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64683" w:rsidTr="00B6468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 마케팅</w:t>
            </w:r>
          </w:p>
        </w:tc>
      </w:tr>
    </w:tbl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색채의 지각과 감정 효과에 대한 설명 중 틀린 것은?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낮은 천장에 밝고 차가운 색을 칠하면 천장이 높아 보인다.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자동차의 겉 부분에 난색계통을 칠하면 눈에 잘 띈다.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좁은 방 벽에 난색계통을 칠하면 넓어 보이게 할 수 있다.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욕실과 화장실은 청결하고 편안한 느낌의 한색계통을 적용하는 것이 일반적이다.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제품의 색채선호에 대한 설명 중 틀린 것은?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자동차는 지역환경, 빛의 강약, 자연환경, 생활패턴 등에 따라 선호 경향이 다르게 나타난다.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고유의 특성 때문에 제품의 선호색은 유행을 따르지 않는다.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동일한 제품도 성별에 따라 선호색이 다르다.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선호 색채는 사용자의 라이프 스타일을 반영한다.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소비자 구매심리 과정 중 신제품, 특정상품 등이 시장에 출현하게 되면 디자인과 색채에 시선이 끌리면서 관찰하게 되는 시기는?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Attention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Interest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Desire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Action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시장세분화의 목적에 대한 설명으로 틀린 것은?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시장기회의 탐색을 위해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변화하는 시장수요에 수동적으로 대처하기 위해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소비자의 욕구를 정확하게 충족시키기 위해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자사와 경쟁사의 강점과 약점을 효과적으로 평가하기 위해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마케팅 전략에 활용할 수 있는 소비자 행동요인과 가장 거리가 먼 것은?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준거집단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주거지역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소득수준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포커에서 사용하는 '칩' 중에서 고득점의 것을 가르키며, 매우 뛰어나거나 매우 질이 좋다는 의미의 형용사로도 사용되는 컬러는?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골드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레드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화이트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최신 트렌드컬러의 반영이 가장 효과적인 상품군은?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개성을 표현하는 인테리어나 의복과 같은 상품군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많은 사람들의 공감이 필요한 공공 상품군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첨단의 기술이 필요한 정보통신 상품군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어린이들의 호기심을 유발할 필요가 있는 유아관련 상품군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소비자의 의미에 대한 설명으로 옳지 않은 것은?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잠재적 소비자(Prospects) : 제품이나 서비스를 구매할 가능성이 있는 집단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소비자(Consumer) : 브랜드나 서비스를 구입한 경험이 없는 집단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고객(Customer) : 특정 브랜드를 반복적으로 구매하는 사람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충성도 있는 고객(Loyal Customer) : 특성 브랜드에 대해 신뢰를 가지고 구매의사 결정에 직접적인 영향을 주는 구매자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정보수집 방법의 설명으로 틀린 것은?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색채정보를 수집하기 위해 표본조사 방법이 가장 흔히 적용된다.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표본 추출은 편의(bias)가 없는 조사를 위해 무작위로 뽑아야 한다.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층화표본추출은 상위집단으로 분류한 뒤 상위집단별로 비레적으로 표본을 선정한다.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집락표본추출은 모집단을 모두 포괄하는 목록을 가지고 체계적으로 표본을 선정하는 방법이다.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색채와 연관된 인간의 반응을 연구하는 한 분야로 생리학, 예술, 디자인, 건축 등과 관계된 항목은?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 과학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 심리학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색채 경제학</w:t>
      </w:r>
      <w:r>
        <w:tab/>
      </w:r>
      <w:r>
        <w:rPr>
          <w:rFonts w:ascii="굴림" w:hint="eastAsia"/>
          <w:sz w:val="18"/>
          <w:szCs w:val="18"/>
        </w:rPr>
        <w:t>④ 색채 지리학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제품의 라이프 스타일과 색채계획을 고려한 성장기에 대한 설명으로 옳은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디자인보다는 기능과 편리성이 중시되므로 대부분 소재가 갖고 있는 색을 그대로 활용하여 무채색이 주로 활용된다.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경쟁제품과 차별화하고 소비자의 감성을 만족시켜주기 위하여 색채를 적극적으로 활용하여 제품의 존재를 강하게 드러내는 원색을 주로 사용하게 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기능과 기본적인 품질이 거의 만족되고 기술개발이 포화되면 이미지 콘셉트에 따라 배색과 소재가 조정되어 고객의 자신이 원하는 이미지의 제품을 선택하게 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선택에 있어 사회성, 지역성, 풍토성과 같은 환경요소가 개입되니 시작하고 개개의 색보다 주위와의 조화가 중시된다.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국제적 언어로 인지되는 색채와 기호의 사례가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빨간색 소방차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 십자가의 구급약품 보관함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노랑 바탕에 검정색 추락위험 표시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마실 수 있는 물의 파란색 포장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컬러 마케팅의 역할이 가장 돋보일 수 있는 마케팅 전략은?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 중심의 마케팅    ② 제조자 중심의 마케팅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 지향적 마케팅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감성소비시대의 마케팅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파버 비렌(Birren, Faber)이 연구한 색채와 형태의 연상이 바르게 연결된 것은?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 – 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초록 – 삼각형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주황 – 정사각형</w:t>
      </w:r>
      <w:r>
        <w:tab/>
      </w:r>
      <w:r>
        <w:rPr>
          <w:rFonts w:ascii="굴림" w:hint="eastAsia"/>
          <w:sz w:val="18"/>
          <w:szCs w:val="18"/>
        </w:rPr>
        <w:t>④ 노랑 – 육각형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색의 심리적 효과에 대한 설명으로 옳은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고명도의 색은 가볍게 느껴진다.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빨간 조명 아래에서는 시간이 실제보다 짧게 느껴진다.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난색계의 밝고 선명한 색은 진정감을 준다.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한색계의 어둡고 탁한 색은 흥분감을 준다.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브랜드의 기능에 대한 설명으로 옳지 않은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자기만족과 과시심리를 차단하는 기능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기업의 제품이나 서비스를 구별되게 하는 기능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속성, 편익, 가치, 문화 등을 통해 어떤 의미를 전달하는 기능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브랜드를 통해 용도나 사용 층의 범위를 나타내는 기능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색채 시장조사 방법 중 설문지 작성에 관한 내용으로 잘못된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설문지 문항 중 개방형 문항은 응답자가 자신을 생각을 자유롭게 응답하는 것이다.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설문지 문항 중 폐쇄형은 두 개 이상의 응답 가운데 하나를 선택하도록 하는 것이다.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쉽게 응답할 수 있는 질문을 먼저 구성한다.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질문에 여려 개의 내용을 복합적으로 구성한다.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마케팅의 기본 요소인 4P가 아닌 것은?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 행동</w:t>
      </w:r>
      <w:r>
        <w:tab/>
      </w:r>
      <w:r>
        <w:rPr>
          <w:rFonts w:ascii="굴림" w:hint="eastAsia"/>
          <w:sz w:val="18"/>
          <w:szCs w:val="18"/>
        </w:rPr>
        <w:t>② 가격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판매촉진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제품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색채가 가지고 있는 이미지의 질적인 면을 수량적, 정량적으로 수치화하여 감성을 구분하는 기준으로 활용하기에 적합한 색채조사기법은?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KJ법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TRIZ법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ASIT법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색채치료에 대한 설명으로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신진대사 작용에 영향을 주거나 그것을 평가하는데 색을 이용하는 의료 방법이다.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색채치료에서 색채는 고유한 파장과 진동수를 갖는 에너지의 한 형태로 인식한다.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현대 의학에서의 색채치료 사례로 적외선 치료법이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파랑은 혈압을 높이고 근육긴장을 증대하는 색채치료 효과가 있다.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64683" w:rsidTr="00B6468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디자인의 개발에서 산업 생산과 기업의 정책에 영향을 끼치지 않는 시장상황은?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포화되지 않은 시장</w:t>
      </w:r>
      <w:r>
        <w:tab/>
      </w:r>
      <w:r>
        <w:rPr>
          <w:rFonts w:ascii="굴림" w:hint="eastAsia"/>
          <w:sz w:val="18"/>
          <w:szCs w:val="18"/>
        </w:rPr>
        <w:t>② 포화된 시장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완료된 시장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지리적 시장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색채계획에 관한 설명 중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 유행색위원회에서는 매년 색채 팔레트의 50% 정도만을 새롭게 제시하고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공공성, 경관의 특징 등을 고려한 계획이 요구되는 것은 도시 공간 색채이다.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일시적이며 유행에 민감하며 수명이 짧은 것은 개인색채이다.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색채계획이란 색채디자인의 목표를 달성하기 위해 시장과 고객 분석을 통해 색채를 적용하는 과정이다.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기업의 이미지 통합계획으로 기업의 이미지를 시각적으로 인지하고 기억하도록 하는 시각디자인의 분야는?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일러스트레이션(Illustration)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C.I.P(Corporation Identity Program)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슈퍼 그래픽 디자인(Super Graphic Design)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BI(Brand Identity)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실내 색채계획으로 거리가 가장 먼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규모의 현관은 진한 색을 사용하는 것이 바람직하다.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천장은 아주 연한색이나 흰색이 좋다.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거실은 밝고 안정감 있는 고명도, 저채도의 중성색을 사용한다.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벽은 온화하고 밝은 한색계가 눈을 편하게 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2차원에서 모든 방향으로 펼쳐진 무한히 넓은 영역을 의미하며 형태를 생성하는 요소로서의 기능을 가진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공간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오스트리아에서 전개된 아르누부의 명칭은?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유겐트 스틸(Jugend Stil)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스틸 리버티(Stile Liberty)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아르테 호벤(Arte Joven)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 분리파(Wien Secession)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설명은 형태와 기능에 대한 포괄적 개념으로서의 복합기능(function complex) 중 어디에 해당되는가?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323850"/>
            <wp:effectExtent l="0" t="0" r="9525" b="0"/>
            <wp:docPr id="2" name="그림 2" descr="EMB000062ec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45440" descr="EMB000062ec6f0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필요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연상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디자인(design)의 목적과 관련이 적은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인위적이고 합목적성을 지닌 창작행위이다.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디자인과 심미성을 1차 목적으로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기본목표는 미와 기능의 합일이다.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형태는 기능에 따른다.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색채디자인의 목적과 거리가 가장 먼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최대한 다양한 색상 조합을 연출하여 시선을 자극한다.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색채의 체계적 계획을 통한 색채 상품으로서의 고부가가치를 창출한다.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상품 가능성을 높여 전략적 마케팅을 성공적으로 이끈다.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원초적인 심리와 감성적 소구를 끌어내어 소비자의 구매욕구를 자극한다.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바우하우스의 기별 교장과 특징이 옳게 나열된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1기 : 그로피우스 – 근대 디자인 경향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2기 : 그로피우스 – 사회주의적 경향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3기 : 한네스 마이어 – 표현주의적 경향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4기 : 미스 반 데 로에 – 나치의 탄압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근대디자인의 역사에 지대한 영향을 끼친 바우하우스 디자인학교의 설립연도와 설립자는?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1909년 윌터 그로피우스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1919년 윌터 그로피우스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1925년 하네스 마이어 ④ 1937년 하네스 마이어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제품 색채 기획 단계에 해당 되지 않은 것은?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시장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색채 분석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소재 및 재질 결정</w:t>
      </w:r>
      <w:r>
        <w:tab/>
      </w:r>
      <w:r>
        <w:rPr>
          <w:rFonts w:ascii="굴림" w:hint="eastAsia"/>
          <w:sz w:val="18"/>
          <w:szCs w:val="18"/>
        </w:rPr>
        <w:t>④ 색채 계획서 작성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디자인 원리 중 비례의 개념과 거리가 먼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객관적 질서와 과학적 근거를 명확하게 드러내는 구성형식이다.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기능과는 무관하나 미와 관련이 있어, 자연에서 훌륭한 미를 가지는 형태는 좋은 비례 양식을 가지고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회화, 조각, 공예, 디자인, 건축 등에서 구성한느 모든 단위의 크기와 각 단위의 상호관계를 결정한다.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구체적인 구성형식이며, 보는 사람의 감정에 직접적으로 호소하는 힘을 가지고 있다.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상업용 공간의 피사드(facade) 디자인은 어떤 분야에 속하는가?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exterior design</w:t>
      </w:r>
      <w:r>
        <w:tab/>
      </w:r>
      <w:r>
        <w:rPr>
          <w:rFonts w:ascii="굴림" w:hint="eastAsia"/>
          <w:sz w:val="18"/>
          <w:szCs w:val="18"/>
        </w:rPr>
        <w:t>② multiful design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illustration design</w:t>
      </w:r>
      <w:r>
        <w:tab/>
      </w:r>
      <w:r>
        <w:rPr>
          <w:rFonts w:ascii="굴림" w:hint="eastAsia"/>
          <w:sz w:val="18"/>
          <w:szCs w:val="18"/>
        </w:rPr>
        <w:t>④ industrial design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디자인의 조건에 해당되지 않는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합목적성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심미성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통일성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경제성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색채디자인 평가에서 검토대상과 내용이 잘못 연결된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면적효과 – 대상이 차지하는 면적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거리감 – 대상과 보는 사람과의 심리적 거리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선호색 – 공공성의 정도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조명 – 조명의 구분 및 종류와 조도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멀티미디어 디자인의 특징과 거리가 가장 먼 것은?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One-way communication</w:t>
      </w:r>
      <w:r>
        <w:tab/>
      </w:r>
      <w:r>
        <w:rPr>
          <w:rFonts w:ascii="굴림" w:hint="eastAsia"/>
          <w:sz w:val="18"/>
          <w:szCs w:val="18"/>
        </w:rPr>
        <w:t>② Usability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Information architecture</w:t>
      </w:r>
      <w:r>
        <w:tab/>
      </w:r>
      <w:r>
        <w:rPr>
          <w:rFonts w:ascii="굴림" w:hint="eastAsia"/>
          <w:sz w:val="18"/>
          <w:szCs w:val="18"/>
        </w:rPr>
        <w:t>④ Interactivity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디자인의 요소가 아닌 것은?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재질감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형태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패션디자인의 색채계획에서 세련되고 도시적인 느낌의 포멀(formal) 웨어 디자인에 주로 이용되는 색조는?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pale 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vivid 톤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dark 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dull 톤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디자인에 있어 미적 유용성 효과(Aesthetic Usability Effect)의 설명 중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디자인이 아름다운 것은 사용하기 좋다고 인지된다.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디자인이 아름다운 것은 창조적 사고와 문제해결을 촉구한다.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디자인이 아름다운 것은 비교적 오랫동안 사용된다.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디자인이 아름다운 것은 지각반응을 감퇴시킨다.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64683" w:rsidTr="00B6468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색채관리</w:t>
            </w:r>
          </w:p>
        </w:tc>
      </w:tr>
    </w:tbl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어떤 색채가 매체, 주변 색, 광원, 조도 등이 다른 환경에서 관찰될 때 다르게 보여 지는 현상은?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컬러 어피어런스(color appearance)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맵핑(color mapping)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컬러 변환(color transformation)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컬러 특성화(color characterization)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안료를 사용하지 않는 것은?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플라스틱 염색</w:t>
      </w:r>
      <w:r>
        <w:tab/>
      </w:r>
      <w:r>
        <w:rPr>
          <w:rFonts w:ascii="굴림" w:hint="eastAsia"/>
          <w:sz w:val="18"/>
          <w:szCs w:val="18"/>
        </w:rPr>
        <w:t>② 인쇄잉크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회화용 크레용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옷감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맥아담의 편차 타원을 정량화하기 위해서 프릴레, 맥아담, 칙커링에 의해 만들어진 색차는?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CMC(2:1)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FMC-2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BFD(1:c)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CIE94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저드(D. B. Judd)의 UCS 색도그림에서 완전 방사체 궤적에 직교하는 직선 또는 이것을 다른 적당한 색도도상에 변환시킨 것은?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방사 휘도율</w:t>
      </w:r>
      <w:r>
        <w:tab/>
      </w:r>
      <w:r>
        <w:rPr>
          <w:rFonts w:ascii="굴림" w:hint="eastAsia"/>
          <w:sz w:val="18"/>
          <w:szCs w:val="18"/>
        </w:rPr>
        <w:t>② 입체각 방사율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등색온도선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V(λ) 곡선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담황색을 내기 위한 색소는?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안토시안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루틴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플라보노이드</w:t>
      </w:r>
      <w:r>
        <w:tab/>
      </w:r>
      <w:r>
        <w:rPr>
          <w:rFonts w:ascii="굴림" w:hint="eastAsia"/>
          <w:sz w:val="18"/>
          <w:szCs w:val="18"/>
        </w:rPr>
        <w:t>④ 루테올린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컬러시스템(color system)에 대한 설명 중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RGB 형식은 컴퓨터 모니터와 스크린 같이 빛의 원리로 색채를 구현하는 장치에서 사용된다.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 그래픽스 작업이 프린트로 출력되는 방식은 CMYK 색조합에 의한 결과물이다.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HSB 시스템에서의 색상은 일반적 색 체계에서 360° 단계로 표현된다.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Lab 시스템은 물감의 여러 색을 혼합하고 다시 여기에 흰색이나 검정을 섞어 색을 만드는 전통적 혼합방식과 유사하다.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광원에 따라 색채의 느낌을 다르게 보이는 현상 이외에 광원에 따라 색차가 변화는 현상은?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맥콜로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메타메리즘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하만 그리드</w:t>
      </w:r>
      <w:r>
        <w:tab/>
      </w:r>
      <w:r>
        <w:rPr>
          <w:rFonts w:ascii="굴림" w:hint="eastAsia"/>
          <w:sz w:val="18"/>
          <w:szCs w:val="18"/>
        </w:rPr>
        <w:t>④ 폰-베졸트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디지털 영상출력장치의 성능을 표시하는 600dpi란?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inch 당 600개의 화점이 표시되는 인쇄영상의 분해능을 나타내는 수치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1시간 당 최대 인쇄 매수로 나타낸 프린터의 출력 속도를 표시한 수치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1cm 당 600개의 화소가 표시되는 모니터 영상의 분해능을 나타낸 수치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1분 당 표시되는 화면수를 나타낸 모니터의 응답 속도를 표시한 수치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모니터의 색 온도에 대한 내용으로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6500K와 9300K의 두 종류 중에서 사용자가 임의로 색온도를 설정할 수 있다.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색 온도의 단위는 K(Kelvin)를 사용한다.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자연에 가까운 색을 구현하기 위해서는 색 온도를 6500K로 설정하는 것이 바람직하다.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 온도가 9300K로 설정된 모니터의 화면에서는 적색조를 띠게 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'트롤란드(troland, 단위 기호 Td)'sms 다음의 보기 중 어느 것의 단위인가?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광택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휘도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한국산업표준(KS) 인용규격에서 표준번호와 표준명의 표기가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KS A 0011 물체색의 색 이름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 B 0062 색의 3속성에 의한 표시 방법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KS C 0075 광원의 연색성 평가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KS C 0074 측색용 표준광 및 표준광원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CCM 소프트웨어에 대한 설명 중 옳은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배합 비율은 도료와 염료에 기본적으로 똑같이 적용된다.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흡수계수와 산란계수를 이용하여 배합비를 계산한다.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formulation 부분에서 측색과 오차 판정을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quality control 부분에서 정확한 컬러런트 양을 배분한다.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색채 측정기 중 정확도 급수가 가장 높은 기기는?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스펙트로포토미터</w:t>
      </w:r>
      <w:r>
        <w:tab/>
      </w:r>
      <w:r>
        <w:rPr>
          <w:rFonts w:ascii="굴림" w:hint="eastAsia"/>
          <w:sz w:val="18"/>
          <w:szCs w:val="18"/>
        </w:rPr>
        <w:t>② 크로마미터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덴시토미터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컬러리미터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일정한 두께를 가진 발색층에서 감법혼색을 하는 경우에 성립하는 색료의 흡수, 산란을 설명하는 원리는?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데이비스-깁슨 이론(Davis-Gibson theory)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헌터 이론(Hunter theory)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쿠벨카 문크 이론(Kubelka Munk theory)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오스트발트 이론(Ostwald theory)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육안 검색 시 사용하는 주광원이나 보조 광원이 아닌 것은?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광원 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광원A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광원 F8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백화점에서 산 흰색 도자기가 집에서 보면 청색 기운을 띤 것처럼 달라 보이는 이유는?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조건등색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광원의 연색성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명순응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잔상현상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인쇄에 관한 설명 중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인쇄잉크의 기본 4원색은 C(Cyan), M(Magenta), Y(Yellow), K(Black)이다.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인쇄용지에 따라 망점 선수를 달리하며 선수가 많을수록 인쇄의 품질이 높아진다.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오프셋(offset)인쇄는 직접 종이에 인쇄하지 않고 중간 고무판을 거쳐 잉크가 묻도록 되어있다.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볼록판 인쇄는 농담 조절이 가능하여 풍분한 색을 낼 수 있고 에칭 그라비어 인쇄가 여기에 속한다.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회화나무의 꽃봉오리로 황색염료가 되며 매염제에 따라서 황색, 회녹색 등으로 다양하게 염색되는 것은?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황벽(黃蘗)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소방목(蘇方木)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괴화(槐花)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울금(鬱金)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( )에 적합한 용어는?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62ec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5496" descr="EMB000062ec6f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기능, 조명, 개발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개발, 측색, 조색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조색, 안료, 염료</w:t>
      </w:r>
      <w:r>
        <w:tab/>
      </w:r>
      <w:r>
        <w:rPr>
          <w:rFonts w:ascii="굴림" w:hint="eastAsia"/>
          <w:sz w:val="18"/>
          <w:szCs w:val="18"/>
        </w:rPr>
        <w:t>④ 측색, 착색, 검사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색채를 16진수로 표기할 때 바르게 연결된 것은?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녹색 – FF0000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마젠타 – FF00FF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빨강 – 00FF00</w:t>
      </w:r>
      <w:r>
        <w:tab/>
      </w:r>
      <w:r>
        <w:rPr>
          <w:rFonts w:ascii="굴림" w:hint="eastAsia"/>
          <w:sz w:val="18"/>
          <w:szCs w:val="18"/>
        </w:rPr>
        <w:t>④ 노랑 - 0000FF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64683" w:rsidTr="00B6468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색채지각론</w:t>
            </w:r>
          </w:p>
        </w:tc>
      </w:tr>
    </w:tbl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환경색채를 계획하면서 좀 더 부드러운 분위기가 연출되도록 색을 조정하려고 할 때 가장 적합한 방법은?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한색계열의 색을 사용한다.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채도를 낮춘다.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주목성이 높은 색을 사용한다. ④ 명도를 낮춘다.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동일한 크기의 두 색이 보색대비 되었을 때 강한 대비효과를 줄이는 방법이 아닌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색 사이를 벌린다.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색의 경계를 애매하게 만든다.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두 색 사이에 무채색의 테두리를 넣는다.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색 중 한 색의 크기를 줄인다.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간상체와 추상체의 시각은 각각 어떤 파장에 가장 민감한가?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약 300nm, 약 460nm</w:t>
      </w:r>
      <w:r>
        <w:tab/>
      </w:r>
      <w:r>
        <w:rPr>
          <w:rFonts w:ascii="굴림" w:hint="eastAsia"/>
          <w:sz w:val="18"/>
          <w:szCs w:val="18"/>
        </w:rPr>
        <w:t>② 약 400nm, 약 460nm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500nm, 약 560nm</w:t>
      </w:r>
      <w:r>
        <w:tab/>
      </w:r>
      <w:r>
        <w:rPr>
          <w:rFonts w:ascii="굴림" w:hint="eastAsia"/>
          <w:sz w:val="18"/>
          <w:szCs w:val="18"/>
        </w:rPr>
        <w:t>④ 약 600nm, 약 560nm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2가지 이상의 색을 시간적인 차이를 두고서 차례로 볼 때 주로 일어나는 색채대비는?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동시대비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계시대비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병치대비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동화대비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색을 혼합할수록 명도가 높아지는 3원색은?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Red, Yellow, Blue</w:t>
      </w:r>
      <w:r>
        <w:tab/>
      </w:r>
      <w:r>
        <w:rPr>
          <w:rFonts w:ascii="굴림" w:hint="eastAsia"/>
          <w:sz w:val="18"/>
          <w:szCs w:val="18"/>
        </w:rPr>
        <w:t>② Cyan, Magenta, Yellow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Red, Blue, Green</w:t>
      </w:r>
      <w:r>
        <w:tab/>
      </w:r>
      <w:r>
        <w:rPr>
          <w:rFonts w:ascii="굴림" w:hint="eastAsia"/>
          <w:sz w:val="18"/>
          <w:szCs w:val="18"/>
        </w:rPr>
        <w:t>④ Red, Blue, Magenta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색상, 명도, 채도 모두에서 나타나는 것으로 특히 프린트 디자인이나 벽지와 같은 평면 디자인 시 배경과 그림의 관계를 고려해야 하는 현상은?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동화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대비 현상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색의 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면적 효과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복도를 길어 보이게 할 때, 사용할 적합한 색은?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따듯한 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차가운 색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명도가 높은 색</w:t>
      </w:r>
      <w:r>
        <w:tab/>
      </w:r>
      <w:r>
        <w:rPr>
          <w:rFonts w:ascii="굴림" w:hint="eastAsia"/>
          <w:sz w:val="18"/>
          <w:szCs w:val="18"/>
        </w:rPr>
        <w:t>④ 채도가 높은 색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색채 지각 중 눈의 망막에서 일어나는 착시적 혼합이 아닌 것은?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병치혼색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회전혼색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계시혼색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잔상(after image)에 대한 설명으로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잔상의 출현은 원래 자극의 세기, 관찰시간, 크기에 의존한다.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원래의 자극과 색이나 밝기가 반대로 나타나는 것은 음성잔상이다.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보색잔상은 색이 선명하지 않고 질감도 달라 면색(面色)처럼 지각된다.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잔상현상 중 보색잔상에 의해 보게 되는 보색을 물리보색이라고 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진출하는 느낌을 가장 적게 주는 색의 경우는?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따듯한 색보다 차가운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어두운 색보다 밝은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채도가 낮은 색보다 채도가 높은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저명도 무채색 보다 고명도 유채색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색의 혼합에 대한 설명 중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2장 이상의 색 필터를 겹친 후 뒤에서 빛을 비추었을 때 혼색을 감법혼색이라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종류의 색자극이 눈의 망막에서 겹쳐져 혼색되는 것을 가법혼색이라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색자극의 단계에서 여러 종류의 색자극을 혼색하여 그 합성된 색자극을 하나의 색으로 지각하는 것을 생리적 혼색이라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가법혼색은 컬러인쇄의 색분해에 의한 네거티브필름의 제조와 무대조명 등에 활용된다.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빛의 특성과 작용에 대한 설명 중 간섭에 대한 예시로 옳은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아지랑이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비눗방울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저녁노을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파란하늘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공간색이란?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맑고 푸른 하늘과 같이 끝없이 들어갈 수 있게 보이는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유리나 물의 색 등 일정한 부피가 쌓였을 때 보이는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전구나 불꽃처럼 발광을 통해 보이는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반사물체의 표면에 보이는 색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색의 속성 중 우리 눈에 가장 민감한 속성은?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색조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회전원판을 2등분하여 S1070-R10B와 S1070-Y50R의 색을 칠한 다음 빠르게 돌렸을 때 지각되는 색에 가장 가까운 색은?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S1070-Y30R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S1070-Y80R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S1070-R30B</w:t>
      </w:r>
      <w:r>
        <w:tab/>
      </w:r>
      <w:r>
        <w:rPr>
          <w:rFonts w:ascii="굴림" w:hint="eastAsia"/>
          <w:sz w:val="18"/>
          <w:szCs w:val="18"/>
        </w:rPr>
        <w:t>④ S1070-R80B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눈의 구조에서 빛이 망막에 상이 맺힐 때 가장 많이 굴절되는 부분은?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망막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각막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동공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가장 부드럽게 보이는 색은?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5R 3/10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5YR 8/2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5B 3/6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N4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색료의 3원색 중 Yellow와 Magenta를 혼합했을 때의 색은?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Green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Orange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Brown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최소한의 색으로 더 이상 쪼갤 수 없거나 다른 색을 섞어서 나올 수 없는 색은?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원색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유채색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명소시와 암소시의 중간 정도의 밝기에서 추상체와 간상체 모두 활동하고 있는 시각상태는?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잔상시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유도시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중간시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박명시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64683" w:rsidTr="00B6468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색채체계론</w:t>
            </w:r>
          </w:p>
        </w:tc>
      </w:tr>
    </w:tbl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5YR 4/8에 가장 가까운 ISCC-NIST 색기호는?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s-BR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v-OY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v-Y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v-rO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오스트발트의 색체계에서 등색상 삼각형의 수직축과 평행 선상의 색의 조화는?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등백색 계열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등순색 계열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등가색환 계열</w:t>
      </w:r>
      <w:r>
        <w:tab/>
      </w:r>
      <w:r>
        <w:rPr>
          <w:rFonts w:ascii="굴림" w:hint="eastAsia"/>
          <w:sz w:val="18"/>
          <w:szCs w:val="18"/>
        </w:rPr>
        <w:t>④ 등흑색 계열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magenta, lemon, ultramarine blue, emerald green 등은 어떤 색명인가?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ISCC-NBS 일반색명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관용색명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표준색명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계통색명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체계에 대한 설명이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똑같은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은 명도를 나타낸다.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값은 중앙에서 멀어질수록 작아진다.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h는 +a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축에서 출발하는 것으로 정의하여 그곳을 0°로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0°는 빨강, 90°는 노랑, 180°는 초록, 270°는 파랑이다.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한국전통색에 대한 설명으로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음양오행사상을 표현하는 상징적 의미의 표현수단이다.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오정색은 음에 해당하며 오간색은 양에 해당된다.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오정색은 각각 방향을 의미하고 있어 오방색이라고도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오간색은 오방색을 합쳐 생겨난 중간색이다.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한국전통색명 중 소색(素色)에 대한 설명이 옳은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눈이나 우유의 빛깔과 같이 밝고 선명한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거친 삼베색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무색의 상징색으로 전혀 가공하지 않은 소재의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전통한지의 색으로 누렇게 바랜 책에서 느낄 수 있는 색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오스트발트 색입체의 설명으로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일그러진 비대칭 형태이다.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정삼각 구도의 사선배치로 이루어진다.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쌍원추체 혹은 복원추체이다.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보색을 중심으로 배치하였기 때문에 색상이 등간격으로 분호하지는 않는다.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오스트발트 색채조화원리 중 ec - ic – nc는 어떤 조화인가?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등순색 계열</w:t>
      </w:r>
      <w:r>
        <w:tab/>
      </w:r>
      <w:r>
        <w:rPr>
          <w:rFonts w:ascii="굴림" w:hint="eastAsia"/>
          <w:sz w:val="18"/>
          <w:szCs w:val="18"/>
        </w:rPr>
        <w:t>② 등백색 계열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등흑색 계열</w:t>
      </w:r>
      <w:r>
        <w:tab/>
      </w:r>
      <w:r>
        <w:rPr>
          <w:rFonts w:ascii="굴림" w:hint="eastAsia"/>
          <w:sz w:val="18"/>
          <w:szCs w:val="18"/>
        </w:rPr>
        <w:t>④ 무채색의 조화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색체계의 설명으로 옳은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현색계는 1931년에 국제조명위원회에서 정한 X, Y, Z계의 3자극 값을 기본으로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현색계는 물리적 측정 방법에 기초하여 표시하는 방법으로 X, Y, Z 표색계라고도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혼색계는 color order system이라고도 하는데, 인간의 색지각에 기초하여 물체색을 순차적으로 보기 좋게 배열하고 색입체 공간을 체계화한 것이다.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혼색계는 변색, 탈색 등의 물리적 영향이 없다.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NCS 색체계에서 S6030-Y40R이 의미하는 것이 옳은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검정색도(blackness)가 30%의 비율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하양색도(whiteness)가 10%의 비율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빨강(Red)이 60%의 비율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순색도(chromaticness)가 60%의 비율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시감 반사율 Y값 20과 가장 유사한 먼셀 기호는?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N3</w:t>
      </w:r>
    </w:p>
    <w:p w:rsidR="00B64683" w:rsidRDefault="00B64683" w:rsidP="00B646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N7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먼셀 색체계에서 P의 보색은?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GY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일반적으로 색을 표시하거나 전달하는 방법에 관한 설명 중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개나리색, 베이지, 쑥색 등과 같은 계통색 이름으로 표시할 수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기본색이름이나 조합색이름 앞에 수식형용사를 붙여서 아주 밝은 노란 주황, 어두운 초록 등으로 표시한다.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NCS 색체계는 S5020-B40G로 색을 표기한다.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색채표준이란 색을 일정하고 정확하게 측정, 기록, 전달, 관리하기 위한 수단이다.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명도 표기 중 가장 밝은 색채는?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먼셀 N = 7</w:t>
      </w:r>
      <w:r>
        <w:tab/>
      </w:r>
      <w:r>
        <w:rPr>
          <w:rFonts w:ascii="굴림" w:hint="eastAsia"/>
          <w:sz w:val="18"/>
          <w:szCs w:val="18"/>
        </w:rPr>
        <w:t>② CIE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= 65</w:t>
      </w:r>
    </w:p>
    <w:p w:rsidR="00B64683" w:rsidRDefault="00B64683" w:rsidP="00B646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CIE Y = 9.5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DIN D = 2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먼셀 색체계에 관한 설명으로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현재 우리나라 산업표준으로 제정되어 사용하고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5R 4/10의 표기에는 명도가 4, 채도가 10이다.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기본색상은 Red, Yellow, Green, Blue, Purple 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색입체를 수평으로 절단한 면은 등색상면의 배열이다.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KS 기본색이름과 조합색이름을 수식하는 방법에 대한 설명이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조합색이름은 기준색이름 앞에 색이름 수식형을 붙여 만든다.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색이름 수식형 중 '자줏빛'은 기준색 이름인 분홍에만 사용할 수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'밝고 연한'의 예와 같이 2개의 수식형용사를 결합하여 사용할 수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부사 '매우'를 무채색의 수식형용사 앞에 붙여 사용할 수 있다.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파버 비렌(Birren, Faber)의 색채조화원리 중 색채의 깊이와 풍부함이 있어 렘브란트가 작품에 시도한 조화는?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WHITE – GRAY - BLACK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COLOR – SHADE - BLACK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TINT – TONE - SHADE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COLOR – WHITE – BLACK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문·스펜서의 조화론에 대한 설명으로 틀린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배색의 아름다움을 계산으로 구하고 그 수치에 의하여 조화의 정도를 비교하는 방법이다.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M은 미도, O는 질서성의 요소, C는 복잡성의 요소를 의미한다.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조화이론을 정량적으로 다룸에 있어 색채연상, 색채기호, 색채의 적합성은 고려하지 않았다.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제2부조화와 같이 아주 유사한 색의 배색은 배색의 의도가 좋지 못한 결과로 판단되기 쉽다.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NCS 체계를 구성하고 있는 기초적인 6가지 색은?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흰색(W), 검정(S), 노랑(Y), 주황(O), 빨강(R), 파랑(B)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노랑(Y), 빨강(R), 녹색(G), 파랑(B), 보라(P), 흰색(W)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시안(C), 마젠타(M), 노랑(Y), 검정(K), 흰색(W), 녹색(G)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빨강(R), 파랑(B), 녹색(G), 노랑(Y), 흰색(W), 검정(S)</w:t>
      </w:r>
    </w:p>
    <w:p w:rsidR="00B64683" w:rsidRDefault="00B64683" w:rsidP="00B6468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여러 가지 색체계의 표기 중 밑줄의 성격이 다른 것은?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</w:t>
      </w:r>
      <w:r>
        <w:rPr>
          <w:rFonts w:ascii="굴림" w:hint="eastAsia"/>
          <w:sz w:val="18"/>
          <w:szCs w:val="18"/>
          <w:u w:val="single" w:color="000000"/>
        </w:rPr>
        <w:t>20</w:t>
      </w:r>
      <w:r>
        <w:rPr>
          <w:rFonts w:ascii="굴림" w:hint="eastAsia"/>
          <w:sz w:val="18"/>
          <w:szCs w:val="18"/>
        </w:rPr>
        <w:t>30-Y10R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u w:val="single" w:color="000000"/>
        </w:rPr>
        <w:t>L*=20.5</w:t>
      </w:r>
      <w:r>
        <w:rPr>
          <w:rFonts w:ascii="굴림" w:hint="eastAsia"/>
          <w:sz w:val="18"/>
          <w:szCs w:val="18"/>
        </w:rPr>
        <w:t>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=15.3,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=-12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u w:val="single" w:color="000000"/>
        </w:rPr>
        <w:t>Y</w:t>
      </w:r>
      <w:r>
        <w:rPr>
          <w:rFonts w:ascii="굴림" w:hint="eastAsia"/>
          <w:sz w:val="18"/>
          <w:szCs w:val="18"/>
        </w:rPr>
        <w:t>xy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u w:val="single" w:color="000000"/>
        </w:rPr>
        <w:t>T</w:t>
      </w:r>
      <w:r>
        <w:rPr>
          <w:rFonts w:ascii="굴림" w:hint="eastAsia"/>
          <w:sz w:val="18"/>
          <w:szCs w:val="18"/>
        </w:rPr>
        <w:t> : S : D</w:t>
      </w: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64683" w:rsidRDefault="00B64683" w:rsidP="00B64683"/>
    <w:sectPr w:rsidR="002B4572" w:rsidRPr="00B64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83"/>
    <w:rsid w:val="003A70E5"/>
    <w:rsid w:val="009E7052"/>
    <w:rsid w:val="00B6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8E00A-7FAF-4B60-9C8F-2DBCB368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646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6468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6468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6468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6468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