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2DB9" w:rsidTr="00E52DB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 및 배합</w:t>
            </w:r>
          </w:p>
        </w:tc>
      </w:tr>
    </w:tbl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굵은 골재의 체가름을 하여 다음 표와 같은 결과를 얻었다. 이 골재의 조립률은 얼마인가?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685800"/>
            <wp:effectExtent l="0" t="0" r="0" b="0"/>
            <wp:docPr id="13" name="그림 13" descr="EMB00007e846f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02312" descr="EMB00007e846f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3.52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7.34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8.34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8.52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포졸란 반응의 특징이 아닌 것은?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작업성이 좋아진다.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블리딩이 감소한다.</w:t>
      </w:r>
    </w:p>
    <w:p w:rsidR="00E52DB9" w:rsidRDefault="00E52DB9" w:rsidP="00E52D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강도와 장기 강도가 증가한다.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발열량이 적어 단면이 큰 콘크리트에 적합하다.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플라이 애시의 품질 시험에 사용하는 시험 모르타르의 배합 비율로서 옳은 것은? (단, 보통 포틀랜드 시멘트 : 플라이 애시의 질량 비율)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3:1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2:1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1:2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1:3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콘크리트용 강섬유의 인장강도 시험방법(KS F 2565)에 대한 설명으로 틀린 것은?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시료의 수는 10개 이상으로 한다.</w:t>
      </w:r>
    </w:p>
    <w:p w:rsidR="00E52DB9" w:rsidRDefault="00E52DB9" w:rsidP="00E52D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재하 속도는 (5~10)MPa/s의 속도로 한다.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강섬유의 인장강도(f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)구하는 식은 </w:t>
      </w:r>
      <w:r>
        <w:rPr>
          <w:noProof/>
        </w:rPr>
        <w:drawing>
          <wp:inline distT="0" distB="0" distL="0" distR="0">
            <wp:extent cx="1095375" cy="428625"/>
            <wp:effectExtent l="0" t="0" r="9525" b="9525"/>
            <wp:docPr id="12" name="그림 12" descr="EMB00007e846f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07928" descr="EMB00007e846f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시료의 장착은 눈금 거리를 10mm로 하고, 시험 중 빠지지 않도록 고정하여야 한다.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시방배합으로 산출된 단위수량이 165kg/m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콘크리트에서 잔골재의 표면 수량 4%, 굵은 골재의 표면수량 2%인 현장 골재를 사용하기 위해 현장배합으로 수정하였다. 현장배합으로 단위 골재량이 650kg/m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단위 굵은 골재량 1326kg/m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얻었다면 현장배합의 단위 수량은?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112.5kg/m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114.0kg/m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120.0kg/m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123.5kg/m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방청제에 관한 설명으로 옳지 않은 것은?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일밙거으로 아질산소다(NaNO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)를 주성분으로 한다.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방청제의 품질은 KS F 2561에 규정되어 있다.</w:t>
      </w:r>
    </w:p>
    <w:p w:rsidR="00E52DB9" w:rsidRDefault="00E52DB9" w:rsidP="00E52D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경미한 균열이 있는 경우에는 사용하기 어렵다.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철근콘크리트나 프리스트레스트 콘크리트 속의 강재의 방청을 목적으로 하는 혼화제이다.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아래 표는 상수돗물 이외의 물을 혼합수로 사용할 경우에 대한 물의 품질을 나타낸 것이다. 틀린 항목을 모두 나열한 것은?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1752600"/>
            <wp:effectExtent l="0" t="0" r="0" b="0"/>
            <wp:docPr id="11" name="그림 11" descr="EMB00007e846f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83016" descr="EMB00007e846f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㉠, 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㉢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㉡, 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㉢, ㉤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콘크리트 배합설계에서 잔골재의 절대용적이 360L, 굵은 골재의 절대용적이 540L인 경우 잔골재율은?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36%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67%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콘크리트용 화학 혼화제 중 공기연행감수제의 품질규정 항목과 관련이 없는 것은?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압축강도비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블리딩양의 비</w:t>
      </w:r>
      <w:r>
        <w:tab/>
      </w:r>
      <w:r>
        <w:rPr>
          <w:rFonts w:ascii="굴림" w:hint="eastAsia"/>
          <w:sz w:val="18"/>
          <w:szCs w:val="18"/>
        </w:rPr>
        <w:t>④ 응결시간의 차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콘크리트용 플라이 애시로 사용할 수 없는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수분이 0.5%인 경우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강열감량이 6%인 경우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밀도가 2.2g/cm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인 경우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이산화규소의 함유량이 48%인 경우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콘크리트 배합설계에서 잔골재율을 작게 할 경우에 대한 설명으로 옳지 않은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콘크리트가 거칠어진다.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단위시멘트량이 감소하여 경제적이다.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재료분리가 일어나는 경향이 감소된다.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소요 워커빌리티를 얻기 위한 단위수량이 감소된다.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콘크리트의 압축강도를 알지 못할 때, 또는 압축강도의 시험횟수가 14회 이하인 경우 콘크리트의 배합강도를 구한 것으로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설계기준강도가 20MPa일 때, 배합강도는 27MPa이다.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설계기준강도가 25MPa일 때, 배합강도는 33.5MPa이다.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설계기준강도가 40MPa일 때, 배합강도는 47MPa이다.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설계기준강도가 50MPa일 때, 배합강도는 60MPa이다.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시멘트의 응결에 대한 설명으로 옳지 않은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A함유량이 많을수록 응결이 빨라진다.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위응결은 재비빔한 후 정상적으로 응결된다.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석고의 첨가량이 많을수록 응결이 빨라진다.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시멘트의 분말도가 클수록 응결이 빨라진다.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콘크리트 압축강도의 시험횟수가 22회일 경우 배합강도를 결정하기 위해 적용하는 표준편차의 보정계수로 옳은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1.06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1.10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수경성 시멘트 모르타르 압축강도 시험용 시험체의 성형과 관련한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두께 약 25mm 모르타르 층을 모든 입방체 칸 안에 넣는다.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플로 시험이 끝나는 즉시 모르타르를 플로틀로부터 혼합 용기에 쏟는다.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입방체 칸 안의 모르타르에 대하여 약 10초 동안에 네 바퀴로 32회 찧는다.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모르타르 배치의 처음 반죽이 끝난 뒤로 부터 5분 이내에 시험체의 성형을 시작한다.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잔골재의 유기 불순물 시험에 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 재료로서 수산화나트륨과 탄닌산이 필요하다.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모래에 존재하는 부식된 형태의 유기 불순물의 존재 여부를 분별하기 위한 것이다.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잔골재 중의 유기 불순물은 콘크리트의 경화를 방해하고 강도, 내구성 등에 나쁜 영향을 미친다.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 상층부의 시험 용액의 색이 표준색 용액의 색보다 짙은 경우 그 모래는 합격이 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KS 규격에 따른 각종 시멘트 시험에 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시멘트의 강도 시험용 모르타르의 배합은 시멘트 : 표준사 = 1 : 3, 물/시멘트비는 0.5이다.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감열 감량은 일반적으로 시멘트를 약 1450℃로 가열했을 때의 감소되는 질량을 측정하여 백분률로 나타낸다.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분말도는 시멘트의 입자 크기를 비표면적으로 나타내는 것으로써 블레인 공기 투과 장치에 의해 측정할 수 있다.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길모어 침에 의한 응결 시간은 사용한 물의 양이나 온도 또는 반죽의 반죽 정도 뿐만 아니라 공기의 온도 및 습도에도 영향을 받으므로 측정한 시멘트의 응결시간은 근사값이다.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일반 콘크리트용으로 사용이 부적합한 잔골재는?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안정성이 8%인 잔골재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흡수율이 2.2%인 잔골재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절대건조밀도가 2.6g/cm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인 잔골재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0.08mm체 통과량이 8.0%인 잔골재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콘크리트용 순환골재의 물리적 성질에 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순환 굵은 골재의 마모율은 40% 이하이다.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 굵은 골재의 입자모양 판정 실적률은 45% 이상이다.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잔골재 및 굵은 골재의 흡수율은 각각 4.0%이하, 3.0% 이하이다.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잔골재 및 굵은 골재의 절대건조밀도는 각각 2.3g/cm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이상, 2.5g/cm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이상이다.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콘크리트 압축강도시험에서 20개의 공시체를 측정하여 평균값이 25.0MPa, 표준편차가 2.5MPa일 때의 변동계수는?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9%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11%</w:t>
      </w:r>
    </w:p>
    <w:p w:rsidR="00E52DB9" w:rsidRDefault="00E52DB9" w:rsidP="00E52D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2DB9" w:rsidTr="00E52DB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제조, 시험 및 품질관리</w:t>
            </w:r>
          </w:p>
        </w:tc>
      </w:tr>
    </w:tbl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콘크리트의 제조 공정에 있어서 배합 검사항목 중 시기 및 횟수가 옳은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잔골재 조립률 : 2회/일 이상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잔골재 표면수율 : 1회/일 이상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굵은 골재 조립률 : 1회/일 이상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 표면수율 : 2회/일 이상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콘크리트의 압축강도 시험을 실시한 결과가 아래의 표와 같을 때, 불편분산에 의한 표준편차는?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285750"/>
            <wp:effectExtent l="0" t="0" r="9525" b="0"/>
            <wp:docPr id="10" name="그림 10" descr="EMB00007e846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31832" descr="EMB00007e846f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1.71MPa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1.90MPa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2.14MPa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2.32MPa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콘크리트의 크리프에 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부재치수가 작을수록 크리프가 크다.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배합 시 시멘트량이 많을수록 크리프가 크다.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재하기간 중의 대기의 습도가 낮을수록 크리프가 크다.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조강 시멘트를 사용한 콘크리트는 보통 시멘트를 사용한 경우보다 크리프가 크다.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굳지 않은 콘크리트의 슬럼프 시험(KS F 2402)에 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 작업시간을 3분 이내로 끝낸다.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슬럼프 콘의 측정 높이에서 주저않은 높이를 1mm정밀도로 측정한다.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슬럼프 콘을 들어 올리는 시간은 높이 300mm에서 (2~3)초로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슬럼프 콘 규격은 윗면의 안지름 100mm, 밑면의 안지름 200mm, 높이는 300mm이다.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콘크리트의 블리딩 시험방법(KS F 2414)에 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 중에는 실온(25±2)℃로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블리딩 용기의 치수는 안지름 250mm, 안높이 285mm로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 방법은 굵은 골재의 최대 치수가 40mm이하인 콘크리트의 블리딩 시험방법에 대해 규정한다.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최초로 기록한 시각에서부터 60분 동안 10분마다 콘크리트 표면에서 스며나온 물을 빨아내고, 그 후는 블리딩이 정지할 때까지 30분마다 물을 빨아낸다.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콘크리트의 압축강도에 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150mm 입방체 공시체는 ø150×300mm원주형 공시체의 강도보다 크다.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양생온도가 4~40℃범위에 있을 때 온도가 노아짐에 따라 재령 28일 강도는 증가한다.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원주형 공시체의 직경(D)과 높이(H)와의 비(H/D)의 값이 클수록 압축강도는 증가한다.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압축강도가 클수록 취도계수(압축강도와 인장강도의 비)는 증가한다.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일반콘크리트에서 압축강도에 의한 콘크리트의 품질검사에 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1회 시험값이(설계기준압축강도 –3.5MPa)이상이어야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1회/일, 또는 120m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마다 1회, 배합이 변경될때마다 압축강도시험을 실시한다.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3회 연속한 압축강도 시험값의 평균이 설계기준압축강도 이상이어야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압축강도에 의한 콘크리트 품질관리는 일반적인 경우 장기재령에 있어서의 압축강도에 의해 실시한다.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거푸집에 작용하는 콘크리트 측압에 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타설 속도가 빠를수록 측압은 증가한다.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 중량이 증가할수록 측압은 증가한다.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타설되는 콘크리트의 온도가 증가할수록 측압은 감소한다.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지연제를 사용하면 사용하지 않은 경우보다 측압은 감소한다.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블리딩이 일어나는데 가장 영향이 큰 조건은?</w:t>
      </w:r>
    </w:p>
    <w:p w:rsidR="00E52DB9" w:rsidRDefault="00E52DB9" w:rsidP="00E52D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단위수량이 큰 경우</w:t>
      </w:r>
      <w:r>
        <w:tab/>
      </w:r>
      <w:r>
        <w:rPr>
          <w:rFonts w:ascii="굴림" w:hint="eastAsia"/>
          <w:sz w:val="18"/>
          <w:szCs w:val="18"/>
        </w:rPr>
        <w:t>② 슬럼프가 작은 경우</w:t>
      </w:r>
    </w:p>
    <w:p w:rsidR="00E52DB9" w:rsidRDefault="00E52DB9" w:rsidP="00E52D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잔골재가 많은 경우</w:t>
      </w:r>
      <w:r>
        <w:tab/>
      </w:r>
      <w:r>
        <w:rPr>
          <w:rFonts w:ascii="굴림" w:hint="eastAsia"/>
          <w:sz w:val="18"/>
          <w:szCs w:val="18"/>
        </w:rPr>
        <w:t>④ 배합강도가 낮은 경우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급속 동결 융해에 대한 콘크리트의 저항시험(KS F 2456)에서 규정하고 있는 시험 방법의 종류로 옳은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수중 급속 동결 융해 시험방법, 기중 급속 동결 융해 시험방법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수중 급속 동결 융해 시험방법, 기중 급속 동결 후 수중 융해 시험방법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기준 급속 동결 융해 시험방법, 수중 급속 동결 후 기중 융해 시험방법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기중 급속 동결 융해 시험방법, 기중 급속 동결 후 수중 융해 시험방법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지름 150mm, 길이 300mm인 콘크리트 공시체의 인장강도 시험 결과 최대 파괴 하중이 1920N일 때, 인장강도는?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0.021MPa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0.024MPa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0.027MPa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0.030MPa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경화된 콘크리트의 염화물 함유량 측정방법(KS F 2717)으로 적합하지 않은 것은?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흑광광도법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질산은 적정법</w:t>
      </w:r>
    </w:p>
    <w:p w:rsidR="00E52DB9" w:rsidRDefault="00E52DB9" w:rsidP="00E52D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페놀프탈레인 용액법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이온크로마토그래피법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콘크리트의 전단탕성계수(G)를 구하는 공식으로 옳은 것은? (단, E는 탄성계수, m은 프와송수 이다.)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42950" cy="495300"/>
            <wp:effectExtent l="0" t="0" r="0" b="0"/>
            <wp:docPr id="9" name="그림 9" descr="EMB00007e846f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58112" descr="EMB00007e846f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76275" cy="485775"/>
            <wp:effectExtent l="0" t="0" r="9525" b="9525"/>
            <wp:docPr id="8" name="그림 8" descr="EMB00007e846f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57680" descr="EMB00007e846f3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38225" cy="533400"/>
            <wp:effectExtent l="0" t="0" r="9525" b="0"/>
            <wp:docPr id="7" name="그림 7" descr="EMB00007e846f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57896" descr="EMB00007e846f3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57275" cy="514350"/>
            <wp:effectExtent l="0" t="0" r="9525" b="0"/>
            <wp:docPr id="6" name="그림 6" descr="EMB00007e846f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58904" descr="EMB00007e846f3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현장에 납품된 콘크리트의 받아들이기 품질검사를 하려고 할 때, 받아들이기 품질 검사의 항목이 아닌 것은?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공기량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슬럼프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염소이온량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AE콘크리트 중에 포함된 유효공기량의 범위로 가장 적당한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1~2%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3~6%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7~10%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10~12%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압력법에 의한 굳지 않은 콘크리트의 공기량 시험 방법(KS F 2421)에 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시험의 원리는 보일의 법칙을 기초로 한 것이다.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 시험 방법은 굵은 골재 최대 치수 40mm이하의 보통 골재를 사용한 콘크리트에 대해서 적당하다.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공기량 측정기의 용적은 물을 붓고 시험하는 경우 적어도 7L로 하고, 물을 붓지 않고 시험하는 경우는 5L 정도 이상으로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 교정 시 용기 높이의 약 90%까지 물을 채운 후 연마 유리판을 상부에 얹고 남은 물을 더함과 동시에 연마 유리판을 플랜지에 따라 이동시키면서 물을 채운다.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보기를 보고 품질관리의 순서로 가장 적합한 것은?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552575"/>
            <wp:effectExtent l="0" t="0" r="0" b="9525"/>
            <wp:docPr id="5" name="그림 5" descr="EMB00007e846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64592" descr="EMB00007e846f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2DB9" w:rsidRDefault="00E52DB9" w:rsidP="00E52DB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㉣-㉢-㉡-㉠-㉥-㉤-㉦ ② ㉢-㉦-㉡-㉠-㉥-㉤-㉣</w:t>
      </w:r>
    </w:p>
    <w:p w:rsidR="00E52DB9" w:rsidRDefault="00E52DB9" w:rsidP="00E52DB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㉡-㉢-㉣-㉦-㉥-㉤-㉠ ④ ㉢-㉠-㉣-㉤-㉥-㉡-㉦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레디믹스트 콘크리트의 종류에 따른 굵은 골재 최대 치수를 나열한 것으로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고강도 콘크리트 : 20mm, 25mm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경량골재 콘크리트 : 20mm, 25mm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보통콘크리트 : 20mm, 25mm, 40mm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포장콘크리트 : 20mm, 25mm, 40mm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관입 저항침에 의한 콘크리트의 응결시간을 측정할 때, 초결시간(㉠) 및 종결시간(㉡)으로 결정하는 관입저항값으로 옳은 것은?</w:t>
      </w:r>
    </w:p>
    <w:p w:rsidR="00E52DB9" w:rsidRDefault="00E52DB9" w:rsidP="00E52DB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㉠ : 2.5MPa, ㉡ : 25.0MPa</w:t>
      </w:r>
    </w:p>
    <w:p w:rsidR="00E52DB9" w:rsidRDefault="00E52DB9" w:rsidP="00E52DB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: 2.5MPa, ㉡ : 28.0MPa</w:t>
      </w:r>
    </w:p>
    <w:p w:rsidR="00E52DB9" w:rsidRDefault="00E52DB9" w:rsidP="00E52DB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: 3.5MPa, ㉡ : 25.0MPa</w:t>
      </w:r>
      <w:r>
        <w:tab/>
      </w:r>
    </w:p>
    <w:p w:rsidR="00E52DB9" w:rsidRDefault="00E52DB9" w:rsidP="00E52DB9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3.5MPa, ㉡ : 28.0MPa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콘크리트 재료의 1회 계량분에 대한 계량의 허용오차로 옳지 않은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 : ±1%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 : ±2% 이하</w:t>
      </w:r>
    </w:p>
    <w:p w:rsidR="00E52DB9" w:rsidRDefault="00E52DB9" w:rsidP="00E52D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골재 : ±3% 이하</w:t>
      </w:r>
      <w:r>
        <w:tab/>
      </w:r>
      <w:r>
        <w:rPr>
          <w:rFonts w:ascii="굴림" w:hint="eastAsia"/>
          <w:sz w:val="18"/>
          <w:szCs w:val="18"/>
        </w:rPr>
        <w:t>④ 혼화제 : ±3% 이하</w:t>
      </w:r>
    </w:p>
    <w:p w:rsidR="00E52DB9" w:rsidRDefault="00E52DB9" w:rsidP="00E52D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2DB9" w:rsidTr="00E52DB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콘크리트의 시공</w:t>
            </w:r>
          </w:p>
        </w:tc>
      </w:tr>
    </w:tbl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일반 큰크리트의 타설에 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 구획 내의 콘크리는 타설이 완료될 때까지 연속해서 타설하여야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슈트, 펌프 배관, 버킷, 호퍼 등의 배출구와 타설 면까지의 높이는 1.5m 이하를 원칙으로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콘크리트를 2층 이상으로 나누어 타설할 경우, 상층 콘크리트는 하층 콘크리트가 완전히 굳은 뒤에 타설하여야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 또는 기둥과 같이 높이가 높은 콘크리트를 연속해서 타설할 경우 콘크리트를 쳐 올라가는 속도는 일반적으로 30분에 1~1.5m 정도로 하는 것이 좋다.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수중 콘크리트의 타설에 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수중 불분리성 콘크리트의 펌프시공 시 압송압력은 보통 콘크리트의 2~3배, 타설 속도는 1/2~1/3 정도이다.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수중 불분리성 콘크리트의 타설은 유속이 50mm/s 정도 이하의 정수 중에서 수중 낙하 높이 0.5m 이하여야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 수중 콘크리트의 트레미에 의한 타설시 트레미의 안지름은 수심 5m 이상의 경우 300~500mm 정도가 좋다.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수중 콘크리트의 타설에서 트레미 1개로 타설할 수 잇는 면적은 지나치게 크지 않도록 해야 하며, 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정도가 좋다.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레디믹스트 콘크리트의 종류 중 재료를 계량만 한 후 트럭 애지테이터로 혼합하면서 운반하는 방식으로 먼 거리 이동에 적합한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센트럴 믹스트 콘크리트    ② 쉬링크 믹스트 콘크리트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트랜싯 믹스트 콘크리트    ④ 플랜트 믹스트 콘크리트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균열제어를 목적으로 설치하는 균열유발 이음의 간격으로 옳은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부재높이의 1~2배 이내, 단면결손율은 20%를 약간 넘게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부재높이의 1~2배 이내, 단면결손율은 30%를 약간 넘게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부재높이의 0.5~1.5배 이내, 단면결손율은 20%를 약간 넘게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부재높이의 0.5~1.5배 이내, 단면결손율은 30%를 약간 넘게 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팽창 콘크리트의 품질 중 팽창률에 대한 내용으로 옳지 않은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팽창률은 일반적으로 재령 28일에 대한 시험값을 기준으로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수축보상용 콘크리트의 팽창률은 150×10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이상, 250×10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이하인 값을 표준으로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프리스트레스용 콘크리트의 팽창률은 200×10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이상, 700×10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이하를 표준으로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공장 제품에 사용하는 화학적 프리스트레스용 콘크리트의 팽창률은 200×10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이상, 1000×10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이하를 표준으로 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매스 콘크리트로 다루어야 하는 구조물 부재치수의 일반적인 표준값으로 옳은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넓이가 넓은 평판구조 및 하단이 구속된 벽체에서 두께 0.5m 이상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넓이가 넓은 평판구조 및 하단이 구속된 벽체에서 두께 0.8m이상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넓이가 넓은 평판구조의 경우 두께 0.5m이상, 하단이 구속된 벽체의 경우 두께 0.8m 이상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넓이가 넓은 평판구조의 경우 두께 0.8m이상, 하단이 구속된 벽체의 경우 두께 0.5m이상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서중 콘크리트에 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서중 콘크리트는 배합온도를 낮게 관리하여야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 평균기온이 25℃를 초과하는 것이 예상되는 경우 서중 콘크리트로 시공하여야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 10℃의 상승에 소요 단위수량은 2~5% 감소하므로 시멘트량도 비례하여 감소시켜야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콘크리트는 비빈 후 즉시 타설하여야 하며, 지연형 감수제를 사용하는 등의 일반적인 대책을 강구한 경우라도 1.5시간 이내에 타설하여야 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댐 콘크리트에 대한 설명으로 옳은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댐 콘크리트용 시멘트는 고발열형, 단기 강도 증진형이 바람직하다.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댐 콘크리트는 일반적으로 단위 시멘트량이 높은 부배합으로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롤러다짐 콘크리트의 반죽질기는 VC시험으로 20±10초를 표준으로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 콘크리트에는 중용열 포틀랜드 시멘트와 플라이 애시 시멘트는 사용하지 않는 것이 원칙이다.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거푸집 및 동바리 구조계산에 관한 아래 내용 중 ㉠, ㉡에 들어갈 알맞은 것은?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828675"/>
            <wp:effectExtent l="0" t="0" r="9525" b="9525"/>
            <wp:docPr id="4" name="그림 4" descr="EMB00007e846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21008" descr="EMB00007e846f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: 3.75kN/m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㉡ : 5.00kN/m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3.75kN/m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㉡ : 6.25kN/m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5.00kN/m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㉡ : 6.25kN/m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: 5.00kN/m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㉡ : 5.00kN/m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책임기술자가 설계도면과 시방서에 따라 콘크리트의 품질 확보를 위하여 기록 및 보관하여야 하는 항목이 아닌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철근의 종류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비비기, 타설, 양생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재료의 품질, 배합 및 강도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거푸집과 동바리의 설치와 제거, 그리고 동바리의 재설치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경량골재콘크리트에 관한 설명 중 옳지 않은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경량골재콘크리트의 기건 단위질량은 1400~2000kg/m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경량골재콘크리트의 설계기준압축강도는 15MPa이상, 24MPa이하로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경량골재콘크리트의 공기량은 일반 골재를 사용한 콘크리트보다 1%작게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경량골재의 잔골재는 절건밀도가 1800kg/m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미만, 굵은 골재는 절건밀도가 150kg/m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미만인 것을 말한다.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프리플레이스트 콘크리트의 압송 및 주입에 관한 설명으로 옳지 않은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수송관을 통과하는 모르타르의 평균유속은 0.5~2.0m/s 정도가 되돍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연직주입관 및 수평주입관의 수평간격은 2m정도를 표준으로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수송관의 연장은 짧게 하여야 하며, 연장이 100m를 넘을 때는 중계용 애지테이터와 펌프를 사용한다.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 중 모르타르 주입을 주기적으로 중단시켜 시공이음이 발생하도록 유도하여 온도변화 및 건조수축 등에 의한 균열 발생을 제어하여야 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고강도 콘크리트의 타설 시 주의사항으로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고강도 콘크리트는 유동성이 좋아 타설시 거푸집 변형에 주의한다.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벽체와 슬래브를 일체로 타설하는 경우 재료분리 방지를 위해 연속해서 타설한다.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다짐시간 및 진동기의 삽입간격은 사전에 다짐 성상을 확인하여 계획하여야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타설 후 경화할 때까지 직사광선이나 바람에 의해 수분이 증발하지 않도록 하여야 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유동화 콘크리트 제조 시 유동화 시키는 방법이 아닌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공장첨가 현장유동화 방식 ② 공장첨가 공장유동화 방식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현장첨가 현장유동화 방식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현장첨가 공장유동화 방식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숏크리트 작업에 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반발량이 최대가 되도록 하여 리바운드된 재료가 다시 혼입되도록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뿜어 붙인 콘크리트가 소정의 두께가 될 때까지 반복해서 뿜어 붙인다.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강재지보공을 설치한 곳에서는 숏크리트와 강재지보공이 일체가 되도록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노즐은 항상 뿜어붙일 면에 직각이 되도록 유지하고 적절한 뿜는 압력을 유지하여야 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굵은 골재의 밀도 및 흡수율 시험방법(KS F 2503)에서 대기 중 시료의 절대 건조 상태의 시료 질량이 A, 대기 중 시료의 표면 건조 포화 상태의 밀도가 B, 침지된 시료의 수중 질량이 C일 때, 다음 계산과정 중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흡수율 = {(B-A)/A}×100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겉보기 밀도={A/(A-C)}×ρ</w:t>
      </w:r>
      <w:r>
        <w:rPr>
          <w:rFonts w:ascii="굴림" w:hint="eastAsia"/>
          <w:sz w:val="18"/>
          <w:szCs w:val="18"/>
          <w:vertAlign w:val="subscript"/>
        </w:rPr>
        <w:t>ω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 건조 포화상태의 밀도={B/(A-C)×ρ</w:t>
      </w:r>
      <w:r>
        <w:rPr>
          <w:rFonts w:ascii="굴림" w:hint="eastAsia"/>
          <w:sz w:val="18"/>
          <w:szCs w:val="18"/>
          <w:vertAlign w:val="subscript"/>
        </w:rPr>
        <w:t>ω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 건조 상태의 시료밀도={A/(B-C)×ρ</w:t>
      </w:r>
      <w:r>
        <w:rPr>
          <w:rFonts w:ascii="굴림" w:hint="eastAsia"/>
          <w:sz w:val="18"/>
          <w:szCs w:val="18"/>
          <w:vertAlign w:val="subscript"/>
        </w:rPr>
        <w:t>ω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시공이음에 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바닥틀의 시공이음은 슬래브 또는 보의 경간 중앙부 부근에 두어야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아치의 시공이음은 아치축에 직각방향이 되돍 설치하여야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시공이음은 부재의 압축력이 작용하는 방향과 직각이 되도록 하는 것이 원칙이다.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바닥틀과 일체로된 기둥, 벽의 시공이음 위치는 바닥틀과의 경계 부근을 피하여 설치하여야 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방사선 차폐용 콘크리트의 이음 및 이어치기에 관한 설명 중 옳지 않은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이어치기의 경우 미리 계획을 세워 책임 기술자의 승인을 얻을 필요가 있다.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이어치기 형상은 방사선의 영향을 고려하여 가급적 평면으로 하는 것이 바람직하다.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시공이음 및 이어치기는 차폐측면에서 결함이 되기 때문에 가능한 실시하지 않도록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이어치기 위치는 선원에서의 방사선이 인체 혹은 측정기구가 있는 장소 등으로 직진하지 않도록 계획한다.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다음의 시방배합을 현장배합으로 환산하면 잔골재량은?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828675"/>
            <wp:effectExtent l="0" t="0" r="9525" b="9525"/>
            <wp:docPr id="3" name="그림 3" descr="EMB00007e846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42896" descr="EMB00007e846f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312.5kg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387.5kg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612.5kg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687.5kg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숏크리트 코어 공시체(ø100×100mm)로 부터 채취한 강섬유의 질량이 61.2g이었다. 강섬유 혼입률을 구하면? (단, 강섬유의 단위질량은 7.85g/cm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1%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5%</w:t>
      </w:r>
    </w:p>
    <w:p w:rsidR="00E52DB9" w:rsidRDefault="00E52DB9" w:rsidP="00E52D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2DB9" w:rsidTr="00E52DB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구조 및 유지관리</w:t>
            </w:r>
          </w:p>
        </w:tc>
      </w:tr>
    </w:tbl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콘크리트 구조물의 재하시험은 하중을 받는 구조부분의 재령이 최소한 며칠이 지난 다음에 재하시험을 시행하여야 하는가?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28일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56일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84일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경험과 기술을 갖춘 사람에 의한 세심한 외관조사 수준의 점검으로서 시설물의 기능적 상태를 판단하고 시설물이 현재의 사용요건을 계속 만족시키고있는지 확인하기 위한 점검은?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긴급점검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정기점검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정밀점검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정밀안전진단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초음파속도법에 대한 설명으로 옳지 않은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측정법은 표면법, 대칭법, 사각법이 있다.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균질성, 내구성 등의 판정에 이용된다.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음속만으로 콘크리트 압축강도를 정확하게 알 수 있다.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종류, 측정대상물의 형상·크기 등에 대한 적용상의 제약이 비교적 적다.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피복두께가 100mm이하이고, 건조 환경에 있는 철근콘크리트 구조물의 허용균열폭은 최대 얼마인가?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0.4mm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0.6mm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단면을 가진 PSC보가 L=15m, 자중을 포함한 계수하중 32.5kN/m가 작용할 때 경간 중앙단면의 상연응력은 약 얼마인가? (단, 프리스트레스 힘 P=3200kN, 편심량 e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=0.2m이다.)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57275"/>
            <wp:effectExtent l="0" t="0" r="0" b="9525"/>
            <wp:docPr id="2" name="그림 2" descr="EMB00007e846f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58664" descr="EMB00007e846f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13MPa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23MPa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직사각형 단철근 보에 배근된 주철근의 설계기준항복강도가 450MPa이고 이 철근에 0.0075의 변형률이 발생했을 때, 다음 설명 중 옳은 것은? (단, 철근의 탄성 계수는 200000MPa이다.)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 부재는 압축지배단면이다.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 부재의 강도감소계수는 0.65이다.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 철근의 항복변형률은 0.00125이다.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부재의 인장지배 변형률 한계는 0.00563이다.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기둥에서 축방향 철근량의 최소한계를 두는 이유로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휨강도보다는 압축단면을 보강하기 위해서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 시 재료분리로 인한 부분적 결함을 보완하기 위해서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예상 외의 편심하중이 작용할 가능성에 대비하기 위해서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크리프 및 건조수축의 영향을 감소시키기 위해서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콘크리트의 알칼리콜재반응에 의한 열화가 발생되는 직접적인 원인이 아닌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수분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O,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반응성 골재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수산화칼슘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그림과 같은 정사각형 독립확대기초 주변에 작용하는 지압력이 q=160kN/m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휨에 대한 위험단면의 모멘트는?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714500"/>
            <wp:effectExtent l="0" t="0" r="0" b="0"/>
            <wp:docPr id="1" name="그림 1" descr="EMB00007e846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65936" descr="EMB00007e846f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345.6kN·m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375.4kN·m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395.7kN·m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425.3kN·m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콘크리트의 설계기준압축강도가 35MPa이고 단위질량이 2100kg/m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콘크리트의 탄성계수(Ec)는?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23228MPa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24231MPa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25129MPa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26550MPa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옹벽의 안정 조건 중 옳지 않은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지반의 허용지지력은 지반에 유발되는 최대 지반반력을 초과할 수 없다.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활동에 대한 저항력은 옹벽에 작용하는 수평력의 1.5배 이상이어야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전도에 대한 저항 휨모멘트는 횡토압에 의한 전도모멘트의 2.0배 이상이어야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전도 및 지반지지력에 대한 안정조건은 만족하지만, 활동에 대한 안정조건만을 만족하지 못할 경우에는 활동방지벽 혹은 횡방향 앵커 등을 설치하여 활동저항력을 증대시킬 수 있다.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저압·저속식 주입공법에서 이용되지 않는 재료는?</w:t>
      </w:r>
    </w:p>
    <w:p w:rsidR="00E52DB9" w:rsidRDefault="00E52DB9" w:rsidP="00E52D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에폭시 모르타르</w:t>
      </w:r>
      <w:r>
        <w:tab/>
      </w:r>
      <w:r>
        <w:rPr>
          <w:rFonts w:ascii="굴림" w:hint="eastAsia"/>
          <w:sz w:val="18"/>
          <w:szCs w:val="18"/>
        </w:rPr>
        <w:t>② 플라스틱제 실린더</w:t>
      </w:r>
    </w:p>
    <w:p w:rsidR="00E52DB9" w:rsidRDefault="00E52DB9" w:rsidP="00E52D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주입용 에폭시 수지</w:t>
      </w:r>
      <w:r>
        <w:tab/>
      </w:r>
      <w:r>
        <w:rPr>
          <w:rFonts w:ascii="굴림" w:hint="eastAsia"/>
          <w:sz w:val="18"/>
          <w:szCs w:val="18"/>
        </w:rPr>
        <w:t>④ 에폭시 실링제(Sealing)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복철근 콘크리트 단면에 압축철근비 ρ‘=0.015가 배근된 경우 순간처짐이 30mm일 때, 1년이 지난 후의 전체 처짐량은? (단, 작용하중은 지속하중이며 시간 경과계수 ζ=1.4이다.)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30mm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54mm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토목 구조물의 상태평가는 손상의 범위 및 정도에 따라 A, B, C, D, E의 5가지 등급을 산정한다. 이때 상태평가 등급에 대한 설명 중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: 문제점이 없는 최상의 상태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 : 보조 부재에 경미한 결함이 발생하였으나 기능 발휘에는 지장이 없으며 경미한 보수가 필요한 상태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 : 주요 부재에 경미한 결함이나 보조부재에 광범위한 결함이 있으나 전체적인 안전에는 지장이 없는 상태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 : 주요 부재에 결함이 발생하여 긴급한 보수보강이 필요하며 사용제한 여부를 결정해야 하는 상태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인장철근 D25(공칭지름 25.4mm)를 정착시키는데 필요한 기본 정착길이(l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)는? (단, λ=1,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=26MPa,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=400MPa이다.)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982mm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1196mm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1486mm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1875mm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단면이 600mm×600mm인 사각형이고, 종방향철근의 전체단면적(A</w:t>
      </w:r>
      <w:r>
        <w:rPr>
          <w:rFonts w:ascii="굴림" w:hint="eastAsia"/>
          <w:b/>
          <w:bCs/>
          <w:sz w:val="18"/>
          <w:szCs w:val="18"/>
          <w:vertAlign w:val="subscript"/>
        </w:rPr>
        <w:t>st</w:t>
      </w:r>
      <w:r>
        <w:rPr>
          <w:rFonts w:ascii="굴림" w:hint="eastAsia"/>
          <w:b/>
          <w:bCs/>
          <w:sz w:val="18"/>
          <w:szCs w:val="18"/>
        </w:rPr>
        <w:t>)이 4500mm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중심축하중을 받는 띠철근 단주의 설계축하중강도(øP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=400MPa이고, 압축 지배단면이다.)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4423kN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4707kN</w:t>
      </w:r>
    </w:p>
    <w:p w:rsidR="00E52DB9" w:rsidRDefault="00E52DB9" w:rsidP="00E52D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5069kN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5386kN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철근의 부식상태 조사방법 중 자연전위법에 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자연전위(E)가 –350mV 이하이면 90% 이상의 확률로 부식이 있다.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표면이 건조한 경우에는 물을 뿌려 표면을 습윤상태로 만든 후 전위측정을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염화물의 침투와 중성화로 철근이 활성상태로 되어 부식이 진행하면 그 전위는 마이너스(-)방향으로 변화한다.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피복콘크리트의 전기저항을 측정함으로써 그 부식성 및 철근의 부식속도에 관계하는 정보를 얻을 수 있으며, 일반적으로 4점 전극법을 사용한다.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화재에 의한 콘크리트 구조물의 열화현상에 대한 설명으로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콘크리트는 약 300℃에서 탄산화된다.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급격한 가열 시 피복콘크리트의 폭렬이 발생하기 쉽다.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콘크리트는 탈수나 단면 내의 열응력에 의해 균열이 생긴다.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가열하면 정탄성계수의 감소에 의하여 바닥슬래브나 보의 처짐이 증대한다.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처짐과 균열에 관한 설명으로 옳지 않은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미관이 중요한 구조는 미관상의 허용균열폭을 설정하여 균열을 검토할 수 있다.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균열 제어를 위한 철근은 필요로 하는 부재 단면의 주변에 분산시켜 배치하여야 하고, 이 경우 철근의 지름과 간격을 가능한 한 크게 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처짐을 계산할 때 하중의 작용에 의한 순간처짐은 부재 강성에 대한 균열과 철근의 영향을 고려하여 탄성 처짐 공식을 사용하여 계산하여야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과도한 처짐에 의해 손상되기 쉬운 비구조 요소를 지지 또는 부착하지 않은 평지붕구조 형태의 최대 허용 처짐은 활하중에 의한 순간처짐을 고려하여야 한다.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콘크리트 구조물의 보수 보강공법에 관한 설명 중 틀린 것은?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전기를 이용한 공법에는 탈염공법과 전착공법이 있다.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강판 접착 공법은 내하력을 향상시키기 위한 보강공법이다.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 섬유는 강재보다 인장강도가 낮고, 무게도 강재보다 적다.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중성화로 강재 부식이 나타나 자개설이 불가능한 경우는 재알칼리화 공법을 사용한다.</w:t>
      </w: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52DB9" w:rsidRDefault="00E52DB9" w:rsidP="00E52D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52DB9" w:rsidRDefault="00E52DB9" w:rsidP="00E52DB9"/>
    <w:sectPr w:rsidR="002B4572" w:rsidRPr="00E52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B9"/>
    <w:rsid w:val="003A70E5"/>
    <w:rsid w:val="009E7052"/>
    <w:rsid w:val="00E5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F7168-21B5-43DF-B49F-A6D6A24A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52D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52DB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52DB9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52DB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52DB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2323</Words>
  <Characters>13244</Characters>
  <Application>Microsoft Office Word</Application>
  <DocSecurity>0</DocSecurity>
  <Lines>110</Lines>
  <Paragraphs>31</Paragraphs>
  <ScaleCrop>false</ScaleCrop>
  <Company/>
  <LinksUpToDate>false</LinksUpToDate>
  <CharactersWithSpaces>15536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