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0621B" w:rsidTr="00A0621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임의 과목 구분(20문항)</w:t>
            </w:r>
          </w:p>
        </w:tc>
      </w:tr>
    </w:tbl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비동기 전송방식에 사용되지 않는 것은?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시작비트(Start bit)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정지비트(Stop bit)</w:t>
      </w:r>
    </w:p>
    <w:p w:rsidR="00A0621B" w:rsidRDefault="00A0621B" w:rsidP="00A0621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프레임동기비트(Frame Synchronization bit)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휴지시간(Idle Time)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디지털 교환기 가입자 정합장치의 기본 기능에 속한 것은?</w:t>
      </w:r>
    </w:p>
    <w:p w:rsidR="00A0621B" w:rsidRDefault="00A0621B" w:rsidP="00A0621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가입자선 상태 감시(Supervision)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프레임 식별(Identification of Frame)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프레임 정렬(Alignment of Frame)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클럭 복구(Clock Recovery)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직렬 전송과 병렬 전송에 대한 설명으로 틀린 것은?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병렬 전송은 전송속도가 빠르다.</w:t>
      </w:r>
    </w:p>
    <w:p w:rsidR="00A0621B" w:rsidRDefault="00A0621B" w:rsidP="00A0621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 전송은 근거리 전송에 적합하다.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직렬 전송은 시스템 구성이 간단하여 경제적이다.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병렬 전송은 Strobe 신호와 Busy 신호를 이용하여 송·수신을 한다.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신호대 잡음비(S/N)의 영향 정도를 나타낸 것으로 무잡음 상태라고 볼 수 있는 것은 몇 [dB]인가?</w:t>
      </w:r>
    </w:p>
    <w:p w:rsidR="00A0621B" w:rsidRDefault="00A0621B" w:rsidP="00A0621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A0621B" w:rsidRDefault="00A0621B" w:rsidP="00A0621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30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전자교환기에서 교환기능을 수행하기 위한 기본회로가 아닌 것은?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포착회로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계수회로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확인회로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패킷 교환망에 접속되는 단말기 중 비패킷형 단말기(Non-Packet Mode Terminal)에서 패킷의 조립 및 분해 기능을 제공해 주는 일종의 어댑터는?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GFI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PTI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SVC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PAD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오류검출방식 중 연속적인 2진 데이터 전체 블록에 대한 오류검사에 효과적인 방법은 무엇인가?</w:t>
      </w:r>
    </w:p>
    <w:p w:rsidR="00A0621B" w:rsidRDefault="00A0621B" w:rsidP="00A0621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① 자동반복요청(ARQ) 방식</w:t>
      </w:r>
    </w:p>
    <w:p w:rsidR="00A0621B" w:rsidRDefault="00A0621B" w:rsidP="00A0621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순환중복검사(CRC) 방식</w:t>
      </w:r>
    </w:p>
    <w:p w:rsidR="00A0621B" w:rsidRDefault="00A0621B" w:rsidP="00A0621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패리티(Parity) 검사방식</w:t>
      </w:r>
    </w:p>
    <w:p w:rsidR="00A0621B" w:rsidRDefault="00A0621B" w:rsidP="00A0621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전진오류정정(FEC) 방식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디지털 신호를 원 신호 그대로 전송하거나 또는 전송로에 적합한 펄스파형으로 변환하여 전송하는 전송방식은 무엇인가?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반송대역 전송방식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베이스밴드 전송방식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주파수대역 전송방식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광대역 전송방식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펄스 변조방식 중 디지털형 펄스 변조방식으로 옳은 것은?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PAM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PWM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에러를 검출하여 정정까지 할 수 있는 코드는?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ASCII 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Parity 코드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BCD 코드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Hamming 코드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FM복조기에 사용되는 PLL회로의 기본적인 구성요소가 아닌 것은?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샘플링 회로</w:t>
      </w:r>
      <w:r>
        <w:tab/>
      </w:r>
      <w:r>
        <w:rPr>
          <w:rFonts w:ascii="굴림" w:hint="eastAsia"/>
          <w:sz w:val="18"/>
          <w:szCs w:val="18"/>
        </w:rPr>
        <w:t>② 위상 비교기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저역통과 필터</w:t>
      </w:r>
      <w:r>
        <w:tab/>
      </w:r>
      <w:r>
        <w:rPr>
          <w:rFonts w:ascii="굴림" w:hint="eastAsia"/>
          <w:sz w:val="18"/>
          <w:szCs w:val="18"/>
        </w:rPr>
        <w:t>④ 전압제어 발진기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변조신호에 따라 송신장치가 반송파를 진폭변조 할 때에는 변조도가 몇 [%]를 초과하지 아니하여야 하는가?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90[%]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60[%]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안테나 특성을 광대역으로 하기 위한 방법으로 옳지 않는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보상회로를 사용한다.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안테나의 Q를 높게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상호임피던스 특성을 이용한다.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진행파 여진형의 소자를 이용한다.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최초의 상업통신 위성은?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INTELSAT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SPUTNIK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TAIROS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ALPHANET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제4세대 이동통신의 핵심 기술이 아닌 것은?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OFDM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MIMO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스마트 안테나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레이크 수신기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안테나의 손실저항이 발생하는 원인이 아닌 것은?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접지저항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도체저항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유전체 손실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전파에 대한 설명으로 틀린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전파는 횡파이다.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위상속도와 군속도의 곱은 광속도의 제곱과 같다.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매질 중에서 전파의 속도는 투자율이나 유전율이 클수록 속도가 늦어진다.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전파는 빛과 같이 간섭 현상만 갖는다.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포락선 검파기에 대한 설명으로 틀린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AM검파기로 가장 많이 사용되고 있다.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포락선 검파기의 출력파형은 변조된 신호의 포락선과 같다.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포락선 검파기는 정류형 검파기보다 다소 복잡하나 효율은 좋다.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출력파형의 찌그러짐 감소를 위해서는 시정수가 반송주파수에 대해 적당해야 한다.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이동통신 환경에서 발생되는 페이딩과 거리가 먼 것은?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Short Term Fading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Statics Fading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Rician Fading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Long Term Fading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전파의 대류권 전파에 있어서 라디오 덕트(Radio Duct)의 생성 원인이 아닌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전선에 의한 Radio Duct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주간 냉각에 의한 Radio Duct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대양상의 Radio Duct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이류성 Radio Duct</w:t>
      </w:r>
    </w:p>
    <w:p w:rsidR="00A0621B" w:rsidRDefault="00A0621B" w:rsidP="00A0621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0621B" w:rsidTr="00A0621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임의 과목 구분(20문항)</w:t>
            </w:r>
          </w:p>
        </w:tc>
      </w:tr>
    </w:tbl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모바일 IP의 구성요소로 적합하지 않은 것은?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게이트웨이(Gateway)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홈 에이전트(HA)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모바일 노드(MN)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외부 에이전트(FA)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인터넷 통신망에서 사용되는 LAN 케이블에 대한 설명으로 틀린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Ethernet 10/100[Mbps]에서는 2Pair 선을 사용한다.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1번과 2번은 수신, 3번과 6번은 송신 용도로 사용한다.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색상은 EIA/TIA 568(B Type) 기준으로 흰주, 주황, 흰녹, 청색, 흰청, 녹색, 흰갈, 갈색 순이다.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음성회선 수용시에는 (4번, 5번), (7번, 8번)을 사용한다.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오류제어, 동기제어 등 제어절차에 대한 내용을 정의하는 프로토콜 구성요소로 적합한 것은?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구문(Syntax)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의미(Semantics)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시간(Timing)</w:t>
      </w:r>
      <w:r>
        <w:tab/>
      </w:r>
      <w:r>
        <w:rPr>
          <w:rFonts w:ascii="굴림" w:hint="eastAsia"/>
          <w:sz w:val="18"/>
          <w:szCs w:val="18"/>
        </w:rPr>
        <w:t>④ 동기화(Synchronization)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IPv4와 IPv6가 공존 한다고 했을 때 두 종류의 프로토콜을 사용하기 위한 연동방법으로 틀린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이중스택(Dual Stack)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터널링(Tunneling)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IPv4/IPv6 게이트웨이 활용 변환(Translation)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홉 제한(Hop Limit)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표준 적용범위에 따른 분류 기준이 다른 것은?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국제표준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지역표준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사실표준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단체표준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RIP 라우팅 프로토콜에 대한 최대 홉(Hop) 수와 라우팅 테이블의 업데이트 시간은?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15[Hops], 30[sec]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15[Hops], 180[sec]</w:t>
      </w:r>
    </w:p>
    <w:p w:rsidR="00A0621B" w:rsidRDefault="00A0621B" w:rsidP="00A0621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255[Hops], 30[sec]</w:t>
      </w:r>
      <w:r>
        <w:tab/>
      </w:r>
      <w:r>
        <w:rPr>
          <w:rFonts w:ascii="굴림" w:hint="eastAsia"/>
          <w:sz w:val="18"/>
          <w:szCs w:val="18"/>
        </w:rPr>
        <w:t>④ 255[Hops], 180[sec]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전자우편을 안전하게 전송할 수 있도록 개발된 Endto-End 방식의 보안 프로토콜로 가장 적합한 것은?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SSL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TLS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S/MIME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SMTP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문자 방식 프로토콜에서 사용되는 전송제어 문자가 옳은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STX : 텍스트의 개시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SOH : 데이터 블록의 시작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SYN : 헤딩의 개시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EOT : 문자의 한 블록의 종료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HDLC 동작모드가 아닌 것은?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정규 응답모드(NRM)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비정규 응답모드(ARM)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 응답모드(SRM)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비동기 균형모드(ABM)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IPv4 C클래스에서 네트워크 식별자를 27비트만 사용한다면 서브넷 마스크는?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255.255.255.224</w:t>
      </w:r>
      <w:r>
        <w:tab/>
      </w:r>
      <w:r>
        <w:rPr>
          <w:rFonts w:ascii="굴림" w:hint="eastAsia"/>
          <w:sz w:val="18"/>
          <w:szCs w:val="18"/>
        </w:rPr>
        <w:t>② 255.255.255.240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255.255.255.248</w:t>
      </w:r>
      <w:r>
        <w:tab/>
      </w:r>
      <w:r>
        <w:rPr>
          <w:rFonts w:ascii="굴림" w:hint="eastAsia"/>
          <w:sz w:val="18"/>
          <w:szCs w:val="18"/>
        </w:rPr>
        <w:t>④ 255.255.255.255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UTP 케이블의 특징이 아닌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가격이 저렴하다.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전기장치나 자기장치에 의해 데이터 유실이 있다.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옥내용으로 전자기장의 영향이 없는 곳에 사용해야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꼬인 회선을 감싸고 있는 전도층이 있어 또 하나의 간섭 보호층이 제공된다.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통신선로용 광케이블의 허용곡률반경에 대한 설명으로 괄호 안에 들어갈 알맞은 수치는?</w:t>
      </w:r>
    </w:p>
    <w:p w:rsidR="00A0621B" w:rsidRDefault="00A0621B" w:rsidP="00A0621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219200"/>
            <wp:effectExtent l="0" t="0" r="9525" b="0"/>
            <wp:docPr id="4" name="그림 4" descr="EMB00000df4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00384" descr="EMB00000df470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5D, ㉡ 10D</w:t>
      </w:r>
      <w:r>
        <w:tab/>
      </w:r>
      <w:r>
        <w:rPr>
          <w:rFonts w:ascii="굴림" w:hint="eastAsia"/>
          <w:sz w:val="18"/>
          <w:szCs w:val="18"/>
        </w:rPr>
        <w:t>② ㉠ 10D, ㉡ 15D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15D, ㉡ 20D</w:t>
      </w:r>
      <w:r>
        <w:tab/>
      </w:r>
      <w:r>
        <w:rPr>
          <w:rFonts w:ascii="굴림" w:hint="eastAsia"/>
          <w:sz w:val="18"/>
          <w:szCs w:val="18"/>
        </w:rPr>
        <w:t>④ ㉠ 20D, ㉡ 30D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시내선로에 사용되는 케이블로서 심선의 절연체는 폴리에틸렌을 사용하고 모든 심선에 착색이 되어 있어 식별이 가능하며 외피는 폴리에틸렌을 입힌 것과 알루미늄 테이프 위에 폴리에틸렌을 입힌 알페스형이 있는 케이블은 무엇인가?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FS 케이블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CCP 케이블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PVC 케이블</w:t>
      </w:r>
      <w:r>
        <w:tab/>
      </w:r>
      <w:r>
        <w:rPr>
          <w:rFonts w:ascii="굴림" w:hint="eastAsia"/>
          <w:sz w:val="18"/>
          <w:szCs w:val="18"/>
        </w:rPr>
        <w:t>④ PIC 케이블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코어가 클래드 내에서 3[m] 편심된 광섬유 케이블의 비동심률은?</w:t>
      </w:r>
    </w:p>
    <w:p w:rsidR="00A0621B" w:rsidRDefault="00A0621B" w:rsidP="00A0621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724025"/>
            <wp:effectExtent l="0" t="0" r="9525" b="9525"/>
            <wp:docPr id="3" name="그림 3" descr="EMB00000df47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03768" descr="EMB00000df470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3[%]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9[%]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광파이버 접속시 모드 변환이 일어나는 원인이 아닌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광섬유의 축이 일치하지 않을 때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코어와 클래드의 경계면에 요철이 있을 때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접속 단면이 평행하지 않을 때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광섬유의 마이크로밴딩이 없을 때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WDM(파장분할다중화) 기술에 대한 설명으로 틀린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채널을 광학적으로 다중화하여 한 개의 광섬유를 통해 전송한다.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광섬유의 손실이 적은 1,310[nm] 영역이 주로 사용된다.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장거리 전송을 위해 EDFA 등 광증폭기가 필요하다.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변조방법, 아날로그/디지털 등의 전송형태에 관계없이 광신호의 전달에도 이용될 수 있다.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코어의 굴절률이 1.6, 비굴절률 차 0.005, 대역 정수가 1인 광섬유 케이블의 전송 대역폭 B는 얼마인가?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2.7[kHz/km]</w:t>
      </w:r>
      <w:r>
        <w:tab/>
      </w:r>
      <w:r>
        <w:rPr>
          <w:rFonts w:ascii="굴림" w:hint="eastAsia"/>
          <w:sz w:val="18"/>
          <w:szCs w:val="18"/>
        </w:rPr>
        <w:t>② 25.5[kHz/km]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37.5[MHz/km]</w:t>
      </w:r>
      <w:r>
        <w:tab/>
      </w:r>
      <w:r>
        <w:rPr>
          <w:rFonts w:ascii="굴림" w:hint="eastAsia"/>
          <w:sz w:val="18"/>
          <w:szCs w:val="18"/>
        </w:rPr>
        <w:t>④ 49.5[MHz/km]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단상 전파 정류기의 DC출력 전력은 단상 반파 정류기 DC출력 전력의 몇 배인가?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같다.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2배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4배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주파수가 5[MHz]의 전파에 사용하는 λ/4 수직접지 안테나의 길이는?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10[m]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20[m]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철도나 전철의 인근에서 누설전류로 인하여 지하에 매설된 선로에서 케이블의 부식이 일어나는 현상과 관련성이 있는 원리 또는 법칙은?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페러데이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쿨롱의 법칙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키르히호프의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브리지의 원리</w:t>
      </w:r>
    </w:p>
    <w:p w:rsidR="00A0621B" w:rsidRDefault="00A0621B" w:rsidP="00A0621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0621B" w:rsidTr="00A0621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임의 과목 구분(20문항)</w:t>
            </w:r>
          </w:p>
        </w:tc>
      </w:tr>
    </w:tbl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참값이 100[V]인 전압을 측정하였더니 101.5[V]였다. 오차 백분율로 표시하면 몇 [%]인가?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1.5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압력이 가해져서 타원형이 최대 직경 51[μm], 최소직경 49[μm], 표준직경 50[μm]인 광섬유 케이블 코어의 비원율은?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2[%]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4[%]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신호 레벨이 -10[dBm], 잡음 레벨이 -49[dBm]일 때, 신호대 잡음비는?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39[dB]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49[dB]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59[dB]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OFDM 신호 측정에 대한 설명으로 틀린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OFDM 신호의 품질을 확인하기 위해서는 OFDM 복조기가 필요하다.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OFDM 신호에 대해 주파수 채널 간에 주파수 겹침이 없는지를 확인해야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OFDM 신호에는 여러 개의 부반송파가 존재한다.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4G 신호는 3G 신호에 비해 상대적으로 넓은 주파수 대역폭을 사용한다.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광 통신의 측정방법 중 하나인 투과법에 대한 설명으로 틀린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삽입법은 광력계 사이에 피측정 광섬유를 삽입해서 감쇠량을 측정하는 방법이다.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절단법은 피측정 광섬유의 일부를 절단하는 과정이 필요하다.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삽입법은 절단법에 비해 측정이 간단하다.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절단법은 삽입법과 달리 한번에 측정이 가능하므로 측정 시간이 짧다.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“사업용 방송통신설비”에 대한 설명으로 틀린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기간통신사업자 및 부가통신사업자가 설치·운용 또는 관리하는 방송통신설비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전송망사업자가 설치·운용 또는 관리하는 방송통신설비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인터넷 멀티미디어 방송 제공사업자가 설치·운용 또는 관리하는 방송통신설비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구내통신선로설비, 이동통신구내선로설비, 방송공동수신설비, 단말장치 및 전송설비를 관리하는 방송통신설비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「방송통신발전 기본법」에서 정하는 용어의 정의로 틀린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"방송통신사업자"란 관련법령에 따라 과학기술정보통신부장관 또는 방송통신위원에 신고·등록·승인·허가 및 이에 준하는 절차를 거쳐 방송통신서비스를 제공하는 자를 말한다.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"방송통신콘텐츠"란 지상파 텔레비전에서 방송하는 음성 및 영상을 말한다.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"방송통신설비"란 방송통신을 하기 위한 기계·기구·선로(線路) 또는 그 밖에 방송통신에 필요한 설비를 말한다.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"방송통신기자재"란 방송통신설비에 사용하는 장치·기기·부품 또는 선조(線條) 등을 말한다.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홈네트워크 설비 중 폐쇄회로텔레비전장비의 설치에 대한 설명으로 틀린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폐쇄회로텔레비전장비의 카메라는 주차장, 주동출입구, 어린이놀이터, 엘리베이터 등에 설치할 것을 권장한다.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폐쇄회로텔레비전장비를 설치하는 때에는, 설치되는 대상시설의 주요부분 등이 조망될 수 있게 설치하여야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폐쇄회로텔레비전의 영상은 보안용으로만 사용하고 거주자에게 제공하여서는 아니된다.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렌즈를 포함한 폐쇄회로텔레비전장비는 결로되거나 빗물이 스며들지 않도록 설치하여야 한다.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방재실에 관한 설명으로 틀린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항온 및 항습장치를 설치하여야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보안을 위하여 독립된 출입문을 설치하고, 외부로부터 전파유입이 없도록 차폐체를 설치하여야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바닥은 이중바닥방식으로 설치하여야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단지 내 방범, 방재, 안전 등을 위한 설비를 설치하기 위한 공간이다.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다음은 정보통신공사업자의 성실의무에 관한 사항이다. 괄호 안에 들어갈 말로 적합한 것은?</w:t>
      </w:r>
    </w:p>
    <w:p w:rsidR="00A0621B" w:rsidRDefault="00A0621B" w:rsidP="00A0621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2" name="그림 2" descr="EMB00000df47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4576" descr="EMB00000df470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기준, 기술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품질, 안전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성능, 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역무, 서비스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괄호 안에 들어갈 내용으로 가장 적합한 것은?</w:t>
      </w:r>
    </w:p>
    <w:p w:rsidR="00A0621B" w:rsidRDefault="00A0621B" w:rsidP="00A0621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66775"/>
            <wp:effectExtent l="0" t="0" r="0" b="9525"/>
            <wp:docPr id="1" name="그림 1" descr="EMB00000df470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6952" descr="EMB00000df4701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과전류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보호기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차단기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피뢰기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용역업자의 발주자에 대한 감리결과 통보내용이 아닌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착공일 및 완공일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설계도서 평가결과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사용자재의 규격 및 적합성 평가결과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정보통신기술자 배치의 적정성 평가결과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과학기술정보통신부장관과 방송통신위원회가 방송통신을 통한 국민의 복리 향상과 방송통신의 원활한 발전을 위하여 수립하는 방송통신기본계획에 포함되어야 하는 사항이 아닌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방송통신서비스에 관한 사항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방송통신콘텐츠에 관한 사항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방송통신설비의 운용에 관한 사항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방송통신기술의 진흥에 관한 사항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구내통신선로설비의 수평배선계의 구내배선은 주로 어떤 구조로 공사하여야 하는가?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Tree형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Ring형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Star형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Circular형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공사의 설계도서 보관기준으로 틀린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공사의 목적물 소유자는 보관하기 어려운 사유가 있는 경우를 제외하고 공사에 대한 실시·준공설계도서를 공사의 목적물이 폐지될 때까지 보관할 것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공사를 설계한 용역업자는 그가 작성 또는 제공한 실시설계도서를 해당 공사가 준공된 후 5년간 보관할 것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공사를 감리한 용역업자는 그가 감리한 공사의 준공설계도서를 하자담보책임기간이 종료될 때까지 보관할 것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시설교체 등으로 실시·준공설계도서가 변경된 경우에는 변경되기전의 실시·준공설계도서도 보관할 것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재고를 '0'으로 하여 재고비용을 최소화하려는 것으로 비용절감, 재고절감, 결함제거 등을 통하여 생산성을 높이기 위해 입하 재료를 재고로 두지 않고 그대로 사용하는 상품관리방식은?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로트 생산방식(Lot Production System)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셀 생산방식(Cell Production System)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적시 생산방식(Just In Time System)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도요타 생산방식(Toyota Production System)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작업시간연구의 범위에 포함되지 않는 것은?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간접측정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마이크로모션연구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표준자료법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실적자료법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직무를 기본 동작으로 분해한 다음, 각 기본 동작에 소요되는 시간을 사전에 스톱워치나 모션 픽처에 의해 결정되어 있는 표에서 찾아 이들을 합산하여 정상 시간을 구하고, 이에 여유율을 적용하여 표준시간을 구하는 작업측정기법은?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PTS법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시간연구법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표준자료법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워크 샘플링법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'관리도'에 대한 설명으로 틀린 것은?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공정상의 상태를 나타내는 특성치에 관해서 그려진 그래프이다.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1924년 Shewhart에 의해 처음 사용되었다.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현재의 데이터 해석에만 사용된다.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작업표준을 만들어 주어도 관리도는 그려야 한다.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제품의 제조명령에 대해서 1공정 1전표를 작성해 완료예정일순으로 전표를 정리하여 지연작업을 조치하는 방법은?</w:t>
      </w:r>
    </w:p>
    <w:p w:rsidR="00A0621B" w:rsidRDefault="00A0621B" w:rsidP="00A0621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ABC Analysis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Come-Up 시스템</w:t>
      </w:r>
    </w:p>
    <w:p w:rsidR="00A0621B" w:rsidRDefault="00A0621B" w:rsidP="00A0621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PERT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간트차트</w:t>
      </w:r>
    </w:p>
    <w:p w:rsidR="00A0621B" w:rsidRDefault="00A0621B" w:rsidP="00A0621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621B" w:rsidRDefault="00A0621B" w:rsidP="00A0621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621B" w:rsidRDefault="00A0621B" w:rsidP="00A0621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621B" w:rsidRDefault="00A0621B" w:rsidP="00A0621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621B" w:rsidRDefault="00A0621B" w:rsidP="00A0621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621B" w:rsidRDefault="00A0621B" w:rsidP="00A0621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621B" w:rsidRDefault="00A0621B" w:rsidP="00A0621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0621B" w:rsidRDefault="00A0621B" w:rsidP="00A0621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A0621B" w:rsidRDefault="00A0621B" w:rsidP="00A0621B"/>
    <w:sectPr w:rsidR="002B4572" w:rsidRPr="00A062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1B"/>
    <w:rsid w:val="003A70E5"/>
    <w:rsid w:val="009E7052"/>
    <w:rsid w:val="00A0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6C782-4007-4134-B89F-169DA72A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621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06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1375</Words>
  <Characters>7840</Characters>
  <Application>Microsoft Office Word</Application>
  <DocSecurity>0</DocSecurity>
  <Lines>65</Lines>
  <Paragraphs>18</Paragraphs>
  <ScaleCrop>false</ScaleCrop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