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78AC" w:rsidTr="00D778A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실험계획법</w:t>
            </w:r>
          </w:p>
        </w:tc>
      </w:tr>
    </w:tbl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라틴방격법에 관한 설명으로 맞는 것은?</w:t>
      </w:r>
    </w:p>
    <w:p w:rsidR="00D778AC" w:rsidRDefault="00D778AC" w:rsidP="00D778A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라틴방격법에서 각 요인의 수준수는 동일해야 한다.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3요인 실험법의 횟수와 라틴방격법의 실험횟수는 같다.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4×4라틴방격법에는 오직 1개의 표준 라틴방격이 존재한다.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라틴방격법에서 수준수를 k라 하면, 총 실험횟수는 k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이다.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모수모형에서 완전랜덤실험계획(completely randomized design)을 이용하여 정해진 4개의 실험조건에서 각각 5회씩 반복 실험했을 때, 이 측정치를 분석하기 위한 다음의 내용 중 맞는 것을 모두 고른 것은? (단, I=1, 2, 3, 4, j=1, 2, 3, 4, 5이다.)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209675"/>
            <wp:effectExtent l="0" t="0" r="9525" b="9525"/>
            <wp:docPr id="73" name="그림 73" descr="EMB00002c6070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6792" descr="EMB00002c60704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㉢,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㉢, ㉣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㉠,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㉢, ㉣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일반적으로 변량요인들에 대한 실험계획으로 많이 사용되며, 다음과 같은 데이터의 구조식을 갖는 실험계획법은? (단, I=1, 2, ···, l, j=1, 2, ···, m, k=1, 2, ···, n, p=1, 2, ···, r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352425"/>
            <wp:effectExtent l="0" t="0" r="0" b="9525"/>
            <wp:docPr id="72" name="그림 72" descr="EMB00002c6070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81112" descr="EMB00002c60704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단일분할법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지분실험법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이단분할법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삼단분할법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)형 직교배열표에서 C요인을 기본표시abc로, B요인을 abc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배치했을 때, B×C의 기본표시는?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a, ac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ac, bc</w:t>
      </w:r>
    </w:p>
    <w:p w:rsidR="00D778AC" w:rsidRDefault="00D778AC" w:rsidP="00D778A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 ab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ab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c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요인배치실험을 교락법을 사용하여 다음과 같이 2개의 블록으로 나누어 실험하려고 할 때, 블록과 교락되어 있는 교호작용은?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14425" cy="1000125"/>
            <wp:effectExtent l="0" t="0" r="9525" b="9525"/>
            <wp:docPr id="71" name="그림 71" descr="EMB00002c6070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85504" descr="EMB00002c60704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A×B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A×C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B×C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A×B×C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반복이 있는 2요인 실험의 분산분석에서 교호작용이 유의하지 않아 오차항에 풀링했을 경우, 요인 B의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(검정통계량)은 약 얼마인가?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1619250"/>
            <wp:effectExtent l="0" t="0" r="0" b="0"/>
            <wp:docPr id="70" name="그림 70" descr="EMB00002c60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87808" descr="EMB00002c6070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53.32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57.10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84.05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반복이 없는 2요인 실험에서 요인 A의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기대치를 구하는 식은? (단, A와 B는 모두 모수, A의 수준수는 l, B의 수준수는 m이다.)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+mσ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(l-1)σ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+m(l-1)σ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(m-1)σ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+(m-1)σ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m(l-1)σ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+l(m-1)σ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그림에서 회귀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)을 구할 때 사용되는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971675"/>
            <wp:effectExtent l="0" t="0" r="0" b="9525"/>
            <wp:docPr id="69" name="그림 69" descr="EMB00002c60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95296" descr="EMB00002c6070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㉠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</w:t>
      </w:r>
    </w:p>
    <w:p w:rsidR="00D778AC" w:rsidRDefault="00D778AC" w:rsidP="00D778A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㉢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D778AC" w:rsidRDefault="00D778AC" w:rsidP="00D778A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1요인 실험에서 완전 랜덤화 모형과 2요인 실험의 난괴법에 관한 설명으로 틀린 것은?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난괴법에서 변량요인 B에 대해 모평균을 추정하는 것은 의미가 없다.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난괴법은 A요인이 모수요인, B는 변량요인이며 반복이 없는 경우를 지칭한다.</w:t>
      </w:r>
    </w:p>
    <w:p w:rsidR="00D778AC" w:rsidRDefault="00D778AC" w:rsidP="00D778A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k개의 처리를 r회 반복 실험하는 경우에 오차항의 자유도는 1요인실험이 난괴법보다 r-1이 크다.</w:t>
      </w:r>
    </w:p>
    <w:p w:rsidR="00D778AC" w:rsidRDefault="00D778AC" w:rsidP="00D778A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난괴법에서 변량요인 B를 실험일 또는 실험장소 등인 경우로 선택할 때 집단요인이 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적합품을 1, 부적합품을 0으로 한 실험을 각각 5번씩 반복 측정한 결과는 다음과 같을 떄, 전체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를 구하면 약 얼마인가?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343025"/>
            <wp:effectExtent l="0" t="0" r="0" b="9525"/>
            <wp:docPr id="68" name="그림 68" descr="EMB00002c60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01344" descr="EMB00002c6070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9.71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11.24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22.59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4개의 처리를 각각 n회씩 반복하여 평균치 </w:t>
      </w:r>
      <w:r>
        <w:rPr>
          <w:noProof/>
        </w:rPr>
        <w:drawing>
          <wp:inline distT="0" distB="0" distL="0" distR="0">
            <wp:extent cx="914400" cy="257175"/>
            <wp:effectExtent l="0" t="0" r="0" b="9525"/>
            <wp:docPr id="67" name="그림 67" descr="EMB00002c60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01992" descr="EMB00002c6070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얻었을 때, 대비(contrast)가 될수 없는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09600" cy="266700"/>
            <wp:effectExtent l="0" t="0" r="0" b="0"/>
            <wp:docPr id="66" name="그림 66" descr="EMB00002c60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2616" descr="EMB00002c6070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47775" cy="304800"/>
            <wp:effectExtent l="0" t="0" r="9525" b="0"/>
            <wp:docPr id="65" name="그림 65" descr="EMB00002c60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2976" descr="EMB00002c6070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33500" cy="276225"/>
            <wp:effectExtent l="0" t="0" r="0" b="9525"/>
            <wp:docPr id="64" name="그림 64" descr="EMB00002c607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1104" descr="EMB00002c60705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38250" cy="276225"/>
            <wp:effectExtent l="0" t="0" r="0" b="9525"/>
            <wp:docPr id="63" name="그림 63" descr="EMB00002c607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1608" descr="EMB00002c60705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모수요인으로 반복 없는 3요인 실험의 분산분석 결과를 풀링하여 다시 정리한 값이 다음과 같을 때, 설명 중 틀린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714500"/>
            <wp:effectExtent l="0" t="0" r="0" b="0"/>
            <wp:docPr id="62" name="그림 62" descr="EMB00002c60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4632" descr="EMB00002c60705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풀링 전 오차항의 자유도는 8이었다.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교호작용 B×C 는 오차항에 풀링되었다.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현재의 자유도로 보아 결측치가 하나 있는 것으로 나타났다.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최적해의 점추정치는 </w:t>
      </w:r>
      <w:r>
        <w:rPr>
          <w:noProof/>
        </w:rPr>
        <w:drawing>
          <wp:inline distT="0" distB="0" distL="0" distR="0">
            <wp:extent cx="2314575" cy="304800"/>
            <wp:effectExtent l="0" t="0" r="9525" b="0"/>
            <wp:docPr id="61" name="그림 61" descr="EMB00002c60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3216" descr="EMB00002c6070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변량요인 A에 대한 설명으로 틀린 것은? (단, A요인의 수준수는 l이고,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수준이 주는 효과는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들의 합은 일반적으로 0이 아니다.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는 랜덤으로 변하는 확률변수이다.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들간의 산포의 측도로서 </w:t>
      </w:r>
      <w:r>
        <w:rPr>
          <w:noProof/>
        </w:rPr>
        <w:drawing>
          <wp:inline distT="0" distB="0" distL="0" distR="0">
            <wp:extent cx="1304925" cy="457200"/>
            <wp:effectExtent l="0" t="0" r="9525" b="0"/>
            <wp:docPr id="60" name="그림 60" descr="EMB00002c60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4368" descr="EMB00002c6070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을 사용한다.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수준이 기술적인 의미를 갖지 못하며 수준의 선택이 랜덤하게 이루어진다.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다음은 L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)형 직교배열표의 일부분이다. 1열에 배치된 A의 효과는?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876425"/>
            <wp:effectExtent l="0" t="0" r="0" b="9525"/>
            <wp:docPr id="59" name="그림 59" descr="EMB00002c60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7968" descr="EMB00002c6070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반복없는 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형 요인실험에서 주효과 A를 구하는 식은?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62100" cy="352425"/>
            <wp:effectExtent l="0" t="0" r="0" b="9525"/>
            <wp:docPr id="58" name="그림 58" descr="EMB00002c60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8616" descr="EMB00002c6070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04950" cy="381000"/>
            <wp:effectExtent l="0" t="0" r="0" b="0"/>
            <wp:docPr id="57" name="그림 57" descr="EMB00002c60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8112" descr="EMB00002c6070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52575" cy="361950"/>
            <wp:effectExtent l="0" t="0" r="9525" b="0"/>
            <wp:docPr id="56" name="그림 56" descr="EMB00002c60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8256" descr="EMB00002c60706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361950"/>
            <wp:effectExtent l="0" t="0" r="9525" b="0"/>
            <wp:docPr id="55" name="그림 55" descr="EMB00002c6070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0632" descr="EMB00002c60706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동일한 기계에서 생산되는 제품을 5개 추출하여 그 중요 특성치를 측정하였더니 다음과 같았다. 이 특성치가 망소특성인 경우에 SN(signal to noise) 비는 약 얼마인가?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333375"/>
            <wp:effectExtent l="0" t="0" r="0" b="9525"/>
            <wp:docPr id="54" name="그림 54" descr="EMB00002c60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2360" descr="EMB00002c60706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-31.29dB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-21.29dB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21.29dB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31.29dB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화학반응 실험에서 농도를 4수준으로 반복수가 일정하지 않은 실험을 하여 다음 표와 같은 결과를 얻었다. 분산분석 결과 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=2508.8 이었을 때, μ(A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95% 신뢰구간을 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(15)=1.753,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(15)=2.131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876300"/>
            <wp:effectExtent l="0" t="0" r="9525" b="0"/>
            <wp:docPr id="53" name="그림 53" descr="EMB00002c60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6680" descr="EMB00002c6070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37.938≤μ(A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)≤58.472    ② 38.061≤μ(A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)≤58.339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35.555≤μ(A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)≤60.845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35.875≤μ(A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)≤60.525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실험계획에서 A×B×C를 정의대비(defining contrast)로 정해 1/2 일부실시법을 행했을 때, 요인 A와 별명(alias) 관계가 되는 요인은?</w:t>
      </w:r>
    </w:p>
    <w:p w:rsidR="00D778AC" w:rsidRDefault="00D778AC" w:rsidP="00D778A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B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A×B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A×C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B×C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기술적으로 의미가 있는 수준을 가지고 있으나 실험 후 최적수준을 선택하여 해석하는 것이 무의미하며, 제어요인과의 교호작용의 해석을 목적으로 채택하는 요인은?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집단요인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블록요인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오차요인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1차 단위 요인 A(3수준), 2차 단위 요인 B(4수준), 블록반복 r=2의 1차 단위가 1요인 실험인 단일 분할법에 의하여 실험을 실시할 경우, 1차 단위 오차의 자유도는?</w:t>
      </w:r>
    </w:p>
    <w:p w:rsidR="00D778AC" w:rsidRDefault="00D778AC" w:rsidP="00D778A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D778AC" w:rsidRDefault="00D778AC" w:rsidP="00D778A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78AC" w:rsidTr="00D778A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통계적품질관리</w:t>
            </w:r>
          </w:p>
        </w:tc>
      </w:tr>
    </w:tbl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두 개의 모집단 N(μ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N(μ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:μ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=μ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검정하기 위하여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=10개,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=9개의 샘플을 구하여 표본평균과 분산으로 각각</w:t>
      </w:r>
      <w:r>
        <w:rPr>
          <w:noProof/>
        </w:rPr>
        <w:drawing>
          <wp:inline distT="0" distB="0" distL="0" distR="0">
            <wp:extent cx="2524125" cy="314325"/>
            <wp:effectExtent l="0" t="0" r="9525" b="9525"/>
            <wp:docPr id="52" name="그림 52" descr="EMB00002c60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0720" descr="EMB00002c6070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을 얻었다. 유의수준 α=0.05 로 하여 등분산성의 여부를 검토하려고 할 때, 틀린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(9, 8)=4.36, F</w:t>
      </w:r>
      <w:r>
        <w:rPr>
          <w:rFonts w:ascii="굴림" w:hint="eastAsia"/>
          <w:b/>
          <w:bCs/>
          <w:sz w:val="18"/>
          <w:szCs w:val="18"/>
          <w:vertAlign w:val="subscript"/>
        </w:rPr>
        <w:t>0.025</w:t>
      </w:r>
      <w:r>
        <w:rPr>
          <w:rFonts w:ascii="굴림" w:hint="eastAsia"/>
          <w:b/>
          <w:bCs/>
          <w:sz w:val="18"/>
          <w:szCs w:val="18"/>
        </w:rPr>
        <w:t>(9, 8)=0.2439 이다.)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기각한다.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검정통계량 F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=0.357 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등분산성은 성립하지 않는다.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:σ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=σ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:σ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≠σ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시료 부적합품률(</w:t>
      </w:r>
      <w:r>
        <w:rPr>
          <w:noProof/>
        </w:rPr>
        <w:drawing>
          <wp:inline distT="0" distB="0" distL="0" distR="0">
            <wp:extent cx="247650" cy="276225"/>
            <wp:effectExtent l="0" t="0" r="0" b="9525"/>
            <wp:docPr id="51" name="그림 51" descr="EMB00002c60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5616" descr="EMB00002c6070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)로부터 모부적합품률에 대해 정규분포 근사법을 이용하여 95%의 신뢰율로 신뢰한계를 구할 때 사용하여야 할 식으로 맞는 것은? (단, n은 샘플의 크기이다.)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43025" cy="466725"/>
            <wp:effectExtent l="0" t="0" r="9525" b="9525"/>
            <wp:docPr id="50" name="그림 50" descr="EMB00002c60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5112" descr="EMB00002c6070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95400" cy="314325"/>
            <wp:effectExtent l="0" t="0" r="0" b="9525"/>
            <wp:docPr id="49" name="그림 49" descr="EMB00002c60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6264" descr="EMB00002c6070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62075" cy="476250"/>
            <wp:effectExtent l="0" t="0" r="9525" b="0"/>
            <wp:docPr id="48" name="그림 48" descr="EMB00002c607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7344" descr="EMB00002c60707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81125" cy="333375"/>
            <wp:effectExtent l="0" t="0" r="9525" b="9525"/>
            <wp:docPr id="47" name="그림 47" descr="EMB00002c607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7416" descr="EMB00002c60707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p관리도에 관한 설명으로 틀린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이항분포를 따르는 계수치 데이터에 적용된다.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부분군의 크기는 가급적 </w:t>
      </w:r>
      <w:r>
        <w:rPr>
          <w:noProof/>
        </w:rPr>
        <w:drawing>
          <wp:inline distT="0" distB="0" distL="0" distR="0">
            <wp:extent cx="1066800" cy="409575"/>
            <wp:effectExtent l="0" t="0" r="0" b="9525"/>
            <wp:docPr id="46" name="그림 46" descr="EMB00002c607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8208" descr="EMB00002c60707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를 만족하도록 설정한다.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부분군의 크기가 일정할 때는 np 관리도를 활용하는 것이 작성 및 활용상 용이하다.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부적합품률에는 많은 특성이 하나의 관리도 속에 포함되므로 </w:t>
      </w:r>
      <w:r>
        <w:rPr>
          <w:noProof/>
        </w:rPr>
        <w:drawing>
          <wp:inline distT="0" distB="0" distL="0" distR="0">
            <wp:extent cx="523875" cy="285750"/>
            <wp:effectExtent l="0" t="0" r="9525" b="0"/>
            <wp:docPr id="45" name="그림 45" descr="EMB00002c60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9144" descr="EMB00002c60708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 보다 해석이 어려울 수 있다.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관리도에 관한 설명으로 틀린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7650" cy="276225"/>
            <wp:effectExtent l="0" t="0" r="0" b="9525"/>
            <wp:docPr id="44" name="그림 44" descr="EMB00002c60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1448" descr="EMB00002c60708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관리도의 검출략은 x 관리도보다 좋다.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관리한계를 2σ한계로 좁히면 제1종 오류가 감소한다.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관리도는 각 부분군에 대한 샘플의 크기가 반드시 일정해야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 관리도에서 부분군의 샘플의 수가 다르면 관리한계는 요철형이 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25. </w:t>
      </w:r>
      <w:r>
        <w:rPr>
          <w:noProof/>
        </w:rPr>
        <w:drawing>
          <wp:inline distT="0" distB="0" distL="0" distR="0">
            <wp:extent cx="266700" cy="276225"/>
            <wp:effectExtent l="0" t="0" r="0" b="9525"/>
            <wp:docPr id="43" name="그림 43" descr="EMB00002c6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3248" descr="EMB00002c6070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 </w:t>
      </w:r>
      <w:r>
        <w:rPr>
          <w:noProof/>
        </w:rPr>
        <w:drawing>
          <wp:inline distT="0" distB="0" distL="0" distR="0">
            <wp:extent cx="266700" cy="276225"/>
            <wp:effectExtent l="0" t="0" r="0" b="9525"/>
            <wp:docPr id="42" name="그림 42" descr="EMB00002c6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3032" descr="EMB00002c6070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변동을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개개 데이터의 변동을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군간변동을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군내변동을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이라고 하면 완전한 관리상태일 때, 이들 간의 관계식으로 맞는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390525"/>
            <wp:effectExtent l="0" t="0" r="0" b="9525"/>
            <wp:docPr id="41" name="그림 41" descr="EMB00002c60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7136" descr="EMB00002c60708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71550" cy="390525"/>
            <wp:effectExtent l="0" t="0" r="0" b="9525"/>
            <wp:docPr id="40" name="그림 40" descr="EMB00002c60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5408" descr="EMB00002c60708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57275" cy="400050"/>
            <wp:effectExtent l="0" t="0" r="9525" b="0"/>
            <wp:docPr id="39" name="그림 39" descr="EMB00002c60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5984" descr="EMB00002c60708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47750" cy="381000"/>
            <wp:effectExtent l="0" t="0" r="0" b="0"/>
            <wp:docPr id="38" name="그림 38" descr="EMB00002c60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5120" descr="EMB00002c60708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계수형 샘플링검사 절차-제2부:고립로트한계품질(LQ) 지표형 샘플링검사 방식(KS Q ISO 2853-2:2014)에 관한 설명으로 틀린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절차 A의 샘플링검사 방식은 로트크기 및 한계품질(LQ)로부터 구해진다.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절차 B의 샘플링검사 방식은 로트크기, 한계품질(LQ) 및 검수수준에서 구할 수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절차 A는 합격판정개수가 0인 샘플링 방식을 포함하고 샘플크기는 초기하분포에 기초하고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 B는 합격판정개수가 0인 샘플링 방식을 포하하며 AQL 지표형 샘플링 검사와는 독립적으로 구성되어 있다.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회귀식에 대한 분산분석표가 다음과 같을 때, 회귀관계에 대한 설명으로 맞는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(2, 7)=4.75,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(2, 7)=9.55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876300"/>
            <wp:effectExtent l="0" t="0" r="0" b="0"/>
            <wp:docPr id="37" name="그림 37" descr="EMB00002c60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1888" descr="EMB00002c60709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자료로는 판단할 수 없다.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유의수준 5%로 회귀관계는 유의하지 않다.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유의수준 1%로 회귀관계는 유의하다.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유의수준 5%로 회귀관계는 유의하나, 1%로는 유의하지 않다.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메디안 (</w:t>
      </w:r>
      <w:r>
        <w:rPr>
          <w:noProof/>
        </w:rPr>
        <w:drawing>
          <wp:inline distT="0" distB="0" distL="0" distR="0">
            <wp:extent cx="495300" cy="276225"/>
            <wp:effectExtent l="0" t="0" r="0" b="9525"/>
            <wp:docPr id="36" name="그림 36" descr="EMB00002c60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5200" descr="EMB00002c60709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 관리도에서 </w:t>
      </w:r>
      <w:r>
        <w:rPr>
          <w:noProof/>
        </w:rPr>
        <w:drawing>
          <wp:inline distT="0" distB="0" distL="0" distR="0">
            <wp:extent cx="2200275" cy="295275"/>
            <wp:effectExtent l="0" t="0" r="9525" b="9525"/>
            <wp:docPr id="35" name="그림 35" descr="EMB00002c60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5272" descr="EMB00002c60709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이면 </w:t>
      </w:r>
      <w:r>
        <w:rPr>
          <w:noProof/>
        </w:rPr>
        <w:drawing>
          <wp:inline distT="0" distB="0" distL="0" distR="0">
            <wp:extent cx="266700" cy="228600"/>
            <wp:effectExtent l="0" t="0" r="0" b="0"/>
            <wp:docPr id="34" name="그림 34" descr="EMB00002c60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5416" descr="EMB00002c60709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약 얼마인가? (단, n=4 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=2.059, A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=0.796, m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=1.092 이다.)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11.23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26.80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크기가 1500개인 어떤 로트에 대해서 전수검사 시 개당 검사비는 10원이고, 무검사로 인하여 부적합품이 혼입됨으로써 발생하는 손실은 개당 200원이다. 이 때 임계부적합품률(P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)의 값과, 로트의 부적합률을 3%라고 할 떄, 이익이 되는 검사방법은?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=1.3%, 무검사 </w:t>
      </w:r>
      <w:r>
        <w:tab/>
      </w:r>
      <w:r>
        <w:rPr>
          <w:rFonts w:ascii="굴림" w:hint="eastAsia"/>
          <w:sz w:val="18"/>
          <w:szCs w:val="18"/>
        </w:rPr>
        <w:t>② P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=1.3%, 전수검사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=5%, 무검사    </w:t>
      </w:r>
      <w:r>
        <w:tab/>
      </w:r>
      <w:r>
        <w:rPr>
          <w:rFonts w:ascii="굴림" w:hint="eastAsia"/>
          <w:sz w:val="18"/>
          <w:szCs w:val="18"/>
        </w:rPr>
        <w:t>④ P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=5%, 전수검사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특성변화에 주기성이 있어 그 주기성을 피하기 위해 고안한 샘플링 방법은?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계통 샘플링</w:t>
      </w:r>
      <w:r>
        <w:tab/>
      </w:r>
      <w:r>
        <w:rPr>
          <w:rFonts w:ascii="굴림" w:hint="eastAsia"/>
          <w:sz w:val="18"/>
          <w:szCs w:val="18"/>
        </w:rPr>
        <w:t>② 네이만 샘플링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층별 샘플링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지그재그 샘플링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공정에 이상이 있을 경우 관리도에서 점이 관리한계선 밖으로 나갈 확률은 1-β에 해당된다. 1-β에 해당하는 용어로 맞는 것은?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이상원인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제1종 오류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Y 제품의 품질 특성에 대해 8개의 시료를 측정한 결과 3, 4, 2, 5, 1, 4, 3, 2로 나타났고, 이 데이터를 활용하여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95% 신뢰구간을 구했더니 0.75≤σ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≤7.10이었다. 귀무가설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=9, 대립가설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≠9에 대하여 유의수준 α=0.05로 검정한 결과로 맞는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기각한다. ②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채택한다.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보류한다.  ④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기각해도 되고 채택해도 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금속판 두께의 하한 규격치가 2.3mm 이상이라고 규정되었을 때 합격판정치는? (단, n=10, k=1.81, σ=0.2mm, α=0.05, β=0.10 이다.)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2.185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2.415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2.662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모표준편차를 모르고 있을 때 모평균의 양측 신뢰구간 추정에 사용되는 식으로 맞는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85850" cy="428625"/>
            <wp:effectExtent l="0" t="0" r="0" b="9525"/>
            <wp:docPr id="33" name="그림 33" descr="EMB00002c60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2304" descr="EMB00002c60709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57300" cy="419100"/>
            <wp:effectExtent l="0" t="0" r="0" b="0"/>
            <wp:docPr id="32" name="그림 32" descr="EMB00002c60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1296" descr="EMB00002c60709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438150"/>
            <wp:effectExtent l="0" t="0" r="0" b="0"/>
            <wp:docPr id="31" name="그림 31" descr="EMB00002c60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2592" descr="EMB00002c60709c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23975" cy="428625"/>
            <wp:effectExtent l="0" t="0" r="9525" b="9525"/>
            <wp:docPr id="30" name="그림 30" descr="EMB00002c60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1584" descr="EMB00002c60709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적합도 검정에 대한 설명으로 맞는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계량형 자료에만 쓴다.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검정통계량은 카이제곱분포를 따른다.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기대도수는 대립가설에 맞추어 구한다.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이론치 또는 기대치 nP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≤5 일 때 근사의 정도가 좋아진다.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로트의 부적합품률(P)은 10%, 로트의 크기(N)는 1000, 시료의 크기(n)를 20으로 할 때, 시료 20개 중 부적합품이 2개일 확률은?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81075" cy="447675"/>
            <wp:effectExtent l="0" t="0" r="9525" b="9525"/>
            <wp:docPr id="29" name="그림 29" descr="EMB00002c60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6408" descr="EMB00002c6070a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438150"/>
            <wp:effectExtent l="0" t="0" r="9525" b="0"/>
            <wp:docPr id="28" name="그림 28" descr="EMB00002c60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7200" descr="EMB00002c6070a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9650" cy="438150"/>
            <wp:effectExtent l="0" t="0" r="0" b="0"/>
            <wp:docPr id="27" name="그림 27" descr="EMB00002c60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5472" descr="EMB00002c6070a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95375" cy="476250"/>
            <wp:effectExtent l="0" t="0" r="9525" b="0"/>
            <wp:docPr id="26" name="그림 26" descr="EMB00002c60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8784" descr="EMB00002c6070a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M 제조공정에서 제조되는 부품의 특성치는 μ=40.10mm, σ=0.08mm 인 정규분포를 하고 있고, 이 공정에서 25개를 샘플링하여 특성치를 측정한 결과 </w:t>
      </w:r>
      <w:r>
        <w:rPr>
          <w:noProof/>
        </w:rPr>
        <w:drawing>
          <wp:inline distT="0" distB="0" distL="0" distR="0">
            <wp:extent cx="990600" cy="285750"/>
            <wp:effectExtent l="0" t="0" r="0" b="0"/>
            <wp:docPr id="25" name="그림 25" descr="EMB00002c60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9072" descr="EMB00002c6070a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유의수준 5%에서 이 공정의 모평균에 차이가 있는지를 검정한 결과는?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통계량이 1.96 보다 크므로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기각한다.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통계량이 1.96 보다 크므로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기각할 수 없다.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통계량이 1.96 보다 작고 -1.96보다 크므로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기각한다.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통계량이 1.96 보다 작고 -1.96보다 크므로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기각할 수 없다.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크기 n인 표본 k 조에서 구한 범위의 평균을 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24" name="그림 24" descr="EMB00002c60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92816" descr="EMB00002c6070a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 하고, s를 자유도 v인 표준편차라 할 때, 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23" name="그림 23" descr="EMB00002c60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93392" descr="EMB00002c6070a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기대치는? (문제오류로 인하여 실제 시험에서는 1, 2, 3, 4번이 모두 정답처리 되었습니다. 여기서는 1번을 누르면 정답 처리됩니다.)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38200" cy="276225"/>
            <wp:effectExtent l="0" t="0" r="0" b="9525"/>
            <wp:docPr id="22" name="그림 22" descr="EMB00002c60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95840" descr="EMB00002c6070a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62025" cy="400050"/>
            <wp:effectExtent l="0" t="0" r="9525" b="0"/>
            <wp:docPr id="21" name="그림 21" descr="EMB00002c60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95408" descr="EMB00002c6070a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28700" cy="285750"/>
            <wp:effectExtent l="0" t="0" r="0" b="0"/>
            <wp:docPr id="20" name="그림 20" descr="EMB00002c60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96272" descr="EMB00002c6070b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62050" cy="371475"/>
            <wp:effectExtent l="0" t="0" r="0" b="9525"/>
            <wp:docPr id="19" name="그림 19" descr="EMB00002c60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98864" descr="EMB00002c6070b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계수형 축차 샘플링검사 방식(KS Q ISO 8422:2006)에서 생산자 위험 품질(Q</w:t>
      </w:r>
      <w:r>
        <w:rPr>
          <w:rFonts w:ascii="굴림" w:hint="eastAsia"/>
          <w:b/>
          <w:bCs/>
          <w:sz w:val="18"/>
          <w:szCs w:val="18"/>
          <w:vertAlign w:val="subscript"/>
        </w:rPr>
        <w:t>PR</w:t>
      </w:r>
      <w:r>
        <w:rPr>
          <w:rFonts w:ascii="굴림" w:hint="eastAsia"/>
          <w:b/>
          <w:bCs/>
          <w:sz w:val="18"/>
          <w:szCs w:val="18"/>
        </w:rPr>
        <w:t>)에 관한 설명으로 맞는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될 수 있으면 합격으로 하고 싶은 로트의 부적합품률의 상한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될 수 있으면 합격으로 하고 싶은 로트의 부적합품률의 하한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될 수 있으면 불합격으로 하고 싶은 로트의 부적합품률의 상한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될 수 있으면 불합격으로 하고 싶은 로트의 부적합품률의 하한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로트 크기는 2000, 시료의 개수는 200, 합격판정개수가 1인 계수치 샘플링검사를 실시할 때, 부적합품률 1%인 로트의 합격가능성은 약 얼마인가? (단, 푸아송 분포로 근사하여 계산한다.)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13.53%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38.90%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40.60%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54.00%</w:t>
      </w: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78AC" w:rsidTr="00D778A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생산시스템</w:t>
            </w:r>
          </w:p>
        </w:tc>
      </w:tr>
    </w:tbl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생산목표를 달성할 수 있도록 적절한 품질의 제품이나 서비스를 적시에 적량을 적가로 생산할 수 있도록 생산 과정을 이룩하고 생산활동을 관리 및 조정하는 활동을 무엇이라 하는가?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생산관리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생산전략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라인밸런스 효율에 관한 내용으로 틀린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작업장의 표준작업시간이 균형을 이루는 정도를 의미한다.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 타임을 길게 하면 생산속도가 빨라져 생산율이 높아진다.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타임과 작업장의 수를 얼마로 하느냐에 따라서 결정된다.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생산작업에 투입되는 총시간에 대한 실제작업시간의 비율로 표현된다.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동작경제의 원칙 중 작업장 배치(Arrangement ofWork place)에 관한 원칙에 해당하는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공구나 재료는 지정된 위치에 있도록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양손 동작은 동시에 시작하고 동시에 완료한다.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타자를 칠 때와 같이 각 손가락의 부하를 고려한다.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가능하다면 쉽고도 자연스러운 리듬이 작업동작에 생기도록 작업을 배치한다.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MRP 시스템의 특징이 아닌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주문의 발주계획 생성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제품구조를 반영한 계획 수립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생산통제와 재고관리 기능의 분리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주문에 대한 독촉과 지연정보 제공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제품 A를 자체 생산할 경우 연간 고정비는 100000원, 개당 변동비는 50원, 판매가격은 150원이다. 손익분기점의 수량은?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900개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1100개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납기일 준수가 중요한 경우에 많이 사용되는 작업배정규칙은 긴급률(critical ratio)을 이용하는 것이다. 긴급률에 대한 설명으로 맞는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납기까지의 여유시간 대 잔여 작업 수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납기까지의 남은 잔여작업수 대 필요한 소요시간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작업을 수행하는 데 필요한 소요시간 대 잔여 작업 수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작업을 수행하는 데 필요한 소요시간 대 납기까지의 남은 시간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간트 차트에서 “「”기호가 의마하는 것은?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활동개시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비활동기간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활동종료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예상활동시간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M 작업자의 작업소요시간을 관측한 결과 평균 0.25분이었다. 레이팅치가 80%라면, 이 작업의 정미시간은 얼마인가?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0.25분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0.40분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설비종합효율을 관리함에 있어 품질을 안정적으로 유지하기 위해 초기제품을 검수하고 리셋(reset)하는 작업에 해당되는 로스는?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속도저하로스</w:t>
      </w:r>
      <w:r>
        <w:tab/>
      </w:r>
      <w:r>
        <w:rPr>
          <w:rFonts w:ascii="굴림" w:hint="eastAsia"/>
          <w:sz w:val="18"/>
          <w:szCs w:val="18"/>
        </w:rPr>
        <w:t>② 고장로스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일시정지로스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초기·수율로스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다음의 내용은 자주보전 활동 7스텝 중 몇 스텝에 해당하는가?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495300"/>
            <wp:effectExtent l="0" t="0" r="0" b="0"/>
            <wp:docPr id="18" name="그림 18" descr="EMB00002c60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21472" descr="EMB00002c6070b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4스텝 : 총점검    ② 5스텝 : 자주점검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6스텝 : 정리정돈 ④ 7스텝 : 자주관리의 철저(생활화)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공정 도시 기호(KS A 3002:2014)에서 기본 도시 기호 중 저장에 해당하는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9575" cy="466725"/>
            <wp:effectExtent l="0" t="0" r="9525" b="9525"/>
            <wp:docPr id="17" name="그림 17" descr="EMB00002c60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24424" descr="EMB00002c6070b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438150"/>
            <wp:effectExtent l="0" t="0" r="0" b="0"/>
            <wp:docPr id="16" name="그림 16" descr="EMB00002c60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25720" descr="EMB00002c6070b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90525" cy="438150"/>
            <wp:effectExtent l="0" t="0" r="9525" b="0"/>
            <wp:docPr id="15" name="그림 15" descr="EMB00002c60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26152" descr="EMB00002c6070bb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19100" cy="419100"/>
            <wp:effectExtent l="0" t="0" r="0" b="0"/>
            <wp:docPr id="14" name="그림 14" descr="EMB00002c60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26368" descr="EMB00002c6070b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ERP의 특징으로 맞는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보안이 중요하므로 Close client server system을 채택하고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단위별 응용프로그램들이 서로 통합 연결된 관계로 중복업무가 많아 프로그램이 비효율적이다.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생산, 마케팅, 재무 기능이 통합된 프로그램으로 보완이 중요한 인사와는 연결하지 않는다.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EDI, CALS, 인터넷 등으로 기업간 연결시스템을 확립하여 기업간 자원활용의 최적화를 추구한다.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JIT 시스템에서 생산준비기간의 단축에 관한 설명으로 틀린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기능적 공구의 채택으로 작업시간을 단축시킨다.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내적 작업준비를 가급적 지양하고 가능한 외적 작업준비를 바꾼다.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외적 작업준비를 기계가동을 중지하여 작업준비를 하는 경우이다.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조정위치를 정확하게 설정하여 조정작업시간을 단축시킨다.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7월 판매 실적치가 20000개, 판매 예측치가 22000개, 8월 판매 실적치가 25000개 일 때, 7월과 8월 2개월 실적을 고려하여 지수평활법으로 9월의 판매 예측량을 구하면 얼마인가? (단, α=0.2 이다.)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20080개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21280개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22280개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32280개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M. L. Fisher가 주장한 공급사슬의 유형으로 수요의 불확실성에 대비하여 재고의 크기와 생산능력의 위치를 설정함으로써, 시장수요에 민감하게 설계하는 것을 뜻하는 공급사슬의 명칭은 무엇인가?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민첩형 공급사슬(agile supply chain)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효율적 공급사슬(efficient supply chain)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반응적 공급사슬(responsive supply chain)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위험방지형 공급사슬(risk-hedging supply chain)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장기계획에 의해 생산능력이 고정된 경우, 중기적인 수요의 변동에 대응하기 위해 고용수준, 생산수준, 재고수준 등을 결정하는 계획은?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공수계획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자재소요계획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공정계획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총괄생산계획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구매방법 중 기업이 현재 자재의 가격은 낮지만 앞으로는 가격이 상승할 것으로 예상되어 구매를 하는 방법은?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충동구매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시장구매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일괄구매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분산구매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스톱워치에 의한 시간관측방법 중 계속법에 관한 설명으로 틀린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불규칙하거나 비반복적인 작업측정에 적합하다.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요소작업의 사이클타임이 짧은 경우에 적용이 용이하다.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 작업요소가 끝날 때마다 바늘을 멈추고 원점으로 되돌릴 때 발생하는 측정오차가 거의 없다.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첫 번째 요소작업이 시작되는 순간에 시계를 작동시켜 관측이 끝날 때까지 시계를 멈추지 않고 요소작업의 종점마다 시계바늘을 읽어 관측용지에 기입하는 방법으로 측정한다.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자재관리에서 자재 분류의 4가지 원칙 중 창고부문, 생산부문 등 기업의 모든 부문에 적용되기 때문에 가능한 불편하지 않고 기억하기 쉽도록 분류하는 원칙은?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용이성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상호배제성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기능식 공정이 비교적 복잡하게 얽혀 있는 공정흐름을 가지고 있는 반면 기계가 유사부품군에 필요한 모든 작업을 처리할 수 있도록 배치되어 있어 모든 부품들이 동일 경로를 따르게 되어 있는 생산시스템은?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JIT 생산시스템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MRP 생산시스템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모듈러(modular)생산시스템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셀룰러(cellular)생산시스템</w:t>
      </w: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78AC" w:rsidTr="00D778A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신뢰성관리</w:t>
            </w:r>
          </w:p>
        </w:tc>
      </w:tr>
    </w:tbl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시스템 수명곡선인 욕조곡선의 초기고장기간에 발생하는 고장의 원인에 해당되지 않는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불충분한 정비    </w:t>
      </w:r>
      <w:r>
        <w:tab/>
      </w:r>
      <w:r>
        <w:rPr>
          <w:rFonts w:ascii="굴림" w:hint="eastAsia"/>
          <w:sz w:val="18"/>
          <w:szCs w:val="18"/>
        </w:rPr>
        <w:t>② 조립상의 과오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빈약한 제조기술 </w:t>
      </w:r>
      <w:r>
        <w:tab/>
      </w:r>
      <w:r>
        <w:rPr>
          <w:rFonts w:ascii="굴림" w:hint="eastAsia"/>
          <w:sz w:val="18"/>
          <w:szCs w:val="18"/>
        </w:rPr>
        <w:t>④ 표준 이하의 재료를 사용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다음과 같은 블록도를 갖는 시스템의 FT 도를 작성한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971550"/>
            <wp:effectExtent l="0" t="0" r="9525" b="0"/>
            <wp:docPr id="13" name="그림 13" descr="EMB00002c60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0864" descr="EMB00002c6070b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38225" cy="1209675"/>
            <wp:effectExtent l="0" t="0" r="9525" b="9525"/>
            <wp:docPr id="12" name="그림 12" descr="EMB00002c60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3816" descr="EMB00002c6070c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14400" cy="1181100"/>
            <wp:effectExtent l="0" t="0" r="0" b="0"/>
            <wp:docPr id="11" name="그림 11" descr="EMB00002c60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2448" descr="EMB00002c6070c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1666875"/>
            <wp:effectExtent l="0" t="0" r="9525" b="9525"/>
            <wp:docPr id="10" name="그림 10" descr="EMB00002c60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4104" descr="EMB00002c6070c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52525" cy="1666875"/>
            <wp:effectExtent l="0" t="0" r="9525" b="9525"/>
            <wp:docPr id="9" name="그림 9" descr="EMB00002c60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2808" descr="EMB00002c6070c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내용수명(useful life of longevity)이란?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우발고장의 기간</w:t>
      </w:r>
      <w:r>
        <w:tab/>
      </w:r>
      <w:r>
        <w:rPr>
          <w:rFonts w:ascii="굴림" w:hint="eastAsia"/>
          <w:sz w:val="18"/>
          <w:szCs w:val="18"/>
        </w:rPr>
        <w:t>② 마모고장의 기간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초기고장의 기간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규정된 고장률 이하의 기간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부품의 단가는 400원이고, 시험하는 전체 부품의 시간당 시험비는 60원이다. 총시험기간(T)를 200시간으로 수명시험을 할 때, 가장 경제적인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 5개를 40시간 시험한다.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샘플 10개를 20시간 시험한다.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샘플 20개를 10시간 시험한다.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 40개를 5시간 시험한다.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신뢰성을 개선하기 위해서 계획적으로 부하를 정격치에서 경감하는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총생산보전(TPM)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디레이팅(Derating)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디버깅(Debugging)</w:t>
      </w:r>
      <w:r>
        <w:tab/>
      </w:r>
      <w:r>
        <w:rPr>
          <w:rFonts w:ascii="굴림" w:hint="eastAsia"/>
          <w:sz w:val="18"/>
          <w:szCs w:val="18"/>
        </w:rPr>
        <w:t>④ 리던던시(Redundancy)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수명시험 데이터를 분석하는 확률지 분석법에서 수명시험 데이터에 관측 중단된 데이터가 있을 때 확률지 타점법에 관한 설명으로 맞는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관측중단여부에 관계없이 타점한다.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관측중단 데이터만 타점하고 고장시간 데이터는 타점하지 않는다.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관측중단 데이터는 버리고 고장시간 데이터만 분석하여 타점한다.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관측중단 데이터는 누적분포함수(F(t)) 계산에만 이용하고 타점은 고장시간만 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지수분포의 수명을 갖는 8대의 튜너(tuner)에 대하여 회전수명시험을 실시한 결과 고장이 발생한 사이클 수는 다음과 같았다. 95%의 신뢰수준으로 평균수명에 대한 구간을 추정하면 약 얼마인가? (단, X</w:t>
      </w:r>
      <w:r>
        <w:rPr>
          <w:rFonts w:ascii="굴림" w:hint="eastAsia"/>
          <w:b/>
          <w:bCs/>
          <w:sz w:val="18"/>
          <w:szCs w:val="18"/>
          <w:vertAlign w:val="superscript"/>
        </w:rPr>
        <w:t>20.025</w:t>
      </w:r>
      <w:r>
        <w:rPr>
          <w:rFonts w:ascii="굴림" w:hint="eastAsia"/>
          <w:b/>
          <w:bCs/>
          <w:sz w:val="18"/>
          <w:szCs w:val="18"/>
        </w:rPr>
        <w:t>(16)=6.91, X</w:t>
      </w:r>
      <w:r>
        <w:rPr>
          <w:rFonts w:ascii="굴림" w:hint="eastAsia"/>
          <w:b/>
          <w:bCs/>
          <w:sz w:val="18"/>
          <w:szCs w:val="18"/>
          <w:vertAlign w:val="superscript"/>
        </w:rPr>
        <w:t>20.975</w:t>
      </w:r>
      <w:r>
        <w:rPr>
          <w:rFonts w:ascii="굴림" w:hint="eastAsia"/>
          <w:b/>
          <w:bCs/>
          <w:sz w:val="18"/>
          <w:szCs w:val="18"/>
        </w:rPr>
        <w:t>(16)=28.85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8" name="그림 8" descr="EMB00002c60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5840" descr="EMB00002c6070c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MTBF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=29362, MTBF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=89278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MTBF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=37246, MTBF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=139327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MTBF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=46403, MTBF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=193737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MTBF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=50726, MTBF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=120829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샘플 100개에 대하여 수명시험을 하고 10시간 간격으로 고장개수를 조사하였더니 20시간에서 누적고장수 10개, 30시간에서의 누적고장수 20개, 40시간에서의 누적고장수 50개로 나타났다. 시점 t=30 시간에서의 고장확률밀도함수는 얼마인가?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0.03/시간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0.0375/시간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0.3/시간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0.375/시간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같이 전기회로를 3개의 부품으로 병렬리던던시 설계를 했을 경우, 전기회로 전체의 신뢰도는 약 얼마인가? (단, 부품 1의 신뢰도는 0.9, 부품 2의 신뢰도는 0.9, 부품 3의 신뢰도는 0.8 이다.)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800100"/>
            <wp:effectExtent l="0" t="0" r="0" b="0"/>
            <wp:docPr id="7" name="그림 7" descr="EMB00002c60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0952" descr="EMB00002c6070cb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0.5184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0.6480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0.7128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0.7776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고장상태를 형식 또는 형태로 분류한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 모드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고장 메커니즘</w:t>
      </w:r>
      <w:r>
        <w:tab/>
      </w:r>
      <w:r>
        <w:rPr>
          <w:rFonts w:ascii="굴림" w:hint="eastAsia"/>
          <w:sz w:val="18"/>
          <w:szCs w:val="18"/>
        </w:rPr>
        <w:t>④ 고장 원인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신뢰성 시험의 설명으로 맞는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r번 고장이 발생한 경우 평균수명의 양쪽 신뢰구간은 자유도 r인 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분포를 따른다.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고장이 없을 때는 정수중단의 수명 신뢰하한에서 고장회수 r을 0으로 놓으면 된다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 한번 고장의 정수중단과 고장이 전혀 없는 정시중단의 수명 양쪽구간 신뢰하한은 다르다.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고장이 하나도 없을 때는 지수분포를 푸아송분포로 해서 수명의 하한 값을 구하면 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기호를 사용하여 신뢰성의 척도를 구하는 방법으로 틀린 것은?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181100"/>
            <wp:effectExtent l="0" t="0" r="0" b="0"/>
            <wp:docPr id="6" name="그림 6" descr="EMB00002c60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9088" descr="EMB00002c6070c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R(t)=n(t)/N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F(t)=1-R(t)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λ(t)=R(t)/f(t)</w:t>
      </w:r>
      <w:r>
        <w:tab/>
      </w:r>
      <w:r>
        <w:rPr>
          <w:rFonts w:ascii="굴림" w:hint="eastAsia"/>
          <w:sz w:val="18"/>
          <w:szCs w:val="18"/>
        </w:rPr>
        <w:t>④ f(t)=-dR(t)/dt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40개의 시험제품 중 30개가 고장이 발생하였을 때, 평균순위법을 이용하여 신뢰도 R(t)를 구하면 약 얼마인가?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0.2683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0.2878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0.3279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0.3474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고장률이 일정하며 0.005/시간으로서 동일한 부품 10개가 동시에 모두 작동해야만 기능을 발휘하는 시스템의 평균수명은?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20시간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2000시간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예정된 시험시간 내에 샘플이 모두 고장 나지 않아 시험조건을 사용조건보다 악화시켜 고장발생시간을 단축하는 시험은?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가속수명시험</w:t>
      </w:r>
      <w:r>
        <w:tab/>
      </w:r>
      <w:r>
        <w:rPr>
          <w:rFonts w:ascii="굴림" w:hint="eastAsia"/>
          <w:sz w:val="18"/>
          <w:szCs w:val="18"/>
        </w:rPr>
        <w:t>② 정상수명시험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중도중단시험</w:t>
      </w:r>
      <w:r>
        <w:tab/>
      </w:r>
      <w:r>
        <w:rPr>
          <w:rFonts w:ascii="굴림" w:hint="eastAsia"/>
          <w:sz w:val="18"/>
          <w:szCs w:val="18"/>
        </w:rPr>
        <w:t>④ 정시단축시험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예방보전과 사후보전을 모두 실시할 때 보전성의 척도는?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수리율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보전도 함수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평균정지시간(MDT)</w:t>
      </w:r>
      <w:r>
        <w:tab/>
      </w:r>
      <w:r>
        <w:rPr>
          <w:rFonts w:ascii="굴림" w:hint="eastAsia"/>
          <w:sz w:val="18"/>
          <w:szCs w:val="18"/>
        </w:rPr>
        <w:t>④ 평균수리시간(MTTR)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신뢰도가 0.9로 동일한 부품 2개를 결합하여 만든 시스템이 2개 부품 중 어느 하나만 작동하면 기능을 발휘한다면 할 때, 이 시스템의 신뢰도는?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0.81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0.99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표본의 크기가 n일 때 시간 t를 지정하여 그 시간까지 고장수를 r로 한다면, 수명 t에 대한 신뢰도 R(t)의 추정식은?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R(t)=r/n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62025" cy="361950"/>
            <wp:effectExtent l="0" t="0" r="9525" b="0"/>
            <wp:docPr id="5" name="그림 5" descr="EMB00002c60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0248" descr="EMB00002c6070c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R(t)=n/r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42975" cy="342900"/>
            <wp:effectExtent l="0" t="0" r="9525" b="0"/>
            <wp:docPr id="4" name="그림 4" descr="EMB00002c60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0968" descr="EMB00002c6070d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시스템의 고장률이 시간당 0.045, 수리율은 시간당 0.85일 때, 이 시스템의 가용도는 약 얼마인가?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0.0503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0.5037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0.9249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0.9497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어떤 재료에 가해지는 부하의 평균은 20kg/mm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표준편차는 3kg/mm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그리고 사용재료의 강도는 평균이 35kg/mm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표준편차가 4kg/mm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이 재료의 신뢰도는 약 얼마인가? (단, 다음의 정규분포표를 이용하여 구한다.)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143000"/>
            <wp:effectExtent l="0" t="0" r="9525" b="0"/>
            <wp:docPr id="3" name="그림 3" descr="EMB00002c60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4928" descr="EMB00002c6070d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95.45%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97.73%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99.73%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99.87%</w:t>
      </w: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78AC" w:rsidTr="00D778A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품질경영</w:t>
            </w:r>
          </w:p>
        </w:tc>
      </w:tr>
    </w:tbl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2종류의 데이터의 관계를 그림으로 나타낸 것으로 개선하여야 할 특성과 그 요인의 관계를 파악하는데 주로 사용되는 것은?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산점도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체크시트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히스토그램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다수의 측정자가 동일한 측정기를 이용하여 동일한 제품을 여러 번 측정하였을 때 파생되는 개인 간의 측정변동을 의미하는 것은?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정밀도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직선성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품질보증의 의미를 설명한 것 중 틀린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소비자의 요구품질이 갖추어져 있다는 것을 보증하기 위해 생산자가 행하는 체계적 활동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품질기능이 적절하게 행해지고 있다는 확신을 주기 위해 필요한 증거에 관계되는 활동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소비자의 요구에 맞는 품질의 제품과 서비스를 경제적으로 생산하고 통제하는 활동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또는 서비스가 소정의 품질요구를 갖추고 있다는 신뢰감을 주기 위해 필요한 계획적, 체계적 활동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6σ품질수준에서 예상되는 이상적인 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 값은?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리콜(Recall)조치에 따른 비용은 어떤 품질코스트에 포함되는 비용인가?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예방코스트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실패코스트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평가코스트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감사코스트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제조물 책임법상 결함의 종류에 해당하지 않는 것은?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설계상의 결함</w:t>
      </w:r>
      <w:r>
        <w:tab/>
      </w:r>
      <w:r>
        <w:rPr>
          <w:rFonts w:ascii="굴림" w:hint="eastAsia"/>
          <w:sz w:val="18"/>
          <w:szCs w:val="18"/>
        </w:rPr>
        <w:t>② 제조상의 결함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표시상의 결함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서비스상의 결함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품질 모티베이션 활동인 ZD혁신활동의 내용에 해당되지 않는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ZD 프로그램의 요체는 MPS(주일정계획)의 실행에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1960년대 미국의 마틴사에서 원가절감으로 전개된 운동이다.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품질향상에 대한 종업원의 동기부여 프로그램에 해당된다.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무결점혁신활동 또는 완전무결 혁신활동이라 불리고 있다.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산업규격은 적용되는 지역과 범위에 따라 분류할 수 있는데 이에 해당된다고 볼 수 없는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사내규격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전달규격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국가규격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국제규격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TQM의 전략목표로 가장 적절한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고객의 기대와 요구를 만족시키는 것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품질이 소정 수준에 있음에 보증하는 것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표준을 설정하고 이것에 도달하기 위해 사용되는 모든 수단의 체계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 경영자에 의해 공식적으로 표명된 품질에 관한 조직의 전반적 의도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품질시스템에서 해당 부서와 독립된 인원에 의해 수행되어야 할 업무는?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품질보증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품질심사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제품책임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활동기준원가(activity based cost)의 적용에 따른 효과가 아닌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관리회계시스템의 기반을 구축할 수 있다.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정확한 원가 및 이익정보 제공이 가능하다.</w:t>
      </w: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성과평가를 위한 인프라 및 전략적 정보를 제공한다.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품질프로그램의 중요성에 대한 우선순위 결정이 가능하다.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조직을 계획하는데 이용되는 3가지 도구 중 해당 직종의 책임, 권한, 수행업무 및 타 직무와의 관계 등을 나타낸 것은?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조직표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관리표준서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책임분장표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직무기술서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타인의 의견을 바탕으로 자유롭게 발상하고 발언한다. 발언에 미숙한 사람도 참가하여 타인의 의견을 같은 수준에서 받아들여 아이디어를 내는 방법은?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카이젠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브레인스토밍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특성요인도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희망점열거법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허용차와 공차에 대한 설명으로 틀린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최대허용치수와 최소허용치수와의 차이를 공차라고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허용한계치수에서 기준지수를 뺀 값을 실치수라고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허용차는 규정된 기준치와 규정된 한계치와의 차이다.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허용차의 표시방법은 양쪽이 같은 수치를 가질 때에는 ±를 붙여서 기재한다.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사내표준화의 운용단계에서 규격의 준수와 실천을 위한 설명으로 틀린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사내규격은 조직의 정보공유 차원에서 다루어지고 실천한다.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리더는 해당자에게 철저히 훈련하여 표준이 준수될 수 있도록 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사내표준화가 지켜지지 않으면 그 이유가 있으므로 근본 원인을 제거한다.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사내규격은 회사의 기본 시스템을 언급하고 있기 때문에 형식적으로 취급한다.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고객만족도 조사의 3원칙이 아닌 것은?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계속성의 원칙</w:t>
      </w:r>
      <w:r>
        <w:tab/>
      </w:r>
      <w:r>
        <w:rPr>
          <w:rFonts w:ascii="굴림" w:hint="eastAsia"/>
          <w:sz w:val="18"/>
          <w:szCs w:val="18"/>
        </w:rPr>
        <w:t>② 정량성의 원칙</w:t>
      </w:r>
    </w:p>
    <w:p w:rsidR="00D778AC" w:rsidRDefault="00D778AC" w:rsidP="00D778A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신속성의 원칙</w:t>
      </w:r>
      <w:r>
        <w:tab/>
      </w:r>
      <w:r>
        <w:rPr>
          <w:rFonts w:ascii="굴림" w:hint="eastAsia"/>
          <w:sz w:val="18"/>
          <w:szCs w:val="18"/>
        </w:rPr>
        <w:t>④ 정확성의 원칙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수치 맺음법에 따라 계산한 것으로 틀린 것은?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2.2962를 유효숫자 3 자리로 맺으면 2.30 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3.2967을 소수점 이하 3 자리로 맺으면 3.297 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5.346을 유효숫자 2 자리로 맺을 때 첫 단계로 5.35, 둘째 단계로 5.4 가 되어 결국 5.4 이다.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0.0745(소수점 이하 4 자리가 반드시 5 인지 버려진 것인지 올려진 것인가를 모른다)를 소수점 이하 3 자리로 맺으면 0.074 이다.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고객이 요구하는 참된 품질을 언어표현에 의해 체계화하여 이것과 품질특성과의 관련을 짓고, 고객의 요구를 대용특성으로 변화시키며 품질설계를 실행해 나가는 품질표를 사용하는 기법은?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QFD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친화도</w:t>
      </w:r>
    </w:p>
    <w:p w:rsidR="00D778AC" w:rsidRDefault="00D778AC" w:rsidP="00D778A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FMEA/FTA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매트릭스 데이터 해석</w:t>
      </w:r>
    </w:p>
    <w:p w:rsidR="00D778AC" w:rsidRDefault="00D778AC" w:rsidP="00D778A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품질경영시스템-기본사항과 용어(KS Q ISO 9000:2015)에서 정의된 내용 중 계획된 활동이 실현되어 계획된 결과가 달성되는 정도를 의미하는 용어는?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효율성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적절성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효과성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적합성</w:t>
      </w:r>
    </w:p>
    <w:p w:rsidR="00D778AC" w:rsidRDefault="00D778AC" w:rsidP="00D778A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Y 제품의 치수가공을 관리하기 위해서 </w:t>
      </w:r>
      <w:r>
        <w:rPr>
          <w:noProof/>
        </w:rPr>
        <w:drawing>
          <wp:inline distT="0" distB="0" distL="0" distR="0">
            <wp:extent cx="514350" cy="266700"/>
            <wp:effectExtent l="0" t="0" r="0" b="0"/>
            <wp:docPr id="2" name="그림 2" descr="EMB00002c60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07336" descr="EMB00002c6070d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관리도를 이용하고자 한다. 관리도의 작성을 위해 n=5인 부분군 25개를 추출하여 결과를 정리하니 </w:t>
      </w:r>
      <w:r>
        <w:rPr>
          <w:noProof/>
        </w:rPr>
        <w:drawing>
          <wp:inline distT="0" distB="0" distL="0" distR="0">
            <wp:extent cx="1771650" cy="266700"/>
            <wp:effectExtent l="0" t="0" r="0" b="0"/>
            <wp:docPr id="1" name="그림 1" descr="EMB00002c60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07480" descr="EMB00002c6070d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이었다. 주어진 치수의 규격은 26.0±1.0mm 라고 하면, 공정능력지수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약 얼마인가? (단, n=5일 때,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=0.58, D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=2.11,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=2.326 이다.)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0.99</w:t>
      </w:r>
    </w:p>
    <w:p w:rsidR="00D778AC" w:rsidRDefault="00D778AC" w:rsidP="00D778A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1.47</w:t>
      </w: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78AC" w:rsidRDefault="00D778AC" w:rsidP="00D778A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778AC" w:rsidRDefault="00D778AC" w:rsidP="00D778A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778AC" w:rsidTr="00D778A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8AC" w:rsidRDefault="00D778A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778AC" w:rsidRDefault="00D778AC" w:rsidP="00D778AC"/>
    <w:sectPr w:rsidR="002B4572" w:rsidRPr="00D77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AC"/>
    <w:rsid w:val="003A70E5"/>
    <w:rsid w:val="009E7052"/>
    <w:rsid w:val="00D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2035-F366-417C-BBA8-F31EE889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78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778A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778A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778A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78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gif"/><Relationship Id="rId79" Type="http://schemas.openxmlformats.org/officeDocument/2006/relationships/theme" Target="theme/theme1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2494</Words>
  <Characters>14222</Characters>
  <Application>Microsoft Office Word</Application>
  <DocSecurity>0</DocSecurity>
  <Lines>118</Lines>
  <Paragraphs>33</Paragraphs>
  <ScaleCrop>false</ScaleCrop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