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0550C" w:rsidTr="002055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A, B, C의 요인으로 각 2수준계 8조의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형 요인실험을 랜덤으로 행한 데이터이다. 이 때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1171575"/>
            <wp:effectExtent l="0" t="0" r="0" b="9525"/>
            <wp:docPr id="62" name="그림 62" descr="EMB00007f48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4192" descr="EMB00007f4870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1.87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18.7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형의 교락법에서 인수분해식을 이용하여 단독교락을 실시하려 할 때의 설명 중 틀린 것은?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블록이 2개로 나누어지는 교락을 의미한다.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(1)을 포함하지 않는 블록을 주블록이라고 한다.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주효과 A를 블록과 교락시키면, 블록 1은 (1), b, c, bc이고, 블록 2는 a, ab, ac, abc 가 된다.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블록과 교락시키기 원하는 효과에 –1을 붙여, 인수분해를 풀어 +군과 –군으로 나누어 블록을 배치한다.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A요인의 수준수가 3인 실험을 5회 반복하여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668,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190을 얻었다. 오차항의 분산 </w:t>
      </w:r>
      <w:r>
        <w:rPr>
          <w:noProof/>
        </w:rPr>
        <w:drawing>
          <wp:inline distT="0" distB="0" distL="0" distR="0">
            <wp:extent cx="257175" cy="342900"/>
            <wp:effectExtent l="0" t="0" r="9525" b="0"/>
            <wp:docPr id="61" name="그림 61" descr="EMB00007f48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0704" descr="EMB00007f4870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추정하면 약 얼마인가?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39.8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95.0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원래 농사시험에서 고안된 실험법으로 큰 실험구를 주구로 분할한 후 주구내 실험단위를 세구로 등분하여 실험하는 실험방법은?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직교배열법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교락법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형 요인실험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L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15</w:t>
      </w:r>
      <w:r>
        <w:rPr>
          <w:rFonts w:ascii="굴림" w:hint="eastAsia"/>
          <w:b/>
          <w:bCs/>
          <w:sz w:val="18"/>
          <w:szCs w:val="18"/>
        </w:rPr>
        <w:t>) 직교배열표를 이용한 실험계획에서 2 수준요인 효과를 최대로 몇 개까지 배치할 수 있는가?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20550C" w:rsidRDefault="0020550C" w:rsidP="0020550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난괴법 실험에서 분산분석결과 A(모수요인)이 유의한 경우, 요인 A의 각 수준에서 모평균 μ(A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신뢰구간 추정식은? (단, ν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는 Satterthwaite 자유도이다.)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00325" cy="504825"/>
            <wp:effectExtent l="0" t="0" r="9525" b="9525"/>
            <wp:docPr id="60" name="그림 60" descr="EMB00007f487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5456" descr="EMB00007f4870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581275" cy="552450"/>
            <wp:effectExtent l="0" t="0" r="9525" b="0"/>
            <wp:docPr id="59" name="그림 59" descr="EMB00007f48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6896" descr="EMB00007f4870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600325" cy="542925"/>
            <wp:effectExtent l="0" t="0" r="9525" b="9525"/>
            <wp:docPr id="58" name="그림 58" descr="EMB00007f48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5672" descr="EMB00007f4870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581275" cy="542925"/>
            <wp:effectExtent l="0" t="0" r="9525" b="9525"/>
            <wp:docPr id="57" name="그림 57" descr="EMB00007f48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7832" descr="EMB00007f48706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제품에 영향을 미치고 있다고 생각되는 요인 A와 요인 B를 랜덤하게 반복 없는 2요인 실험을 실시하여 다음과 같은 자료를 얻었다. 이 때의 수정항(CT)과 총제곱합(S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33675" cy="1438275"/>
            <wp:effectExtent l="0" t="0" r="9525" b="9525"/>
            <wp:docPr id="56" name="그림 56" descr="EMB00007f48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1776" descr="EMB00007f4870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수정항 : 12.04, 총제곱합 : 317146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수정항 : 16.71, 총제곱합 : 506.50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수정항 : 18.57, 총제곱합 : 553.04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수정항 : 24.08, 총제곱합 : 6342.92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계량 및 계수치 요인에 대한 설명으로 틀린 것은?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원료의 종류는 계수요인이다.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계량요인은 온도, 압력 등과 같이 계량치로 측정되는 요인이다.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요인이 계수치인 경우에는 요인이 갖는 종류의 2배수만큼 수준수로 취해주는 것이 바람직하다.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요인이 계량치인 경우에는 수준의 최대치와 최소치를 흥미영역의 최대치와 최소치로 취해주는 것이 좋다.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선형식(L)이 다음과 같을 때, 이 선형식의 단위수는?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609600"/>
            <wp:effectExtent l="0" t="0" r="9525" b="0"/>
            <wp:docPr id="55" name="그림 55" descr="EMB00007f4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5272" descr="EMB00007f4870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7/12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5/12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4대의 기계(A)와 이들 기계에 의한 제조공정시 열처리 온도(B:2수준)의 조합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에서 각각 n개씩의 제품을 만들어 검사할 때 적합품이면 0, 부적합품이면 1의 값을 주기로 한다. 이 때 데이터의 구조는?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52575" cy="276225"/>
            <wp:effectExtent l="0" t="0" r="9525" b="9525"/>
            <wp:docPr id="54" name="그림 54" descr="EMB00007f48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8584" descr="EMB00007f4870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314325"/>
            <wp:effectExtent l="0" t="0" r="9525" b="9525"/>
            <wp:docPr id="53" name="그림 53" descr="EMB00007f48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7576" descr="EMB00007f4870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57425" cy="323850"/>
            <wp:effectExtent l="0" t="0" r="9525" b="0"/>
            <wp:docPr id="52" name="그림 52" descr="EMB00007f48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8368" descr="EMB00007f4870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33625" cy="323850"/>
            <wp:effectExtent l="0" t="0" r="9525" b="0"/>
            <wp:docPr id="51" name="그림 51" descr="EMB00007f48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8872" descr="EMB00007f48707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다구찌는 사회지향적인 관점에서 품질의 생산성을 높이기 위하여 다음과 같이 정의하였다. 품질항목에 속하지 않는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323850"/>
            <wp:effectExtent l="0" t="0" r="0" b="0"/>
            <wp:docPr id="50" name="그림 50" descr="EMB00007f4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3472" descr="EMB00007f4870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사용비용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공해환경에 의한 손실</w:t>
      </w:r>
    </w:p>
    <w:p w:rsidR="0020550C" w:rsidRDefault="0020550C" w:rsidP="0020550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기능산포에 의한 손실</w:t>
      </w:r>
      <w:r>
        <w:tab/>
      </w:r>
      <w:r>
        <w:rPr>
          <w:rFonts w:ascii="굴림" w:hint="eastAsia"/>
          <w:sz w:val="18"/>
          <w:szCs w:val="18"/>
        </w:rPr>
        <w:t>④ 폐해항목에 의한 손실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반복이 있는 2요인 실험 혼합모형에서 다음과 같은 분산분석표를 구했다. ( ㉠ )에 들어갈 값은 얼마인가? (단, A는 모수요인, B는 변량요인이다.)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685925"/>
            <wp:effectExtent l="0" t="0" r="0" b="9525"/>
            <wp:docPr id="49" name="그림 49" descr="EMB00007f4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0864" descr="EMB00007f48707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15.4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다음은 변량요인 A와 B로 이루어진 지분실험법의 분산분석표이다. E(V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)를 나타낸 식으로 맞는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438275"/>
            <wp:effectExtent l="0" t="0" r="9525" b="9525"/>
            <wp:docPr id="48" name="그림 48" descr="EMB00007f4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5680" descr="EMB00007f4870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81150" cy="342900"/>
            <wp:effectExtent l="0" t="0" r="0" b="0"/>
            <wp:docPr id="47" name="그림 47" descr="EMB00007f4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4816" descr="EMB00007f4870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05025" cy="314325"/>
            <wp:effectExtent l="0" t="0" r="9525" b="9525"/>
            <wp:docPr id="46" name="그림 46" descr="EMB00007f4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832" descr="EMB00007f4870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38350" cy="314325"/>
            <wp:effectExtent l="0" t="0" r="0" b="9525"/>
            <wp:docPr id="45" name="그림 45" descr="EMB00007f4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7840" descr="EMB00007f4870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38350" cy="323850"/>
            <wp:effectExtent l="0" t="0" r="0" b="0"/>
            <wp:docPr id="44" name="그림 44" descr="EMB00007f4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544" descr="EMB00007f4870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직물 가공 공정에서 처리액의 농도(A) 5수준에서 4회씩 반복 실험하여 직물의 강도를 측정하였다. 농도와 강도의 관련성을 회귀식을 이용하여 규명하고자 다음과 같은 분산분석표를 얻었다. 이와 관련된 설명으로 틀린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962150"/>
            <wp:effectExtent l="0" t="0" r="9525" b="0"/>
            <wp:docPr id="43" name="그림 43" descr="EMB00007f4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9424" descr="EMB00007f48708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1차와 2차 회귀는 유의수준 0.05에서 모두 유의하다.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3차 이상의 고차 회귀 제곱합은 2.71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곡선 회귀로써 농도와 강도간의 관계를 설명할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변수간의 관련 관계를 설명하는데 3차 이상의 고차 회귀가 필요하다.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7개의 3수준 요인들의 주효과에만 관심이 있다. 어느 직교배열표를 사용하는 것이 가장 경제적인가?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(2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</w:t>
      </w:r>
      <w:r>
        <w:rPr>
          <w:rFonts w:ascii="굴림" w:hint="eastAsia"/>
          <w:sz w:val="18"/>
          <w:szCs w:val="18"/>
          <w:vertAlign w:val="subscript"/>
        </w:rPr>
        <w:t>9</w:t>
      </w:r>
      <w:r>
        <w:rPr>
          <w:rFonts w:ascii="굴림" w:hint="eastAsia"/>
          <w:sz w:val="18"/>
          <w:szCs w:val="18"/>
        </w:rPr>
        <w:t>(3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18</w:t>
      </w:r>
      <w:r>
        <w:rPr>
          <w:rFonts w:ascii="굴림" w:hint="eastAsia"/>
          <w:sz w:val="18"/>
          <w:szCs w:val="18"/>
        </w:rPr>
        <w:t>(2</w:t>
      </w:r>
      <w:r>
        <w:rPr>
          <w:rFonts w:ascii="굴림" w:hint="eastAsia"/>
          <w:sz w:val="18"/>
          <w:szCs w:val="18"/>
          <w:vertAlign w:val="superscript"/>
        </w:rPr>
        <w:t>1</w:t>
      </w:r>
      <w:r>
        <w:rPr>
          <w:rFonts w:ascii="굴림" w:hint="eastAsia"/>
          <w:sz w:val="18"/>
          <w:szCs w:val="18"/>
        </w:rPr>
        <w:t>×3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L</w:t>
      </w:r>
      <w:r>
        <w:rPr>
          <w:rFonts w:ascii="굴림" w:hint="eastAsia"/>
          <w:sz w:val="18"/>
          <w:szCs w:val="18"/>
          <w:vertAlign w:val="subscript"/>
        </w:rPr>
        <w:t>27</w:t>
      </w:r>
      <w:r>
        <w:rPr>
          <w:rFonts w:ascii="굴림" w:hint="eastAsia"/>
          <w:sz w:val="18"/>
          <w:szCs w:val="18"/>
        </w:rPr>
        <w:t>(3</w:t>
      </w:r>
      <w:r>
        <w:rPr>
          <w:rFonts w:ascii="굴림" w:hint="eastAsia"/>
          <w:sz w:val="18"/>
          <w:szCs w:val="18"/>
          <w:vertAlign w:val="superscript"/>
        </w:rPr>
        <w:t>13</w:t>
      </w:r>
      <w:r>
        <w:rPr>
          <w:rFonts w:ascii="굴림" w:hint="eastAsia"/>
          <w:sz w:val="18"/>
          <w:szCs w:val="18"/>
        </w:rPr>
        <w:t>)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라틴방격법에서 요인 A, B, C가 있다. 수준수는 각각 4이고, 반복 2회의 실험을 하였을 때, 오차항의 자유도는 얼마인가?</w:t>
      </w:r>
    </w:p>
    <w:p w:rsidR="0020550C" w:rsidRDefault="0020550C" w:rsidP="0020550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형의 1/4 실시 실험에서 이중교락을 시켜 블록과 ABCDE, ABC, DE를 교락시켰다. AD와 별명관계가 아닌 것은?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AE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BCD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공장 내의 여러 분석자 중에서 랜덤하게 5명의 분석자를 선택하여 그들의 분석결과로서 공장 내 분석자의 측정산포를 고려하였다면, 이 모형은?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모수모형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변량모형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혼합모형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구조모형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3요인 A, B, C 모수모형의 반복이 없는 3요인 실험에서 각 제곱합을 구하는 관계식으로 맞는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</w:t>
      </w:r>
      <w:r>
        <w:rPr>
          <w:rFonts w:ascii="굴림" w:hint="eastAsia"/>
          <w:sz w:val="18"/>
          <w:szCs w:val="18"/>
          <w:vertAlign w:val="subscript"/>
        </w:rPr>
        <w:t>AB</w:t>
      </w:r>
      <w:r>
        <w:rPr>
          <w:rFonts w:ascii="굴림" w:hint="eastAsia"/>
          <w:sz w:val="18"/>
          <w:szCs w:val="18"/>
        </w:rPr>
        <w:t> = S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+ S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 ② S</w:t>
      </w:r>
      <w:r>
        <w:rPr>
          <w:rFonts w:ascii="굴림" w:hint="eastAsia"/>
          <w:sz w:val="18"/>
          <w:szCs w:val="18"/>
          <w:vertAlign w:val="subscript"/>
        </w:rPr>
        <w:t>AB</w:t>
      </w:r>
      <w:r>
        <w:rPr>
          <w:rFonts w:ascii="굴림" w:hint="eastAsia"/>
          <w:sz w:val="18"/>
          <w:szCs w:val="18"/>
        </w:rPr>
        <w:t> =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- S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-S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AB</w:t>
      </w:r>
      <w:r>
        <w:rPr>
          <w:rFonts w:ascii="굴림" w:hint="eastAsia"/>
          <w:sz w:val="18"/>
          <w:szCs w:val="18"/>
        </w:rPr>
        <w:t> = S</w:t>
      </w:r>
      <w:r>
        <w:rPr>
          <w:rFonts w:ascii="굴림" w:hint="eastAsia"/>
          <w:sz w:val="18"/>
          <w:szCs w:val="18"/>
          <w:vertAlign w:val="subscript"/>
        </w:rPr>
        <w:t>A×B</w:t>
      </w:r>
      <w:r>
        <w:rPr>
          <w:rFonts w:ascii="굴림" w:hint="eastAsia"/>
          <w:sz w:val="18"/>
          <w:szCs w:val="18"/>
        </w:rPr>
        <w:t>+S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+S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④ S</w:t>
      </w:r>
      <w:r>
        <w:rPr>
          <w:rFonts w:ascii="굴림" w:hint="eastAsia"/>
          <w:sz w:val="18"/>
          <w:szCs w:val="18"/>
          <w:vertAlign w:val="subscript"/>
        </w:rPr>
        <w:t>AB</w:t>
      </w:r>
      <w:r>
        <w:rPr>
          <w:rFonts w:ascii="굴림" w:hint="eastAsia"/>
          <w:sz w:val="18"/>
          <w:szCs w:val="18"/>
        </w:rPr>
        <w:t> = S</w:t>
      </w:r>
      <w:r>
        <w:rPr>
          <w:rFonts w:ascii="굴림" w:hint="eastAsia"/>
          <w:sz w:val="18"/>
          <w:szCs w:val="18"/>
          <w:vertAlign w:val="subscript"/>
        </w:rPr>
        <w:t>A×B</w:t>
      </w:r>
      <w:r>
        <w:rPr>
          <w:rFonts w:ascii="굴림" w:hint="eastAsia"/>
          <w:sz w:val="18"/>
          <w:szCs w:val="18"/>
        </w:rPr>
        <w:t>-S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-S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1요인 실험에서 아래의 데이터를 얻었다.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647700"/>
            <wp:effectExtent l="0" t="0" r="9525" b="0"/>
            <wp:docPr id="42" name="그림 42" descr="EMB00007f4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4160" descr="EMB00007f48708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25.54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39.90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0550C" w:rsidTr="00205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A회사와 B회사의 제품에서 각각 150개, 200개를 추출하여 부적합품수를 찾아보니 각각 30개, 25개이었다. 두 회사 제품의 부적합품률의 차를 검정하기 위한 검정통계량은 약 얼마인가?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1.63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2.10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계수형 축차 샘플링 검사방식(KS Q ISO 28591)에서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1.445, h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 1.885, g = 0.110 일 때, n＜n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조건에서의 합격판정치(A)는?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+ 1.445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+ 1.885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- 1.445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- 1.885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n = 5인 고-저(H-L) 관리도에서 </w:t>
      </w:r>
      <w:r>
        <w:rPr>
          <w:noProof/>
        </w:rPr>
        <w:drawing>
          <wp:inline distT="0" distB="0" distL="0" distR="0">
            <wp:extent cx="895350" cy="323850"/>
            <wp:effectExtent l="0" t="0" r="0" b="0"/>
            <wp:docPr id="41" name="그림 41" descr="EMB00007f4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4312" descr="EMB00007f48708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876300" cy="323850"/>
            <wp:effectExtent l="0" t="0" r="0" b="0"/>
            <wp:docPr id="40" name="그림 40" descr="EMB00007f4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4960" descr="EMB00007f48709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과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을 구하면 약 얼마인가? (단, n = 5 일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1.363 이다.)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6.293,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6.107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6.460,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6.193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6.465,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6.394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6.867,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6.293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제품의 품질 특성치는 평균 μ, 분산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따른다. 20개의 제품을 표본으로 취하여 품질 특성치를 측정한 결과 평균 10, 표준편차 3을 얻었다. 분산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신뢰구간은 약 얼마인가? (단,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(19) = 32.852,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0.025</w:t>
      </w:r>
      <w:r>
        <w:rPr>
          <w:rFonts w:ascii="굴림" w:hint="eastAsia"/>
          <w:b/>
          <w:bCs/>
          <w:sz w:val="18"/>
          <w:szCs w:val="18"/>
        </w:rPr>
        <w:t> = 8.907 이다.)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5.21 ~ 19.20</w:t>
      </w:r>
      <w:r>
        <w:tab/>
      </w:r>
      <w:r>
        <w:rPr>
          <w:rFonts w:ascii="굴림" w:hint="eastAsia"/>
          <w:sz w:val="18"/>
          <w:szCs w:val="18"/>
        </w:rPr>
        <w:t>② 5.21 ~ 20.21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5.48 ~ 19.20</w:t>
      </w:r>
      <w:r>
        <w:tab/>
      </w:r>
      <w:r>
        <w:rPr>
          <w:rFonts w:ascii="굴림" w:hint="eastAsia"/>
          <w:sz w:val="18"/>
          <w:szCs w:val="18"/>
        </w:rPr>
        <w:t>④ 5.48 ~ 20.21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철강재의 인장강도는 클수록 좋다. 평균치가 46kg/mm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로트는 합격시키고, 43kg/mm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이하인 로트는 불합격시키는 경우의 합격 판정치는? (단, σ = 4kg/mm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α = 0.05, β = 0.10, </w:t>
      </w:r>
      <w:r>
        <w:rPr>
          <w:noProof/>
        </w:rPr>
        <w:drawing>
          <wp:inline distT="0" distB="0" distL="0" distR="0">
            <wp:extent cx="1924050" cy="409575"/>
            <wp:effectExtent l="0" t="0" r="0" b="9525"/>
            <wp:docPr id="39" name="그림 39" descr="EMB00007f4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3544" descr="EMB00007f4870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경우, n = 15, G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0.4111 이다.)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333375"/>
            <wp:effectExtent l="0" t="0" r="0" b="9525"/>
            <wp:docPr id="38" name="그림 38" descr="EMB00007f4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7064" descr="EMB00007f4870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76375" cy="323850"/>
            <wp:effectExtent l="0" t="0" r="9525" b="0"/>
            <wp:docPr id="37" name="그림 37" descr="EMB00007f4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7352" descr="EMB00007f4870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323850"/>
            <wp:effectExtent l="0" t="0" r="9525" b="0"/>
            <wp:docPr id="36" name="그림 36" descr="EMB00007f4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7136" descr="EMB00007f4870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66850" cy="314325"/>
            <wp:effectExtent l="0" t="0" r="0" b="9525"/>
            <wp:docPr id="35" name="그림 35" descr="EMB00007f4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9440" descr="EMB00007f48709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전수검사가 불가능하여 반드시 샘플링검사를 하여야 하는 경우는?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전기제품의 출력전압의 측정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주물제품의 내경가공에서 내경의 측정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전구의 수입검사에서 전구의 점등시험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진공관의 수입검사에서 진공관의 평균수명 추정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OC 곡선에서 소비자 위험을 가능한 작게 하는 샘플링 방식은?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샘플의 크기를 크게 하고, 합격판정개수를 크게 한다.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샘플의 크기를 크게 하고, 합격판정개수를 작게 한다.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샘플의 크기를 작게 하고, 합격판정개수를 크게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샘플의 크기를 작게 하고, 합격판정개수를 작게 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A 자동차 회사의 신차종 K 자동차는 신차 판매 후 30일 이내에 보증수리를 받을 확률이 5%로 알려져 있다. 신규 판매한 자동차 5대를 추출하여 30일 이내에 보증수리를 받는 차량 수의 확률에 관한 내용으로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보증수리를 1대도 받지 않을 확률은 약 0.774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적어도 1대가 보증수리를 필요로 할 확률은 약 0.226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X를 보증수리를 받는 차량수라 할 때, X의 기댓값은 0.25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X를 보증수리를 받는 차량수라 할 때, X의 분산은 약 0.27 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29. </w:t>
      </w:r>
      <w:r>
        <w:rPr>
          <w:noProof/>
        </w:rPr>
        <w:drawing>
          <wp:inline distT="0" distB="0" distL="0" distR="0">
            <wp:extent cx="2381250" cy="542925"/>
            <wp:effectExtent l="0" t="0" r="0" b="9525"/>
            <wp:docPr id="34" name="그림 34" descr="EMB00007f48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7720" descr="EMB00007f48709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2개의 층 A, B간 평균치의 차를 검정할 때 사용한다. 이 식의 전제조건으로 틀린 것은? (단, k는 시료군의 수, n은 시료군의 크기이다.)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k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일 것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일 것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295275"/>
            <wp:effectExtent l="0" t="0" r="9525" b="9525"/>
            <wp:docPr id="33" name="그림 33" descr="EMB00007f4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8656" descr="EMB00007f48709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는 유의 차이가 없을 것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개의 관리도는 관리상태에 있을 것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공장에서 A, B, C 기계의 고장횟수는 아래 표와 같다. 기계에 따라 고장횟수가 차이가 있는지 검정하고자 할 때의 설명으로 틀린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619125"/>
            <wp:effectExtent l="0" t="0" r="0" b="9525"/>
            <wp:docPr id="32" name="그림 32" descr="EMB00007f4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1536" descr="EMB00007f4870a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자유도는 2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기대도수는 각 기계별로 10개씩이다.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귀무가설(H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 : 각 기계별 고장횟수는 같다.</w:t>
      </w:r>
      <w:r>
        <w:br/>
      </w:r>
      <w:r>
        <w:rPr>
          <w:rFonts w:ascii="굴림" w:hint="eastAsia"/>
          <w:sz w:val="18"/>
          <w:szCs w:val="18"/>
        </w:rPr>
        <w:t>대립가설(H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 : 각 기계별 고장횟수는 다르다.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검정통계량(χ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)은 </w:t>
      </w:r>
      <w:r>
        <w:rPr>
          <w:noProof/>
        </w:rPr>
        <w:drawing>
          <wp:inline distT="0" distB="0" distL="0" distR="0">
            <wp:extent cx="3219450" cy="447675"/>
            <wp:effectExtent l="0" t="0" r="0" b="9525"/>
            <wp:docPr id="31" name="그림 31" descr="EMB00007f4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3840" descr="EMB00007f4870a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다음의 데이터로서 유의수준 5%로 평균치의 신뢰구간을 구하면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(9) = 2.262,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(10) = 2.228 이다.)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609600"/>
            <wp:effectExtent l="0" t="0" r="9525" b="0"/>
            <wp:docPr id="30" name="그림 30" descr="EMB00007f4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6432" descr="EMB00007f4870a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7.0 ± 1.43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 ± 0.41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7.6 ± 1.43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7.6 ± 0.41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관리도에 관한 설명으로 거리가 가장 먼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관리도는 제조공정이 잘 관리된 상태에 있는가를 조사하기 위해서 사용된다.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관리도는 일반적으로 꺾은선그래프에 1개의 중심선과 2개의 관리한계를 추가한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우연원인에 의한 공정의 변동이 있으면 일반적으로 관리한계 밖으로 특성치가 나타난다.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관리도의 사용 목적에 따라 기준값이 주어지지 않는 관리도와 기준값이 주어지는 관리도로 구분된다.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부적합수와 관련하여 표본의 면적이나 길이 등이 일정하지 않은 경우에 사용하는 관리도는?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9550" cy="276225"/>
            <wp:effectExtent l="0" t="0" r="0" b="9525"/>
            <wp:docPr id="29" name="그림 29" descr="EMB00007f4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0032" descr="EMB00007f4870a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 관리도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 관리도    </w:t>
      </w:r>
      <w:r>
        <w:tab/>
      </w:r>
      <w:r>
        <w:rPr>
          <w:rFonts w:ascii="굴림" w:hint="eastAsia"/>
          <w:sz w:val="18"/>
          <w:szCs w:val="18"/>
        </w:rPr>
        <w:t>④ c 관리도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다음의 두 상관도에서 (a), (b)에서 x, y 사이의 표본상관계수에 대한 크기를 비교한 것으로 맞는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638300"/>
            <wp:effectExtent l="0" t="0" r="9525" b="0"/>
            <wp:docPr id="28" name="그림 28" descr="EMB00007f4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3056" descr="EMB00007f4870a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= (b)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(a) ＞ (b)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(a) ＜ (b)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비교할 수 없다.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모표준편차를 모르는 경우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μ ≥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μ ＜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의 검정에 있어서 귀무가설이 기각되는 경우 모평균의 신뢰한계를 추정하는 식은?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9700" cy="419100"/>
            <wp:effectExtent l="0" t="0" r="0" b="0"/>
            <wp:docPr id="27" name="그림 27" descr="EMB00007f4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5072" descr="EMB00007f4870a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428625"/>
            <wp:effectExtent l="0" t="0" r="0" b="9525"/>
            <wp:docPr id="26" name="그림 26" descr="EMB00007f4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6584" descr="EMB00007f4870ac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447675"/>
            <wp:effectExtent l="0" t="0" r="0" b="9525"/>
            <wp:docPr id="25" name="그림 25" descr="EMB00007f4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5264" descr="EMB00007f4870a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419100"/>
            <wp:effectExtent l="0" t="0" r="0" b="0"/>
            <wp:docPr id="24" name="그림 24" descr="EMB00007f4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5048" descr="EMB00007f4870b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계수형 샘플링 검사 절차 – 제1부 : 로트별 합격품질한계(AQL) 지표형 샘플링검사방식(KS Q ISO 2859-1)에서 검사수준에 관한 설명 중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검사수준은 소관권한자가 결정한다.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상대적인 검사량을 결정하는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통상적으로 검사수준은 Ⅱ를 사용한다.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수준 Ⅰ는 큰 판별력이 필요한 경우에 사용한다.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샘플링 오차에 대한 검토 시 측정치의 분포에 주목하여 통계적인 방법으로 어떠한 조치를 취하여야 되겠는가를 모색해야 한다. 이 때 오차의 검토순서로 가장 타당한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정밀성(precision) → 정확성(accuracy) → 신뢰성(reliability)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신뢰성(reliability) → 정밀성(precision) → 정확성(accuracy)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정확성(accuracy) → 신뢰성(reliability) → 정밀성(precision)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정확성(accuracy) → 정밀성(precision) → 신뢰성(reliability)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기체로 만들어지는 샤프트의 직경은 평균치 3.000cm, 표준편차 0.010cm의 정규분포를 한다. 이 직경의 규격을 3.0±0.01cm 로 하면, 부적합품률은?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733550"/>
            <wp:effectExtent l="0" t="0" r="9525" b="0"/>
            <wp:docPr id="23" name="그림 23" descr="EMB00007f4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4920" descr="EMB00007f4870b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0.1587%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0.3174%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15.87%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31.74%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추정에 관한 설명으로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통계량 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22" name="그림 22" descr="EMB00007f4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7080" descr="EMB00007f4870b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의 기대치는 모평균 μ와 일치하는 것으로서 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21" name="그림 21" descr="EMB00007f4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6000" descr="EMB00007f4870b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모평균의 불편 추정량이라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모평균을 구간 추정하였을 경우 모평균의 참값이 그 구간 내에 존재하게 되는 확률을 위험률이라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유한 모집단으로부터 샘플 평균 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20" name="그림 20" descr="EMB00007f4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7872" descr="EMB00007f4870b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의 표준편차는 무한 모집단인 경우의 </w:t>
      </w:r>
      <w:r>
        <w:rPr>
          <w:noProof/>
        </w:rPr>
        <w:drawing>
          <wp:inline distT="0" distB="0" distL="0" distR="0">
            <wp:extent cx="714375" cy="514350"/>
            <wp:effectExtent l="0" t="0" r="9525" b="0"/>
            <wp:docPr id="19" name="그림 19" descr="EMB00007f48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8376" descr="EMB00007f4870b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배가 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통계량은 불편성(unbiasedness), 유효성(efficiency), 일치성(consistency)을 갖추고 있어야 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40. </w:t>
      </w:r>
      <w:r>
        <w:rPr>
          <w:noProof/>
        </w:rPr>
        <w:drawing>
          <wp:inline distT="0" distB="0" distL="0" distR="0">
            <wp:extent cx="476250" cy="276225"/>
            <wp:effectExtent l="0" t="0" r="0" b="9525"/>
            <wp:docPr id="18" name="그림 18" descr="EMB00007f48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2120" descr="EMB00007f4870b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관리계수(C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)가 1.33 이라면 해당 공정에 대한 판단은?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군내변동이 작다.</w:t>
      </w:r>
      <w:r>
        <w:tab/>
      </w:r>
      <w:r>
        <w:rPr>
          <w:rFonts w:ascii="굴림" w:hint="eastAsia"/>
          <w:sz w:val="18"/>
          <w:szCs w:val="18"/>
        </w:rPr>
        <w:t>② 군내변동이 크다.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군간변동이 크다.</w:t>
      </w:r>
      <w:r>
        <w:tab/>
      </w:r>
      <w:r>
        <w:rPr>
          <w:rFonts w:ascii="굴림" w:hint="eastAsia"/>
          <w:sz w:val="18"/>
          <w:szCs w:val="18"/>
        </w:rPr>
        <w:t>④ 대체로 관리상태이다.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0550C" w:rsidTr="00205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PERT에서 어떤 활동의 3점 시간견적결과 (4, 9, 10)을 얻었다. 이 활동시간의 기대치와 분산은 각각 얼마인가?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23/3,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23/3, 5/3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25/3,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25/3, 5/3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다음의 MRP(Material Requirements Planning) 특징으로 맞는 것을 모두 선택한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162175"/>
            <wp:effectExtent l="0" t="0" r="0" b="9525"/>
            <wp:docPr id="17" name="그림 17" descr="EMB00007f48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9008" descr="EMB00007f4870b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㉡, ㉢, ㉣, ㉤</w:t>
      </w:r>
      <w:r>
        <w:tab/>
      </w:r>
      <w:r>
        <w:rPr>
          <w:rFonts w:ascii="굴림" w:hint="eastAsia"/>
          <w:sz w:val="18"/>
          <w:szCs w:val="18"/>
        </w:rPr>
        <w:t>② ㉠, ㉡, ㉢, ㉤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㉢, ㉣, ㉤</w:t>
      </w:r>
      <w:r>
        <w:tab/>
      </w:r>
      <w:r>
        <w:rPr>
          <w:rFonts w:ascii="굴림" w:hint="eastAsia"/>
          <w:sz w:val="18"/>
          <w:szCs w:val="18"/>
        </w:rPr>
        <w:t>④ ㉠, ㉡, ㉣, ㉤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JIT시스템에서 소로트화의 특징이 아닌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검사비용을 줄일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시장수요의 적절한 대응이 어렵다.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소로트화는 생산리드타임을 감소시킨다.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소로트화는 공장의 작업부하를 균일하게 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고객의 요구를 효율적으로 충족시키기 위해 공급자, 생산자, 유통업자 등 관련된 모든 단계의 정보와 자재의 흐름을 계획, 설계 및 통제하는 관리기법은?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ERP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CRM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목표생산주기시간(사이클 타임)을 구하는 공식으로 맞는 것은? (단, ∑t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는 총 작업 소요시간, Q는 목표생산량, a는 부적합품률, y는 라인의 여유율이다.)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28725" cy="561975"/>
            <wp:effectExtent l="0" t="0" r="9525" b="9525"/>
            <wp:docPr id="16" name="그림 16" descr="EMB00007f4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8080" descr="EMB00007f4870b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552450"/>
            <wp:effectExtent l="0" t="0" r="9525" b="0"/>
            <wp:docPr id="15" name="그림 15" descr="EMB00007f4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6208" descr="EMB00007f4870c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571500"/>
            <wp:effectExtent l="0" t="0" r="9525" b="0"/>
            <wp:docPr id="14" name="그림 14" descr="EMB00007f4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7792" descr="EMB00007f4870c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542925"/>
            <wp:effectExtent l="0" t="0" r="9525" b="9525"/>
            <wp:docPr id="13" name="그림 13" descr="EMB00007f4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6712" descr="EMB00007f4870c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소모품과 같이 종류가 많고 비교적 중요하지 않은 값싼 것에 대해서는 납품업자 1개사를 지정하여 그 업자에게 모든 것을 맡겨 전문적으로 납품시키는 구매계약 방법은?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위탁구매방식</w:t>
      </w:r>
      <w:r>
        <w:tab/>
      </w:r>
      <w:r>
        <w:rPr>
          <w:rFonts w:ascii="굴림" w:hint="eastAsia"/>
          <w:sz w:val="18"/>
          <w:szCs w:val="18"/>
        </w:rPr>
        <w:t>② 수의계약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지명경쟁계약</w:t>
      </w:r>
      <w:r>
        <w:tab/>
      </w:r>
      <w:r>
        <w:rPr>
          <w:rFonts w:ascii="굴림" w:hint="eastAsia"/>
          <w:sz w:val="18"/>
          <w:szCs w:val="18"/>
        </w:rPr>
        <w:t>④ 연대구매방식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설비배치의 형태에 영향을 주는 요인이 아닌 것은?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품목별 생산량</w:t>
      </w:r>
      <w:r>
        <w:tab/>
      </w:r>
      <w:r>
        <w:rPr>
          <w:rFonts w:ascii="굴림" w:hint="eastAsia"/>
          <w:sz w:val="18"/>
          <w:szCs w:val="18"/>
        </w:rPr>
        <w:t>② 운반설비의 종류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생산품목의 종류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표준시간의 설정방법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A, B, C, D 4개의 작업은 모두 공정 1을 먼저 거친 다음에 공정 2를 거친다. 작업량이 적은 순으로 작업순위를 결정한다면 최종작업이 공정 2에서 완료되는 시간은?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685925"/>
            <wp:effectExtent l="0" t="0" r="9525" b="9525"/>
            <wp:docPr id="12" name="그림 12" descr="EMB00007f4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2400" descr="EMB00007f4870c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32일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가중이동평균법에서 최근 자료에 높은 가중치를 부여하는 가장 큰 이유는?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매개변수 파악을 위하여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시간적 간격을 좁히기 위하여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재고의 정확성을 높이기 위하여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수요변화에 신속 대응하기 위하여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지수평활계수(α)에 대한 설명으로 맞는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초기에 설정한 α값은 변경할 수 없다.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α값은 –1 이상, 1 이하인 실수 값으로 결정한다.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수요의 추세가 안정적인 경우에는 α값을 크게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α가 큰 경우는 최근의 실제수요에 보다 큰 비중을 둔다.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다음과 같은 제품을 생산하는데 적합한 배치방식은 무엇인가?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314325"/>
            <wp:effectExtent l="0" t="0" r="9525" b="9525"/>
            <wp:docPr id="11" name="그림 11" descr="EMB00007f4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9384" descr="EMB00007f4870c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공정별 배치</w:t>
      </w:r>
      <w:r>
        <w:tab/>
      </w:r>
      <w:r>
        <w:rPr>
          <w:rFonts w:ascii="굴림" w:hint="eastAsia"/>
          <w:sz w:val="18"/>
          <w:szCs w:val="18"/>
        </w:rPr>
        <w:t>② 제품별 배치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위치고정형 배치</w:t>
      </w:r>
      <w:r>
        <w:tab/>
      </w:r>
      <w:r>
        <w:rPr>
          <w:rFonts w:ascii="굴림" w:hint="eastAsia"/>
          <w:sz w:val="18"/>
          <w:szCs w:val="18"/>
        </w:rPr>
        <w:t>④ 혼합형 배치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고정비(F), 변동비(V), 개당 판매가격(P), 생산량(Q)이 주어졌을 때 손익분기점을 산출하는 식은?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57200" cy="685800"/>
            <wp:effectExtent l="0" t="0" r="0" b="0"/>
            <wp:docPr id="10" name="그림 10" descr="EMB00007f48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1472" descr="EMB00007f4870c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685800"/>
            <wp:effectExtent l="0" t="0" r="0" b="0"/>
            <wp:docPr id="9" name="그림 9" descr="EMB00007f48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2120" descr="EMB00007f4870c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552450"/>
            <wp:effectExtent l="0" t="0" r="0" b="0"/>
            <wp:docPr id="8" name="그림 8" descr="EMB00007f48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2912" descr="EMB00007f4870c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733425"/>
            <wp:effectExtent l="0" t="0" r="9525" b="9525"/>
            <wp:docPr id="7" name="그림 7" descr="EMB00007f48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2408" descr="EMB00007f4870d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단일설비 일정계획에서 작업시간이 가장 짧은 작업부터 우선적으로 처리하는 작업순위 규칙은?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EDD(earliest due date)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SPT(shortest processing time)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FCFS(first come first serviced)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PTS(predetermined time standard)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프레스공장에서 프레스 10대의 가동상태가 정지율 25%로 추정되고 있다. 이 때 워크샘플링법에 의해서 신뢰도 95%, 상대오차 ±10%로 조사하고자 할 때 샘플의 크기는 약 몇 회인가?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0.025</w:t>
      </w:r>
      <w:r>
        <w:rPr>
          <w:rFonts w:ascii="굴림" w:hint="eastAsia"/>
          <w:b/>
          <w:bCs/>
          <w:sz w:val="18"/>
          <w:szCs w:val="18"/>
        </w:rPr>
        <w:t> = 1.96, u</w:t>
      </w:r>
      <w:r>
        <w:rPr>
          <w:rFonts w:ascii="굴림" w:hint="eastAsia"/>
          <w:b/>
          <w:bCs/>
          <w:sz w:val="18"/>
          <w:szCs w:val="18"/>
          <w:vertAlign w:val="subscript"/>
        </w:rPr>
        <w:t>0.05</w:t>
      </w:r>
      <w:r>
        <w:rPr>
          <w:rFonts w:ascii="굴림" w:hint="eastAsia"/>
          <w:b/>
          <w:bCs/>
          <w:sz w:val="18"/>
          <w:szCs w:val="18"/>
        </w:rPr>
        <w:t> = 1.645 이다.)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96회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1536회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제품 생산 시 발생되는 데이터를 실시간으로 수집하고 조회하며, 이들 정보를 통하여 생산 통제를 하는 1차 기능과 분석 및 평가를 통한 생산성향상을 기할 수 있는 시스템은?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POP(Point of Production)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POQ(Period Prder Quantity)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BPR(Business Process Reengineering)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DRP(Distribution Requirements Planning)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고정주문량 모형의 특징을 설명한 것으로 맞는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주문량은 물론 주문과 주문 사이의 주기도 일정하다.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최대재고수준은 조달기간 동안의 수요량의 변동 때문에 언제나 일정한 것은 아니다.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재고수준이 재주문점에 도달하면 주문하기 때문에 재고수준을 계속 실사할 필요는 없다.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공급자로부터 상이한 수많은 품목을 구입하는 경우에 수량할인을 받기 위해 적용하면 유리하다.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다음은 자주보전 7가지 단계의 내용이다. 순서를 맞게 나열한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419225"/>
            <wp:effectExtent l="0" t="0" r="9525" b="9525"/>
            <wp:docPr id="6" name="그림 6" descr="EMB00007f4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17528" descr="EMB00007f4870d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㉢→㉥→㉦→㉡→㉣→㉤→㉠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㉢→㉥→㉦→㉣→㉤→㉡→㉠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㉦→㉢→㉥→㉡→㉣→㉤→㉠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㉦→㉢→㉥→㉣→㉤→㉡→㉠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동작경제의 원칙 중 “공구의 기능을 결함하여 사용하도록 한다.”는 원칙은?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신체의 사용에 관한 원칙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작업장의 배치에 관한 원칙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작업범위의 선정에 관한 원칙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및 설비의 디자인에 관한 원칙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설비보전에 관한 공식 중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MTBF = 총가동시간/총고장건수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466725"/>
            <wp:effectExtent l="0" t="0" r="9525" b="9525"/>
            <wp:docPr id="5" name="그림 5" descr="EMB00007f48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3648" descr="EMB00007f4870d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33675" cy="466725"/>
            <wp:effectExtent l="0" t="0" r="9525" b="9525"/>
            <wp:docPr id="4" name="그림 4" descr="EMB00007f4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1920" descr="EMB00007f4870d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설비종합효율 = 시간가동률×속도가동률×적합품률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인간이 행하는 손동작을 17가지 내지 18가지의 기본적인 동작으로 구분하고, 작업자의 수동작을 분석하여 작업자의 작업동작을 개선하기 위한 동작분석 방법은?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서블릭분석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공정분석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메모모션분석</w:t>
      </w:r>
      <w:r>
        <w:tab/>
      </w:r>
      <w:r>
        <w:rPr>
          <w:rFonts w:ascii="굴림" w:hint="eastAsia"/>
          <w:sz w:val="18"/>
          <w:szCs w:val="18"/>
        </w:rPr>
        <w:t>④ 작업분석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0550C" w:rsidTr="00205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제품의 신뢰성은 고유 신뢰성과 사용 신뢰성으로 구분된다. 사용 신뢰성의 증대방법에 속하는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고(高) 신뢰도 부품을 사용한다.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기기나 시스템에 대한 사용자 매뉴얼을 작성 배포한다.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부품의 전기적, 기계적, 열적 및 기타 작동조건을 경감한다.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부품고장의 영향을 감소시키는 구조적 설계방안을 강구한다.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수명분포가 지수분포를 따르는 경우에 관한 설명 중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단위시간당의 고장횟수는 이항분포를 따른다.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고장률은 평균수명에 대해 역의 관계가 성립한다.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t시간을 사용한 뒤에도 작동되고 있다면 고장률은 처음과 같이 일정하다.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시스템의 사용시간이 경과한 뒤에도 측정하는 관심 모수의 값은 변하지 않는다.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동일한 부품 2개의 직렬체계에서 리던던시 부품 2개를 추가할 때 가장 신뢰도가 높은 구조는?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체계를 병렬 중복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 수준에서 중복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첫째 부품을 3중 병렬 중복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둘째 부품을 3중 병렬 중복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표는 고장평점법의 고장 등급에 따른 고장구분, 판단기준 및 대책을 나타낸 것이다. 내용이 틀린 등급은?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24075"/>
            <wp:effectExtent l="0" t="0" r="0" b="9525"/>
            <wp:docPr id="3" name="그림 3" descr="EMB00007f4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5312" descr="EMB00007f4870d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Ⅱ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Ⅲ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Ⅳ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신뢰도가 0.95인 부품이 직렬로 결합되어 시스템을 구성한다면, 시스템의 목표 신뢰도 0.90을 만족시키기 위한 부품의 수는?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5개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20개의 동일한 설비를 6개가 고장이 날 때까지 시험을 하고 시험을 중단하였다. 시험결과 6개 설비의 고장시간은 각각 56, 65, 74, 99, 105, 115 시간째 이었다. 이 제품의 수명이 지수분포를 따르는 것으로 가정하고, 평균수명에 대한 90% 신뢰구간추정 시 하측신뢰한계 값을 구하면 약 얼마인가? (단,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0.95(12) = 21.03,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0.95(14) = 23.68,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0.975(12) = 23.34,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0.975(14) = 26.12 이다.)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179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각 부품의 신뢰도가 R로 일정한 2 out of 4 시스템의 신뢰도는?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2R -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- 8R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+ 3R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(1 + R + 2R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 </w:t>
      </w:r>
      <w:r>
        <w:tab/>
      </w:r>
      <w:r>
        <w:rPr>
          <w:rFonts w:ascii="굴림" w:hint="eastAsia"/>
          <w:sz w:val="18"/>
          <w:szCs w:val="18"/>
        </w:rPr>
        <w:t>④ 6R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(1 – 2R +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샘플수가 35개, n 시간까지의 누적고장개수가 22개일 때, 신뢰도 R(t)를 평균수위법을 이용하여 구하면 약 얼마인가?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0.3267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0.3447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0.3667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0.3889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Y부품의 고장률이 0.5×10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/시간이다. 하루 24시간 씩 1년간 작동한다고 할 때, 이 부품이 1년 이상 작동할 확률을 구하면 약 얼마인가? (단, 1년간 작동일수는 360일 이다.)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0.3686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0.6321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0.9988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와이블(Weibull) 확률지에 관한 설명으로 맞는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 중단 데이터가 있으면 사용할 수 없다.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분포의 모수를 확률지로부터 추정할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와이블 분포는 타점 후 반드시 원짐을 지나는 직선이 나오게 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H(t)를 누적고장률함수라고 할 때, H(t)가 t의 선형함수임을 이용한 것이다.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고장시간이 지수분포를 따르고, 평균수명이 100시간인 2개의 부품이 병렬결합모델로 구성되어 있을 때 150시간에서의 신뢰도는 약 얼마인가?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0.3965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0.4868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0.5117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0.6313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부하-강도 모형(stress-strength model)에서 고장이 발생할 경우에 관한 설명으로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고장의 발생 확률은 불신뢰도와 같다.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안전계수가 작을수록 고장이 증가한다.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부하보다 강도가 크면 고장이 증가한다.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불신뢰도는 부하가 강도보다 클 확률이다.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고장밀도함수가 지수분포를 따를 때, MTBF 시점에서 신뢰도의 값은?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perscript"/>
        </w:rPr>
        <w:t>-2t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</w:t>
      </w:r>
      <w:r>
        <w:rPr>
          <w:rFonts w:ascii="굴림" w:hint="eastAsia"/>
          <w:sz w:val="18"/>
          <w:szCs w:val="18"/>
          <w:vertAlign w:val="superscript"/>
        </w:rPr>
        <w:t>-3t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perscript"/>
        </w:rPr>
        <w:t>-λt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보전도 M(t)가 지수분포를 따른다면 M(t) = 1 – e</w:t>
      </w:r>
      <w:r>
        <w:rPr>
          <w:rFonts w:ascii="굴림" w:hint="eastAsia"/>
          <w:b/>
          <w:bCs/>
          <w:sz w:val="18"/>
          <w:szCs w:val="18"/>
          <w:vertAlign w:val="superscript"/>
        </w:rPr>
        <w:t>-μt</w:t>
      </w:r>
      <w:r>
        <w:rPr>
          <w:rFonts w:ascii="굴림" w:hint="eastAsia"/>
          <w:b/>
          <w:bCs/>
          <w:sz w:val="18"/>
          <w:szCs w:val="18"/>
        </w:rPr>
        <w:t> 가 된다. 그렇다면 1/μ 는 무엇을 의미하는가?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MTTR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MTBF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MTTF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MTTFF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정상전압 220V의 콘덴서 10개를 가속전압 260V에서 3개가 고장날 때까지 가속수명시험을 하였더니 63, 112, 280시간에 각각 1개씩 고장났다. 가속계수값이 2.31인 경우 α(알파)승법칙을 사용하여 정상전압에서의 평균 수명시간을 구하면 약 얼마인가?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557.87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1610.56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1859.55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3679.55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어느 가정의 연말 크리스마스트리가 50개의 전구로 구성되어 있다. 이 트리를 점등 후 연속사용 할 때, 1000시간까지 고장 난 개수가 30개 이다. 이 때 1000시간까지 전구의 신뢰도는?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FTA 작성 시 모든 입력사상이 고장날 경우에만 상위사상이 발생하는 것은?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기본사상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게이트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제약게이트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게이트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Y기계의 평균고장률은 0.0125/시간이고, 고장 시 평균수리시간은 20시간이었다. 이 기계의 가용도(Availability)는? (단, 고장시간과 수리시간은 지수분포를 따른다.)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신뢰성 샘플링 검사에서 MTBF와 같은 수명 데이터를 기초로 로트의 합부판정을 결정하는 것은?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계수형 샘플링검사</w:t>
      </w:r>
      <w:r>
        <w:tab/>
      </w:r>
      <w:r>
        <w:rPr>
          <w:rFonts w:ascii="굴림" w:hint="eastAsia"/>
          <w:sz w:val="18"/>
          <w:szCs w:val="18"/>
        </w:rPr>
        <w:t>② 층별형 샘플링검사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선별형 샘플링검사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계량형 샘플링검사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시스템의 수명곡선이 욕조곡선(bath-tub curve)을 따를 때, 우발고장기간의 고장률에 해당하는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AFR(Average Failure Rate)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CFR(Constant Failure Rate)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 ③ IFR(Increasing Failure Rate)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DFR(Decreasing Failure Rate)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0550C" w:rsidTr="00205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품질 코스트의 집계단계에서 수행하는 업무가 아닌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책임부분별로 할당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품질코스트를 총괄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보조 품목부품별로 할당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프로젝트(project)해석을 위한 집계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파라슈라만(Parasuraman) 등이 제시한 SERVQUAL 모델에 대한 설명으로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“광고만 번지르르하고 호텔에 가 보면 별거 아니다.”는 유형성(tangilbles)의 예라 할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고객에 신속하고 즉각적인 서비스를 제공하려는 의지는 신뢰성(relability)에 해당한다.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확신성(assureance)은 능력(competence), 예의(courtesy), 안정성(security), 진실성(credibility)을 묶은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공감성(empathy)은 접근성(access), 의사소통(communication), 고객이해(understanding)를 묶은 것이다.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연구개발, 산업생산, 시험검사 현장 등에서 측정한 결과가 명시된 불확정 정도의 범위 내에서 국가측정표준 또는 국제측정표준과 일치되도록 연속적으로 비교하고 교정하는 체계를 의미하는 용어는?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교정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계량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국가 규격의 연결이 잘못된 것은?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 – 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GB – 중국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BS – 영국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ANSI – 미국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기업 입장에서 제품책임과 관련한 소송이 발생 하였을 경우 이에 대한 대책(PLD)으로 거리가 가장 먼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수리 및 리콜 등을 행한다.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PL 법에 관련된 보험에 기입한다.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 기준치보다 더 엄격한 설계를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초기에 대처할 수 있게 전 종업원들을 훈련한다.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품질보증의 의의로 가장 적합한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품질이 규격한계에 있는지 조사하는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품질특성을 조사하여 합·부 판정을 내리는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품질이 고객의 요구수준에 있음을 보증하는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검사를 중심으로 안정된 품질을 확보하는 것이다.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최초의 시점에서는 최종결과까지의 행방을 충분히 짐작할 수 없는 문제에 대하여, 그 진보과정에서 얻어지는 정보에 따라 차례로 시행되는 계획의 정도를 높여 적절한 판단을 내림으로써 사태를 바람직한 방향으로 이끌어가거나 중대 사태를 회피하는 방책을 얻는 방법은?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PDPC법    </w:t>
      </w:r>
      <w:r>
        <w:tab/>
      </w:r>
      <w:r>
        <w:rPr>
          <w:rFonts w:ascii="굴림" w:hint="eastAsia"/>
          <w:sz w:val="18"/>
          <w:szCs w:val="18"/>
        </w:rPr>
        <w:t>② 연관도법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애로우 다이어그램  </w:t>
      </w:r>
      <w:r>
        <w:tab/>
      </w:r>
      <w:r>
        <w:rPr>
          <w:rFonts w:ascii="굴림" w:hint="eastAsia"/>
          <w:sz w:val="18"/>
          <w:szCs w:val="18"/>
        </w:rPr>
        <w:t>④ 매트릭스 데이터 해석법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도수본포표를 작성할 때 일반적으로 계급의 수를 결정하는 방법이 아닌 것은? (단, n은 데이터의 수이고, 최소 100개 이상인 경우이다.)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√n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2×n</w:t>
      </w:r>
      <w:r>
        <w:rPr>
          <w:rFonts w:ascii="굴림" w:hint="eastAsia"/>
          <w:sz w:val="18"/>
          <w:szCs w:val="18"/>
          <w:vertAlign w:val="superscript"/>
        </w:rPr>
        <w:t>1/4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1+log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경험적 방법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측정기(계량기)의 측정오차 중 동일 측정조건하에서 같은 크기와 부호를 갖는 오차로서 측정기를 미리 검사·보정하여 측정값을 수정할 수 있는 계통오차(calibration error)에 해당하지 않는 것은?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과실오차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계기오차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이론오차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개인오차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기업이 조직의 구성원들에게 품질에 관한 사고를 지니도록 유도하는 조직론적 방법 중 하나로서 동일한 직장에서 품질경영활동을 자주적으로 하는 활동은?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개선제안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품질분임조</w:t>
      </w:r>
    </w:p>
    <w:p w:rsidR="0020550C" w:rsidRDefault="0020550C" w:rsidP="00205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방침관리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태스크 포스 팀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표준화의 원리에 대한 설명으로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표준화란 단순화의 행위이다.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표준은 실시하지 않으면 가치가 없다.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표준의 제정은 전체적인 합의에 따라야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국가규격의 법적 강제의 필요성은 고려하지 않는다.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모티베이션 운동은 그 추진 내용면에서 볼 때 동기 부여형과 불량 예방형으로 나눌 수 있다. 동기 부여형의 활동에 해당되지 않는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고의적인 오류의 억제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 의식을 높이기 위한 모티베이션 앙양(</w:t>
      </w:r>
      <w:r>
        <w:rPr>
          <w:rFonts w:ascii="새굴림" w:eastAsia="새굴림" w:hAnsi="새굴림" w:cs="새굴림" w:hint="eastAsia"/>
          <w:sz w:val="18"/>
          <w:szCs w:val="18"/>
        </w:rPr>
        <w:t>昂</w:t>
      </w:r>
      <w:r>
        <w:rPr>
          <w:rFonts w:ascii="굴림" w:hint="eastAsia"/>
          <w:sz w:val="18"/>
          <w:szCs w:val="18"/>
        </w:rPr>
        <w:t>揚)교육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작업자의 기술습득 및 기술개선을 위한 교육훈련을 실시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관리자책임의 불량이라는 관점에서 작업자의 개선행위를 추구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품질비용의 분류에서 예방비용에 해당되는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클레임 비용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품질관리교육 비용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공정검사 비용</w:t>
      </w:r>
      <w:r>
        <w:tab/>
      </w:r>
      <w:r>
        <w:rPr>
          <w:rFonts w:ascii="굴림" w:hint="eastAsia"/>
          <w:sz w:val="18"/>
          <w:szCs w:val="18"/>
        </w:rPr>
        <w:t>④ 설계변경 유실비용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게하니(Gehani) 교수가 구상한 품질가치사슬구조로 볼 때 최고 정점에 있다고 본 전략종합품질에 대한 품질선구자의 사상에 해당하는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고객만족품질과 시장품질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설계종합품질과 원가종합품질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전사적종합품질과 예방종합품질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시장창조종합품질과 시장경쟁종합품질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품질경영시스템-요구사항(KS Q ISO 9001)에서 프로세스 접근법을 적용했을 때, 가능한 사항이 아닌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효과적인 프로세스 성과의 달성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요구사항 충족의 이해와 일관성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가치부가 측면에서 프로세스의 고려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수정이나 변경이 없는 품질경영시스템 구현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품질전략을 수립할 때 계획단계(전략의 형성단계)에서 SWOT 분석을 많이 활용하고 있다. 여기서 SWOT 분석 시 고려되는 항목이 아닌 것은?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근심(trouble)</w:t>
      </w:r>
      <w:r>
        <w:tab/>
      </w:r>
      <w:r>
        <w:rPr>
          <w:rFonts w:ascii="굴림" w:hint="eastAsia"/>
          <w:sz w:val="18"/>
          <w:szCs w:val="18"/>
        </w:rPr>
        <w:t>② 약점(weakness)</w:t>
      </w:r>
    </w:p>
    <w:p w:rsidR="0020550C" w:rsidRDefault="0020550C" w:rsidP="00205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강점(strength)</w:t>
      </w:r>
      <w:r>
        <w:tab/>
      </w:r>
      <w:r>
        <w:rPr>
          <w:rFonts w:ascii="굴림" w:hint="eastAsia"/>
          <w:sz w:val="18"/>
          <w:szCs w:val="18"/>
        </w:rPr>
        <w:t>④ 기회(opportunity)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말콤 볼드리지상에 관한 설명으로 틀린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7가지의 평가요소로 분류하고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데밍상을 벤치마킹하여 제정한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기업경영 전체의 프로그램으로 전략에서 실행까지를 전개한다.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품질향상을 위해 실천적인 “How to do”를 추구하는 프로세스 지향형이다.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6시그마의 본질로 가장 거리가 먼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기업경영의 새로운 패러다임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평가·개선을 위한 과학적·통계적 방법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검사를 강화하여 제품 품질수준을 6시그마에 맞춤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고객만족 품질문화를 조성하기 위한 기업경영 철학이자 기업전략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제품의 규격이 8.3~8.5cm 이다. n=4, k=4이고, </w:t>
      </w:r>
      <w:r>
        <w:rPr>
          <w:noProof/>
        </w:rPr>
        <w:drawing>
          <wp:inline distT="0" distB="0" distL="0" distR="0">
            <wp:extent cx="219075" cy="295275"/>
            <wp:effectExtent l="0" t="0" r="9525" b="9525"/>
            <wp:docPr id="2" name="그림 2" descr="EMB00007f48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71816" descr="EMB00007f4870d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8.35, </w:t>
      </w:r>
      <w:r>
        <w:rPr>
          <w:noProof/>
        </w:rPr>
        <w:drawing>
          <wp:inline distT="0" distB="0" distL="0" distR="0">
            <wp:extent cx="190500" cy="266700"/>
            <wp:effectExtent l="0" t="0" r="0" b="0"/>
            <wp:docPr id="1" name="그림 1" descr="EMB00007f4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72608" descr="EMB00007f4870d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0.05 일 때, 최소공정능력지수(C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pk</w:t>
      </w:r>
      <w:r>
        <w:rPr>
          <w:rFonts w:ascii="굴림" w:hint="eastAsia"/>
          <w:b/>
          <w:bCs/>
          <w:sz w:val="18"/>
          <w:szCs w:val="18"/>
        </w:rPr>
        <w:t>)는? (단, n=4 일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2.059 이다.)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0.686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1.224</w:t>
      </w:r>
    </w:p>
    <w:p w:rsidR="0020550C" w:rsidRDefault="0020550C" w:rsidP="0020550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사내표준화의 요건으로 사내표준의 작성대상은 기여비율이 큰 것으로부터 채택하여야 하는데, 공정이 현존하고 있는 경우 기여비율이 큰 것에 해당되지 않는 것은?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통계적 수법 등을 활용하여 관리하고자 하는 대상인 경우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준비 교체 작업, 로트 교체 작업 등 작업의 변환점에 관한 경우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현재에 실행하기 어려우나 선진국에서 활용하고 있는 기술인 경우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정밀기기가 현장에 설치되어 새로운 공법으로 작업을 실시하게 된 경우</w:t>
      </w: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0550C" w:rsidRDefault="0020550C" w:rsidP="0020550C"/>
    <w:sectPr w:rsidR="002B4572" w:rsidRPr="00205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0C"/>
    <w:rsid w:val="0020550C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95F8-295E-413E-BBDF-75A6987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055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055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055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055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55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