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440F" w:rsidTr="00B1440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실험계획법</w:t>
            </w:r>
          </w:p>
        </w:tc>
      </w:tr>
    </w:tbl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단순회귀분석에서 회귀선에 의해 설명되지 않는 잔차(residual)에 관한 설명으로 틀린 것은?</w:t>
      </w:r>
    </w:p>
    <w:p w:rsidR="00B1440F" w:rsidRDefault="00B1440F" w:rsidP="00B144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잔차들의 합은 0이다.</w:t>
      </w:r>
    </w:p>
    <w:p w:rsidR="00B1440F" w:rsidRDefault="00B1440F" w:rsidP="00B144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분산분석 작성 시 잔차 제곱합의 자유도는 1이다.</w:t>
      </w:r>
    </w:p>
    <w:p w:rsidR="00B1440F" w:rsidRDefault="00B1440F" w:rsidP="00B144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잔차들의 x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에 대한 가중합(weightedsum)은 0이다.</w:t>
      </w:r>
    </w:p>
    <w:p w:rsidR="00B1440F" w:rsidRDefault="00B1440F" w:rsidP="00B144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잔차들의 y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에 대한 가중합(weightedsum)은 0이다.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다음은 반복 없는 2요인 실험의 분산분석표이다. 오차항의 자유도(v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409700"/>
            <wp:effectExtent l="0" t="0" r="0" b="0"/>
            <wp:docPr id="71" name="그림 71" descr="EMB0000415870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31584" descr="EMB00004158706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B1440F" w:rsidRDefault="00B1440F" w:rsidP="00B144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변량요인 A로 반복수가 같은 1요인 실험에 대한 설명으로 맞는 것은?</w:t>
      </w:r>
    </w:p>
    <w:p w:rsidR="00B1440F" w:rsidRDefault="00B1440F" w:rsidP="00B144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x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의 구조식을 갖는다.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분산분석표 작성 시 모수모형과는 작성방법이 다르다.</w:t>
      </w:r>
    </w:p>
    <w:p w:rsidR="00B1440F" w:rsidRDefault="00B1440F" w:rsidP="00B144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검정결과 유의하다면 산포의 정도를 알기위한 </w:t>
      </w:r>
      <w:r>
        <w:rPr>
          <w:noProof/>
        </w:rPr>
        <w:drawing>
          <wp:inline distT="0" distB="0" distL="0" distR="0">
            <wp:extent cx="295275" cy="314325"/>
            <wp:effectExtent l="0" t="0" r="9525" b="9525"/>
            <wp:docPr id="70" name="그림 70" descr="EMB0000415870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35616" descr="EMB00004158706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을 추정하는 데 의미가 있다.</w:t>
      </w:r>
    </w:p>
    <w:p w:rsidR="00B1440F" w:rsidRDefault="00B1440F" w:rsidP="00B144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검정결과 유의하다면 요인의 각 수준에서의 모평균을 추정하는데 의미가 있다.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1요인 실험(모수모형)의 데이터 구조식으로 맞는 것은?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분산 + 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분산 + 치우침</w:t>
      </w:r>
    </w:p>
    <w:p w:rsidR="00B1440F" w:rsidRDefault="00B1440F" w:rsidP="00B144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주효과 + 치우침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주효과 + 오차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반복이 있는 2요인 실험의 조합조건마다의 모평균인 μ+a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+b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+(ab)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의 추정치로 맞는 것은?</w:t>
      </w:r>
    </w:p>
    <w:p w:rsidR="00B1440F" w:rsidRDefault="00B1440F" w:rsidP="00B144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228600" cy="276225"/>
            <wp:effectExtent l="0" t="0" r="0" b="9525"/>
            <wp:docPr id="69" name="그림 69" descr="EMB000041587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40296" descr="EMB00004158706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90525" cy="295275"/>
            <wp:effectExtent l="0" t="0" r="9525" b="9525"/>
            <wp:docPr id="68" name="그림 68" descr="EMB00004158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40008" descr="EMB0000415870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438150" cy="333375"/>
            <wp:effectExtent l="0" t="0" r="0" b="9525"/>
            <wp:docPr id="67" name="그림 67" descr="EMB00004158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38856" descr="EMB0000415870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295275"/>
            <wp:effectExtent l="0" t="0" r="0" b="9525"/>
            <wp:docPr id="66" name="그림 66" descr="EMB00004158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41160" descr="EMB0000415870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특성치의 산포를 요인별로 분해하여 오차에 비해 특히 큰 영향을 주는 요인이 무엇인가를 찾아내는 분석방법을 무엇이라고 하는가?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상관분석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회귀분석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반응표면분석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단일 요인의 3수준에서 각각 4번의 관측치를 얻었다. 최소유의차(Least Significant Difference)의 식으로 맞는 것은?</w:t>
      </w:r>
    </w:p>
    <w:p w:rsidR="00B1440F" w:rsidRDefault="00B1440F" w:rsidP="00B1440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152525" cy="533400"/>
            <wp:effectExtent l="0" t="0" r="9525" b="0"/>
            <wp:docPr id="65" name="그림 65" descr="EMB000041587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11496" descr="EMB0000415870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171575" cy="533400"/>
            <wp:effectExtent l="0" t="0" r="9525" b="0"/>
            <wp:docPr id="64" name="그림 64" descr="EMB000041587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12216" descr="EMB0000415870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71575" cy="552450"/>
            <wp:effectExtent l="0" t="0" r="9525" b="0"/>
            <wp:docPr id="63" name="그림 63" descr="EMB000041587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11640" descr="EMB00004158707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143000" cy="533400"/>
            <wp:effectExtent l="0" t="0" r="0" b="0"/>
            <wp:docPr id="62" name="그림 62" descr="EMB000041587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11352" descr="EMB00004158707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요인 A가 모수인 1요인 실험의 분산분석표에서 수준 수 4, 반복수 5,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=14.16,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=10.10, S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=4.06일 때, F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값은 약 얼마인가?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2.488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9.951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13.268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15.755</w:t>
      </w:r>
    </w:p>
    <w:p w:rsidR="00B1440F" w:rsidRDefault="00B1440F" w:rsidP="00B1440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플라스틱제품의 강도에 미치는 영향을 알기 위하여 랜덤하게 실험일(B)을 2개의 블록으로 층별하여 난괴법으로 배치하였다. 다음은 가열온도(A) 3수준에서 제품강도를 측정한 결과이다. 블록별(B) 제곱할 S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약 얼마인가요?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1543050"/>
            <wp:effectExtent l="0" t="0" r="9525" b="0"/>
            <wp:docPr id="61" name="그림 61" descr="EMB000041587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99536" descr="EMB00004158707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74.3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228.2</w:t>
      </w:r>
    </w:p>
    <w:p w:rsidR="00B1440F" w:rsidRDefault="00B1440F" w:rsidP="00B1440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332.3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634.8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2수준계 직교배열표에서 선점도를 이용한 배치에 대한 설명으로 틀린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선과 점은 각각 자유도 1을 갖는다.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점이나 선은 각각 하나의 열을 표시한다.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선점도는 주효과와 2,3요인 교호작용과의 관계를 표시한 것을 말한다.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점과 점은 각각 하나의 요인을, 그 점들을 연결하는 선은 그들의 교호작용 관계를 나타낸다.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L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)형 직교배열표에서 S</w:t>
      </w:r>
      <w:r>
        <w:rPr>
          <w:rFonts w:ascii="굴림" w:hint="eastAsia"/>
          <w:b/>
          <w:bCs/>
          <w:sz w:val="18"/>
          <w:szCs w:val="18"/>
          <w:vertAlign w:val="subscript"/>
        </w:rPr>
        <w:t>A×C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2705100"/>
            <wp:effectExtent l="0" t="0" r="9525" b="0"/>
            <wp:docPr id="60" name="그림 60" descr="EMB00004158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04072" descr="EMB00004158707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모수요인인 온도의 각 수준은 실험자의 경험에 따라, 100, 120, 140℃ 3수준으로 실험하려고 한다. i 번째 수준에서 j 번째 반복 실험 결과인 x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에 대해 다음과 같은 모형을 설정하였다. 모형의 가정으로 맞는 것은?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571500"/>
            <wp:effectExtent l="0" t="0" r="9525" b="0"/>
            <wp:docPr id="59" name="그림 59" descr="EMB00004158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04936" descr="EMB0000415870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66725" cy="304800"/>
            <wp:effectExtent l="0" t="0" r="9525" b="0"/>
            <wp:docPr id="58" name="그림 58" descr="EMB00004158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06520" descr="EMB00004158708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≥0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∑a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≠0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E(a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)=0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요인 A가 4수준, 요인 B가 3수준으로 2요인 실험을 하다가 실험이 잘못되어 하나의 결측치가 생겼다. 결측치를 추정한 후 분산분석을 한 결과 V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=0.041이었고, </w:t>
      </w:r>
      <w:r>
        <w:rPr>
          <w:noProof/>
        </w:rPr>
        <w:drawing>
          <wp:inline distT="0" distB="0" distL="0" distR="0">
            <wp:extent cx="971550" cy="314325"/>
            <wp:effectExtent l="0" t="0" r="0" b="9525"/>
            <wp:docPr id="57" name="그림 57" descr="EMB000041587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10120" descr="EMB0000415870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이라면 μ(B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)값을신뢰율 99%로 구간 추정하면 약 얼마인가?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0.995</w:t>
      </w:r>
      <w:r>
        <w:rPr>
          <w:rFonts w:ascii="굴림" w:hint="eastAsia"/>
          <w:b/>
          <w:bCs/>
          <w:sz w:val="18"/>
          <w:szCs w:val="18"/>
        </w:rPr>
        <w:t>(6)=3.707,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0.995</w:t>
      </w:r>
      <w:r>
        <w:rPr>
          <w:rFonts w:ascii="굴림" w:hint="eastAsia"/>
          <w:b/>
          <w:bCs/>
          <w:sz w:val="18"/>
          <w:szCs w:val="18"/>
        </w:rPr>
        <w:t>(5)=4.032,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(6)=3.143,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(5)=3.365이다.)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13.377≤μ(μ(B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 xml:space="preserve">)≤14.243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13.402≤μ(μ(B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)≤14.218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13.443≤μ(μ(B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)≤14.177  ④ 13.469≤μ(μ(B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)≤14.151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반복이 일정하지 않은 1요인 실험의 모수모형의 데이터는 다음과 같다. 요인 A의 두 수준간의 모평균차 μ(A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)-μ(A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95% 신뢰구간을 구하면?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723900"/>
            <wp:effectExtent l="0" t="0" r="9525" b="0"/>
            <wp:docPr id="56" name="그림 56" descr="EMB000041587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17176" descr="EMB0000415870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628900" cy="476250"/>
            <wp:effectExtent l="0" t="0" r="0" b="0"/>
            <wp:docPr id="55" name="그림 55" descr="EMB00004158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18112" descr="EMB0000415870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95575" cy="457200"/>
            <wp:effectExtent l="0" t="0" r="9525" b="0"/>
            <wp:docPr id="54" name="그림 54" descr="EMB0000415870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16168" descr="EMB00004158708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00300" cy="428625"/>
            <wp:effectExtent l="0" t="0" r="0" b="9525"/>
            <wp:docPr id="53" name="그림 53" descr="EMB00004158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16888" descr="EMB00004158708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05050" cy="476250"/>
            <wp:effectExtent l="0" t="0" r="0" b="0"/>
            <wp:docPr id="52" name="그림 52" descr="EMB0000415870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20056" descr="EMB00004158708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단괴법에 관한 설명으로 틀린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R. A. Fisher에 의하여 고안되었고 농사시험에서 유래되었다.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1요인은 모수요인이고, 1요인은 변량요인인 반복이 없는 2요인 실험이다,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요인 B(변량요인)인 경우 수준간의 산포를 구하는 것이 의미가 있고 모평균 추정은 의미가 없다.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A(모수요인), B(블록요인)로 난괴법 실험을 행하는 층별이 잘 된 경우에 정보량이 적어지는 경향이 있다.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1요인 실험에서 총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=1.01이고, A요인의 순제곱합 S′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=0.40일 때, 기여율 ρ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약 얼마인가?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39.6%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42.2%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44,4%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46.2%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계수치 데이터를 설명한 것으로 틀린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교호작용을 확인하기 위해 직교배열표를 이용한다.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속성에 따라 분류되는 데이터(categorized data)도 계수치 데이터이다.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계수치 데이터 분석을 위해 Pearson의 적합도 검정을 사용하기도 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적합품, 부적합품의 성질을 가지면서 일반적으로 0과 1의 값을 갖는다.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각각 ℓ, m(ℓ,m ＞2)의 수준 수를 갖는 모수요인 A, B의 각 수준조합에서 r회 반복하여 실험하였고 결측치는 발생하지 않았다. A요인의 I번째 수준, B요인의 j번째 수준, 그리고 k번째 반복하여 측정한 특성치를 x</w:t>
      </w:r>
      <w:r>
        <w:rPr>
          <w:rFonts w:ascii="굴림" w:hint="eastAsia"/>
          <w:b/>
          <w:bCs/>
          <w:sz w:val="18"/>
          <w:szCs w:val="18"/>
          <w:vertAlign w:val="subscript"/>
        </w:rPr>
        <w:t>ijk</w:t>
      </w:r>
      <w:r>
        <w:rPr>
          <w:rFonts w:ascii="굴림" w:hint="eastAsia"/>
          <w:b/>
          <w:bCs/>
          <w:sz w:val="18"/>
          <w:szCs w:val="18"/>
        </w:rPr>
        <w:t>이라 할 때, 교호작용의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A×B</w:t>
      </w:r>
      <w:r>
        <w:rPr>
          <w:rFonts w:ascii="굴림" w:hint="eastAsia"/>
          <w:b/>
          <w:bCs/>
          <w:sz w:val="18"/>
          <w:szCs w:val="18"/>
        </w:rPr>
        <w:t>를 계산하는 식으로 맞은 것은?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238500" cy="304800"/>
            <wp:effectExtent l="0" t="0" r="0" b="0"/>
            <wp:docPr id="51" name="그림 51" descr="EMB000041587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95936" descr="EMB00004158709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323850"/>
            <wp:effectExtent l="0" t="0" r="0" b="0"/>
            <wp:docPr id="50" name="그림 50" descr="EMB00004158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7368" descr="EMB00004158709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0" cy="304800"/>
            <wp:effectExtent l="0" t="0" r="0" b="0"/>
            <wp:docPr id="49" name="그림 49" descr="EMB00004158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7728" descr="EMB00004158709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295275"/>
            <wp:effectExtent l="0" t="0" r="0" b="9525"/>
            <wp:docPr id="48" name="그림 48" descr="EMB00004158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6720" descr="EMB00004158709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교호작용을 무시하고, 실험횟수를 감소시키고자 할 경우 사용되는 실험계획법은?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난괴법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분할법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교락법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라틴방격법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3×3 라틴방격법에서 각 요인의 모평균을 추정하는 식에 관한 내용으로 맞는 것은?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505075" cy="533400"/>
            <wp:effectExtent l="0" t="0" r="9525" b="0"/>
            <wp:docPr id="47" name="그림 47" descr="EMB000041587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8952" descr="EMB00004158709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124200" cy="457200"/>
            <wp:effectExtent l="0" t="0" r="0" b="0"/>
            <wp:docPr id="46" name="그림 46" descr="EMB00004158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9672" descr="EMB00004158709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38200" cy="295275"/>
            <wp:effectExtent l="0" t="0" r="0" b="9525"/>
            <wp:docPr id="45" name="그림 45" descr="EMB000041587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2336" descr="EMB00004158709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의 점추정식은 </w:t>
      </w:r>
      <w:r>
        <w:rPr>
          <w:noProof/>
        </w:rPr>
        <w:drawing>
          <wp:inline distT="0" distB="0" distL="0" distR="0">
            <wp:extent cx="2066925" cy="342900"/>
            <wp:effectExtent l="0" t="0" r="9525" b="0"/>
            <wp:docPr id="44" name="그림 44" descr="EMB000041587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0608" descr="EMB00004158709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47700" cy="304800"/>
            <wp:effectExtent l="0" t="0" r="0" b="0"/>
            <wp:docPr id="43" name="그림 43" descr="EMB000041587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1760" descr="EMB0000415870a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의 구간추정에 사용되는 유효반복수를 구하는 식은 </w:t>
      </w:r>
      <w:r>
        <w:rPr>
          <w:noProof/>
        </w:rPr>
        <w:drawing>
          <wp:inline distT="0" distB="0" distL="0" distR="0">
            <wp:extent cx="981075" cy="466725"/>
            <wp:effectExtent l="0" t="0" r="9525" b="9525"/>
            <wp:docPr id="42" name="그림 42" descr="EMB000041587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1832" descr="EMB0000415870a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B1440F" w:rsidRDefault="00B1440F" w:rsidP="00B1440F">
      <w:pPr>
        <w:pStyle w:val="a3"/>
        <w:spacing w:after="80" w:line="288" w:lineRule="auto"/>
        <w:jc w:val="center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440F" w:rsidTr="00B1440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통계적품질관리</w:t>
            </w:r>
          </w:p>
        </w:tc>
      </w:tr>
    </w:tbl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확률분포에 대한 설명으로 맞는 것은? (단, N은 로트의 크기, n은 시료의 크기, p는 부적합품률이다.)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푸아송분포의 표준편차는 √np로 표시할 수 있다.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이항분포에서 p≥0.1이면 정규분포에 근사한다.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초기하분포는 N이 크고, 복원추출 할 때 이용된다.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푸아송분포에서 n＜50, p＜0.1이면 초기하분포로 근사한다.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산포를 검정할 때 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검정에 사용되는 통계량을 구하는 식은?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5275" cy="533400"/>
            <wp:effectExtent l="0" t="0" r="9525" b="0"/>
            <wp:docPr id="41" name="그림 41" descr="EMB000041587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8528" descr="EMB0000415870a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90550" cy="533400"/>
            <wp:effectExtent l="0" t="0" r="0" b="0"/>
            <wp:docPr id="40" name="그림 40" descr="EMB00004158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7664" descr="EMB0000415870a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38175" cy="533400"/>
            <wp:effectExtent l="0" t="0" r="9525" b="0"/>
            <wp:docPr id="39" name="그림 39" descr="EMB00004158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8312" descr="EMB0000415870a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95325" cy="533400"/>
            <wp:effectExtent l="0" t="0" r="9525" b="0"/>
            <wp:docPr id="38" name="그림 38" descr="EMB00004158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7880" descr="EMB0000415870a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두 변수간의 관계가 다음 그림과 같을 때를 의미하는 것은?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1819275"/>
            <wp:effectExtent l="0" t="0" r="0" b="9525"/>
            <wp:docPr id="37" name="그림 37" descr="EMB000041587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0040" descr="EMB0000415870ac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양상관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음상관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무상관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완전상관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1주일 동안 어떤 기계에 의하여 생산된 200개 베어링의 반지름을 측정한 결과 표본평균 0.824㎝, 표본표준편차 0.042㎝를 얻었을 때, 베어링의 반지름 평균에 대한 99% 양측 신뢰구간은 약 얼마인가? (단,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=1.96,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=2.326, uu</w:t>
      </w:r>
      <w:r>
        <w:rPr>
          <w:rFonts w:ascii="굴림" w:hint="eastAsia"/>
          <w:b/>
          <w:bCs/>
          <w:sz w:val="18"/>
          <w:szCs w:val="18"/>
          <w:vertAlign w:val="subscript"/>
        </w:rPr>
        <w:t>0.995</w:t>
      </w:r>
      <w:r>
        <w:rPr>
          <w:rFonts w:ascii="굴림" w:hint="eastAsia"/>
          <w:b/>
          <w:bCs/>
          <w:sz w:val="18"/>
          <w:szCs w:val="18"/>
        </w:rPr>
        <w:t>=2.576이다.)</w:t>
      </w:r>
    </w:p>
    <w:p w:rsidR="00B1440F" w:rsidRDefault="00B1440F" w:rsidP="00B144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0.7653~0.8388</w:t>
      </w:r>
      <w:r>
        <w:tab/>
      </w:r>
      <w:r>
        <w:rPr>
          <w:rFonts w:ascii="굴림" w:hint="eastAsia"/>
          <w:sz w:val="18"/>
          <w:szCs w:val="18"/>
        </w:rPr>
        <w:t>② 0.7864~0.8516</w:t>
      </w:r>
    </w:p>
    <w:p w:rsidR="00B1440F" w:rsidRDefault="00B1440F" w:rsidP="00B144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0.8163~0.8317</w:t>
      </w:r>
      <w:r>
        <w:tab/>
      </w:r>
      <w:r>
        <w:rPr>
          <w:rFonts w:ascii="굴림" w:hint="eastAsia"/>
          <w:sz w:val="18"/>
          <w:szCs w:val="18"/>
        </w:rPr>
        <w:t>④ 0.8171~0.8309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Y 유리공장에는 생산라인이 A, B 두 개가 있다. A 공정에서는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기포의 수가 56개, B 공정에서는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당 기포의 수가 45일 때, A, B 두 공정의 기포수의 차를 검정하기 위한 검정통계량 u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의 값은 약 얼마인가?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1.778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1.895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1.943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X ~ N(μ, 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)을 따를 때, 크기 n인 독립표본으로 모평균 μ를 추정하는 경우 사용하는 분포는?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F분포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정규분포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χ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분포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푸아송분포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연속형 확률분포에 관한 설명 중 틀린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33550" cy="457200"/>
            <wp:effectExtent l="0" t="0" r="0" b="0"/>
            <wp:docPr id="36" name="그림 36" descr="EMB000041587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9760" descr="EMB0000415870a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43100" cy="447675"/>
            <wp:effectExtent l="0" t="0" r="0" b="9525"/>
            <wp:docPr id="35" name="그림 35" descr="EMB00004158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01992" descr="EMB0000415870b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t분포에서 n이 ∞로 접근함에 따라 정규분포에 근사한다.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t분포는 표본의 수가 적은 경우에 사용되며 산포 추정에 적용된다.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28. </w:t>
      </w:r>
      <w:r>
        <w:rPr>
          <w:noProof/>
        </w:rPr>
        <w:drawing>
          <wp:inline distT="0" distB="0" distL="0" distR="0">
            <wp:extent cx="1362075" cy="323850"/>
            <wp:effectExtent l="0" t="0" r="9525" b="0"/>
            <wp:docPr id="34" name="그림 34" descr="EMB000041587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02640" descr="EMB0000415870b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데이터로 합리적인 군구분에 의한 </w:t>
      </w:r>
      <w:r>
        <w:rPr>
          <w:noProof/>
        </w:rPr>
        <w:drawing>
          <wp:inline distT="0" distB="0" distL="0" distR="0">
            <wp:extent cx="247650" cy="257175"/>
            <wp:effectExtent l="0" t="0" r="0" b="9525"/>
            <wp:docPr id="33" name="그림 33" descr="EMB00004158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04440" descr="EMB0000415870b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관리도의 U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은 약 얼마임가? (단, n=4일 때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=2.059이다.)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1.607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4.320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4.447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6.394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p관리도와 np관리도에 대한 설명으로 틀린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모두 부적합품과 관련된 관리도이다.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모두 이항분포를 응용한 계량형 관리도이다.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부분군의 시료크기가 달라지면 p관리도의 관리한계도 달라진다.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부분군의 시료크기가 일정할 때만 np 관리도를 사용한다.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가설검정시 제1종의 오류를 α, 제2종의 오류를 β라고 할 때, 검출력을 나타내는 것은?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1-α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α-β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1-β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β-α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데이터의 범위의 중간(mid-range point) 값은?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361950"/>
            <wp:effectExtent l="0" t="0" r="0" b="0"/>
            <wp:docPr id="32" name="그림 32" descr="EMB000041587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2576" descr="EMB0000415870b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2.460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2.375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0.690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0.345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검사의 목적이 아닌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우연원인을 제거한다.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품질정보를 제공한다.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고객에게 품질에 대한 안심감을 준다.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다음 공정이나 고객에게 부적합품이 넘어가는 것은 방지한다.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샘플링과 관련된 용어의 해석으로 틀린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LQ : 허용품질    </w:t>
      </w:r>
      <w:r>
        <w:tab/>
      </w:r>
      <w:r>
        <w:rPr>
          <w:rFonts w:ascii="굴림" w:hint="eastAsia"/>
          <w:sz w:val="18"/>
          <w:szCs w:val="18"/>
        </w:rPr>
        <w:t xml:space="preserve"> ② AQL : 합격품질한계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AOQ : 평균출검품질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AOQL : 평균출검품질한계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OC 곡선에서 n과 c를 일정하게 하고 N을 1000, 5000, ∞로 변환하게 했을 때, OC 곡선의 변화로 맞는 것은? (단, N/n≥10이다.)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거의 변하지 않는다.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곡선의 기울기가 완만해진다.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곡선의 기울기가 가파르게 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로트의 크기가 달라지면 로트의 크기에 따라 OC 곡선이 변한다.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계수형 샘플링검사 절찰 - 제1부 : 로트별 합격춤질한계(AQL) 지표형 샘플링검사 방식(KS Q ISO 2859 - 1:2014)에서 수월한 검사가 보통검사로 전환되는 경우가 아닌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생산이 불규칙    </w:t>
      </w:r>
      <w:r>
        <w:tab/>
      </w:r>
      <w:r>
        <w:rPr>
          <w:rFonts w:ascii="굴림" w:hint="eastAsia"/>
          <w:sz w:val="18"/>
          <w:szCs w:val="18"/>
        </w:rPr>
        <w:t>② 1로트가 불합격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전환점수가 30이상</w:t>
      </w:r>
      <w:r>
        <w:tab/>
      </w:r>
      <w:r>
        <w:rPr>
          <w:rFonts w:ascii="굴림" w:hint="eastAsia"/>
          <w:sz w:val="18"/>
          <w:szCs w:val="18"/>
        </w:rPr>
        <w:t>④ 기타 조건에서 전환이 필요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36. </w:t>
      </w:r>
      <w:r>
        <w:rPr>
          <w:noProof/>
        </w:rPr>
        <w:drawing>
          <wp:inline distT="0" distB="0" distL="0" distR="0">
            <wp:extent cx="247650" cy="257175"/>
            <wp:effectExtent l="0" t="0" r="0" b="9525"/>
            <wp:docPr id="31" name="그림 31" descr="EMB00004158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2728" descr="EMB0000415870b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관리도의 계수 중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나타내는 것은?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3σ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14325" cy="514350"/>
            <wp:effectExtent l="0" t="0" r="9525" b="0"/>
            <wp:docPr id="30" name="그림 30" descr="EMB00004158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3880" descr="EMB0000415870b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3/√n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42950" cy="485775"/>
            <wp:effectExtent l="0" t="0" r="0" b="9525"/>
            <wp:docPr id="29" name="그림 29" descr="EMB000041587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5032" descr="EMB0000415870bb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일정면적의 부적합수를 관리하는 c관리도의 중심선(C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)이 16일 때, U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과 L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=0,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=12    </w:t>
      </w:r>
      <w:r>
        <w:tab/>
      </w:r>
      <w:r>
        <w:rPr>
          <w:rFonts w:ascii="굴림" w:hint="eastAsia"/>
          <w:sz w:val="18"/>
          <w:szCs w:val="18"/>
        </w:rPr>
        <w:t>② 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=0,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=28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=4,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=12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=4,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=28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한 문제당 보기가 5개 있고, 그 중 정답은 하나뿐일 때, 10개의 문제 중 3개 문제의 정답을 맞힐 확률은 약 얼마인가?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0.3102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0.2013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0.0312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0.2152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R관리도는 안정되어 있고, </w:t>
      </w:r>
      <w:r>
        <w:rPr>
          <w:noProof/>
        </w:rPr>
        <w:drawing>
          <wp:inline distT="0" distB="0" distL="0" distR="0">
            <wp:extent cx="247650" cy="257175"/>
            <wp:effectExtent l="0" t="0" r="0" b="9525"/>
            <wp:docPr id="28" name="그림 28" descr="EMB00004158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0360" descr="EMB0000415870b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관리도에서 관리한계를 벗어나는 점이 많아지고 있을 때의 설명으로 맞는 것은? (단, 군내변동 : </w:t>
      </w:r>
      <w:r>
        <w:rPr>
          <w:noProof/>
        </w:rPr>
        <w:drawing>
          <wp:inline distT="0" distB="0" distL="0" distR="0">
            <wp:extent cx="285750" cy="295275"/>
            <wp:effectExtent l="0" t="0" r="0" b="9525"/>
            <wp:docPr id="27" name="그림 27" descr="EMB00004158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2952" descr="EMB0000415870b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군간변동 : </w:t>
      </w:r>
      <w:r>
        <w:rPr>
          <w:noProof/>
        </w:rPr>
        <w:drawing>
          <wp:inline distT="0" distB="0" distL="0" distR="0">
            <wp:extent cx="247650" cy="295275"/>
            <wp:effectExtent l="0" t="0" r="0" b="9525"/>
            <wp:docPr id="26" name="그림 26" descr="EMB00004158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1800" descr="EMB0000415870c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 </w:t>
      </w:r>
      <w:r>
        <w:rPr>
          <w:noProof/>
        </w:rPr>
        <w:drawing>
          <wp:inline distT="0" distB="0" distL="0" distR="0">
            <wp:extent cx="219075" cy="247650"/>
            <wp:effectExtent l="0" t="0" r="9525" b="0"/>
            <wp:docPr id="25" name="그림 25" descr="EMB00004158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1872" descr="EMB0000415870c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변동 :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24" name="그림 24" descr="EMB00004158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3240" descr="EMB0000415870c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23" name="그림 23" descr="EMB00004158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4176" descr="EMB0000415870c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는 작게 되고, </w:t>
      </w:r>
      <w:r>
        <w:rPr>
          <w:noProof/>
        </w:rPr>
        <w:drawing>
          <wp:inline distT="0" distB="0" distL="0" distR="0">
            <wp:extent cx="285750" cy="295275"/>
            <wp:effectExtent l="0" t="0" r="0" b="9525"/>
            <wp:docPr id="22" name="그림 22" descr="EMB00004158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5328" descr="EMB0000415870b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는 크게 된다.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85750" cy="295275"/>
            <wp:effectExtent l="0" t="0" r="0" b="9525"/>
            <wp:docPr id="21" name="그림 21" descr="EMB00004158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3600" descr="EMB0000415870b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가 크게 되어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20" name="그림 20" descr="EMB00004158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3816" descr="EMB0000415870c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도 크게 된다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47650" cy="295275"/>
            <wp:effectExtent l="0" t="0" r="0" b="9525"/>
            <wp:docPr id="19" name="그림 19" descr="EMB00004158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5400" descr="EMB0000415870c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는 작게 되고, </w:t>
      </w:r>
      <w:r>
        <w:rPr>
          <w:noProof/>
        </w:rPr>
        <w:drawing>
          <wp:inline distT="0" distB="0" distL="0" distR="0">
            <wp:extent cx="285750" cy="295275"/>
            <wp:effectExtent l="0" t="0" r="0" b="9525"/>
            <wp:docPr id="18" name="그림 18" descr="EMB00004158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5976" descr="EMB0000415870b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는 크게 된다.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7650" cy="295275"/>
            <wp:effectExtent l="0" t="0" r="0" b="9525"/>
            <wp:docPr id="17" name="그림 17" descr="EMB00004158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7560" descr="EMB0000415870c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가 크게 되어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16" name="그림 16" descr="EMB00004158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5760" descr="EMB0000415870c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도 크게 된다.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계수형 샘플링검사 절차 - 제1부 : 로트별 합격품질한계(AQL) 지표현 샘플링검사 방식(KS Q ISO 2859-1:2014)을 설명한 것으로 틀린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구매자가 연속로트라고 인정하는 경우 적용할 수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 샘플링 보조표에 의한 보통검사는 Ac가 1/2, 1/3, 1/5의 검사가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분수 합격판정개수 샘플링검사는 소관권 한자가 승인하는 경우 적용할 수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 샘플링표에 의한 검사와 분수 합격판 정개수가 적용되는 주 샘플링 보조표에 의한 검사가 있다,</w:t>
      </w:r>
    </w:p>
    <w:p w:rsidR="00B1440F" w:rsidRDefault="00B1440F" w:rsidP="00B1440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440F" w:rsidTr="00B1440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생산시스템</w:t>
            </w:r>
          </w:p>
        </w:tc>
      </w:tr>
    </w:tbl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4가지 부품을 1대의 기계에서 가공하고자 한다. 가공시간과 납기일은 다음과 같이 주어져 있다. 평균처리시간을 최소화하는 최단작업시간 규칙을 사용할 때 작업 순서로 맞는 것은?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409700"/>
            <wp:effectExtent l="0" t="0" r="9525" b="0"/>
            <wp:docPr id="15" name="그림 15" descr="EMB000041587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75048" descr="EMB0000415870c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 → D → B → C</w:t>
      </w:r>
      <w:r>
        <w:tab/>
      </w:r>
      <w:r>
        <w:rPr>
          <w:rFonts w:ascii="굴림" w:hint="eastAsia"/>
          <w:sz w:val="18"/>
          <w:szCs w:val="18"/>
        </w:rPr>
        <w:t xml:space="preserve"> ② B → A → D → C</w:t>
      </w:r>
    </w:p>
    <w:p w:rsidR="00B1440F" w:rsidRDefault="00B1440F" w:rsidP="00B144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C → B → A → D</w:t>
      </w:r>
      <w:r>
        <w:tab/>
      </w:r>
      <w:r>
        <w:rPr>
          <w:rFonts w:ascii="굴림" w:hint="eastAsia"/>
          <w:sz w:val="18"/>
          <w:szCs w:val="18"/>
        </w:rPr>
        <w:t xml:space="preserve"> ④ D → C → B → A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단속공정의 일정계획은 일반적으로 3단계를 거친다. 3단계의 순서로 맞는 것은?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부하할당-작업순서의 결정-상세일정계획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부하할당-상세일정계획-작업순서의 결정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상세일정계획-부하할당-작업순서의 결정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상세일정계획-작업순서의 결정-부하할당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1일 부하시간이 460분 1일 가동시간이 400분 1일 생산량을 300개이라 할 때, 설비종합효율은 약 얼마인가? (단, 이론주기시간 : 0.5분/개, 양품률 98%, 실제주기시간 : 0.8분/개이다.)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40%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50%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일정계획의 주요 통제기능으로, 일정계획에 따라 작업이 순조롭게 진행되는가를 체크하는 것을 무엇이라고 하는가?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작업관리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공수관리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공정관리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진도관리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주 공정선(Critical Path)에 대한 설명으로 맞는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공정단축 시 주 공정선상의 작업이 고려 되어야 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 공정선은 개시점부터 종료점까지의 최단시일 경로이다.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 공정선상의 작업에서 여유시간은 일반적으로 0보다 크다.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 공정선은 2개 이상 존재할 수도 있고, 존재하지 않을 수도 있다.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표의 데이터를 참조하여 5개월 이동평균에 의한 8월의 판매 예측치는 약 얼마인가?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685800"/>
            <wp:effectExtent l="0" t="0" r="0" b="0"/>
            <wp:docPr id="14" name="그림 14" descr="EMB00004158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88008" descr="EMB0000415870d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106개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108개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공정을 계획하여 통제하는 기능을 함으로써 생산성과 효율을 향상시키는 공정관리에 관한 설명으로 틀린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개별 작업장의 작업순서를 결정하는 작업배정규칙에는 FCFS, SPT 등이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작업을 개시해서 완료할 때까지에 소요되는 표준적인 일정으로 일정계획의 기초가 되는 것을 기준일정이라고 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여력관리는 주문생산에서와 같이 상세한 계획수립이 어렵고 계획변경이 빈번한 경우에 필요한 공정관리의 통제기능이다.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공정관리기능으로 통제기능에는 공수계획·절차계획·일정계획이 있으며, 계획기능으로는 작업배정·여력관리·진도관리가 있다.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다음의 내용은 무엇에 대한 설명인가?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14375"/>
            <wp:effectExtent l="0" t="0" r="9525" b="9525"/>
            <wp:docPr id="13" name="그림 13" descr="EMB000041587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3912" descr="EMB0000415870d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자재취급(Material Handling)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재고통제(Inventory Control)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선적기능(Shipping Function)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자원관리(Resource Management)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라인밸런스 효율(E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)를 구하는 공식은? (단, n: 작업장(공정) 수, t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 : cycle time, ∑t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: 공정시간의 합계이다.)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24000" cy="476250"/>
            <wp:effectExtent l="0" t="0" r="0" b="0"/>
            <wp:docPr id="12" name="그림 12" descr="EMB000041587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6936" descr="EMB0000415870d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14475" cy="523875"/>
            <wp:effectExtent l="0" t="0" r="9525" b="9525"/>
            <wp:docPr id="11" name="그림 11" descr="EMB000041587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6864" descr="EMB0000415870d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66850" cy="476250"/>
            <wp:effectExtent l="0" t="0" r="0" b="0"/>
            <wp:docPr id="10" name="그림 10" descr="EMB000041587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7800" descr="EMB0000415870d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76375" cy="523875"/>
            <wp:effectExtent l="0" t="0" r="9525" b="9525"/>
            <wp:docPr id="9" name="그림 9" descr="EMB000041587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98592" descr="EMB0000415870da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감도가 높은 계측장치를 사용하여 기계나 설비의 트러블을 예측해서 이에 따른 예방보전 활동을 하는 것으로 기계설비가 자동화되어 있는 정치산업에서 특히 중요한 보전은?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자주보전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수리보전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개량보전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예지보전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Y자재의 단가는 200원, 연간소요량은 200개, 1회 발주비는 1000원, 재고유지비율이 20% 일 때, 연간 경제적 발주회수는?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2회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10회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학습효과(learning effect)애 관한 설명으로 틀린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작업을 반복함에 따라 공수가 감소되는 현상을 의미한다.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학습률이 낮을수록 학습곡선은 완만하며 학습효과도 낮다.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새로운 작업의 시초에는 학습효과가 높고 시간이 지남에 따라 점차 줄어든다.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생산량이 누적되어 증가함에 따라 작업 소요시간은 지수함수로 감소된다.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스톱워치법에서 관측방법 중 요소작업이 너무 짧아 개별적으로 측정할 수 없을 때, 몇 개의 다른 요소작업과 조합한 시간치를 산출하는 방법은?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계속법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누적법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순환법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표준시간을 설정하는 과정에서 레이팅(정상화)작업을 필요로 하는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WF 법에 의한 표준시간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MTM 법에 의한 표준시간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스톱워치법에 의한 표준시간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표준자료법에 의한 표준시간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소품종 대량생산의 특징으로 틀린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단위당 생산원가는 낮다.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전용설비에 의한 생산이 주가 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작업자는 다양한 생산기술과 경험이 있어야 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공정통제가 비교적 쉽고 중점관리 대상은 주로 재고관리가 된다.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다음의 내용은 무엇에 대한 정의인가?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04875"/>
            <wp:effectExtent l="0" t="0" r="0" b="9525"/>
            <wp:docPr id="8" name="그림 8" descr="EMB00004158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11480" descr="EMB0000415870dc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FSM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VE/VA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PERT/CPM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ABC 재고관리의 설명으로 틀린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ABC 분석의 구체적 방법은 파레토 분석을 행한다.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차별적 관리방법을 위한 분류 기준을 가격으로 했을 경우 품목의 개당 단가를 많이 사용한다.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품목의 중요도를 결정하고, 품목의 상대적 중요도에 따라 통제를 달리하는 재고 분류시스템이다.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관리대상의 모든 품목을 가격, 사용량, 구입시 편의성 등을 기준으로 A급, B급, C급으로 분류하여 관리방법을 달리한다.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테일러(F. W. Taylor)는 ‘하루의 공정한 작업량’을 시간연구를 통해 과학적으로 설정하고 관리하는 과학적 관리를 주장하였다. 하루의 공정한 작업량을 지칭하는 용어는?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작업량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싸이클타임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과학량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JIT 생산시스템을 도입함으로써 기대되는 이익이 아닌 것은?</w:t>
      </w:r>
    </w:p>
    <w:p w:rsidR="00B1440F" w:rsidRDefault="00B1440F" w:rsidP="00B144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재고회전율의 개선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작업의 부하량 감소</w:t>
      </w:r>
    </w:p>
    <w:p w:rsidR="00B1440F" w:rsidRDefault="00B1440F" w:rsidP="00B144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생산로트크기의 축소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생산준비시간의 단축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서블릭 기호 중 빈손의 이동(Transport Empty)을 나타내는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57200" cy="485775"/>
            <wp:effectExtent l="0" t="0" r="0" b="9525"/>
            <wp:docPr id="7" name="그림 7" descr="EMB000041587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20048" descr="EMB0000415870de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352425"/>
            <wp:effectExtent l="0" t="0" r="0" b="9525"/>
            <wp:docPr id="6" name="그림 6" descr="EMB00004158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20192" descr="EMB0000415870e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76250" cy="495300"/>
            <wp:effectExtent l="0" t="0" r="0" b="0"/>
            <wp:docPr id="5" name="그림 5" descr="EMB00004158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19328" descr="EMB0000415870e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47700" cy="323850"/>
            <wp:effectExtent l="0" t="0" r="0" b="0"/>
            <wp:docPr id="4" name="그림 4" descr="EMB000041587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21128" descr="EMB0000415870e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440F" w:rsidTr="00B1440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품질경영</w:t>
            </w:r>
          </w:p>
        </w:tc>
      </w:tr>
    </w:tbl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산점도에 대한 설명으로 틀린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변수간의 관계를 파악할 때 사용한다.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변수간의 전반적인 윤곽을 그림을 통해 알 수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두 변수간의 상관관계의 긴밀함을 정량적으로 파악할 수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변수간의 상관관계의 파악에 앞서 층별할 필요는 없는지 확인한다.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과실책임이 따르는 제조물 결함에 해당 하는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명시보증 위반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제조·가공상의 결함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판매자가 결함상품을 판매한 것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결함상품이 손해로 법적 관련성을 갖는 것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규정 공차가 규격 상·하한으로 정해졌을 경우 규격상한(U) 밖으로 나타난 부적합품률은 0.13%이고, 규격하한(L) 밖으로 나타난 부적합품률이 0.18% 였다면, 부적합품률은 총 몇 ppm인가?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310ppm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3100ppm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31000ppm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국제표준화(ISO)의 공식 언어가 아닌 것은?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독일어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영어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러시아어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불어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최고경영자에 의해 공식적으로 표명된 품질 관련 조직의 전반적인 의도 및 방향을 나타내는 것은?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품질경영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품질기획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품질방침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품질보증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n=3인 </w:t>
      </w:r>
      <w:r>
        <w:rPr>
          <w:noProof/>
        </w:rPr>
        <w:drawing>
          <wp:inline distT="0" distB="0" distL="0" distR="0">
            <wp:extent cx="523875" cy="266700"/>
            <wp:effectExtent l="0" t="0" r="9525" b="0"/>
            <wp:docPr id="3" name="그림 3" descr="EMB00004158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67632" descr="EMB0000415870e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관리도에서 </w:t>
      </w:r>
      <w:r>
        <w:rPr>
          <w:noProof/>
        </w:rPr>
        <w:drawing>
          <wp:inline distT="0" distB="0" distL="0" distR="0">
            <wp:extent cx="1447800" cy="333375"/>
            <wp:effectExtent l="0" t="0" r="0" b="9525"/>
            <wp:docPr id="2" name="그림 2" descr="EMB00004158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67992" descr="EMB0000415870e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얻었다. 규격이 0.74±0.03인 경우에 ㅊ회소 공정능력지수 C</w:t>
      </w:r>
      <w:r>
        <w:rPr>
          <w:rFonts w:ascii="굴림" w:hint="eastAsia"/>
          <w:b/>
          <w:bCs/>
          <w:sz w:val="18"/>
          <w:szCs w:val="18"/>
          <w:vertAlign w:val="subscript"/>
        </w:rPr>
        <w:t>pk</w:t>
      </w:r>
      <w:r>
        <w:rPr>
          <w:rFonts w:ascii="굴림" w:hint="eastAsia"/>
          <w:b/>
          <w:bCs/>
          <w:sz w:val="18"/>
          <w:szCs w:val="18"/>
        </w:rPr>
        <w:t>를 구하면 약 얼마인가? (단, n=3인 경우에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=1.693이다.)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0.87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1.33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품질경영시스템 - 요구사항(KS Q ISO 9001 : 2015)에서 정의된 품질경영원칙에 해당되지 않는 것은?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리더십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프로세스 접근법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품질중시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증거기반 의사결정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품질심사란 품질보증에 필요한 정보를 제공할 목적으로 여러 가지 관점에서 평가하는 독립적인 심사행위를 의미한다. 품질심사에 대한 설명으로 틀린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품질비용에 대한 심사를 의미한다.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제3자에 의해 품질활동을 평가한다.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기업에 의한 자체 품질활동을 평가한다.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협력업체에 대해 구매자가 품질활동을 평가한다.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산업표준화로 인하여 얻을 수 있는 이점이 아닌 것은?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자동화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생산비 절감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호환성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다품종소량생산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예방비용의 산출항목이 아닌 것은?</w:t>
      </w:r>
    </w:p>
    <w:p w:rsidR="00B1440F" w:rsidRDefault="00B1440F" w:rsidP="00B144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품질관리 교육비용</w:t>
      </w:r>
      <w:r>
        <w:tab/>
      </w:r>
      <w:r>
        <w:rPr>
          <w:rFonts w:ascii="굴림" w:hint="eastAsia"/>
          <w:sz w:val="18"/>
          <w:szCs w:val="18"/>
        </w:rPr>
        <w:t>② 업무계획 추진비용</w:t>
      </w:r>
    </w:p>
    <w:p w:rsidR="00B1440F" w:rsidRDefault="00B1440F" w:rsidP="00B1440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외주업체 지도비용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계측기 검·교정비용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신 QC 7가지 방법에 해당되지 않는 것은?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파레토도법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연관도법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애로우도법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계통도법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산업표준화법 시행규칙에서 광공업품 또는 서비스를 인증대상 품목 또는 서비스 분야로 지정해야 하는 경우가 아닌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원자재에 해당되지만 다른 산업에 전혀 영향을 미치지 않는 경우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독과점 또는 가격변동으로 품질이 크게 떨어질 것이 우려되는 경우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소비자의 보호 및 피해 방지를 위하여 한국산업표준에 맞는 것임을 표시할 필요가 있는 경우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품질을 식별하기가 쉽지 아니하여 소비자 보호를 위하여 한국산업표준에 맞는 것임을 표시할 필요가 있는 경우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어떤 제품의 치수를 측정하는 공정에서 다음과 같은 값이 주어졌을 때 제품의 공차는?</w:t>
      </w: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895350"/>
            <wp:effectExtent l="0" t="0" r="0" b="0"/>
            <wp:docPr id="1" name="그림 1" descr="EMB0000415870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4320" descr="EMB0000415870ea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2mm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4mm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벤치마킹을 실시하는 목적으로 볼 수 없는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선진기술 및 정보 습득을 위해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제품이 출하된 뒤 사회에 끼치는 손실을 합리화하기 위해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가장 앞서가는 선진지표 발굴 및 적용을 통한 경영성과 비교를 위해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외부적 비교시간/고객중심의 시각에 기초한 의미있는 목표 및 업무 평가 기준의 구축을 위해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어떤 회사가 사내 표준화를 준비하는 과정에서 지연 또는 방해요소가 아닌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조직상의 책임과 권한이 모호할 경우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사내표준을 적시에 개정관리하지 않는 경우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경영층이 사내표준에 대한 적극적인 관심이 없는 경우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업무절차에 대한 명확성이 절차가 성문화되어 있지 않을 경우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표중의 서식과 작성방법(KS A 0001 : 2015)에서 그 앞에 있는 수치를 포함시키는 뜻을 가진 용어는?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초과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미만</w:t>
      </w:r>
    </w:p>
    <w:p w:rsidR="00B1440F" w:rsidRDefault="00B1440F" w:rsidP="00B1440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보다 큰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게하니(Gehani)가 구상한 품질가치사슬 구조에서, 기본적 부가가치 활동이 전개되는 하층 기반부인 제품품질에 관한 사상으로 볼 수 없는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테일러의 검사품질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다구찌의 설계종합품질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이시가와의 예방종합품질 ④ 데밍의 공정관리 종합품질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품질기능전개(QFD)의 이점이 아닌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고객이 원하는 품질을 조직이 정의할 수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조직이 실현해야 할 품질특성을 명확히 하고 공유할 수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시장의 요구조건과 비교하여 무엇이 조직의 문제인지 명확히 할 수 있다.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고객이 요구하는 현상을 타파하여 새로운 품질 요구사항을 정의할 수 있다.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측정시스템의 평가를 R&amp;R의 %값으로 할 때, 측정오차에 따른 평가기준으로 맞는 것은?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10% 이하 : 계측기 관리가 미흡하다.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 초과 30% 미만 : 계측기의 측정오차 등을 고려하여 조치 여부를 결정한다.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30% 초과 50% 미만 : 우수한 측정 시스템이다.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60% 초과 90% 미만 : 매우 우수한 측정 시스템이다.</w:t>
      </w:r>
    </w:p>
    <w:p w:rsidR="00B1440F" w:rsidRDefault="00B1440F" w:rsidP="00B1440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6시그마 측정단위 중에서 결함발생기회당 결함수(Defects Per Opportunity)의 의미로 맞는 것은? (문제 오류로 가답안 발표시 3번으로 발표되었으나, 확정답안 발표시 모두 정답처리 되었습니다. 여기서는 가답안인 3번을 누르면 정답 처리 됩니다.)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결함개수/제품단위당개수×1000000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제품단위당개수/결함개수×1000000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총결함발생기회수/총결함수×1000000</w:t>
      </w:r>
    </w:p>
    <w:p w:rsidR="00B1440F" w:rsidRDefault="00B1440F" w:rsidP="00B1440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총결함수/총결함발생기회수×1000000</w:t>
      </w: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440F" w:rsidRDefault="00B1440F" w:rsidP="00B1440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1440F" w:rsidRDefault="00B1440F" w:rsidP="00B1440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1440F" w:rsidTr="00B1440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440F" w:rsidRDefault="00B1440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1440F" w:rsidRDefault="00B1440F" w:rsidP="00B1440F"/>
    <w:sectPr w:rsidR="002B4572" w:rsidRPr="00B144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0F"/>
    <w:rsid w:val="003A70E5"/>
    <w:rsid w:val="009E7052"/>
    <w:rsid w:val="00B1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F5F42-0908-4B98-B853-AEAB7EDA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144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1440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1440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440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1440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theme" Target="theme/theme1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hyperlink" Target="https://www.comcbt.com/xe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1906</Words>
  <Characters>10867</Characters>
  <Application>Microsoft Office Word</Application>
  <DocSecurity>0</DocSecurity>
  <Lines>90</Lines>
  <Paragraphs>25</Paragraphs>
  <ScaleCrop>false</ScaleCrop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