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530A3" w:rsidTr="00B530A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화공열역학</w:t>
            </w:r>
          </w:p>
        </w:tc>
      </w:tr>
    </w:tbl>
    <w:p w:rsidR="00B530A3" w:rsidRDefault="00B530A3" w:rsidP="00B530A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벤젠과 톨루엔으로 이루어진 용액이 기상과 액상으로 평형을 이루고 있을 때 이 계에 대한 자유도는?</w:t>
      </w:r>
    </w:p>
    <w:p w:rsidR="00B530A3" w:rsidRDefault="00B530A3" w:rsidP="00B530A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B530A3" w:rsidRDefault="00B530A3" w:rsidP="00B530A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B530A3" w:rsidRDefault="00B530A3" w:rsidP="00B530A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어떤 화학반응에서 평형상수 K의 온도에 대한 미분계수가 다음과 같이 표시된다. 이 반응에 대한 설명으로 옳은 것은?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438275" cy="581025"/>
            <wp:effectExtent l="0" t="0" r="9525" b="9525"/>
            <wp:docPr id="87" name="그림 87" descr="EMB0000760c7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192608" descr="EMB0000760c709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흡열반응이며, 온도상승에 따라 K의 값이 커진다.</w:t>
      </w:r>
    </w:p>
    <w:p w:rsidR="00B530A3" w:rsidRDefault="00B530A3" w:rsidP="00B530A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흡열반응이며, 온도상승에 따라 K의 값은 작아진다.</w:t>
      </w:r>
    </w:p>
    <w:p w:rsidR="00B530A3" w:rsidRDefault="00B530A3" w:rsidP="00B530A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발열반응이며, 온도상승에 따라 K의 값은 커진다.</w:t>
      </w:r>
    </w:p>
    <w:p w:rsidR="00B530A3" w:rsidRDefault="00B530A3" w:rsidP="00B530A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발열반응이며, 온도상승에 따라 K의 값은 작아진다.</w:t>
      </w:r>
    </w:p>
    <w:p w:rsidR="00B530A3" w:rsidRDefault="00B530A3" w:rsidP="00B530A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설명 중 맞는 표현은? (단, 하첨자 i(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): i성분, 상첨자 sat(</w:t>
      </w:r>
      <w:r>
        <w:rPr>
          <w:rFonts w:ascii="굴림" w:hint="eastAsia"/>
          <w:b/>
          <w:bCs/>
          <w:sz w:val="18"/>
          <w:szCs w:val="18"/>
          <w:vertAlign w:val="superscript"/>
        </w:rPr>
        <w:t>sat</w:t>
      </w:r>
      <w:r>
        <w:rPr>
          <w:rFonts w:ascii="굴림" w:hint="eastAsia"/>
          <w:b/>
          <w:bCs/>
          <w:sz w:val="18"/>
          <w:szCs w:val="18"/>
        </w:rPr>
        <w:t xml:space="preserve">): 포화, Hat(＾): 혼합물, f: 퓨개시티, </w:t>
      </w:r>
      <w:r>
        <w:rPr>
          <w:rFonts w:ascii="Courier New" w:hAnsi="Courier New" w:cs="Courier New"/>
          <w:b/>
          <w:bCs/>
          <w:sz w:val="18"/>
          <w:szCs w:val="18"/>
        </w:rPr>
        <w:t>ϕ</w:t>
      </w:r>
      <w:r>
        <w:rPr>
          <w:rFonts w:ascii="굴림" w:hint="eastAsia"/>
          <w:b/>
          <w:bCs/>
          <w:sz w:val="18"/>
          <w:szCs w:val="18"/>
        </w:rPr>
        <w:t>: 퓨개시티 계수, P: 증기압, x: 용액의 몰분율을 의미한다.)</w:t>
      </w:r>
    </w:p>
    <w:p w:rsidR="00B530A3" w:rsidRDefault="00B530A3" w:rsidP="00B530A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 xml:space="preserve">증기가 이상기체라면 </w:t>
      </w:r>
      <w:r>
        <w:rPr>
          <w:rFonts w:ascii="Courier New" w:hAnsi="Courier New" w:cs="Courier New"/>
          <w:sz w:val="18"/>
          <w:szCs w:val="18"/>
        </w:rPr>
        <w:t>ϕ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  <w:vertAlign w:val="superscript"/>
        </w:rPr>
        <w:t>sat</w:t>
      </w:r>
      <w:r>
        <w:rPr>
          <w:rFonts w:ascii="굴림" w:hint="eastAsia"/>
          <w:sz w:val="18"/>
          <w:szCs w:val="18"/>
        </w:rPr>
        <w:t>= 1이다.</w:t>
      </w:r>
    </w:p>
    <w:p w:rsidR="00B530A3" w:rsidRDefault="00B530A3" w:rsidP="00B530A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이상용액인 경우 </w:t>
      </w:r>
      <w:r>
        <w:rPr>
          <w:noProof/>
        </w:rPr>
        <w:drawing>
          <wp:inline distT="0" distB="0" distL="0" distR="0">
            <wp:extent cx="600075" cy="409575"/>
            <wp:effectExtent l="0" t="0" r="9525" b="9525"/>
            <wp:docPr id="86" name="그림 86" descr="EMB0000760c7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608808" descr="EMB0000760c709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이다.</w:t>
      </w:r>
    </w:p>
    <w:p w:rsidR="00B530A3" w:rsidRDefault="00B530A3" w:rsidP="00B530A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루이스-랜덜(Lewis-Randall)의 법칙에서 </w:t>
      </w:r>
      <w:r>
        <w:rPr>
          <w:noProof/>
        </w:rPr>
        <w:drawing>
          <wp:inline distT="0" distB="0" distL="0" distR="0">
            <wp:extent cx="619125" cy="419100"/>
            <wp:effectExtent l="0" t="0" r="9525" b="0"/>
            <wp:docPr id="85" name="그림 85" descr="EMB0000760c7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55064" descr="EMB0000760c70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이다.</w:t>
      </w:r>
    </w:p>
    <w:p w:rsidR="00B530A3" w:rsidRDefault="00B530A3" w:rsidP="00B530A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라울의 법칙은 </w:t>
      </w:r>
      <w:r>
        <w:rPr>
          <w:noProof/>
        </w:rPr>
        <w:drawing>
          <wp:inline distT="0" distB="0" distL="0" distR="0">
            <wp:extent cx="723900" cy="419100"/>
            <wp:effectExtent l="0" t="0" r="0" b="0"/>
            <wp:docPr id="84" name="그림 84" descr="EMB0000760c7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54920" descr="EMB0000760c70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이다.</w:t>
      </w:r>
    </w:p>
    <w:p w:rsidR="00B530A3" w:rsidRDefault="00B530A3" w:rsidP="00B530A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냉동용량이 18000 Btu/hr인 냉동기의 성능계수 성능계수(Coefficient of performance; w)가 4.5일 때 응축기에서 방출되는 열량(Btu/hr)은?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4000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22000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63000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81000</w:t>
      </w:r>
    </w:p>
    <w:p w:rsidR="00B530A3" w:rsidRDefault="00B530A3" w:rsidP="00B530A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2성분계 혼합물이 기-액 상평형을 이루고 압력과 기상조성이 주어졌을 때 압력과 액상조성을 계산하는 방법을 "DEW P"라 정의할 때, DEW P에 포함될 필요가 없는 식은? (단, A, B, C는 상수이다.)</w:t>
      </w:r>
    </w:p>
    <w:p w:rsidR="00B530A3" w:rsidRDefault="00B530A3" w:rsidP="00B530A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76350" cy="247650"/>
            <wp:effectExtent l="0" t="0" r="0" b="0"/>
            <wp:docPr id="83" name="그림 83" descr="EMB0000760c7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655368" descr="EMB0000760c70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543050" cy="457200"/>
            <wp:effectExtent l="0" t="0" r="0" b="0"/>
            <wp:docPr id="82" name="그림 82" descr="EMB0000760c7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654576" descr="EMB0000760c709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247775" cy="504825"/>
            <wp:effectExtent l="0" t="0" r="9525" b="9525"/>
            <wp:docPr id="81" name="그림 81" descr="EMB0000760c70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656952" descr="EMB0000760c709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304925" cy="438150"/>
            <wp:effectExtent l="0" t="0" r="9525" b="0"/>
            <wp:docPr id="80" name="그림 80" descr="EMB0000760c70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656160" descr="EMB0000760c709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등엔트로피 과정이라고 할 수 있는 것은?</w:t>
      </w:r>
    </w:p>
    <w:p w:rsidR="00B530A3" w:rsidRDefault="00B530A3" w:rsidP="00B530A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가역 단열과정</w:t>
      </w:r>
      <w:r>
        <w:tab/>
      </w:r>
      <w:r>
        <w:rPr>
          <w:rFonts w:ascii="굴림" w:hint="eastAsia"/>
          <w:sz w:val="18"/>
          <w:szCs w:val="18"/>
        </w:rPr>
        <w:t>② 가역과정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단열과정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비가역 단열과정</w:t>
      </w:r>
    </w:p>
    <w:p w:rsidR="00B530A3" w:rsidRDefault="00B530A3" w:rsidP="00B530A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어떤 물질의 정압 비열이 아래와 같다. 이 물질 1kg이 1atm의 일정한 압력하에 0°C에서 200°C로 될 때 필요한 열량(kcal)은? (단, 이상기체이고 가역적이라 가정한다.)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71775" cy="457200"/>
            <wp:effectExtent l="0" t="0" r="9525" b="0"/>
            <wp:docPr id="79" name="그림 79" descr="EMB0000760c70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05112" descr="EMB0000760c709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24.9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37.4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47.5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56.8</w:t>
      </w:r>
    </w:p>
    <w:p w:rsidR="00B530A3" w:rsidRDefault="00B530A3" w:rsidP="00B530A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초임계 유체(Supercritical fluid) 영역의 특징으로 틀린 것은?</w:t>
      </w:r>
    </w:p>
    <w:p w:rsidR="00B530A3" w:rsidRDefault="00B530A3" w:rsidP="00B530A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초임계 유체 영역에서는 가열해도 온도는 증가하지 않는다.</w:t>
      </w:r>
    </w:p>
    <w:p w:rsidR="00B530A3" w:rsidRDefault="00B530A3" w:rsidP="00B530A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초임계 유체 영역에서는 액상이 존재하지 않는다.</w:t>
      </w:r>
    </w:p>
    <w:p w:rsidR="00B530A3" w:rsidRDefault="00B530A3" w:rsidP="00B530A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초임계 유체 영역에서는 액체와 증기의 구분이 없다.</w:t>
      </w:r>
    </w:p>
    <w:p w:rsidR="00B530A3" w:rsidRDefault="00B530A3" w:rsidP="00B530A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임계점에서는 액체의 밀도와 증기의 밀도가 같아진다.</w:t>
      </w:r>
    </w:p>
    <w:p w:rsidR="00B530A3" w:rsidRDefault="00B530A3" w:rsidP="00B530A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반데르발스(Van der Waals) 식으로 해석할 수 있는 실제 기체에 대하여 </w:t>
      </w:r>
      <w:r>
        <w:rPr>
          <w:noProof/>
        </w:rPr>
        <w:drawing>
          <wp:inline distT="0" distB="0" distL="0" distR="0">
            <wp:extent cx="533400" cy="361950"/>
            <wp:effectExtent l="0" t="0" r="0" b="0"/>
            <wp:docPr id="78" name="그림 78" descr="EMB0000760c70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697552" descr="EMB0000760c709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값은?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a/P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a/T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a/V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a/PT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이성분혼합물에 대한 깁스 두헴(Gibbs-Duhem)식에 속하지 않는 것은? (단, γ는 활성도계수(activity coefficient), μ는 화학포텐셜, x는 몰분율이고 온도와 압력은 일정하다.)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381250" cy="457200"/>
            <wp:effectExtent l="0" t="0" r="0" b="0"/>
            <wp:docPr id="77" name="그림 77" descr="EMB0000760c70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14040" descr="EMB0000760c70a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124075" cy="428625"/>
            <wp:effectExtent l="0" t="0" r="9525" b="9525"/>
            <wp:docPr id="76" name="그림 76" descr="EMB0000760c70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11808" descr="EMB0000760c70a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dμ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+x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dμ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=0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(γ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+γ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)dx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=0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오토기관(Otto cycle)의 열효율을 옳게 나타낸 식은? (단, r는 압축비, γ는 비열비이다.)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47700" cy="409575"/>
            <wp:effectExtent l="0" t="0" r="0" b="9525"/>
            <wp:docPr id="75" name="그림 75" descr="EMB0000760c70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51392" descr="EMB0000760c70a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19150" cy="409575"/>
            <wp:effectExtent l="0" t="0" r="0" b="9525"/>
            <wp:docPr id="74" name="그림 74" descr="EMB0000760c70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50240" descr="EMB0000760c70a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19150" cy="409575"/>
            <wp:effectExtent l="0" t="0" r="0" b="9525"/>
            <wp:docPr id="73" name="그림 73" descr="EMB0000760c70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52112" descr="EMB0000760c70a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66775" cy="495300"/>
            <wp:effectExtent l="0" t="0" r="9525" b="0"/>
            <wp:docPr id="72" name="그림 72" descr="EMB0000760c70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52688" descr="EMB0000760c70a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공기표준 디젤 사이클의 P-V선도는?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76375" cy="1514475"/>
            <wp:effectExtent l="0" t="0" r="9525" b="9525"/>
            <wp:docPr id="71" name="그림 71" descr="EMB0000760c70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45560" descr="EMB0000760c70a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47800" cy="1495425"/>
            <wp:effectExtent l="0" t="0" r="0" b="9525"/>
            <wp:docPr id="70" name="그림 70" descr="EMB0000760c70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46784" descr="EMB0000760c70a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38275" cy="1495425"/>
            <wp:effectExtent l="0" t="0" r="9525" b="9525"/>
            <wp:docPr id="69" name="그림 69" descr="EMB0000760c7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45056" descr="EMB0000760c70b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66850" cy="1504950"/>
            <wp:effectExtent l="0" t="0" r="0" b="0"/>
            <wp:docPr id="68" name="그림 68" descr="EMB0000760c7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46640" descr="EMB0000760c70b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어떤 이상기체의 정적열용량이 1.5R일 때, 정압열용량은?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0.67R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0.5R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2.5R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기체 1mole이 0°C, 1atm에서 10atm으로 가역압축되었다. 압축 공정 중 압축 후의 온도가 높은 순으로 배열된 것은? (단, 이 기체는 단원자 분자이며, 이상기체로 가정한다.)</w:t>
      </w:r>
    </w:p>
    <w:p w:rsidR="00B530A3" w:rsidRDefault="00B530A3" w:rsidP="00B530A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등온＞정용＞단열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정용＞단열＞등온</w:t>
      </w:r>
    </w:p>
    <w:p w:rsidR="00B530A3" w:rsidRDefault="00B530A3" w:rsidP="00B530A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단열＞정용＞등온</w:t>
      </w:r>
      <w:r>
        <w:tab/>
      </w:r>
      <w:r>
        <w:rPr>
          <w:rFonts w:ascii="굴림" w:hint="eastAsia"/>
          <w:sz w:val="18"/>
          <w:szCs w:val="18"/>
        </w:rPr>
        <w:t>④ 단열=정용＞등온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열역학 기초에 관한 내용으로 옳은 것은?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일은 항상 압력과 부피의 곱으로 구한다.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이상기체의 엔탈피는 온도만의 함수이다.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이상기체의 엔트로피는 온도만의 함수이다.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열역학 제1법칙은 계의 총에너지가 그 계의 내부에서 항상 보존된다는 것을 뜻한다.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800kPa, 240℃의 과열수증기가 노즐을 통하여 150kPa까지 가역적으로 단열팽창될 때, 노즐출구에서 상태는? (단, 800kPa. 240℃에서 과열수증기의 엔트로피는 6.9976kJ/kg·K이고 150kPa에서 포화액체(물)와 포화수증기의 엔트로피는 각각 1.4336kJ/kg·K와 7.2234kJ/kg·K이다.)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과열수증기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포화수증기</w:t>
      </w:r>
    </w:p>
    <w:p w:rsidR="00B530A3" w:rsidRDefault="00B530A3" w:rsidP="00B530A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증기와 액체혼합물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과냉각액체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열역학 제2법칙의 수학적 표현은?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dU=dQ-PdV</w:t>
      </w:r>
      <w:r>
        <w:tab/>
      </w:r>
      <w:r>
        <w:rPr>
          <w:rFonts w:ascii="굴림" w:hint="eastAsia"/>
          <w:sz w:val="18"/>
          <w:szCs w:val="18"/>
        </w:rPr>
        <w:t>② dH=TdS+VdP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47725" cy="457200"/>
            <wp:effectExtent l="0" t="0" r="9525" b="0"/>
            <wp:docPr id="67" name="그림 67" descr="EMB0000760c70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032808" descr="EMB0000760c70b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△S</w:t>
      </w:r>
      <w:r>
        <w:rPr>
          <w:rFonts w:ascii="굴림" w:hint="eastAsia"/>
          <w:sz w:val="18"/>
          <w:szCs w:val="18"/>
          <w:vertAlign w:val="subscript"/>
        </w:rPr>
        <w:t>total</w:t>
      </w:r>
      <w:r>
        <w:rPr>
          <w:rFonts w:ascii="Cambria Math" w:hAnsi="Cambria Math" w:cs="Cambria Math"/>
          <w:sz w:val="18"/>
          <w:szCs w:val="18"/>
        </w:rPr>
        <w:t>≧</w:t>
      </w:r>
      <w:r>
        <w:rPr>
          <w:rFonts w:ascii="굴림" w:hint="eastAsia"/>
          <w:sz w:val="18"/>
          <w:szCs w:val="18"/>
        </w:rPr>
        <w:t>0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기체에 대한 설명 중 옳은 것은?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기체의 압축인자는 항상 1보다 작거나 같다.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임계점에서는 포화증기의 밀도와 포화액의 밀도가 같다.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기체혼합물의 비리얼 계수(virial coefficient)는 온도와 무관한 상수이다.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압력이 0으로 접근하면 모든 기체의 잔류부피(residual volume)는 항상 0으로 접근한다.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고립계의 평형 조건을 나타내는 식으로 옳은 것은? (단, 기호는 각각 G: 깁스(Gibbs) 에너지, N: 몰수, H: 엔탈피, S: 엔트로피, U: 내부에너지, V: 부피를 의미한다.)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81075" cy="371475"/>
            <wp:effectExtent l="0" t="0" r="9525" b="9525"/>
            <wp:docPr id="66" name="그림 66" descr="EMB0000760c70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030000" descr="EMB0000760c70b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81075" cy="361950"/>
            <wp:effectExtent l="0" t="0" r="9525" b="0"/>
            <wp:docPr id="65" name="그림 65" descr="EMB0000760c70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028920" descr="EMB0000760c70b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71550" cy="381000"/>
            <wp:effectExtent l="0" t="0" r="0" b="0"/>
            <wp:docPr id="64" name="그림 64" descr="EMB0000760c70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028704" descr="EMB0000760c70bb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62025" cy="381000"/>
            <wp:effectExtent l="0" t="0" r="9525" b="0"/>
            <wp:docPr id="63" name="그림 63" descr="EMB0000760c70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030360" descr="EMB0000760c70b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일정온도와 일정압력에서 일어나는 화학반응의 평형판정기준을 옳게 표현한 식은? (단, 하첨자 tot는 총변화량을 의미한다.)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(△G</w:t>
      </w:r>
      <w:r>
        <w:rPr>
          <w:rFonts w:ascii="굴림" w:hint="eastAsia"/>
          <w:sz w:val="18"/>
          <w:szCs w:val="18"/>
          <w:vertAlign w:val="subscript"/>
        </w:rPr>
        <w:t>tot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T.P</w:t>
      </w:r>
      <w:r>
        <w:rPr>
          <w:rFonts w:ascii="굴림" w:hint="eastAsia"/>
          <w:sz w:val="18"/>
          <w:szCs w:val="18"/>
        </w:rPr>
        <w:t> = 0</w:t>
      </w:r>
      <w:r>
        <w:tab/>
      </w:r>
      <w:r>
        <w:rPr>
          <w:rFonts w:ascii="굴림" w:hint="eastAsia"/>
          <w:sz w:val="18"/>
          <w:szCs w:val="18"/>
        </w:rPr>
        <w:t>② (△H</w:t>
      </w:r>
      <w:r>
        <w:rPr>
          <w:rFonts w:ascii="굴림" w:hint="eastAsia"/>
          <w:sz w:val="18"/>
          <w:szCs w:val="18"/>
          <w:vertAlign w:val="subscript"/>
        </w:rPr>
        <w:t>tot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T.P</w:t>
      </w:r>
      <w:r>
        <w:rPr>
          <w:rFonts w:ascii="굴림" w:hint="eastAsia"/>
          <w:sz w:val="18"/>
          <w:szCs w:val="18"/>
        </w:rPr>
        <w:t> ＞ 0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(△G</w:t>
      </w:r>
      <w:r>
        <w:rPr>
          <w:rFonts w:ascii="굴림" w:hint="eastAsia"/>
          <w:sz w:val="18"/>
          <w:szCs w:val="18"/>
          <w:vertAlign w:val="subscript"/>
        </w:rPr>
        <w:t>tot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T.P</w:t>
      </w:r>
      <w:r>
        <w:rPr>
          <w:rFonts w:ascii="굴림" w:hint="eastAsia"/>
          <w:sz w:val="18"/>
          <w:szCs w:val="18"/>
        </w:rPr>
        <w:t> ＜ 0</w:t>
      </w:r>
      <w:r>
        <w:tab/>
      </w:r>
      <w:r>
        <w:rPr>
          <w:rFonts w:ascii="굴림" w:hint="eastAsia"/>
          <w:sz w:val="18"/>
          <w:szCs w:val="18"/>
        </w:rPr>
        <w:t>④ (△H</w:t>
      </w:r>
      <w:r>
        <w:rPr>
          <w:rFonts w:ascii="굴림" w:hint="eastAsia"/>
          <w:sz w:val="18"/>
          <w:szCs w:val="18"/>
          <w:vertAlign w:val="subscript"/>
        </w:rPr>
        <w:t>tot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T.P</w:t>
      </w:r>
      <w:r>
        <w:rPr>
          <w:rFonts w:ascii="굴림" w:hint="eastAsia"/>
          <w:sz w:val="18"/>
          <w:szCs w:val="18"/>
        </w:rPr>
        <w:t> = 0</w:t>
      </w:r>
    </w:p>
    <w:p w:rsidR="00B530A3" w:rsidRDefault="00B530A3" w:rsidP="00B530A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530A3" w:rsidTr="00B530A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단위조작 및 화학공업양론</w:t>
            </w:r>
          </w:p>
        </w:tc>
      </w:tr>
    </w:tbl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차원이 다른 하나는?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에너지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엔트로피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미분수지 (differential balance)의 개념에 대한 설명으로 가장 옳은 것은?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어떤 한 시점에서 계의 물질 출입관계를 나타낸 것이다.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계에서의 물질 출입관계를 성분 및 시간과 무관한 양으로 나타낸 것이다.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계로 특정성분이 유출과 관계없이 투입되는 총 누적 양을 나타낸 것이다.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계에서의 물질 출입관계를 어느 두 질량 기준 간격사이에 일어난 양으로 나타낸 것이다.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결정화시키는 방법이 아닌 것은?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압력을 높이는 방법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온도를 낮추는 방법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염을 첨가시키는 방법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용매를 제거시키는 방법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25°C 에서 정용반응열(△Hv)이 -326.1kcal일 때 같은 온도에서 정압반응열(△Hp; kcal)는?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342900"/>
            <wp:effectExtent l="0" t="0" r="9525" b="0"/>
            <wp:docPr id="62" name="그림 62" descr="EMB0000760c70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37896" descr="EMB0000760c70b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325.5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-325.5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326.7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-326.7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어떤 기체의 임계압력이 2.9atm이고, 반응기내의 계기압력이 30psig였다면 환산압력은?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0.727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1.049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1.112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탄산칼슘 200kg을 완전히 하소(煆燒; calcination)시켜 생성된 건조 탄산가스의 25°C, 740mmHg에서의 용적(m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탄산칼슘의 분자량은 100g/mol이고, 이상기체로 간주한다.)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14.81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25.11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50.22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87.31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어떤 실린더 내에 기체 I, II, III, IV가 각각 1mol씩 들어있다. 각 기체의 Van der Waals ((P+a/V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)(V-b)=RT) 상수 a와 b가 다음 표와 같고, 각 기체에서의 기체분자 자체의 부피에 의한 영향 차이는 미미하다고 할 때, 80°C에서 분압이 가장 작은 기체는? (단, a의 단위는 atm·(cm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/mol)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b의 단위는 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/mol이다.)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1466850"/>
            <wp:effectExtent l="0" t="0" r="0" b="0"/>
            <wp:docPr id="61" name="그림 61" descr="EMB0000760c70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30120" descr="EMB0000760c70c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I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II</w:t>
      </w:r>
    </w:p>
    <w:p w:rsidR="00B530A3" w:rsidRDefault="00B530A3" w:rsidP="00B530A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III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IV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25℃ 1atm 벤젠 1mol의 완전연소 시 생성된 물질이 다시 25°C, 1atm으로 되돌아올 때 3241 kJ/mol의 열을 방출한다. 이때, 벤젠 3mol의 표준생성열(kJ)은? (단, 이산화탄소와 물의 표준생성엔탈피는 각각 -394, -284kJ/mol이다.)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19371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6457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포도당(C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) 4.5g이 녹아 있는 용액 1L와 소금물을 반투막을 사이에 두고 방치해 두었더니 두 용액의 농도 변화가 일어나지 않았다. 이 때 소금의 L당 용해량(g)은? (단, 소금물의 소금은 완전히 전리했다.)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0.0731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0.146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0.731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1.462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500mL 용액에 10g NaOH가 들어있을 때 N농도는?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어떤 증발관에 1wt%의 용질을 가진 70℃ 용액을 20000kg/h로 공급하여 용질의 농도를 4wt%까지 농축하려 할 때 증발관이 증발시켜야할 용매의 증기량(kg/h)은?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10000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20000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건조 특성곡선에서 항율 건조기간으로부터 감율 건조기간으로 바뀔 때의 함수율은?</w:t>
      </w:r>
    </w:p>
    <w:p w:rsidR="00B530A3" w:rsidRDefault="00B530A3" w:rsidP="00B530A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전(total) 함수율</w:t>
      </w:r>
    </w:p>
    <w:p w:rsidR="00B530A3" w:rsidRDefault="00B530A3" w:rsidP="00B530A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자유(free) 함수율</w:t>
      </w:r>
    </w:p>
    <w:p w:rsidR="00B530A3" w:rsidRDefault="00B530A3" w:rsidP="00B530A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임계(critical) 함수율</w:t>
      </w:r>
    </w:p>
    <w:p w:rsidR="00B530A3" w:rsidRDefault="00B530A3" w:rsidP="00B530A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④ 평형(equilibrium) 함수율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어느 공장의 폐가스는 공기 1L당 0.08g의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포함한다.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함량을 줄이고자 공기 1L에 대하여 순수한 물 2kg의 비율로 연속 향류 접촉(continuous counter current contact) 시켰더니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함량이 1/10로 감소하였다. 이 때 물에 흡수된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함량은?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 1kg당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0.072g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 1kg당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0.036g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 1L당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0.018g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물 1L당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0.009g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2성분 혼합물의 액·액 추출에서 평형관계를 나타내는데 필요한 자유도의 수는?</w:t>
      </w:r>
    </w:p>
    <w:p w:rsidR="00B530A3" w:rsidRDefault="00B530A3" w:rsidP="00B530A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B530A3" w:rsidRDefault="00B530A3" w:rsidP="00B530A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열전도도에 관한 설명 중 틀린 것은?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기체의 열전도도는 온도에 따라 다르다.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물질에 따라 다르며, 단위는 W/m·℃ 이다.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물체 안으로 열이 얼마나 빨리 흐르는가를 나타내 준다.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단위면적당 전열속도는 길이에 비례하는 비례상수이다.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1기압, 300℃에서 과열수증기의 엔탈피(kcal/kg)는? (단, 1기압에서 증발잠열은 539kcal/kg, 수증기의 평균비열은 0.45kcal/kg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℃이다.)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250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629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729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일반적으로 교반조작의 목적이 될 수 없는 것은?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물질전달속도의 증대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화학반응의 촉진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교반성분의 균일화 촉진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열전달 저항의 증대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벤젠과 톨루엔의 혼합물을 비점, 액상으로 증류탑에 공급한다. 공급, 탑상, 탑저의 벤젠 농도가 각각 45,92, 10wt%, 증류탑의 환류비가 2.2이고 탑상 제품이 23688.38kg/h로 생산될 때 탑 상부에서 나오는 증기의 양(kmol/h)은?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660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990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비중이 0.7인 액체를 0.2m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/s의 속도로 수송하기 위해 기계적 일이 5.2kgf·m/kg만큼 액체에 주어지기 위한 펌프의 필요 동력(HP)은? (단, 전효율은 0.7이다.)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12.7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49.8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나머지 셋과 서로 다른 단위를 갖는 것은?</w:t>
      </w:r>
    </w:p>
    <w:p w:rsidR="00B530A3" w:rsidRDefault="00B530A3" w:rsidP="00B530A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열전도도÷길이</w:t>
      </w:r>
      <w:r>
        <w:tab/>
      </w:r>
      <w:r>
        <w:rPr>
          <w:rFonts w:ascii="굴림" w:hint="eastAsia"/>
          <w:sz w:val="18"/>
          <w:szCs w:val="18"/>
        </w:rPr>
        <w:t>② 총괄열전달계수</w:t>
      </w:r>
    </w:p>
    <w:p w:rsidR="00B530A3" w:rsidRDefault="00B530A3" w:rsidP="00B530A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열전달속도÷면적</w:t>
      </w:r>
      <w:r>
        <w:tab/>
      </w:r>
      <w:r>
        <w:rPr>
          <w:rFonts w:ascii="굴림" w:hint="eastAsia"/>
          <w:sz w:val="18"/>
          <w:szCs w:val="18"/>
        </w:rPr>
        <w:t>④ 열유속(heat flux)÷온도</w:t>
      </w:r>
    </w:p>
    <w:p w:rsidR="00B530A3" w:rsidRDefault="00B530A3" w:rsidP="00B530A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530A3" w:rsidTr="00B530A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공정제어</w:t>
            </w:r>
          </w:p>
        </w:tc>
      </w:tr>
    </w:tbl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피드백 제어계의 총괄 전달함수는?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952500"/>
            <wp:effectExtent l="0" t="0" r="0" b="0"/>
            <wp:docPr id="60" name="그림 60" descr="EMB0000760c70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37440" descr="EMB0000760c70c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581025" cy="381000"/>
            <wp:effectExtent l="0" t="0" r="9525" b="0"/>
            <wp:docPr id="59" name="그림 59" descr="EMB0000760c70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38808" descr="EMB0000760c70c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85800" cy="409575"/>
            <wp:effectExtent l="0" t="0" r="0" b="9525"/>
            <wp:docPr id="58" name="그림 58" descr="EMB0000760c70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38520" descr="EMB0000760c70c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19100" cy="390525"/>
            <wp:effectExtent l="0" t="0" r="0" b="9525"/>
            <wp:docPr id="57" name="그림 57" descr="EMB0000760c70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39456" descr="EMB0000760c70c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04850" cy="381000"/>
            <wp:effectExtent l="0" t="0" r="0" b="0"/>
            <wp:docPr id="56" name="그림 56" descr="EMB0000760c70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034552" descr="EMB0000760c70cb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2차계 공정의 동특성을 가지는 공정에 계단입력이 가해졌을 때 응답 특성에 대한 설명 중 옳은 것은?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입력의 크기가 커질수록 진동응답 즉 과소감쇠응답이 나타날 가능성이 커진다.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과소감쇠응답 발생 시 진동주기는 공정이득에 비례하여 커진다.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과소감쇠응답 발생 시 진동주기는 공정이득에 비례하여 작아진다.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출력의 진동 발생여부는 감쇠계수 값에 의하여 결정된다.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다음의 공정 중 임펄스 입력이 가해졌을 때 진동특성을 가지며 불안정한 출력을 가지는 것은?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09700" cy="390525"/>
            <wp:effectExtent l="0" t="0" r="0" b="9525"/>
            <wp:docPr id="55" name="그림 55" descr="EMB0000760c70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038800" descr="EMB0000760c70c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390650" cy="400050"/>
            <wp:effectExtent l="0" t="0" r="0" b="0"/>
            <wp:docPr id="54" name="그림 54" descr="EMB0000760c70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038872" descr="EMB0000760c70c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00175" cy="381000"/>
            <wp:effectExtent l="0" t="0" r="9525" b="0"/>
            <wp:docPr id="53" name="그림 53" descr="EMB0000760c70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038152" descr="EMB0000760c70d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09700" cy="400050"/>
            <wp:effectExtent l="0" t="0" r="0" b="0"/>
            <wp:docPr id="52" name="그림 52" descr="EMB0000760c70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040744" descr="EMB0000760c70d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시정수가 0.1분이며 이득이 1인 1차 공정의 특성을 지닌 온도계가 90°C로 정상상태에 있다. 특정 시간(t=0)에 이 온도계를 100℃인 곳에 옮겼을 때, 온도계가 98°C를 가리키는 데 걸리는 시간(분)은? (단, 온도계는 단위계단응답을 보인다고 가정한다.)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0.161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0.230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0.303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0.404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Reset windup 현상에 대한 설명으로 옳은 것은?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PID 제어기의 미분 동작과 관련된 것으로 일정한 값의 제어오차를 미분하면 0 으로 reset 되어 제어동작에 반영되지 않는 것을 의미한다.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PID 제어기의 미분 동작과 관련된 것으로 잡음을 함유한 제어오차신호를 미분하면 잡음이 크게 증폭되며 실제 제어오차 미분값은 상대적으로 매우 작아지는(reset 되는) 것을 의미한다.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PID 제어기의 적분 동작과 관련된 것으로 잡음을 함유한 제어오차신호를 적분하면 잡음이 상쇄되어 그 영향이 reset 되는 것을 의미한다.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PID 제어기의 적분 동작과 관련된 것으로 공정의 제약으로 인해 제어오차가 빨리 제거될 수 없을 때 제어기의 적분값이 필요 이상으로 커지는 것을 의미한다.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공정의 단위 임펄스응답은?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638175"/>
            <wp:effectExtent l="0" t="0" r="9525" b="9525"/>
            <wp:docPr id="51" name="그림 51" descr="EMB0000760c70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045928" descr="EMB0000760c70d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y(t)=2ｅ</w:t>
      </w:r>
      <w:r>
        <w:rPr>
          <w:rFonts w:ascii="굴림" w:hint="eastAsia"/>
          <w:sz w:val="18"/>
          <w:szCs w:val="18"/>
          <w:vertAlign w:val="superscript"/>
        </w:rPr>
        <w:t>t</w:t>
      </w:r>
      <w:r>
        <w:rPr>
          <w:rFonts w:ascii="굴림" w:hint="eastAsia"/>
          <w:sz w:val="18"/>
          <w:szCs w:val="18"/>
        </w:rPr>
        <w:t>+ｅ</w:t>
      </w:r>
      <w:r>
        <w:rPr>
          <w:rFonts w:ascii="굴림" w:hint="eastAsia"/>
          <w:sz w:val="18"/>
          <w:szCs w:val="18"/>
          <w:vertAlign w:val="superscript"/>
        </w:rPr>
        <w:t>-t</w:t>
      </w:r>
      <w:r>
        <w:rPr>
          <w:rFonts w:ascii="굴림" w:hint="eastAsia"/>
          <w:sz w:val="18"/>
          <w:szCs w:val="18"/>
        </w:rPr>
        <w:t>+ｅ</w:t>
      </w:r>
      <w:r>
        <w:rPr>
          <w:rFonts w:ascii="굴림" w:hint="eastAsia"/>
          <w:sz w:val="18"/>
          <w:szCs w:val="18"/>
          <w:vertAlign w:val="superscript"/>
        </w:rPr>
        <w:t>-2t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y(t)=2ｅ</w:t>
      </w:r>
      <w:r>
        <w:rPr>
          <w:rFonts w:ascii="굴림" w:hint="eastAsia"/>
          <w:sz w:val="18"/>
          <w:szCs w:val="18"/>
          <w:vertAlign w:val="superscript"/>
        </w:rPr>
        <w:t>t</w:t>
      </w:r>
      <w:r>
        <w:rPr>
          <w:rFonts w:ascii="굴림" w:hint="eastAsia"/>
          <w:sz w:val="18"/>
          <w:szCs w:val="18"/>
        </w:rPr>
        <w:t>+2ｅ</w:t>
      </w:r>
      <w:r>
        <w:rPr>
          <w:rFonts w:ascii="굴림" w:hint="eastAsia"/>
          <w:sz w:val="18"/>
          <w:szCs w:val="18"/>
          <w:vertAlign w:val="superscript"/>
        </w:rPr>
        <w:t>-t</w:t>
      </w:r>
      <w:r>
        <w:rPr>
          <w:rFonts w:ascii="굴림" w:hint="eastAsia"/>
          <w:sz w:val="18"/>
          <w:szCs w:val="18"/>
        </w:rPr>
        <w:t>+ｅ</w:t>
      </w:r>
      <w:r>
        <w:rPr>
          <w:rFonts w:ascii="굴림" w:hint="eastAsia"/>
          <w:sz w:val="18"/>
          <w:szCs w:val="18"/>
          <w:vertAlign w:val="superscript"/>
        </w:rPr>
        <w:t>-2t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y(t)=ｅ</w:t>
      </w:r>
      <w:r>
        <w:rPr>
          <w:rFonts w:ascii="굴림" w:hint="eastAsia"/>
          <w:sz w:val="18"/>
          <w:szCs w:val="18"/>
          <w:vertAlign w:val="superscript"/>
        </w:rPr>
        <w:t>t</w:t>
      </w:r>
      <w:r>
        <w:rPr>
          <w:rFonts w:ascii="굴림" w:hint="eastAsia"/>
          <w:sz w:val="18"/>
          <w:szCs w:val="18"/>
        </w:rPr>
        <w:t>+2ｅ</w:t>
      </w:r>
      <w:r>
        <w:rPr>
          <w:rFonts w:ascii="굴림" w:hint="eastAsia"/>
          <w:sz w:val="18"/>
          <w:szCs w:val="18"/>
          <w:vertAlign w:val="superscript"/>
        </w:rPr>
        <w:t>-t</w:t>
      </w:r>
      <w:r>
        <w:rPr>
          <w:rFonts w:ascii="굴림" w:hint="eastAsia"/>
          <w:sz w:val="18"/>
          <w:szCs w:val="18"/>
        </w:rPr>
        <w:t>+ｅ</w:t>
      </w:r>
      <w:r>
        <w:rPr>
          <w:rFonts w:ascii="굴림" w:hint="eastAsia"/>
          <w:sz w:val="18"/>
          <w:szCs w:val="18"/>
          <w:vertAlign w:val="superscript"/>
        </w:rPr>
        <w:t>-2t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y(t)=ｅ</w:t>
      </w:r>
      <w:r>
        <w:rPr>
          <w:rFonts w:ascii="굴림" w:hint="eastAsia"/>
          <w:sz w:val="18"/>
          <w:szCs w:val="18"/>
          <w:vertAlign w:val="superscript"/>
        </w:rPr>
        <w:t>t</w:t>
      </w:r>
      <w:r>
        <w:rPr>
          <w:rFonts w:ascii="굴림" w:hint="eastAsia"/>
          <w:sz w:val="18"/>
          <w:szCs w:val="18"/>
        </w:rPr>
        <w:t>+ｅ</w:t>
      </w:r>
      <w:r>
        <w:rPr>
          <w:rFonts w:ascii="굴림" w:hint="eastAsia"/>
          <w:sz w:val="18"/>
          <w:szCs w:val="18"/>
          <w:vertAlign w:val="superscript"/>
        </w:rPr>
        <w:t>-t</w:t>
      </w:r>
      <w:r>
        <w:rPr>
          <w:rFonts w:ascii="굴림" w:hint="eastAsia"/>
          <w:sz w:val="18"/>
          <w:szCs w:val="18"/>
        </w:rPr>
        <w:t>+2ｅ</w:t>
      </w:r>
      <w:r>
        <w:rPr>
          <w:rFonts w:ascii="굴림" w:hint="eastAsia"/>
          <w:sz w:val="18"/>
          <w:szCs w:val="18"/>
          <w:vertAlign w:val="superscript"/>
        </w:rPr>
        <w:t>-2t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어떤 제어계의 Nyquist 선도가 아래와 같을 때, 이 제어계의 이득여유(gain margin)를 1.7로 할 경우 비례이득은?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1962150"/>
            <wp:effectExtent l="0" t="0" r="0" b="0"/>
            <wp:docPr id="50" name="그림 50" descr="EMB0000760c70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48792" descr="EMB0000760c70d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1.43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2.43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비례-미분제어 장치의 전달함수 형태를 옳게 나타낸 것은? (단, K는 이득, τ는 시간정수이다.)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Kτs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K(1+1/τs)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K(1+τs)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K(1+τ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s+1/τ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s)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49. </w:t>
      </w:r>
      <w:r>
        <w:rPr>
          <w:noProof/>
        </w:rPr>
        <w:drawing>
          <wp:inline distT="0" distB="0" distL="0" distR="0">
            <wp:extent cx="2371725" cy="428625"/>
            <wp:effectExtent l="0" t="0" r="9525" b="9525"/>
            <wp:docPr id="49" name="그림 49" descr="EMB0000760c70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52032" descr="EMB0000760c70d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라플라스 변환을 갖는 함수 f(t)에 대하여 f(0)를 구하는데 이용할 수 있는 이론과 f(0)의 값으로 옳은 것은?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초기치 정리 (Initial value theorem), 1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최종치 정리 (Final value theorem), -2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함수의 변이 이론(Translation theorem of function), 1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 로피탈 정리 이론(L'Hopital's theorem), -2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주파수 응답의 위상각이 0°와 90° 사이인 제어기는?</w:t>
      </w:r>
    </w:p>
    <w:p w:rsidR="00B530A3" w:rsidRDefault="00B530A3" w:rsidP="00B530A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비례 제어기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비례-미분 제어기</w:t>
      </w:r>
    </w:p>
    <w:p w:rsidR="00B530A3" w:rsidRDefault="00B530A3" w:rsidP="00B530A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비례-적분 제어기</w:t>
      </w:r>
      <w:r>
        <w:tab/>
      </w:r>
      <w:r>
        <w:rPr>
          <w:rFonts w:ascii="굴림" w:hint="eastAsia"/>
          <w:sz w:val="18"/>
          <w:szCs w:val="18"/>
        </w:rPr>
        <w:t>④ 비례-미분-적분 제어기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전달함수가 </w:t>
      </w:r>
      <w:r>
        <w:rPr>
          <w:noProof/>
        </w:rPr>
        <w:drawing>
          <wp:inline distT="0" distB="0" distL="0" distR="0">
            <wp:extent cx="571500" cy="342900"/>
            <wp:effectExtent l="0" t="0" r="0" b="0"/>
            <wp:docPr id="48" name="그림 48" descr="EMB0000760c70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56136" descr="EMB0000760c70db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공정에 대한 결과가 아래와 같을 때, K, τ, θ의 값은?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057275"/>
            <wp:effectExtent l="0" t="0" r="9525" b="9525"/>
            <wp:docPr id="47" name="그림 47" descr="EMB0000760c70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56424" descr="EMB0000760c70d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K=1, τ=1/√2, θ=π/2√2</w:t>
      </w:r>
    </w:p>
    <w:p w:rsidR="00B530A3" w:rsidRDefault="00B530A3" w:rsidP="00B530A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K=1, τ=1/√2, θ=π/4√2</w:t>
      </w:r>
    </w:p>
    <w:p w:rsidR="00B530A3" w:rsidRDefault="00B530A3" w:rsidP="00B530A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K=2, τ=1/√2, θ=π/2√2</w:t>
      </w:r>
    </w:p>
    <w:p w:rsidR="00B530A3" w:rsidRDefault="00B530A3" w:rsidP="00B530A3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K=2, τ=1/√2, θ=π/4√2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되먹임제어에 관한 설명으로 옳은 것은?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제어변수를 측정하여 외란을 조절한다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외란 정보를 이용하여 제어기 출력을 결정한다.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제어변수를 측정하여 조작변수 값을 결정한다.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외란이 미치는 영향을 선(先) 보상해주는 원리이다.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블록선도 (a)와 (b)가 등가이기 위한 m의 값은?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24100" cy="3143250"/>
            <wp:effectExtent l="0" t="0" r="0" b="0"/>
            <wp:docPr id="46" name="그림 46" descr="EMB0000760c70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62904" descr="EMB0000760c70d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G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1/G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G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1-G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54. </w:t>
      </w:r>
      <w:r>
        <w:rPr>
          <w:noProof/>
        </w:rPr>
        <w:drawing>
          <wp:inline distT="0" distB="0" distL="0" distR="0">
            <wp:extent cx="1323975" cy="438150"/>
            <wp:effectExtent l="0" t="0" r="9525" b="0"/>
            <wp:docPr id="45" name="그림 45" descr="EMB0000760c70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66432" descr="EMB0000760c70e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를 상태함수 형태 dx/dt=Ax+Bu 로 나타낼 경우 A와 B는?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381125" cy="381000"/>
            <wp:effectExtent l="0" t="0" r="9525" b="0"/>
            <wp:docPr id="44" name="그림 44" descr="EMB0000760c70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67512" descr="EMB0000760c70e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95450" cy="381000"/>
            <wp:effectExtent l="0" t="0" r="0" b="0"/>
            <wp:docPr id="43" name="그림 43" descr="EMB0000760c70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68664" descr="EMB0000760c70e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95450" cy="371475"/>
            <wp:effectExtent l="0" t="0" r="0" b="9525"/>
            <wp:docPr id="42" name="그림 42" descr="EMB0000760c70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68952" descr="EMB0000760c70e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95450" cy="381000"/>
            <wp:effectExtent l="0" t="0" r="0" b="0"/>
            <wp:docPr id="41" name="그림 41" descr="EMB0000760c70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68016" descr="EMB0000760c70e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아래와 같은 블록 다이어그램의 총괄전달함수(overall transfer function)는?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1076325"/>
            <wp:effectExtent l="0" t="0" r="9525" b="9525"/>
            <wp:docPr id="40" name="그림 40" descr="EMB0000760c70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70896" descr="EMB0000760c70eb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23925" cy="466725"/>
            <wp:effectExtent l="0" t="0" r="9525" b="9525"/>
            <wp:docPr id="39" name="그림 39" descr="EMB0000760c70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71256" descr="EMB0000760c70ed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04875" cy="476250"/>
            <wp:effectExtent l="0" t="0" r="9525" b="0"/>
            <wp:docPr id="38" name="그림 38" descr="EMB0000760c70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69960" descr="EMB0000760c70e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43000" cy="457200"/>
            <wp:effectExtent l="0" t="0" r="0" b="0"/>
            <wp:docPr id="37" name="그림 37" descr="EMB0000760c70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71472" descr="EMB0000760c70f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43000" cy="457200"/>
            <wp:effectExtent l="0" t="0" r="0" b="0"/>
            <wp:docPr id="36" name="그림 36" descr="EMB0000760c70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69888" descr="EMB0000760c70f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Routh법에 의한 제어계의 안정성 판별조건과 관계없는 것은?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Routh array의 첫 번째 열에 전부 양(+)의 숫자만 있어야 안정하다.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특성방정식이 S에 대해 n차 다항식으로 나타나야 한다.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제어계에 수송지연이 존재하면 Routh법은 쓸 수 없다.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특성방정식의 어느 근이든 복소수축의 오른쪽에 위치할 때는 계가 안정하다.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제어루프를 구성하는 기본 hardware를 주요 기능별로 분류하면?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센서, 트랜스듀서, 트랜스미터, 제어기, 최종제어요소, 공정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변압기, 제어기, 트랜스미터, 최종제어요소, 공정, 컴퓨터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센서, 차압기, 트랜스미터, 제어기, 최종제어요소, 공정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샘플링기, 제어기, 차압기, 밸브, 반응기, 펌프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특성방정식이 </w:t>
      </w:r>
      <w:r>
        <w:rPr>
          <w:noProof/>
        </w:rPr>
        <w:drawing>
          <wp:inline distT="0" distB="0" distL="0" distR="0">
            <wp:extent cx="1714500" cy="400050"/>
            <wp:effectExtent l="0" t="0" r="0" b="0"/>
            <wp:docPr id="35" name="그림 35" descr="EMB0000760c70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4184" descr="EMB0000760c70f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과 같이 주어지는 시스템에서 제어기(G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)로 비례제어기를 이용할 경우 진동응답이 예상되는 경우는?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=-1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K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=0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K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에 관계없이 진동이 발생된다.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적분공정(</w:t>
      </w:r>
      <w:r>
        <w:rPr>
          <w:noProof/>
        </w:rPr>
        <w:drawing>
          <wp:inline distT="0" distB="0" distL="0" distR="0">
            <wp:extent cx="1276350" cy="381000"/>
            <wp:effectExtent l="0" t="0" r="0" b="0"/>
            <wp:docPr id="34" name="그림 34" descr="EMB0000760c70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4832" descr="EMB0000760c70f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)을 P형 제어기로 제어한다. 공정 운전에 따라 양수 τ는 바뀐다고 할 때, 어떠한 τ에 대하여도 안정을 유지하는 P형 제어기 이득(K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)의 범위는?</w:t>
      </w:r>
    </w:p>
    <w:p w:rsidR="00B530A3" w:rsidRDefault="00B530A3" w:rsidP="00B530A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 ＜ K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＜ ∞</w:t>
      </w:r>
      <w:r>
        <w:tab/>
      </w:r>
      <w:r>
        <w:rPr>
          <w:rFonts w:ascii="굴림" w:hint="eastAsia"/>
          <w:sz w:val="18"/>
          <w:szCs w:val="18"/>
        </w:rPr>
        <w:t>② 0 ≤ K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＜ ∞</w:t>
      </w:r>
    </w:p>
    <w:p w:rsidR="00B530A3" w:rsidRDefault="00B530A3" w:rsidP="00B530A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0 ＜ K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＜ 1</w:t>
      </w:r>
      <w:r>
        <w:tab/>
      </w:r>
      <w:r>
        <w:rPr>
          <w:rFonts w:ascii="굴림" w:hint="eastAsia"/>
          <w:sz w:val="18"/>
          <w:szCs w:val="18"/>
        </w:rPr>
        <w:t>④ 0 ≤ K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＜ 1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이상적인 PID 제어기를 실용하기 위한 변형 중 적절하지 않은 것은? (단, K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는 비례이득, τ는 시간상수를 의미하며 하첨자 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와 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는 각각 적분과 미분 제어기를 의미한다.)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설정치의 일부만을 비례동작에 반영: </w:t>
      </w:r>
      <w:r>
        <w:rPr>
          <w:noProof/>
        </w:rPr>
        <w:drawing>
          <wp:inline distT="0" distB="0" distL="0" distR="0">
            <wp:extent cx="2590800" cy="771525"/>
            <wp:effectExtent l="0" t="0" r="0" b="9525"/>
            <wp:docPr id="33" name="그림 33" descr="EMB0000760c70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1456" descr="EMB0000760c70f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설정치의 일부만을 적분동작에 반영: </w:t>
      </w:r>
      <w:r>
        <w:rPr>
          <w:noProof/>
        </w:rPr>
        <w:drawing>
          <wp:inline distT="0" distB="0" distL="0" distR="0">
            <wp:extent cx="2628900" cy="1143000"/>
            <wp:effectExtent l="0" t="0" r="0" b="0"/>
            <wp:docPr id="32" name="그림 32" descr="EMB0000760c70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1528" descr="EMB0000760c70fb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설정치를 미분하지 않음: </w:t>
      </w:r>
      <w:r>
        <w:rPr>
          <w:noProof/>
        </w:rPr>
        <w:drawing>
          <wp:inline distT="0" distB="0" distL="0" distR="0">
            <wp:extent cx="2047875" cy="771525"/>
            <wp:effectExtent l="0" t="0" r="9525" b="9525"/>
            <wp:docPr id="31" name="그림 31" descr="EMB0000760c70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2248" descr="EMB0000760c70fd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미분동작의 잡음에 대한 민감성을 완화시키기 위한 filtered 미분동작: </w:t>
      </w:r>
      <w:r>
        <w:rPr>
          <w:noProof/>
        </w:rPr>
        <w:drawing>
          <wp:inline distT="0" distB="0" distL="0" distR="0">
            <wp:extent cx="581025" cy="962025"/>
            <wp:effectExtent l="0" t="0" r="9525" b="9525"/>
            <wp:docPr id="30" name="그림 30" descr="EMB0000760c70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2824" descr="EMB0000760c70f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530A3" w:rsidTr="00B530A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공업화학</w:t>
            </w:r>
          </w:p>
        </w:tc>
      </w:tr>
    </w:tbl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포화식염수에 직류를 통과시켜 수산화나트륨을 제조할 때 환원이 일어나는 음극에서 생성되는 기체는?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염화수소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산소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염소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수소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벤젠 유도체 중 니트로화 과정에서 meta 배향성을 갖는 것은?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벤조산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브로모벤젠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톨루엔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바이페닐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양쪽성 물질에 대한 설명으로 옳은 것은?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동일한 조건에서 여러 가지 축합반응을 일으키는 물질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수계 및 유계에서 계면활성제로 작용하는 물질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pKa 값이 7 이하인 물질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반응조건에 따라 산으로도 작용하고 염기로도 작용하는 물질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다니엘 전지(Daniel Cell)를 사용하여 전자기기를 작동시킬 때 측정한 전압(방전 전압)과 충전 시 전지에 인가하는 전압(충전 전압)에 대한 관계와 그 설명으로 옳은 것은?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충전 전압은 방전 전압보다 크다. 이는 각 전극에서의 반응과 용액의 저항 때문이며, 전극의 면적과는 관계가 없다.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충전 전압은 방전 전압보다 크다. 이는 각 전극에서의 반응과 용액의 저항 때문이며, 전극의 면적이 클수록 그 차이는 증가한다.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충전 전압은 방전 전압보다 작다. 이는 각 전극에서의 반응과 용액의 저항 때문이며, 전극의 면적과는 관계가 없다.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충전 전압은 방전 전압보다 작다. 이는 각 전극에서의 반응과 용액의 저항 때문이며, 전극의 면적이 클수록 그 차이는 증가한다.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와 Cl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직접 결합시키는 합성염화수소의 제법에서는 활성화된 분자가 연쇄를 이루기 때문에 반응이 폭발적으로 진행된다. 실제 조작에서 폭발을 막기 위해 행하는 조치는?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반응압력을 낮추어 준다.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수증기를 공급하여 준다.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수소를 다소 과잉으로 넣는다.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염소를 다소 과잉으로 넣는다.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질소와 수소를 원료로 암모니아를 합성하는 반응에서 암모니아의 생성을 방해하는 조건은?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온도를 낮춘다.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압력을 낮춘다.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생성된 암모니아를 제거한다.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평형반응이므로 생성을 방해하는 조건은 없다.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황산 제조공업에서의 바나듐 촉매 작용기구로서 가장 거리가 먼 것은?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원자가의 변화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3단계에 의한 회복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산성의 피로인산염 생성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화학변화에 의한 중간생성물의 생성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불순물을 제거하는 석유정제공정이 아닌 것은?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코킹법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백토처리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메록스법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용제추출법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공업적으로 인산을 제조하는 방법 중 인광석의 산분해법에 주로 사용되는 산은?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염산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질산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초산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황산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열가소성 수지에 해당하는 것은?</w:t>
      </w:r>
    </w:p>
    <w:p w:rsidR="00B530A3" w:rsidRDefault="00B530A3" w:rsidP="00B530A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폴리비닐알코올</w:t>
      </w:r>
      <w:r>
        <w:tab/>
      </w:r>
      <w:r>
        <w:rPr>
          <w:rFonts w:ascii="굴림" w:hint="eastAsia"/>
          <w:sz w:val="18"/>
          <w:szCs w:val="18"/>
        </w:rPr>
        <w:t>② 페놀 수지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요소 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멜라민 수지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반도체 제조공정 중 원하는 형태로 패턴이 형성된 표면에서 원하는 부분을 화학반응 또는 물리적 과정을 통해 제거하는 공정은?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세정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에칭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리소그래피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이온주입공정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순도 77% 아염소산나트륨(NaClO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제품 중 당량 유효염소 함량(%)은? (단, Na. Cl의 원자량은 각각 23, 35.5g/mol이다.)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92.82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112.12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120.82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222.25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옥탄가가 가장 낮은 것은?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Butane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1-Pentene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Toluene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Cyclohexane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폴리카보네이트의 합성방법은?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비스페놀A와 포스겐의 축합반응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비스페놀A와 포름알데히드의 축합반응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하이드로퀴논과 포스겐의 축합반응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하이드로퀴논과 포름알데히드의 축합반응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1기압에서의 HCl, HNO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O의 ternary plot과 공비점 및 용액 A와 B가 아래와 같을 때 틀린 설명은?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2381250"/>
            <wp:effectExtent l="0" t="0" r="9525" b="0"/>
            <wp:docPr id="29" name="그림 29" descr="EMB0000760c7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99128" descr="EMB0000760c710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황산을 이용하여 A용액을 20.2wt% 이상으로 농축할 수 있다.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황산을 이용하여 B용액을 75wt% 이상으로 농축할 수 있다.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A용액을 가열 시 최고 20.2wt%로 농축할 수 있다.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용액을 가열 시 80wt%까지 농축할 수 있다.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석유 유분을 냉각하였을 때, 파라핀 왁스 등이 석출되기 시작하는 온도를 나타내는 용어는?</w:t>
      </w:r>
    </w:p>
    <w:p w:rsidR="00B530A3" w:rsidRDefault="00B530A3" w:rsidP="00B530A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Solidifying point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Cloud point</w:t>
      </w:r>
    </w:p>
    <w:p w:rsidR="00B530A3" w:rsidRDefault="00B530A3" w:rsidP="00B530A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Nodal point</w:t>
      </w:r>
      <w:r>
        <w:tab/>
      </w:r>
      <w:r>
        <w:rPr>
          <w:rFonts w:ascii="굴림" w:hint="eastAsia"/>
          <w:sz w:val="18"/>
          <w:szCs w:val="18"/>
        </w:rPr>
        <w:t>④ Aniline point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아미드(Amide)를 이루는 핵심 결합은?</w:t>
      </w:r>
    </w:p>
    <w:p w:rsidR="00B530A3" w:rsidRDefault="00B530A3" w:rsidP="00B530A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-NH-NH-CO-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-NH-CO-</w:t>
      </w:r>
    </w:p>
    <w:p w:rsidR="00B530A3" w:rsidRDefault="00B530A3" w:rsidP="00B530A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-NH-N=CO</w:t>
      </w:r>
      <w:r>
        <w:tab/>
      </w:r>
      <w:r>
        <w:rPr>
          <w:rFonts w:ascii="굴림" w:hint="eastAsia"/>
          <w:sz w:val="18"/>
          <w:szCs w:val="18"/>
        </w:rPr>
        <w:t>④ -N=N-CO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페놀(phenol)의 공업적 합성법이 아닌 것은?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Cumene법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Raschig법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Dow법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Esso법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어떤 유지 2g속에 들어 있는 유리지방산을 중화시키는데 KOH가 200mg 사용되었다. 이 시료의 산가(acid value)는?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요소비료를 합성하는데 필요한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원료로 석회석(탄산칼슘 함량 85wt%)을 사용하고자 한다. 요소비료 1ton을 합성하기 위해 필요한 석회석의 양(ton)은? (단, Ca의 원자량은 40g/mol이다.)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1.96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3.96</w:t>
      </w:r>
    </w:p>
    <w:p w:rsidR="00B530A3" w:rsidRDefault="00B530A3" w:rsidP="00B530A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530A3" w:rsidTr="00B530A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반응공학</w:t>
            </w:r>
          </w:p>
        </w:tc>
      </w:tr>
    </w:tbl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부피가 2L인 액상혼합반응기로 농도가 0.1mol/L인 반응물이 1L/min 속도로 공급된다. 공급한 반응물의 출구농도가 0.01 mol/L일 때, 반응물 기준 반응속도(mol/L·min)는?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0.045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0.062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0.082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0.100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일정한 온도로 조작되고 있는 순환비가 3인 순환 플러그흐름반응기에서 1차 액체반응(A→R)이 40%까지 전화되었다. 만일 반응계의 순환류를 폐쇄시켰을 경우 변경되는 전화율(%)은? (단, 다른 조건은 그대로 유지한다.)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0.36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0.56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비가역반응(A+B→AB)의 반응속도식이 아래와 같을 때, 이 반응의 예상되는 메커니즘은? (단, k_는 역반응속도상수이고 '*'표시는 중간체를 의미한다.)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38275" cy="428625"/>
            <wp:effectExtent l="0" t="0" r="9525" b="9525"/>
            <wp:docPr id="28" name="그림 28" descr="EMB0000760c7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88256" descr="EMB0000760c710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390775" cy="476250"/>
            <wp:effectExtent l="0" t="0" r="9525" b="0"/>
            <wp:docPr id="27" name="그림 27" descr="EMB0000760c7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88688" descr="EMB0000760c710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486025" cy="485775"/>
            <wp:effectExtent l="0" t="0" r="9525" b="9525"/>
            <wp:docPr id="26" name="그림 26" descr="EMB0000760c7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87248" descr="EMB0000760c710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371725" cy="457200"/>
            <wp:effectExtent l="0" t="0" r="9525" b="0"/>
            <wp:docPr id="25" name="그림 25" descr="EMB0000760c7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87320" descr="EMB0000760c710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486025" cy="476250"/>
            <wp:effectExtent l="0" t="0" r="9525" b="0"/>
            <wp:docPr id="24" name="그림 24" descr="EMB0000760c71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86816" descr="EMB0000760c710b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그림은 기초적 가역 반응에 대한 농도 시간 그래프이다. 그래프의 의미를 가장 잘 나타낸 것은? (단, 반응방향 위 숫자는 상대적 반응속도 비율을 의미한다.)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714500"/>
            <wp:effectExtent l="0" t="0" r="9525" b="0"/>
            <wp:docPr id="23" name="그림 23" descr="EMB0000760c71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89552" descr="EMB0000760c710d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38200" cy="428625"/>
            <wp:effectExtent l="0" t="0" r="0" b="9525"/>
            <wp:docPr id="22" name="그림 22" descr="EMB0000760c71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89048" descr="EMB0000760c710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57250" cy="400050"/>
            <wp:effectExtent l="0" t="0" r="0" b="0"/>
            <wp:docPr id="21" name="그림 21" descr="EMB0000760c7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89480" descr="EMB0000760c711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85850" cy="409575"/>
            <wp:effectExtent l="0" t="0" r="0" b="9525"/>
            <wp:docPr id="20" name="그림 20" descr="EMB0000760c7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226328" descr="EMB0000760c71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190625" cy="419100"/>
            <wp:effectExtent l="0" t="0" r="9525" b="0"/>
            <wp:docPr id="19" name="그림 19" descr="EMB0000760c7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226184" descr="EMB0000760c711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반응속도가 0.005CA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mol/cm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·min으로 주어진 어떤 반응의 속도상수(L/mol·h)는?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2.0×10</w:t>
      </w:r>
      <w:r>
        <w:rPr>
          <w:rFonts w:ascii="굴림" w:hint="eastAsia"/>
          <w:sz w:val="18"/>
          <w:szCs w:val="18"/>
          <w:vertAlign w:val="superscript"/>
        </w:rPr>
        <w:t>-4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3.0×10</w:t>
      </w:r>
      <w:r>
        <w:rPr>
          <w:rFonts w:ascii="굴림" w:hint="eastAsia"/>
          <w:sz w:val="18"/>
          <w:szCs w:val="18"/>
          <w:vertAlign w:val="superscript"/>
        </w:rPr>
        <w:t>-4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Michaelis-Merten 반응(S → P, 효소반응)의 속도식은? (단, E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효소, '[ ]'은 각 성분의 농도, k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는 Michaelis-Menten 상수, V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는 효소농도에 대한 최대 반응속도를 의미한다.)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57275" cy="447675"/>
            <wp:effectExtent l="0" t="0" r="9525" b="9525"/>
            <wp:docPr id="18" name="그림 18" descr="EMB0000760c7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232448" descr="EMB0000760c7117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143000" cy="457200"/>
            <wp:effectExtent l="0" t="0" r="0" b="0"/>
            <wp:docPr id="17" name="그림 17" descr="EMB0000760c7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232736" descr="EMB0000760c7119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04950" cy="466725"/>
            <wp:effectExtent l="0" t="0" r="0" b="9525"/>
            <wp:docPr id="16" name="그림 16" descr="EMB0000760c71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231296" descr="EMB0000760c711b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14475" cy="438150"/>
            <wp:effectExtent l="0" t="0" r="9525" b="0"/>
            <wp:docPr id="15" name="그림 15" descr="EMB0000760c71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231656" descr="EMB0000760c711d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평형 전화율에 미치는 압력과 비활성 물질의 역할에 대한 설명으로 옳지 않은 것은?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평형상수는 반응속도론에 영향을 받지 않는다.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평형상수는 압력에 무관하다.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평형상수가 1보다 많이 크면 비가역 반응이다.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반응에서 비활성 물질의 감소는 압력의 감소와 같다.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(CH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O→CH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+CO+H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기상반응이 1atm, 550°C의 CSTR에서 진행될 때 (CH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O의 전화율이 20%될 때의 공간시간(s)은? (단, 속도상수는 4.50 x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s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87.78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77.78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67.78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57.78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액상 순환반응(A→P, 1차)의 순환율이 ∞일 때 총괄전화율의 변화 경향으로 옳은 것은?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관형 흐름반응기의 전화율보다 크다.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완전혼합 흐름반응기의 전화율보다 크다.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완전혼합 흐름반응기의 전화율과 같다.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관형 흐름반응기의 전화율과 같다.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순수한 기체 반응물 A가 2L/s의 속도로 등온혼합반응기에 유입되어 분해반응(A→3B)이 일어나고 있다. 반응기의 부피는 1L이고 전화율은 50%이며, 반응기로부터 유출되는 반응물의 속도는 4L/s일 때, 반응물의 평균체류시간(s)은?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0.25초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0.5초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2초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공간시간이 5min으로 같은 혼합 흐름 반응기 (MFR)와 플러그 흐름 반응기(PFR)를 그림과 같이 직렬로 연결시켜 반응물 A를 분해시킨다. A물질의 액상 분해반응 속도식이 아래와 같고 첫 번째 반응기로 들어가는 A의 농도가 1mol/L면 반응 후 둘째 반응기에서 나가는 A물질의 농도(mol/L)는?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343025"/>
            <wp:effectExtent l="0" t="0" r="0" b="9525"/>
            <wp:docPr id="14" name="그림 14" descr="EMB0000760c71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246344" descr="EMB0000760c711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0.50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0.80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비가역 1차 반응(A→P)에서 A의 전화율(X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)에 관한 식으로 옳은 것은? (단, C, F, N은 각각 농도, 유량, 몰수를, 하첨자 0(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)은 초기상태를 의미한다.)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66800" cy="457200"/>
            <wp:effectExtent l="0" t="0" r="0" b="0"/>
            <wp:docPr id="13" name="그림 13" descr="EMB0000760c7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249728" descr="EMB0000760c712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19175" cy="447675"/>
            <wp:effectExtent l="0" t="0" r="9525" b="9525"/>
            <wp:docPr id="12" name="그림 12" descr="EMB0000760c7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249440" descr="EMB0000760c7123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81125" cy="247650"/>
            <wp:effectExtent l="0" t="0" r="9525" b="0"/>
            <wp:docPr id="11" name="그림 11" descr="EMB0000760c7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252392" descr="EMB0000760c7125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14400" cy="457200"/>
            <wp:effectExtent l="0" t="0" r="0" b="0"/>
            <wp:docPr id="10" name="그림 10" descr="EMB0000760c7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252536" descr="EMB0000760c7127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균일계 액상반응이 회분식반응기에서 등온으로 진행되고, 반응물의 20%가 반응하여 없어지는데 필요한 시간이 초기농도 0.2mol/L, 0.4mol/L, 0.8mol/L일 때 모두 25분이었다면, 이 반응의 차수는?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3차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단일 이상형 반응기(single ideal reactor)에 해당하지 않는 것은?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플러그흐름 반응기(plug flow reactor)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회분식 반응기(batch reactor)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매크로유체 반응기(macro fluid reactor)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혼합흐름 반응기(mixed flow reactor)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액상반응이 아래와 같이 병렬반응으로 진행될 때, R을 많이 얻고 S를 적게 얻기 위한 A와 B의 농도는?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1085850"/>
            <wp:effectExtent l="0" t="0" r="9525" b="0"/>
            <wp:docPr id="9" name="그림 9" descr="EMB0000760c7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256712" descr="EMB0000760c7129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는 크고, C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도 커야 한다.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는 작고, C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는 커야 한다.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는 크고, C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는 작아야 한다.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는 작고, C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도 작아야 한다.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A→R인 액상반응의 속도식이 아래와 같을 때, 이 반응을 순환비가 2인 순환반응기에서 A의 출구농도가 0.5mol/L가 되도록 운영하기 위한 순환반응기의 공간시간(τ; h)은? (단, A는 1mol/L로 공급된다.)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05025" cy="409575"/>
            <wp:effectExtent l="0" t="0" r="9525" b="9525"/>
            <wp:docPr id="8" name="그림 8" descr="EMB0000760c71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625480" descr="EMB0000760c712b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8.6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133.5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밀도 변화가 없는 균일계 비가역 0차 반응(A→R)이 어떤 혼합반응기에서 전화율 90%로 진행될 때, A의 공급속도를 2배로 증가시켰을 때의 결과로 옳은 것은?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R의 생산량은 변함이 없다.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R의 생산량이 2배로 증가한다.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R의 생산량이 1/2로 감소한다.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R의 생산량이 50% 증가한다.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A와 B의 기상 등온반응이 아래와 같이 병렬반응일 경우 D에 대한 선택도를 향상시킬 수 있는 조건이 아닌 것은?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695325"/>
            <wp:effectExtent l="0" t="0" r="9525" b="9525"/>
            <wp:docPr id="7" name="그림 7" descr="EMB0000760c71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631312" descr="EMB0000760c712d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관형반응기 사용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회분반응기 사용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반응물의 고농도 유지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반응기의 낮은 반응압력 유지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플러그흐름반응기에서 순수한 A가 공급되어 아래와 같은 비가역 병렬 액상반응이 A의 전화율 90%로 진행된다. A의 초기농도가 10mol/L일 경우 반응기를 나오는 R의 농도(mol/L)는?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695325"/>
            <wp:effectExtent l="0" t="0" r="0" b="9525"/>
            <wp:docPr id="6" name="그림 6" descr="EMB0000760c71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634552" descr="EMB0000760c712f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1.7</w:t>
      </w:r>
    </w:p>
    <w:p w:rsidR="00B530A3" w:rsidRDefault="00B530A3" w:rsidP="00B530A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5.0</w:t>
      </w:r>
    </w:p>
    <w:p w:rsidR="00B530A3" w:rsidRDefault="00B530A3" w:rsidP="00B530A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회분식반응기에서 A의 분해반응을 50℃ 등온으로 진행시켜 얻는 데이터가 아래와 같을 때, 이 반응의 반응속도식은?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A물질의 농도, t는 반응시간을 의미한다.)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38325" cy="1533525"/>
            <wp:effectExtent l="0" t="0" r="9525" b="9525"/>
            <wp:docPr id="5" name="그림 5" descr="EMB0000760c7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637576" descr="EMB0000760c713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43000" cy="390525"/>
            <wp:effectExtent l="0" t="0" r="0" b="9525"/>
            <wp:docPr id="4" name="그림 4" descr="EMB0000760c7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638512" descr="EMB0000760c7133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43000" cy="400050"/>
            <wp:effectExtent l="0" t="0" r="0" b="0"/>
            <wp:docPr id="3" name="그림 3" descr="EMB0000760c7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638008" descr="EMB0000760c7135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52525" cy="381000"/>
            <wp:effectExtent l="0" t="0" r="9525" b="0"/>
            <wp:docPr id="2" name="그림 2" descr="EMB0000760c7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639448" descr="EMB0000760c7137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152525" cy="400050"/>
            <wp:effectExtent l="0" t="0" r="9525" b="0"/>
            <wp:docPr id="1" name="그림 1" descr="EMB0000760c7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639880" descr="EMB0000760c7139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9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9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530A3" w:rsidRDefault="00B530A3" w:rsidP="00B530A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B530A3" w:rsidRDefault="00B530A3" w:rsidP="00B530A3"/>
    <w:sectPr w:rsidR="002B4572" w:rsidRPr="00B530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0A3"/>
    <w:rsid w:val="003A70E5"/>
    <w:rsid w:val="009E7052"/>
    <w:rsid w:val="00B5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8A44C-97F6-41BA-97F0-1ED1FCDC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530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530A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530A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530A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530A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7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image" Target="media/image81.gif"/><Relationship Id="rId89" Type="http://schemas.openxmlformats.org/officeDocument/2006/relationships/image" Target="media/image86.gif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5" Type="http://schemas.openxmlformats.org/officeDocument/2006/relationships/image" Target="media/image2.gif"/><Relationship Id="rId90" Type="http://schemas.openxmlformats.org/officeDocument/2006/relationships/image" Target="media/image87.gif"/><Relationship Id="rId95" Type="http://schemas.openxmlformats.org/officeDocument/2006/relationships/theme" Target="theme/theme1.xml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image" Target="media/image77.gif"/><Relationship Id="rId85" Type="http://schemas.openxmlformats.org/officeDocument/2006/relationships/image" Target="media/image82.gif"/><Relationship Id="rId9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image" Target="media/image80.gif"/><Relationship Id="rId88" Type="http://schemas.openxmlformats.org/officeDocument/2006/relationships/image" Target="media/image85.gif"/><Relationship Id="rId91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image" Target="media/image83.gif"/><Relationship Id="rId94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9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image" Target="media/image84.gif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56" Type="http://schemas.openxmlformats.org/officeDocument/2006/relationships/image" Target="media/image53.gif"/><Relationship Id="rId77" Type="http://schemas.openxmlformats.org/officeDocument/2006/relationships/image" Target="media/image7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2328</Words>
  <Characters>13271</Characters>
  <Application>Microsoft Office Word</Application>
  <DocSecurity>0</DocSecurity>
  <Lines>110</Lines>
  <Paragraphs>31</Paragraphs>
  <ScaleCrop>false</ScaleCrop>
  <Company/>
  <LinksUpToDate>false</LinksUpToDate>
  <CharactersWithSpaces>15568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2025-06-16T14:04:00Z</dcterms:created>
  <dcterms:modified xsi:type="dcterms:W3CDTF">2025-06-16T14:04:00Z</dcterms:modified>
</cp:coreProperties>
</file>