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403C" w:rsidTr="00FA403C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화공열역학</w:t>
            </w:r>
          </w:p>
        </w:tc>
      </w:tr>
    </w:tbl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닫힌계에서 엔탈피에 대한 설명 중 잘못된 것은? (단, H는 엔탈피, U는 내부에너지, P는 압력, T는 온도, V는 부피이다.)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H = U + PV로 정의된다.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경로에 무관한 특성치이다.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정적과정에서는 엔탈피의 변화로 열량을 나타낸다.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압력이 일정할 땐, dH=C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dT로 표현된다.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27°C, 1atm의 질소 14g을 일정 체적에서 압력이 2배가 되도록 가역적으로 가열하였을 때 엔트로피 변화(△S; cal/K)는? (단, 질소를 이상기체라 가정하고 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7cal/mol·K이다.)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3.48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-1.74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-3.48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100atm, 40°C의 기체가 조름공정으로 1atm까지 급격하게 팽창하였을 때, 이 기체의 온도(K)는? (단, Joule-Thomson coefficient(μ; K/atm)는 다음 식으로 표시된다고 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38375" cy="285750"/>
            <wp:effectExtent l="0" t="0" r="9525" b="0"/>
            <wp:docPr id="67" name="그림 67" descr="EMB00003a50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384" descr="EMB00003a5070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331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250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압축 또는 팽창에 대해 가장 올바르게 표현한 내용은? (단, 하첨자 S는 등엔트로피를 의미한다.)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효율은 </w:t>
      </w:r>
      <w:r>
        <w:rPr>
          <w:noProof/>
        </w:rPr>
        <w:drawing>
          <wp:inline distT="0" distB="0" distL="0" distR="0">
            <wp:extent cx="866775" cy="428625"/>
            <wp:effectExtent l="0" t="0" r="9525" b="9525"/>
            <wp:docPr id="66" name="그림 66" descr="EMB00003a50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27968" descr="EMB00003a50709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나타낸다.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노즐에서 에너지수지식은 WS=-△H이다.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터빈에서 에너지수지식은 </w:t>
      </w:r>
      <w:r>
        <w:rPr>
          <w:noProof/>
        </w:rPr>
        <w:drawing>
          <wp:inline distT="0" distB="0" distL="0" distR="0">
            <wp:extent cx="1085850" cy="371475"/>
            <wp:effectExtent l="0" t="0" r="0" b="9525"/>
            <wp:docPr id="65" name="그림 65" descr="EMB00003a50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41184" descr="EMB00003a50709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조름공정에서 에너지수지식은 dH=-udu 이다.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엔트로피에 관한 설명 중 틀린 것은?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엔트로피는 혼돈도(randomness)를 나타내는 함수이다.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융점에서 고체가 액화될 때의 엔트로피 변화는 </w:t>
      </w:r>
      <w:r>
        <w:rPr>
          <w:noProof/>
        </w:rPr>
        <w:drawing>
          <wp:inline distT="0" distB="0" distL="0" distR="0">
            <wp:extent cx="971550" cy="447675"/>
            <wp:effectExtent l="0" t="0" r="0" b="9525"/>
            <wp:docPr id="64" name="그림 64" descr="EMB00003a50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35280" descr="EMB00003a50709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로 표시할 수 있다.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= 0K에서의 엔트로피는 1이다.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엔트로피 감소는 질서도(orderliness)의 증가를 의미한다.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과잉깁스에너지 모델 중에서 국부조성 (local composition) 개념에 기초한 모델이 아닌 것은?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윌슨(Wilson) 모델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반라르(van Laar) 모델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NRTL(Non-Randm-Two-Liquid) 모델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UNIQUAC(UNIversal QUAsi-Chemical) 모델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절대온도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＜T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)사이에서 운전하는 엔진의 효율에 관한 설명 중 틀린 것은?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가역과정인 경우 열효율이 최대가 된다.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가역과정인 경우 열효율은 (T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이다.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비가역 과정인 경우 열효율은 (T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)/T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보다 크다.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T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이 0K인 경우 열효율은 100%가 된다.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평형상수에 대한 편도함수가 </w:t>
      </w:r>
      <w:r>
        <w:rPr>
          <w:noProof/>
        </w:rPr>
        <w:drawing>
          <wp:inline distT="0" distB="0" distL="0" distR="0">
            <wp:extent cx="942975" cy="447675"/>
            <wp:effectExtent l="0" t="0" r="9525" b="9525"/>
            <wp:docPr id="63" name="그림 63" descr="EMB00003a50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77032" descr="EMB00003a5070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표시되는 화학반응에 대한 설명으로 옳은 것은?</w:t>
      </w:r>
    </w:p>
    <w:p w:rsidR="00FA403C" w:rsidRDefault="00FA403C" w:rsidP="00FA403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흡열반응이며, 온도 상승에 따라 K값은 커진다.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발열반응이며, 온도 상승에 따라 K값은 커진다.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흡열반응이며, 온도 상승에 따라 K값은 작아진다.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발열반응이며, 온도 상승에 따라 K값은 작아진다.</w:t>
      </w:r>
    </w:p>
    <w:p w:rsidR="00FA403C" w:rsidRDefault="00FA403C" w:rsidP="00FA403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과잉깁스에너지(G</w:t>
      </w:r>
      <w:r>
        <w:rPr>
          <w:rFonts w:ascii="굴림" w:hint="eastAsia"/>
          <w:b/>
          <w:bCs/>
          <w:sz w:val="18"/>
          <w:szCs w:val="18"/>
          <w:vertAlign w:val="superscript"/>
        </w:rPr>
        <w:t>E</w:t>
      </w:r>
      <w:r>
        <w:rPr>
          <w:rFonts w:ascii="굴림" w:hint="eastAsia"/>
          <w:b/>
          <w:bCs/>
          <w:sz w:val="18"/>
          <w:szCs w:val="18"/>
        </w:rPr>
        <w:t>)가 아래와 같이 표시된다면 활동도계수(γ)에 대한 표현으로 옳은 것은? (단, R은 이상기체상수, T는 온도. B, C는 상수, χ는 액상 몰분율, 하첨자는 성분 1과 2에 대한 값임을 의미한다.)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85950" cy="600075"/>
            <wp:effectExtent l="0" t="0" r="0" b="9525"/>
            <wp:docPr id="62" name="그림 62" descr="EMB00003a507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89688" descr="EMB00003a50709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lnγ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Bχ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 lnγ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Bχ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lnγ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Bχ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C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lnγ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= Bχ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C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세기성질(intensive property)이 아닌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일(work)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비용적(specific volume)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몰 열용량(molar heat capacity)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몰 내부 에너지 (molar internal energy)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액체로부터 증기로 바뀌는 정압 경로를 밟는 순수한 물질에 대한 깁스 자유에너지(G)와 절대온도(T)의 그래프를 옳게 표시된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514475" cy="1552575"/>
            <wp:effectExtent l="0" t="0" r="9525" b="9525"/>
            <wp:docPr id="61" name="그림 61" descr="EMB00003a5070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41168" descr="EMB00003a50709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1562100"/>
            <wp:effectExtent l="0" t="0" r="9525" b="0"/>
            <wp:docPr id="60" name="그림 60" descr="EMB00003a507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40664" descr="EMB00003a50709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04950" cy="1552575"/>
            <wp:effectExtent l="0" t="0" r="0" b="9525"/>
            <wp:docPr id="59" name="그림 59" descr="EMB00003a5070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39800" descr="EMB00003a5070a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95425" cy="1571625"/>
            <wp:effectExtent l="0" t="0" r="9525" b="9525"/>
            <wp:docPr id="58" name="그림 58" descr="EMB00003a5070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40592" descr="EMB00003a5070a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어떤 실제기체의 실제상태에서 가지는 열역학적 특성치와 이상상태에서 가지는 열역학적 특성치의 차이를 나타내는 용어는?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부분성질(Partial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과잉성질(excess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시강성질(intensive property)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잔류성질(residual property)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240kPa에서 어떤 액체의 상태량이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0.00177m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V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0.105m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는 181kJ/kg,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는 496kJ/kg일 때, 이 압력에서의 U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(kJ/kg)는? (단, V는 비체적, U는 내부에너지, H는 엔탈피, 하첨자 f는 포화액, g는 건포화증기를 나타내고 U</w:t>
      </w:r>
      <w:r>
        <w:rPr>
          <w:rFonts w:ascii="굴림" w:hint="eastAsia"/>
          <w:b/>
          <w:bCs/>
          <w:sz w:val="18"/>
          <w:szCs w:val="18"/>
          <w:vertAlign w:val="subscript"/>
        </w:rPr>
        <w:t>fg</w:t>
      </w:r>
      <w:r>
        <w:rPr>
          <w:rFonts w:ascii="굴림" w:hint="eastAsia"/>
          <w:b/>
          <w:bCs/>
          <w:sz w:val="18"/>
          <w:szCs w:val="18"/>
        </w:rPr>
        <w:t>는 U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 - U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를 의미한다.)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290.2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315.0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339.8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역 카르노사이클에 대한 그래프이다. 이 사이클의 성능계수를 표시한 것으로 옳은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열이 방출되고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에서 열이 흡수된다.)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1600200"/>
            <wp:effectExtent l="0" t="0" r="0" b="0"/>
            <wp:docPr id="57" name="그림 57" descr="EMB00003a5070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599624" descr="EMB00003a5070a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76250"/>
            <wp:effectExtent l="0" t="0" r="9525" b="0"/>
            <wp:docPr id="56" name="그림 56" descr="EMB00003a5070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2352" descr="EMB00003a5070a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38175" cy="466725"/>
            <wp:effectExtent l="0" t="0" r="9525" b="9525"/>
            <wp:docPr id="55" name="그림 55" descr="EMB00003a5070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2568" descr="EMB00003a5070a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54" name="그림 54" descr="EMB00003a5070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1992" descr="EMB00003a5070a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57200"/>
            <wp:effectExtent l="0" t="0" r="9525" b="0"/>
            <wp:docPr id="53" name="그림 53" descr="EMB00003a5070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6808" descr="EMB00003a5070a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액상반응의 평형상수(K)를 옳게 나타낸 것은? (단, P는 압력,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양론 수(stoichiometric number), R은 이상기체상수, T는 온도, x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액상 몰분률, y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성분 i의 기상 몰분률, </w:t>
      </w:r>
      <w:r>
        <w:rPr>
          <w:noProof/>
        </w:rPr>
        <w:drawing>
          <wp:inline distT="0" distB="0" distL="0" distR="0">
            <wp:extent cx="209550" cy="238125"/>
            <wp:effectExtent l="0" t="0" r="0" b="9525"/>
            <wp:docPr id="52" name="그림 52" descr="EMB00003a507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7744" descr="EMB00003a5070a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표준상태에서의 순수한 액체 i의 퓨개시티, </w:t>
      </w:r>
      <w:r>
        <w:rPr>
          <w:noProof/>
        </w:rPr>
        <w:drawing>
          <wp:inline distT="0" distB="0" distL="0" distR="0">
            <wp:extent cx="180975" cy="257175"/>
            <wp:effectExtent l="0" t="0" r="9525" b="9525"/>
            <wp:docPr id="51" name="그림 51" descr="EMB00003a5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7672" descr="EMB00003a5070b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는 용액 중 성분 i의 퓨개시티이다.)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219075"/>
            <wp:effectExtent l="0" t="0" r="0" b="9525"/>
            <wp:docPr id="50" name="그림 50" descr="EMB00003a507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8752" descr="EMB00003a5070b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85825" cy="238125"/>
            <wp:effectExtent l="0" t="0" r="9525" b="9525"/>
            <wp:docPr id="49" name="그림 49" descr="EMB00003a5070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7960" descr="EMB00003a5070b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81050" cy="371475"/>
            <wp:effectExtent l="0" t="0" r="0" b="9525"/>
            <wp:docPr id="48" name="그림 48" descr="EMB00003a5070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09688" descr="EMB00003a5070b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38225" cy="552450"/>
            <wp:effectExtent l="0" t="0" r="9525" b="0"/>
            <wp:docPr id="47" name="그림 47" descr="EMB00003a50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0336" descr="EMB00003a5070b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실제기체가 이상기체상태에 가장 가까울 때의 압력, 온도 조건은?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고압저온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고압고온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저압저온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저압고온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열역학적 성질에 대한 설명 중 옳지 않은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순수한 물질의 임계점보다 높은 온도와 압력에서는 한 개의 상을 이루게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이심인자를 갖는 모든 유체는 같은 온도, 같은 압력에서 거의 동일한 Z값을 가진다.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비리얼(Virial) 상태방정식의 순수한 물질에 대한 비리얼 계수는 온도만의 함수이다.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반데르발스(Van der Waals) 상태방정식은 기/액 평형상태에서 임계점을 제외하고 3개의 부피 해를 가진다.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1atm, 90°C, 2성분계(벤젠-톨루엔) 기액평형에서 액상 벤젠의 조성은? (단, 벤젠, 톨루엔의 포화증기압은 각각 1.34, 0.53atm이다.)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0.58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0.42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1540°F와 440°F 사이에서 작동하고 있는 카르노 사이클 열기관(Carnot cycle heat engine)의 효율은?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35%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55%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이상기체와 관계가 없는 것은? (단, Z는 압축인자이다.)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Z = 1이다.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내부에너지는 온도만의 함수이다.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PV = RT가 성립한다.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엔탈피는 압력과 온도의 함수이다.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403C" w:rsidTr="00FA403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단위조작 및 화학공업양론</w:t>
            </w:r>
          </w:p>
        </w:tc>
      </w:tr>
    </w:tbl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반데르발스(Van der Waals) 상태 방정식의 상수 a, b와 임계온도(T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 및 임계압력(P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)와의 관계를 잘못 표현한 것은? (단, R은 기체상수이다.)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790575" cy="371475"/>
            <wp:effectExtent l="0" t="0" r="9525" b="9525"/>
            <wp:docPr id="46" name="그림 46" descr="EMB00003a50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4488" descr="EMB00003a5070b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38200" cy="381000"/>
            <wp:effectExtent l="0" t="0" r="0" b="0"/>
            <wp:docPr id="45" name="그림 45" descr="EMB00003a50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5496" descr="EMB00003a5070b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85825" cy="257175"/>
            <wp:effectExtent l="0" t="0" r="9525" b="9525"/>
            <wp:docPr id="44" name="그림 44" descr="EMB00003a50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5928" descr="EMB00003a5070b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57225" cy="476250"/>
            <wp:effectExtent l="0" t="0" r="9525" b="0"/>
            <wp:docPr id="43" name="그림 43" descr="EMB00003a50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27008" descr="EMB00003a5070c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동일한 압력에서 어떤 물질의 온도가 dew point보다 높은 상태를 나타내는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과열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과냉각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임계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20L/min의 물이 그림과 같은 원관에 흐를 때 ⓐ지점에서 요구되는 압력(kPa)은? (단, 마찰손실은 무시하며, D는 관의 내경, P는 압력, h는 높이를 의미한다.)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838325"/>
            <wp:effectExtent l="0" t="0" r="9525" b="9525"/>
            <wp:docPr id="42" name="그림 42" descr="EMB00003a50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79696" descr="EMB00003a5070c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202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742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20wt% 메탄올 수용액에 10wt% 메탄올 수용액을 섞어 17wt% 메탄올 수용액을 만들었다. 이 때 20wt% 메탄올 수용액에 대한 17wt% 메탄올 수용액의 질량비는?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2.72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4.86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공정에서 물질수지도를 작성하기 위해 측정해야 할 최소한의 변수는? (단, A, B, C는 성분을 나타내고 F와 P는 3성분계, W흐름은 2성분계이다.)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2895600"/>
            <wp:effectExtent l="0" t="0" r="0" b="0"/>
            <wp:docPr id="41" name="그림 41" descr="EMB00003a50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682936" descr="EMB00003a5070c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FA403C" w:rsidRDefault="00FA403C" w:rsidP="00FA403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6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몰 증발잠열을 구할 수 있는 방법 중 2가지 물질의 증기압을 동일 온도에서 비교하여 대수좌표에 나타낸 것은?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Cox 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Duhring 도표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Othmer 도표</w:t>
      </w:r>
      <w:r>
        <w:tab/>
      </w:r>
      <w:r>
        <w:rPr>
          <w:rFonts w:ascii="굴림" w:hint="eastAsia"/>
          <w:sz w:val="18"/>
          <w:szCs w:val="18"/>
        </w:rPr>
        <w:t>④ Watson 도표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석유제품에서 많이 사용되는 비중단위로 많은 석유제품이 10~70° 범위에 들도록 설계된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Baume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API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Twaddell도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표준비중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기체혼합물의 성분 분석 결과가 아래와 같을 때, 기체의 평균 분자량은?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342900"/>
            <wp:effectExtent l="0" t="0" r="9525" b="0"/>
            <wp:docPr id="40" name="그림 40" descr="EMB00003a50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817528" descr="EMB00003a5070c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17.4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표준대기압에서 압력게이지로 압력을 측정하였을 때 20psi였다면 절대압(psi)은?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34.7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65.7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Methyl acetate가 다음 반응식과 같이 고압촉매 반응에 의하여 합성될 때, 이 반응의 표준반응열(kcal/mol)은? (단, 표준연소열은 CO</w:t>
      </w:r>
      <w:r>
        <w:rPr>
          <w:rFonts w:ascii="굴림" w:hint="eastAsia"/>
          <w:b/>
          <w:bCs/>
          <w:sz w:val="18"/>
          <w:szCs w:val="18"/>
          <w:vertAlign w:val="subscript"/>
        </w:rPr>
        <w:t>(g)</w:t>
      </w:r>
      <w:r>
        <w:rPr>
          <w:rFonts w:ascii="굴림" w:hint="eastAsia"/>
          <w:b/>
          <w:bCs/>
          <w:sz w:val="18"/>
          <w:szCs w:val="18"/>
        </w:rPr>
        <w:t>가 -67.6kcal/mol,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COOCH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는 -397.5 kcal/mol, CH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OCH</w:t>
      </w:r>
      <w:r>
        <w:rPr>
          <w:rFonts w:ascii="굴림" w:hint="eastAsia"/>
          <w:b/>
          <w:bCs/>
          <w:sz w:val="18"/>
          <w:szCs w:val="18"/>
          <w:vertAlign w:val="subscript"/>
        </w:rPr>
        <w:t>3(g)</w:t>
      </w:r>
      <w:r>
        <w:rPr>
          <w:rFonts w:ascii="굴림" w:hint="eastAsia"/>
          <w:b/>
          <w:bCs/>
          <w:sz w:val="18"/>
          <w:szCs w:val="18"/>
        </w:rPr>
        <w:t>는 -348.8 kcal/mol이다.)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42900"/>
            <wp:effectExtent l="0" t="0" r="9525" b="0"/>
            <wp:docPr id="39" name="그림 39" descr="EMB00003a50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27328" descr="EMB00003a5070c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28.9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-614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-18.9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분쇄에 대한 설명으로 틀린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최종 입자의 크기가 중요하다.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최초 입자의 크기는 무관하다.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파쇄물질의 종류도 분쇄동력의 계산에 관계된다.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파쇄기 소요일량은 분쇄되어 생성되는 표면적에 비례한다.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벽의 두께가 100mm인 물질의 양 표면의 온도가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=300°C,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=30°C일 때, 이 벽을 통한 열손실(flux; kcal/m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·h)은? (단, 벽의 평균 열전도도는 0.02kcal/m·h·°C이다.)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54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추제(solvent)의 성질 중 틀린 것은?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선택도가 클 것</w:t>
      </w:r>
      <w:r>
        <w:tab/>
      </w:r>
      <w:r>
        <w:rPr>
          <w:rFonts w:ascii="굴림" w:hint="eastAsia"/>
          <w:sz w:val="18"/>
          <w:szCs w:val="18"/>
        </w:rPr>
        <w:t>② 회수가 용이할 것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화학결합력이 클 것</w:t>
      </w:r>
      <w:r>
        <w:tab/>
      </w:r>
      <w:r>
        <w:rPr>
          <w:rFonts w:ascii="굴림" w:hint="eastAsia"/>
          <w:sz w:val="18"/>
          <w:szCs w:val="18"/>
        </w:rPr>
        <w:t>④ 가격이 저렴할 것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무차원군 중 밀도와 관계없는 것은?</w:t>
      </w:r>
    </w:p>
    <w:p w:rsidR="00FA403C" w:rsidRDefault="00FA403C" w:rsidP="00FA403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그라스호프(Grashof) 수 ② 레이놀즈(Reynolds) 수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슈미트(Schmidt) 수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너셀(Nusselt) 수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액체와 비교한 초임계유체의 성질로서 틀린 것은?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밀도가 크다.</w:t>
      </w:r>
      <w:r>
        <w:tab/>
      </w:r>
      <w:r>
        <w:rPr>
          <w:rFonts w:ascii="굴림" w:hint="eastAsia"/>
          <w:sz w:val="18"/>
          <w:szCs w:val="18"/>
        </w:rPr>
        <w:t>② 점도가 낮다.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고압이 필요하다.</w:t>
      </w:r>
      <w:r>
        <w:tab/>
      </w:r>
      <w:r>
        <w:rPr>
          <w:rFonts w:ascii="굴림" w:hint="eastAsia"/>
          <w:sz w:val="18"/>
          <w:szCs w:val="18"/>
        </w:rPr>
        <w:t>④ 용질의 확산도가 높다.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흡수용액으로부터 기체를 탈거(stripping) 하는 일반적인 방법에 대한 설명으로 틀린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좋은 조건을 위해 온도와 압력을 높여야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액체와 기체가 맞흐름을 갖는 탑에서 이루어진다.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탈거매체로는 수중기나 불활성기체를 이용할 수 있다.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용질의 제거율을 높이기 위해서는 여러 단을 사용한다.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낮은 온도에서 증발이 가능해서 증기의 경제적 이용이 가능하고 과즙, 젤라틴 등과 같이 열에 민감한 물질을 처리하는데 주로 사용되는 것은?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다중효용 증발</w:t>
      </w:r>
      <w:r>
        <w:tab/>
      </w:r>
      <w:r>
        <w:rPr>
          <w:rFonts w:ascii="굴림" w:hint="eastAsia"/>
          <w:sz w:val="18"/>
          <w:szCs w:val="18"/>
        </w:rPr>
        <w:t>② 고압 증발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증발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압축 증발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용액의 증기압 곡선을 나타낸 도표에 대한 설명으로 틀린 것은? (단, γ는 활동도계수이다.)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5572125"/>
            <wp:effectExtent l="0" t="0" r="0" b="9525"/>
            <wp:docPr id="38" name="그림 38" descr="EMB00003a50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43760" descr="EMB00003a5070cb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(a)는 γ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=1 로서 휘발도는 정규상태이다.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(b)는 γ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＜1,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＜1 로서 휘발도가 정규상태보다 비정상적으로 낮다.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(a)는 벤젠-톨루엔계 및 메탄-에탄계와 같이 두 물질의 구조가 비슷하여 동종분자간 인력이 이종분자간 인력과 비슷할 경우에 나타난다.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(b)는 물-에탄올계, 에탄올-벤젠계 및 아세톤-CS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계가 이에 속한다.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유체가 난류(Re＞30000)로 흐르고 있는 오리피스 유량계에 사염화탄소(비중 1.6) 마노미터를 설치하여 50cm의 읽음값을 얻었다. 유체비중이 0.8일 때, 오리피스를 통과하는 유체의 유속은(m/s)? (단, 오리피스 계수는 0.61이다.)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4.25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건조특성곡선 상 정속기간이 끝나는 점은?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수축(shrink) 함수율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자유(free) 함수율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임계(critical) 함수율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평형(equilibrium) 함수율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403C" w:rsidTr="00FA403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공정제어</w:t>
            </w:r>
          </w:p>
        </w:tc>
      </w:tr>
    </w:tbl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현장에서 PI제어기를 시행착오를 통하여 결정하는 방법이 아래와 같다. 이 방법을 G(s)= 1/(s+1)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공정에 적용하여 1단계 수행 결과 제어기 이득이 4일 때, 페루프가 불안정해지기 시작하는 적분상수는?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81125"/>
            <wp:effectExtent l="0" t="0" r="9525" b="9525"/>
            <wp:docPr id="37" name="그림 37" descr="EMB00003a50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37928" descr="EMB00003a5070c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0.56</w:t>
      </w:r>
    </w:p>
    <w:p w:rsidR="00FA403C" w:rsidRDefault="00FA403C" w:rsidP="00FA403C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2.4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비선형계에 해당하는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반응이 일어나는 혼합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화학 반응이 일어나지 않는 혼합조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사람이 차를 운전하는 경우 신호등을 보고 우회전하는 것을 공정 제어계와 비교해 볼 때 최종 조작변수에 해당된다고 볼 수 있는 것은?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사람의 눈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사람의 두뇌</w:t>
      </w:r>
      <w:r>
        <w:tab/>
      </w:r>
      <w:r>
        <w:rPr>
          <w:rFonts w:ascii="굴림" w:hint="eastAsia"/>
          <w:sz w:val="18"/>
          <w:szCs w:val="18"/>
        </w:rPr>
        <w:t>④ 사람의 가슴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블록선도의 전달함수( </w:t>
      </w:r>
      <w:r>
        <w:rPr>
          <w:noProof/>
        </w:rPr>
        <w:drawing>
          <wp:inline distT="0" distB="0" distL="0" distR="0">
            <wp:extent cx="447675" cy="390525"/>
            <wp:effectExtent l="0" t="0" r="9525" b="9525"/>
            <wp:docPr id="36" name="그림 36" descr="EMB00003a50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7800" descr="EMB00003a5070c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43000"/>
            <wp:effectExtent l="0" t="0" r="9525" b="0"/>
            <wp:docPr id="35" name="그림 35" descr="EMB00003a50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50032" descr="EMB00003a5070d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04825" cy="371475"/>
            <wp:effectExtent l="0" t="0" r="9525" b="9525"/>
            <wp:docPr id="34" name="그림 34" descr="EMB00003a5070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50104" descr="EMB00003a5070d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76275" cy="400050"/>
            <wp:effectExtent l="0" t="0" r="9525" b="0"/>
            <wp:docPr id="33" name="그림 33" descr="EMB00003a5070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3840" descr="EMB00003a5070d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14400" cy="419100"/>
            <wp:effectExtent l="0" t="0" r="0" b="0"/>
            <wp:docPr id="32" name="그림 32" descr="EMB00003a5070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3480" descr="EMB00003a5070d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19100"/>
            <wp:effectExtent l="0" t="0" r="0" b="0"/>
            <wp:docPr id="31" name="그림 31" descr="EMB00003a5070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843048" descr="EMB00003a5070d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전달함수가 (5s+1)/(2s+1) 인 장치에 크기가 2인 계단입력이 들어 왔을 때의 시간에 따른 응답은?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2-3e</w:t>
      </w:r>
      <w:r>
        <w:rPr>
          <w:rFonts w:ascii="굴림" w:hint="eastAsia"/>
          <w:sz w:val="18"/>
          <w:szCs w:val="18"/>
          <w:vertAlign w:val="superscript"/>
        </w:rPr>
        <w:t>-t/2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2+3e</w:t>
      </w:r>
      <w:r>
        <w:rPr>
          <w:rFonts w:ascii="굴림" w:hint="eastAsia"/>
          <w:sz w:val="18"/>
          <w:szCs w:val="18"/>
          <w:vertAlign w:val="superscript"/>
        </w:rPr>
        <w:t>-t/2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2+3e</w:t>
      </w:r>
      <w:r>
        <w:rPr>
          <w:rFonts w:ascii="굴림" w:hint="eastAsia"/>
          <w:sz w:val="18"/>
          <w:szCs w:val="18"/>
          <w:vertAlign w:val="superscript"/>
        </w:rPr>
        <w:t>-2t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2-3e</w:t>
      </w:r>
      <w:r>
        <w:rPr>
          <w:rFonts w:ascii="굴림" w:hint="eastAsia"/>
          <w:sz w:val="18"/>
          <w:szCs w:val="18"/>
          <w:vertAlign w:val="superscript"/>
        </w:rPr>
        <w:t>-2t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1차 공정의 Nyquist 선도에 대한 설명으로 틀린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Nyquist 선도는 반원을 형성한다.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출발점 좌표의 실수값은 공정의 정상상태이득과 같다.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주파수의 증가에 따라 시계 반대방향으로 진행한다.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원점에서 Nyquist선상의 각 점까지의 거리는 진폭비(Amplitude ratio)와 같다.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47. </w:t>
      </w:r>
      <w:r>
        <w:rPr>
          <w:noProof/>
        </w:rPr>
        <w:drawing>
          <wp:inline distT="0" distB="0" distL="0" distR="0">
            <wp:extent cx="2076450" cy="409575"/>
            <wp:effectExtent l="0" t="0" r="0" b="9525"/>
            <wp:docPr id="30" name="그림 30" descr="EMB00003a50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76528" descr="EMB00003a5070db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ω가 아주 작을 때 즉, ω→0일 때의 위상각은?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+90°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+180°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시간 상수가 1min이고 이득(gain)이 1인 1차계의 단위응답이 최종치의 10%로부터 최종치의 90%에 도달할 때까지 걸린 시간(rise time; tr, min)은?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1.01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아래의 제어계와 동일한 총괄전달함수를 갖는 블록선도는?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809625"/>
            <wp:effectExtent l="0" t="0" r="9525" b="9525"/>
            <wp:docPr id="29" name="그림 29" descr="EMB00003a5070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0704" descr="EMB00003a5070d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905000" cy="447675"/>
            <wp:effectExtent l="0" t="0" r="0" b="9525"/>
            <wp:docPr id="28" name="그림 28" descr="EMB00003a5070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440" descr="EMB00003a5070d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14525" cy="438150"/>
            <wp:effectExtent l="0" t="0" r="9525" b="0"/>
            <wp:docPr id="27" name="그림 27" descr="EMB00003a5070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080" descr="EMB00003a5070e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905000" cy="704850"/>
            <wp:effectExtent l="0" t="0" r="0" b="0"/>
            <wp:docPr id="26" name="그림 26" descr="EMB00003a5070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783944" descr="EMB00003a5070e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905000" cy="695325"/>
            <wp:effectExtent l="0" t="0" r="0" b="9525"/>
            <wp:docPr id="25" name="그림 25" descr="EMB00003a5070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4416" descr="EMB00003a5070e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전달함수 </w:t>
      </w:r>
      <w:r>
        <w:rPr>
          <w:noProof/>
        </w:rPr>
        <w:drawing>
          <wp:inline distT="0" distB="0" distL="0" distR="0">
            <wp:extent cx="1685925" cy="409575"/>
            <wp:effectExtent l="0" t="0" r="9525" b="9525"/>
            <wp:docPr id="24" name="그림 24" descr="EMB00003a5070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4200" descr="EMB00003a5070e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잘못 설명한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극점(pole)은 -1,-0.5, -1/3이다.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영점(zero)은 1/0.2, -1/0.1 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전달함수는 안정하다.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전달함수의 역수 전달함수는 안정하다.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물리적으로 실현 불가능한 계는? (단, x는 입력변수, y는 출력변수이고 θ＞0이다.)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371475"/>
            <wp:effectExtent l="0" t="0" r="0" b="9525"/>
            <wp:docPr id="23" name="그림 23" descr="EMB00003a507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7512" descr="EMB00003a5070e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90600" cy="390525"/>
            <wp:effectExtent l="0" t="0" r="0" b="9525"/>
            <wp:docPr id="22" name="그림 22" descr="EMB00003a5070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8736" descr="EMB00003a5070eb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71525" cy="400050"/>
            <wp:effectExtent l="0" t="0" r="9525" b="0"/>
            <wp:docPr id="21" name="그림 21" descr="EMB00003a5070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8952" descr="EMB00003a5070ed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76300" cy="447675"/>
            <wp:effectExtent l="0" t="0" r="0" b="9525"/>
            <wp:docPr id="20" name="그림 20" descr="EMB00003a507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77656" descr="EMB00003a5070e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2차계의 전달함수가 아래와 같을 때 시간상수(τ)와 제동계수(damping ratio; ζ)는?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600075"/>
            <wp:effectExtent l="0" t="0" r="9525" b="9525"/>
            <wp:docPr id="19" name="그림 19" descr="EMB00003a5070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1256" descr="EMB00003a5070f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τ=1, ζ=0.4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τ=1, ζ=0.6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τ=3, ζ=0.4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τ=3, ζ=0.6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PID제어기의 작동식이 아래와 같을 때 다음 중 틀린 설명은?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657225"/>
            <wp:effectExtent l="0" t="0" r="0" b="9525"/>
            <wp:docPr id="18" name="그림 18" descr="EMB00003a5070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2840" descr="EMB00003a5070f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값은 수동모드에서 자동모드로 변환되는 시점에서의 제어기 출력값이다.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적분동작에서 적분은 수동모드에서 자동모드로 변환될 때 시작된다.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적분동작에서 적분은 자동모드에서 수동모드로 전환될 때 중지된다.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오차 절대값이 증가하다 감소하면 적분동작 절대값도 증가하다 감소하게 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아래와 같은 제어계에서 블록선도에서 T' 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(s)가 1/s일 때, 서보(servo) 문제의 정상상태 잔류편차(offset)는?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238250"/>
            <wp:effectExtent l="0" t="0" r="9525" b="0"/>
            <wp:docPr id="17" name="그림 17" descr="EMB00003a5070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4856" descr="EMB00003a5070f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0.133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0.167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0.189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0.213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55. </w:t>
      </w:r>
      <w:r>
        <w:rPr>
          <w:noProof/>
        </w:rPr>
        <w:drawing>
          <wp:inline distT="0" distB="0" distL="0" distR="0">
            <wp:extent cx="1600200" cy="438150"/>
            <wp:effectExtent l="0" t="0" r="0" b="0"/>
            <wp:docPr id="16" name="그림 16" descr="EMB00003a5070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087016" descr="EMB00003a5070f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계단응답 (Step Response)에 대해 옳게 설명한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계단입력을 적용하자 곧바로 출력이 초기치에서 움직이기 시작하여 1로 진동하면서 수렴한다.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계단입력을 적용하자 곧바로 출력이 초기치에서 움직이기 시작하여 진동하지 않으면서 발산한다.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계단입력에 대해 시간이 3만큼 지난 후 진동하지 않고 발산한다.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계단입력에 대해 진동하면서 발산한다.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제어 결과로 항상 cycling이 나타나는 제어기는?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제어기</w:t>
      </w:r>
      <w:r>
        <w:tab/>
      </w:r>
      <w:r>
        <w:rPr>
          <w:rFonts w:ascii="굴림" w:hint="eastAsia"/>
          <w:sz w:val="18"/>
          <w:szCs w:val="18"/>
        </w:rPr>
        <w:t>② 비례-미분 제어기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비례-적분 제어기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on-off 제어기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임계진동 시 공정입력이 u(t)=sin(πt), 공정출력이 y(t)=-6sin(πt)인 어떤 PID제어계에 Ziegler-Nichols 튜닝룰을 적용할 때, 제어기의 비례이득(K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), 적분시간(τ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), 미분시간(τ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)은? (단, K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와 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는 각각 최대이득과 최종주기를 의미하며, Ziegler-Nichols 튜닝룰에서 비례이득(K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)=0.6K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, 적분시간(τ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)=P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/2, 미분시간(τ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)=P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/8이다.)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=3.6,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=1, τ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 xml:space="preserve">=0.25    </w:t>
      </w:r>
      <w:r>
        <w:rPr>
          <w:rFonts w:ascii="굴림" w:hint="eastAsia"/>
          <w:spacing w:val="60"/>
          <w:sz w:val="18"/>
          <w:szCs w:val="18"/>
        </w:rPr>
        <w:t>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=0.1,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=1, τ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=0.25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=3.6,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=π/2, τ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=π/8  ④ K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=0.1, τ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=π/2, τ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=π/8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과소감쇠진동공정(underdamped process)의 전달함수를 나타낸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609725" cy="352425"/>
            <wp:effectExtent l="0" t="0" r="9525" b="9525"/>
            <wp:docPr id="15" name="그림 15" descr="EMB00003a5070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1776" descr="EMB00003a5070f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81150" cy="361950"/>
            <wp:effectExtent l="0" t="0" r="0" b="0"/>
            <wp:docPr id="14" name="그림 14" descr="EMB00003a5070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0624" descr="EMB00003a5070fb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152650" cy="409575"/>
            <wp:effectExtent l="0" t="0" r="0" b="9525"/>
            <wp:docPr id="13" name="그림 13" descr="EMB00003a5070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0696" descr="EMB00003a5070fd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43125" cy="400050"/>
            <wp:effectExtent l="0" t="0" r="9525" b="0"/>
            <wp:docPr id="12" name="그림 12" descr="EMB00003a507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02640" descr="EMB00003a5070f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탑상에서 고순도 제품을 생산하는 증류탑의 탑상 흐름의 조성을 온도로부터 추론(inferential) 제어하고자 한다. 이때 맨위 단보다 몇 단 아래의 온도를 측정하는 경우가 있는데 그 이유로 가장 타당한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응축기의 영향으로 맨위 단에서는 다른 단에 비하여 응축이 많이 일어나기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제품의 조성에 변화가 일어나도 맨위 단의 온도 변화는 다른 단에 비하여 매우 작기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맨위 단은 다른 단에 비하여 공정 유체가 넘치거나(flooding) 방울져 떨어지기(weeping) 때문에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조건의 변화 등에 의하여 맨위 단은 다른 단에 비하여 온도는 변동(fluctuation)이 심하기 때문에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Bode선도를 이용한 안정성 판별법 중 틀린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위상 크로스오버 주파수(Phase crossover frequency)에서 AR은 1보다 작아야 안정하다.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이득여유(Gain Margin)는 위상 크로스오버 주파수에서 AR의 역수이다.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이득여유가 클수록 이득 크로스오버 주파수(Gain crossover frequency)에서 위상각은 -180도에 접근한다.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이득 크로스오버 주파수(Gain crossover frequency)에서 위상각은 -180도보다 커야 안정하다.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403C" w:rsidTr="00FA403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공업화학</w:t>
            </w:r>
          </w:p>
        </w:tc>
      </w:tr>
    </w:tbl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n형 반도체만으로 구성되어 있는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Cu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CoO    </w:t>
      </w:r>
      <w:r>
        <w:tab/>
      </w:r>
      <w:r>
        <w:rPr>
          <w:rFonts w:ascii="굴림" w:hint="eastAsia"/>
          <w:sz w:val="18"/>
          <w:szCs w:val="18"/>
        </w:rPr>
        <w:t>② TiO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Ag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O, SnO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SnO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CuO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합성염산 제조 시 원료기체인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와 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어떻게 제조하여 사용하는가?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공기의 액화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소금물의 전해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염화물의 치환법</w:t>
      </w:r>
      <w:r>
        <w:tab/>
      </w:r>
      <w:r>
        <w:rPr>
          <w:rFonts w:ascii="굴림" w:hint="eastAsia"/>
          <w:sz w:val="18"/>
          <w:szCs w:val="18"/>
        </w:rPr>
        <w:t>④ 공기의 아크방전법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20wt%의 HNO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용액 1000kg을 55wt% 용액으로 농축하였을 때 증발된 수분의 양(kg)은?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550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800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레페(Reppe) 합성반응을 크게 4가지로 분류할 때 해당하지 않는 것은?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알킬화 반응</w:t>
      </w:r>
      <w:r>
        <w:tab/>
      </w:r>
      <w:r>
        <w:rPr>
          <w:rFonts w:ascii="굴림" w:hint="eastAsia"/>
          <w:sz w:val="18"/>
          <w:szCs w:val="18"/>
        </w:rPr>
        <w:t>② 비닐화반응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고리화 반응</w:t>
      </w:r>
      <w:r>
        <w:tab/>
      </w:r>
      <w:r>
        <w:rPr>
          <w:rFonts w:ascii="굴림" w:hint="eastAsia"/>
          <w:sz w:val="18"/>
          <w:szCs w:val="18"/>
        </w:rPr>
        <w:t>④ 카르보닐화 반응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Nylon 6 합성 섬유의 원료는?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Caprolactam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Hexamethylene diamine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 ③ Hexamethylene triamine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Hexamethylene tetraamine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나프타를 열분해(Thermal cracking) 시킬 때 주로 생성되는 물질로 거리가 먼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에틸렌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프로필렌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페놀의 공업적 제조 방법 중에서 페놀과 부산물로 아세톤이 생성되는 합성법은?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Raschig법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Cumene법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Dow법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Toluene법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요소비료 제조방법 중 카바메이트 순환방식의 제조방법으로 약 210°C, 400atm의 비교적 고온, 고압에서 반응시키는 것은?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IG법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Inventa법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Du Pont법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CCC법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Cu | CuSO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(0.05M), HgSO</w:t>
      </w:r>
      <w:r>
        <w:rPr>
          <w:rFonts w:ascii="굴림" w:hint="eastAsia"/>
          <w:b/>
          <w:bCs/>
          <w:sz w:val="18"/>
          <w:szCs w:val="18"/>
          <w:vertAlign w:val="subscript"/>
        </w:rPr>
        <w:t>4(s)</w:t>
      </w:r>
      <w:r>
        <w:rPr>
          <w:rFonts w:ascii="굴림" w:hint="eastAsia"/>
          <w:b/>
          <w:bCs/>
          <w:sz w:val="18"/>
          <w:szCs w:val="18"/>
        </w:rPr>
        <w:t> | Hg 전지의 기전력은 25°C에서 0.418V이다. 이 전지의 자유에너지(kcal) 변화량은?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-9.65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-19.3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19.3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방향족 니트로 화합물의 특성에 대한 설명 중 틀린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많이 결합할수록 꿇는점이 낮아진다.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니트로기가 많을수록 폭발성이 강하다.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환원되어 아민이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의약품 생산에 응용된다.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98wt%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용액 중 SO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비율(wt%)은?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중과린산석회의 합성반응은?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+ 5H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+ 2[CaSO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·2H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O]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+ 4H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+ 3H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O 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3[CaH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·H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O]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 xml:space="preserve"> + 4HCl 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+ 2CaCl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CaH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(PO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</w:t>
      </w:r>
      <w:r>
        <w:rPr>
          <w:rFonts w:ascii="MS Mincho" w:eastAsia="MS Mincho" w:hAnsi="MS Mincho" w:cs="MS Mincho" w:hint="eastAsia"/>
          <w:sz w:val="18"/>
          <w:szCs w:val="18"/>
        </w:rPr>
        <w:t>⇆</w:t>
      </w:r>
      <w:r>
        <w:rPr>
          <w:rFonts w:ascii="굴림" w:hint="eastAsia"/>
          <w:sz w:val="18"/>
          <w:szCs w:val="18"/>
        </w:rPr>
        <w:t xml:space="preserve">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+ CaHPO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암모니아 함수의 탄산화 공정에서 주로 생성되는 물질은?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NaCl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NaHCO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열경화성 수지와 열가소성 수지로 구분할 때 다음 중 나머지 셋과 분류가 다른 하나는?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요소수지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폴리에틸렌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염화비닐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나일론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에폭시 수지의 합성과 관련이 없는 물질은?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Melamine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Bisphenol A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Epichlorohydrin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Toluene diisocyanate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용액중합에 대한 설명으로 옳지 않은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용매회수, 모노머 분리 등의 설비가 필요하다.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용매가 생장라디칼을 정지시킬 수 있다.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유화중합에 비해 중합속도가 빠르고 고분자량의 폴리머가 얻어진다.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괴상 중합에 비해 반응온도 조절이 용이하고 균일하게 반응을 시킬 수 있다.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소다회(Na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제조방법 중 NH3를 회수하는 제조법은?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산화철법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가성화법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Solvay법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Leblanc법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석유류의 불순물인 황, 질소, 산소 제거에 사용되는 방법은?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Coking process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Visbreaking process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Hydrorefining process</w:t>
      </w:r>
      <w:r>
        <w:tab/>
      </w:r>
      <w:r>
        <w:rPr>
          <w:rFonts w:ascii="굴림" w:hint="eastAsia"/>
          <w:sz w:val="18"/>
          <w:szCs w:val="18"/>
        </w:rPr>
        <w:t>④ Isomerization process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공업적 접촉개질 프로세스 중 MoO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-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계 촉매를 사용하는 것은?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Platforming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Houdriforming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Ultraforming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Hydroforming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HCI 가스를 합성할 때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가스를 이론량보다 과잉으로 넣어 반응시키는 주된 목적은?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가스의 손실 억제    </w:t>
      </w:r>
      <w:r>
        <w:tab/>
      </w:r>
      <w:r>
        <w:rPr>
          <w:rFonts w:ascii="굴림" w:hint="eastAsia"/>
          <w:sz w:val="18"/>
          <w:szCs w:val="18"/>
        </w:rPr>
        <w:t>② 장치부식 억제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반응열 조절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 방지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403C" w:rsidTr="00FA403C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반응공학</w:t>
            </w:r>
          </w:p>
        </w:tc>
      </w:tr>
    </w:tbl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충돌이론(collision theory)에 의한 아래 반응의 반응속도식(-r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C는 하첨자 물질의 농도를 의미하며, U는 빈도인자이다.)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14475" cy="314325"/>
            <wp:effectExtent l="0" t="0" r="9525" b="9525"/>
            <wp:docPr id="11" name="그림 11" descr="EMB00003a507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87992" descr="EMB00003a50710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=UT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-E/RT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=Ue</w:t>
      </w:r>
      <w:r>
        <w:rPr>
          <w:rFonts w:ascii="굴림" w:hint="eastAsia"/>
          <w:sz w:val="18"/>
          <w:szCs w:val="18"/>
          <w:vertAlign w:val="superscript"/>
        </w:rPr>
        <w:t>-E/RT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=UTe</w:t>
      </w:r>
      <w:r>
        <w:rPr>
          <w:rFonts w:ascii="굴림" w:hint="eastAsia"/>
          <w:sz w:val="18"/>
          <w:szCs w:val="18"/>
          <w:vertAlign w:val="superscript"/>
        </w:rPr>
        <w:t>-E/RT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 -r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=T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e</w:t>
      </w:r>
      <w:r>
        <w:rPr>
          <w:rFonts w:ascii="굴림" w:hint="eastAsia"/>
          <w:sz w:val="18"/>
          <w:szCs w:val="18"/>
          <w:vertAlign w:val="superscript"/>
        </w:rPr>
        <w:t>-E/RT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액상 병렬반응을 연속 흐름 반응기에서 진행시키고자 한다. 같은 입류조건에 A의 전화율이 모두 0.9가 되도록 반응기를 설계한다면 어느 반응기를 사용하는 것이 R로의 전환율을 가장 크게 해주겠는가?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561975"/>
            <wp:effectExtent l="0" t="0" r="0" b="9525"/>
            <wp:docPr id="10" name="그림 10" descr="EMB00003a507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1160" descr="EMB00003a50710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플러그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환류식 플러그 흐름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다단식 혼합 흐름 반응기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순환식 플러그 흐름 반응기에 대한 설명으로 옳은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순환비는 (계를 떠난 량)/(환류량)으로 표현된다.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순환비가 무한인 경우, 반응기 설계식은 혼합 흐름식 반응기와 같게 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반응기 출구에서의 전환율과 반응기 입구에서의 전환율의 비는 용적 변화율 제곱에 비례한다.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반응기 입구에서의 농도는 용적 변화율에 무관하다.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액상 1차 반응(A→R+S)이 혼합 흐름 반응기와 플러그 흐름 반응기를 직렬로 연결하여 반응시킬 때에 대한 설명 중 옳은 것은? (단, 각 반응기의 크기는 동일하다)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전환율을 크게 하기 위해서는 혼합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전환율을 크게 하기 위해서는 플러그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전환율을 크게 하기 위해, 낮은 전환율에서는 혼합 흐름반응기를, 높은 전환율에서는 플러그 흐름 반응기를 앞에 배치해야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반응기의 배치 순서는 전환율에 영향을 미치지 않는다.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어떤 반응의 속도식이 아래와 같이 주어졌을 때, 속도상수(k)의 단위와 값은?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428625"/>
            <wp:effectExtent l="0" t="0" r="9525" b="9525"/>
            <wp:docPr id="9" name="그림 9" descr="EMB00003a507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99800" descr="EMB00003a50710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20[/hr]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[mol/L·hr]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3×10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[L/mol·hr]</w:t>
      </w:r>
      <w:r>
        <w:tab/>
      </w:r>
      <w:r>
        <w:rPr>
          <w:rFonts w:ascii="굴림" w:hint="eastAsia"/>
          <w:sz w:val="18"/>
          <w:szCs w:val="18"/>
        </w:rPr>
        <w:t>④ 5×10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[L/mol·hr]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반응식이 0.5A+B → R+0.5S인 어떤 반응의 속도식은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=-2C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0.5</w:t>
      </w:r>
      <w:r>
        <w:rPr>
          <w:rFonts w:ascii="굴림" w:hint="eastAsia"/>
          <w:b/>
          <w:bCs/>
          <w:sz w:val="18"/>
          <w:szCs w:val="18"/>
        </w:rPr>
        <w:t>C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로 알려져 있다. 만약 이 반응식을 정수로 표현하기 위해 A+2B → 2R+S로 표현 하였을 때의 반응속도식으로 옳은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=-2C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=-2C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=-2C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=-2C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  <w:vertAlign w:val="superscript"/>
        </w:rPr>
        <w:t>0.5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그림과 같은 반응물과 생성물의 에너지 상태가 주어졌을 때 반응열 관계로 옳은 것은?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47900" cy="2000250"/>
            <wp:effectExtent l="0" t="0" r="0" b="0"/>
            <wp:docPr id="8" name="그림 8" descr="EMB00003a50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53896" descr="EMB00003a50710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발열반응이며, 발열량은 20cal이다.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발열반응이며, 발열량은 50cal이다.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흡열반응이며, 흡열량은 30cal이다.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흡열반응이며, 흡열량은 50cal이다.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A물질 분해반응의 반응속도상수는 0.345min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 A의 초기농도는 2.4mol/L일 때, 정용 회분식 반응기에서 A의 농도가 0.9 mol/L될 때까지 필요한 시간(min)?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2.84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4.84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A의 분해반응이 아래와 같을 때, 등온 플러그 흐름 반응기에서 얻을 수 있는 T의 최대 농도는?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A0</w:t>
      </w:r>
      <w:r>
        <w:rPr>
          <w:rFonts w:ascii="굴림" w:hint="eastAsia"/>
          <w:b/>
          <w:bCs/>
          <w:sz w:val="18"/>
          <w:szCs w:val="18"/>
        </w:rPr>
        <w:t>=1이다.)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143000"/>
            <wp:effectExtent l="0" t="0" r="9525" b="0"/>
            <wp:docPr id="7" name="그림 7" descr="EMB00003a507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0952" descr="EMB00003a50710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0.051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0.114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0.235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0.391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반응기 중 체류시간_분포가 가장 좁게 나타난 것은?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완전 혼합형 반응기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recycle 혼합형 반응기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recycle 미분형 반응기(plug type)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미분형 반응기(plug type)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A와 B가 반응하여 필요한 생성물 R과 불필요한 물질 S가 생길 때, R의 전환율을 높이기 위해 취하는 조치로 적절한 것은? (단, C는 하첨자 물질의 농도를 의미하며, 각 반응은 기초반응이다.)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476250"/>
            <wp:effectExtent l="0" t="0" r="0" b="0"/>
            <wp:docPr id="6" name="그림 6" descr="EMB00003a5071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65920" descr="EMB00003a50710b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와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 xml:space="preserve">를 같게 한다.    </w:t>
      </w:r>
      <w:r>
        <w:rPr>
          <w:rFonts w:ascii="굴림" w:hint="eastAsia"/>
          <w:spacing w:val="-20"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를 되도록 크게 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를 되도록 크게 한다. ④ C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를 C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2배로 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반응속도식은 아래와 같은 A→R 기초반응을 플러그 흐름 반응기에서 반응시킨다. 반응기로 유입되는 A 물질의 초기농도가 10mol/L이고, 출구농도가 5mol/L일 때, 이 반응기의 공간시간(hr)은?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09575"/>
            <wp:effectExtent l="0" t="0" r="9525" b="9525"/>
            <wp:docPr id="5" name="그림 5" descr="EMB00003a5071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70384" descr="EMB00003a50710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6.9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4.3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n차(n＞0) 단일 반응에 대한 혼합 및 플러그 흐름 반응기 성능을 비교 설명한 내용 중 틀린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은 혼합흐름반응기 부피를 V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는 플러그흐름반응기 부피를 나타낸다.)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은 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보다 크다.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는 전환율의 증가에 따라 감소한다.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는 반응차수에 따라 증가한다.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부피변화 분율이 증가하면 V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/V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가 증가한다.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PSSH(Pseudo Steady State Hypothesis) 설정은 다음 중 어떤 가정을 근거로 하는가?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반응속도가 균일하다.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반응기내의 온도가 일정하다.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반응기의 물질수지식에서 축적항이 없다.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중간 생성물의 생성속도와 소멸속도가 같다.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Batch reactor의 일반적인 특성을 설명한 것으로 가장 거리가 먼 것은?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설비가 적게 든다.</w:t>
      </w:r>
      <w:r>
        <w:tab/>
      </w:r>
      <w:r>
        <w:rPr>
          <w:rFonts w:ascii="굴림" w:hint="eastAsia"/>
          <w:sz w:val="18"/>
          <w:szCs w:val="18"/>
        </w:rPr>
        <w:t xml:space="preserve"> ② 노동력이 많이 든다.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운전비가 작게 든다.</w:t>
      </w:r>
      <w:r>
        <w:tab/>
      </w:r>
      <w:r>
        <w:rPr>
          <w:rFonts w:ascii="굴림" w:hint="eastAsia"/>
          <w:sz w:val="18"/>
          <w:szCs w:val="18"/>
        </w:rPr>
        <w:t xml:space="preserve"> ④ 쉽게 작동할 수 있다.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반응물 A가 동시반응에 의하여 분해되어 아래와 같은 두 가지 생성물을 만든다. 이 때, 비목적 생성물(U)의 생성을 최소화하기 위한 조건으로 틀린 것은?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971550"/>
            <wp:effectExtent l="0" t="0" r="9525" b="0"/>
            <wp:docPr id="4" name="그림 4" descr="EMB00003a5071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181904" descr="EMB00003a50710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불활성 가스의 혼합 사용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저온반응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낮은 C</w:t>
      </w:r>
      <w:r>
        <w:rPr>
          <w:rFonts w:ascii="굴림" w:hint="eastAsia"/>
          <w:sz w:val="18"/>
          <w:szCs w:val="18"/>
          <w:vertAlign w:val="subscript"/>
        </w:rPr>
        <w:t xml:space="preserve">A </w:t>
      </w:r>
      <w:r>
        <w:rPr>
          <w:rFonts w:ascii="굴림" w:hint="eastAsia"/>
          <w:sz w:val="18"/>
          <w:szCs w:val="18"/>
        </w:rPr>
        <w:t>    ④ CSTR 반응기 사용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균일 액상반응(A→R, -r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=kC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)이 혼합 흐름 반응기에서 50%가 전환된다. 같은 반응을 크기가 같은 플러그 흐름 반응기로 대치시킬 때 전환율은?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0.75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0.60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비기초반응의 반응속도론을 설명하기 위해 자유라디칼, 이온과 극성물질, 분자, 전이착제의 중간체를 포함하여 반응을 크게 2가지 유형으로 구분하여 해석할 때, 다음과 같이 진행되는 반응은?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476250"/>
            <wp:effectExtent l="0" t="0" r="9525" b="0"/>
            <wp:docPr id="3" name="그림 3" descr="EMB00003a507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8056" descr="EMB00003a5071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Chain reaction</w:t>
      </w:r>
      <w:r>
        <w:tab/>
      </w:r>
      <w:r>
        <w:rPr>
          <w:rFonts w:ascii="굴림" w:hint="eastAsia"/>
          <w:sz w:val="18"/>
          <w:szCs w:val="18"/>
        </w:rPr>
        <w:t xml:space="preserve"> ② Parallel reaction</w:t>
      </w:r>
    </w:p>
    <w:p w:rsidR="00FA403C" w:rsidRDefault="00FA403C" w:rsidP="00FA403C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Elementary reaction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Non-chain reaction</w:t>
      </w:r>
    </w:p>
    <w:p w:rsidR="00FA403C" w:rsidRDefault="00FA403C" w:rsidP="00FA403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포스핀의 기상 분해 반응이 아래와 같을 때, 포스핀만으로 반응을 시작한 경우 이 반응계의 부피변화율은?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390525"/>
            <wp:effectExtent l="0" t="0" r="9525" b="9525"/>
            <wp:docPr id="2" name="그림 2" descr="EMB00003a507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39280" descr="EMB00003a50711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sz w:val="18"/>
          <w:szCs w:val="18"/>
          <w:vertAlign w:val="superscript"/>
        </w:rPr>
        <w:t>ε</w:t>
      </w:r>
      <w:r>
        <w:rPr>
          <w:rFonts w:ascii="굴림" w:hint="eastAsia"/>
          <w:sz w:val="18"/>
          <w:szCs w:val="18"/>
        </w:rPr>
        <w:t>PH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1.75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sz w:val="18"/>
          <w:szCs w:val="18"/>
          <w:vertAlign w:val="superscript"/>
        </w:rPr>
        <w:t>ε</w:t>
      </w:r>
      <w:r>
        <w:rPr>
          <w:rFonts w:ascii="굴림" w:hint="eastAsia"/>
          <w:sz w:val="18"/>
          <w:szCs w:val="18"/>
        </w:rPr>
        <w:t>PH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1.50</w:t>
      </w:r>
    </w:p>
    <w:p w:rsidR="00FA403C" w:rsidRDefault="00FA403C" w:rsidP="00FA403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ε</w:t>
      </w:r>
      <w:r>
        <w:rPr>
          <w:rFonts w:ascii="굴림" w:hint="eastAsia"/>
          <w:sz w:val="18"/>
          <w:szCs w:val="18"/>
        </w:rPr>
        <w:t>PH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0.75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sz w:val="18"/>
          <w:szCs w:val="18"/>
          <w:vertAlign w:val="superscript"/>
        </w:rPr>
        <w:t>ε</w:t>
      </w:r>
      <w:r>
        <w:rPr>
          <w:rFonts w:ascii="굴림" w:hint="eastAsia"/>
          <w:sz w:val="18"/>
          <w:szCs w:val="18"/>
        </w:rPr>
        <w:t>PH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= 0.50</w:t>
      </w:r>
    </w:p>
    <w:p w:rsidR="00FA403C" w:rsidRDefault="00FA403C" w:rsidP="00FA403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순환비가 1로 유지되고 있는 등온의 플러그 흐름 반응기에서 아래의 액상 반응이 0.5의 전환율(X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)로 진행되고 있을 때, 순환류를 폐쇄시켰을 때 전환율(X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428625"/>
            <wp:effectExtent l="0" t="0" r="9525" b="9525"/>
            <wp:docPr id="1" name="그림 1" descr="EMB00003a507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41728" descr="EMB00003a50711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5/9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4/5</w:t>
      </w:r>
    </w:p>
    <w:p w:rsidR="00FA403C" w:rsidRDefault="00FA403C" w:rsidP="00FA403C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3/4</w:t>
      </w: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403C" w:rsidRDefault="00FA403C" w:rsidP="00FA403C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7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A403C" w:rsidRDefault="00FA403C" w:rsidP="00FA403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A403C" w:rsidTr="00FA403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403C" w:rsidRDefault="00FA403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FA403C" w:rsidRDefault="00FA403C" w:rsidP="00FA403C"/>
    <w:sectPr w:rsidR="002B4572" w:rsidRPr="00FA40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3C"/>
    <w:rsid w:val="003A70E5"/>
    <w:rsid w:val="009E7052"/>
    <w:rsid w:val="00FA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1C777-30DD-44E7-B9CB-B6ADAD0C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40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403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403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40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40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79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" Type="http://schemas.openxmlformats.org/officeDocument/2006/relationships/image" Target="media/image4.gif"/><Relationship Id="rId7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2373</Words>
  <Characters>13532</Characters>
  <Application>Microsoft Office Word</Application>
  <DocSecurity>0</DocSecurity>
  <Lines>112</Lines>
  <Paragraphs>31</Paragraphs>
  <ScaleCrop>false</ScaleCrop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2025-06-16T14:04:00Z</dcterms:created>
  <dcterms:modified xsi:type="dcterms:W3CDTF">2025-06-16T14:04:00Z</dcterms:modified>
</cp:coreProperties>
</file>