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470F0" w:rsidTr="003470F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화학분석 과정관리</w:t>
            </w:r>
          </w:p>
        </w:tc>
      </w:tr>
    </w:tbl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돌턴(Dalton)의 원자론에 의하여 설명될 수 없는 것은?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 평형의 법칙</w:t>
      </w:r>
      <w:r>
        <w:tab/>
      </w:r>
      <w:r>
        <w:rPr>
          <w:rFonts w:ascii="굴림" w:hint="eastAsia"/>
          <w:sz w:val="18"/>
          <w:szCs w:val="18"/>
        </w:rPr>
        <w:t>② 질량 보존의 법칙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배수 비례의 법칙</w:t>
      </w:r>
      <w:r>
        <w:tab/>
      </w:r>
      <w:r>
        <w:rPr>
          <w:rFonts w:ascii="굴림" w:hint="eastAsia"/>
          <w:sz w:val="18"/>
          <w:szCs w:val="18"/>
        </w:rPr>
        <w:t>④ 일정 성분비의 법칙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AA를 이용하여 시료 중의 납을 분석하여 얻은 결과가 아래와 같을 때, 결과값을 분석한 것으로 틀린 것은? (단, 95% 신뢰구간의 student's t값은 3.182이다.) (문제 오류로 가답안 발표시 2번으로 발표되었지만 확정답안 발표시 2, 4번이 정답처리 되었습니다. 여기서는 가답인 2번을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76425" cy="1181100"/>
            <wp:effectExtent l="0" t="0" r="9525" b="0"/>
            <wp:docPr id="26" name="그림 26" descr="EMB00002c2c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1144" descr="EMB00002c2c70c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표준편차 : 0.018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상대표준편차 : 0.56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분산 : 3.3×10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95% 신뢰구간 : 3.26±0.02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화합물 한 쌍을 같은 몰수로 혼합하는 다음 4가지 경우 중 염기성 용액이 되는 경우는 모두 몇 가지인가?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52775" cy="866775"/>
            <wp:effectExtent l="0" t="0" r="9525" b="9525"/>
            <wp:docPr id="25" name="그림 25" descr="EMB00002c2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3736" descr="EMB00002c2c70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기하 이성질체가 가능한 화합물은?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C=CCl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CCCl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3470F0" w:rsidRDefault="003470F0" w:rsidP="003470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ClC=CCH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Cl   </w:t>
      </w:r>
      <w:r>
        <w:tab/>
      </w:r>
      <w:r>
        <w:rPr>
          <w:rFonts w:ascii="굴림" w:hint="eastAsia"/>
          <w:sz w:val="18"/>
          <w:szCs w:val="18"/>
        </w:rPr>
        <w:t>④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ClCCCH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헤테로 원자에 선택적이며 일반적으로 FID보다 감도가 좋고 동적 범위가 작은 NPD 검출기에 사용되는 원소는?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</w:t>
      </w:r>
    </w:p>
    <w:p w:rsidR="003470F0" w:rsidRDefault="003470F0" w:rsidP="003470F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Ru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질소분자 1.07×10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개는 약 몇 몰인가?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11.4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0.178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6.85×10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1.67×10</w:t>
      </w:r>
      <w:r>
        <w:rPr>
          <w:rFonts w:ascii="굴림" w:hint="eastAsia"/>
          <w:sz w:val="18"/>
          <w:szCs w:val="18"/>
          <w:vertAlign w:val="superscript"/>
        </w:rPr>
        <w:t>21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표면분석 장치 중 1차살과 2차살 모두 전자를 이용하는 것은?</w:t>
      </w:r>
    </w:p>
    <w:p w:rsidR="003470F0" w:rsidRDefault="003470F0" w:rsidP="003470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Auger 전자 분광법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X-선 광전자 분광법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이차 이온 질량 분석법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 미세 탐침 미량 분석법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Kjeldahl법에 의한 질소의 정량에서, 비료 1.325g의 시료로부터 암모니아를 증류해서 0.2030N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50mL에 흡수시키고, 과량의 산을 0.1908N NaOH로 역적정하였더니 25.32mL가 소비되었다. 시료 속의 질소의 함량(%)은?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물에 대한 용해도가 가장 높은 두 물질로 짝지어진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400050"/>
            <wp:effectExtent l="0" t="0" r="9525" b="0"/>
            <wp:docPr id="24" name="그림 24" descr="EMB00002c2c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46768" descr="EMB00002c2c70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OH, CHCl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OH, CCl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CHCl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CCl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정량분석 과정에 해당하지 않는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부피분석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관능기 분석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무게분석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기기분석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브롬화이염화벤젠(Bromodichlorobenzene)이 가질 수 있는 구조이성질체의 수는?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표준상태에서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15g이 다음 반응식과 같이 완전 연소될 때 생성된 이산화황의 부피는 약 몇 L인가? (단, 기체는 이상기체이며 S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분자량은 256.48g/m이다.)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23" name="그림 23" descr="EMB00002c2c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4472" descr="EMB00002c2c70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1.31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탄화수소유도체를 잘못 나타낸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R-OH:알코올    </w:t>
      </w:r>
      <w:r>
        <w:tab/>
      </w:r>
      <w:r>
        <w:rPr>
          <w:rFonts w:ascii="굴림" w:hint="eastAsia"/>
          <w:sz w:val="18"/>
          <w:szCs w:val="18"/>
        </w:rPr>
        <w:t>② R-CO-R:케톤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R-CHO:에테르    </w:t>
      </w:r>
      <w:r>
        <w:tab/>
      </w:r>
      <w:r>
        <w:rPr>
          <w:rFonts w:ascii="굴림" w:hint="eastAsia"/>
          <w:sz w:val="18"/>
          <w:szCs w:val="18"/>
        </w:rPr>
        <w:t>④ R-CONH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:아마이드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분석계획 수립 시 필요한 지식이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표준분석법에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시험기구의 종류에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분석시험 절차에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동료 연구자에 대한 지식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가장 관련 깊은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85775"/>
            <wp:effectExtent l="0" t="0" r="0" b="9525"/>
            <wp:docPr id="22" name="그림 22" descr="EMB00002c2c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25960" descr="EMB00002c2c70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주양자수    </w:t>
      </w:r>
      <w:r>
        <w:tab/>
      </w:r>
      <w:r>
        <w:rPr>
          <w:rFonts w:ascii="굴림" w:hint="eastAsia"/>
          <w:sz w:val="18"/>
          <w:szCs w:val="18"/>
        </w:rPr>
        <w:t>② 부양자수(각운동량 양자수)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자기양자수    </w:t>
      </w:r>
      <w:r>
        <w:tab/>
      </w:r>
      <w:r>
        <w:rPr>
          <w:rFonts w:ascii="굴림" w:hint="eastAsia"/>
          <w:sz w:val="18"/>
          <w:szCs w:val="18"/>
        </w:rPr>
        <w:t>④ 스핀양자수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원자반지름이 작은 것부터 큰 순서로 나열된 것은? (단, 원자의 번호는 </w:t>
      </w:r>
      <w:r>
        <w:rPr>
          <w:rFonts w:ascii="굴림" w:hint="eastAsia"/>
          <w:b/>
          <w:bCs/>
          <w:sz w:val="18"/>
          <w:szCs w:val="18"/>
          <w:vertAlign w:val="subscript"/>
        </w:rPr>
        <w:t>15</w:t>
      </w:r>
      <w:r>
        <w:rPr>
          <w:rFonts w:ascii="굴림" w:hint="eastAsia"/>
          <w:b/>
          <w:bCs/>
          <w:sz w:val="18"/>
          <w:szCs w:val="18"/>
        </w:rPr>
        <w:t>P, 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S, </w:t>
      </w:r>
      <w:r>
        <w:rPr>
          <w:rFonts w:ascii="굴림" w:hint="eastAsia"/>
          <w:b/>
          <w:bCs/>
          <w:sz w:val="18"/>
          <w:szCs w:val="18"/>
          <w:vertAlign w:val="subscript"/>
        </w:rPr>
        <w:t>33</w:t>
      </w:r>
      <w:r>
        <w:rPr>
          <w:rFonts w:ascii="굴림" w:hint="eastAsia"/>
          <w:b/>
          <w:bCs/>
          <w:sz w:val="18"/>
          <w:szCs w:val="18"/>
        </w:rPr>
        <w:t>As, </w:t>
      </w:r>
      <w:r>
        <w:rPr>
          <w:rFonts w:ascii="굴림" w:hint="eastAsia"/>
          <w:b/>
          <w:bCs/>
          <w:sz w:val="18"/>
          <w:szCs w:val="18"/>
          <w:vertAlign w:val="subscript"/>
        </w:rPr>
        <w:t>34</w:t>
      </w:r>
      <w:r>
        <w:rPr>
          <w:rFonts w:ascii="굴림" w:hint="eastAsia"/>
          <w:b/>
          <w:bCs/>
          <w:sz w:val="18"/>
          <w:szCs w:val="18"/>
        </w:rPr>
        <w:t>Se이다.)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P＜S＜As＜Se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S＜P＜Se＜As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As＜Se＜P＜S</w:t>
      </w:r>
      <w:r>
        <w:tab/>
      </w:r>
      <w:r>
        <w:rPr>
          <w:rFonts w:ascii="굴림" w:hint="eastAsia"/>
          <w:sz w:val="18"/>
          <w:szCs w:val="18"/>
        </w:rPr>
        <w:t>④ Se＜As＜S＜P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이황화탄소(CS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)100.0g에 33.0g의 황을 녹여 만든 용액의 끓는점이 49.2℃일 때, 황의 분자량은 몇 g/mol인가? (단, 이황화탄소의 끓는점은 46.2℃이고, 끊는점 오름상수(K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2.35℃/m이다.)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193.5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258.5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UV 분광광도법의 인증 표준물질로서 이상적인 조건이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투과율이 파장에 따라 적합하게 변화할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투과율이 온도에 관계없이 일정할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반사율이 적고 간섭 현상이 없을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형광을 내지 말 것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훈트의 규칙에 따라 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N에 존재하는 홀전자의 수는 3개다.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 양자수는 자전하는 전자의 자전 에너지를 결정하는 것으로, -1/2, 0, +1/2의 값으로 존재한다.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n=3인 전자 껍질에 들어갈 수 있는 총전자 수는 18개이다.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Mg의 원자가전자의 수는 2개다.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20. 핵세인(hexane)이 가질 수 있는 구조 이성질체의 수는?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470F0" w:rsidTr="003470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화학물질 특성분석</w:t>
            </w:r>
          </w:p>
        </w:tc>
      </w:tr>
    </w:tbl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약산(HA)과 이의 나트륨 염(NaA)으로 이루어진 완충용액에 대한 설명으로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완충용액의</w:t>
      </w:r>
      <w:r>
        <w:rPr>
          <w:noProof/>
        </w:rPr>
        <w:drawing>
          <wp:inline distT="0" distB="0" distL="0" distR="0">
            <wp:extent cx="1590675" cy="476250"/>
            <wp:effectExtent l="0" t="0" r="9525" b="0"/>
            <wp:docPr id="21" name="그림 21" descr="EMB00002c2c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6616" descr="EMB00002c2c70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완충용액을 희석하여도 pH 변화가 거의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완충용액의 완충 용량은 약산(HA)과 소듐염(NaA)의 농도에 무관하다.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완충용액의 완충 용량은 </w:t>
      </w:r>
      <w:r>
        <w:rPr>
          <w:noProof/>
        </w:rPr>
        <w:drawing>
          <wp:inline distT="0" distB="0" distL="0" distR="0">
            <wp:extent cx="828675" cy="533400"/>
            <wp:effectExtent l="0" t="0" r="9525" b="0"/>
            <wp:docPr id="20" name="그림 20" descr="EMB00002c2c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9496" descr="EMB00002c2c70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작을수록 크다.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pH=0.3인 완충용액에서 0.02 M Fe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 용액 10.0mL를 0.010M 아스코브산 용액으로 적정할 때 당량점에서의 전지 전압은 약 몇 V인가? (단, DAA:디하이드로아스코브산, AA:아스코브산의 약자이며, 전위는 백금 전극과 포화칼로멜 전극으로 측정하였으며, 포화칼로멜 전극의 E=0.241 V이다.)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619125"/>
            <wp:effectExtent l="0" t="0" r="9525" b="9525"/>
            <wp:docPr id="19" name="그림 19" descr="EMB00002c2c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1080" descr="EMB00002c2c70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0.251V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0.295V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0.342V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0.492V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반응이 일어나기가 가장 어려운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+Br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+I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(g)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⇆</w:t>
      </w:r>
      <w:r>
        <w:rPr>
          <w:rFonts w:ascii="굴림" w:hint="eastAsia"/>
          <w:b/>
          <w:bCs/>
          <w:sz w:val="18"/>
          <w:szCs w:val="18"/>
        </w:rPr>
        <w:t>2NO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(g)의 계가 평형상태에 있다. 이 때 계의 압력을 증가시켰을 때의 설명으로 옳은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정반응과 역반응의 속도가 함께 빨라져서 변함없다.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평형이 깨어지므로 반응이 멈춘다.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정반응으로 진행된다.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역반응으로 진행된다.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표준환원전위를 고려할 때 가장 강한 산화제는?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657225"/>
            <wp:effectExtent l="0" t="0" r="0" b="9525"/>
            <wp:docPr id="18" name="그림 18" descr="EMB00002c2c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9648" descr="EMB00002c2c70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Cu(s)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Cd(s)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원자 흡수 분광법과 원자 형광 분광법에서 기기의 부분 장치 배열에서의 가장 큰 차이는?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 흡수 분광법은 광원 다음에 시료가 나오고 원자 형광 분광법은 그 반대이다.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 흡수 분광법은 파장 선택기가 광원보다 먼저 나오고 원자 형광 분광법은 그 반대이다.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 흡광 분광법과는 다르게 원자 형광 분광법에서는 입사 광원과 직각 방향에서 형광선을 검출한다.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 흡수 분광법은 레이저 광원을 사용할 수 없으나 원자 형광 분광법에서는 사용 가능하다.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분광광도법에서 시약 바탕(reagent blank)측정의 주 사용 목적은?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시약 또는 오염물질로 의한 흡수의 보정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시약의 순도 확인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분광광도계의 교정(calibration)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검출기의 감도 시험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0.1M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수용액 10mL에 0.05M NaOH 수용액 10mL를 혼합하였을 때 혼합 용액의 pH는? (단, 황산은 100% 이온화된다.)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1.125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1.375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패러데이 상수의 단위(unit)로 옳은 것은?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C/mol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A/mol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C/secㆍmol</w:t>
      </w:r>
      <w:r>
        <w:tab/>
      </w:r>
      <w:r>
        <w:rPr>
          <w:rFonts w:ascii="굴림" w:hint="eastAsia"/>
          <w:sz w:val="18"/>
          <w:szCs w:val="18"/>
        </w:rPr>
        <w:t>④ A/secㆍmol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 이온의 표준 환원 전위(E°)가 다음과 같을 때 보기 중 가장 강한 산화제는?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638175"/>
            <wp:effectExtent l="0" t="0" r="9525" b="9525"/>
            <wp:docPr id="17" name="그림 17" descr="EMB00002c2c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80232" descr="EMB00002c2c70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(aq)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Ag(s)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(aq)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Cd(s)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EDTA(etylenediaminetetraacetic acid,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Y)를 이용한 금속(M</w:t>
      </w:r>
      <w:r>
        <w:rPr>
          <w:rFonts w:ascii="굴림" w:hint="eastAsia"/>
          <w:b/>
          <w:bCs/>
          <w:sz w:val="18"/>
          <w:szCs w:val="18"/>
          <w:vertAlign w:val="superscript"/>
        </w:rPr>
        <w:t>n+</w:t>
      </w:r>
      <w:r>
        <w:rPr>
          <w:rFonts w:ascii="굴림" w:hint="eastAsia"/>
          <w:b/>
          <w:bCs/>
          <w:sz w:val="18"/>
          <w:szCs w:val="18"/>
        </w:rPr>
        <w:t>) 적정 시 조건 형성 상수(conditional formation constant) K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'에 대한 설명으로 틀린 것은? (단, K는 형성 상수이고 (EDTA)는 용액중의 EDTA 전체 농도이다.)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EDTA(H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Y) 화학종 중 (Y</w:t>
      </w:r>
      <w:r>
        <w:rPr>
          <w:rFonts w:ascii="굴림" w:hint="eastAsia"/>
          <w:sz w:val="18"/>
          <w:szCs w:val="18"/>
          <w:vertAlign w:val="superscript"/>
        </w:rPr>
        <w:t>4-</w:t>
      </w:r>
      <w:r>
        <w:rPr>
          <w:rFonts w:ascii="굴림" w:hint="eastAsia"/>
          <w:sz w:val="18"/>
          <w:szCs w:val="18"/>
        </w:rPr>
        <w:t>)의 농도 분율을 α</w:t>
      </w:r>
      <w:r>
        <w:rPr>
          <w:rFonts w:ascii="굴림" w:hint="eastAsia"/>
          <w:sz w:val="18"/>
          <w:szCs w:val="18"/>
          <w:vertAlign w:val="subscript"/>
        </w:rPr>
        <w:t>Y4-</w:t>
      </w:r>
      <w:r>
        <w:rPr>
          <w:rFonts w:ascii="굴림" w:hint="eastAsia"/>
          <w:sz w:val="18"/>
          <w:szCs w:val="18"/>
        </w:rPr>
        <w:t>로 나타내면, α</w:t>
      </w:r>
      <w:r>
        <w:rPr>
          <w:rFonts w:ascii="굴림" w:hint="eastAsia"/>
          <w:sz w:val="18"/>
          <w:szCs w:val="18"/>
          <w:vertAlign w:val="subscript"/>
        </w:rPr>
        <w:t>Y4-</w:t>
      </w:r>
      <w:r>
        <w:rPr>
          <w:rFonts w:ascii="굴림" w:hint="eastAsia"/>
          <w:sz w:val="18"/>
          <w:szCs w:val="18"/>
        </w:rPr>
        <w:t>=[Y</w:t>
      </w:r>
      <w:r>
        <w:rPr>
          <w:rFonts w:ascii="굴림" w:hint="eastAsia"/>
          <w:sz w:val="18"/>
          <w:szCs w:val="18"/>
          <w:vertAlign w:val="superscript"/>
        </w:rPr>
        <w:t>4-</w:t>
      </w:r>
      <w:r>
        <w:rPr>
          <w:rFonts w:ascii="굴림" w:hint="eastAsia"/>
          <w:sz w:val="18"/>
          <w:szCs w:val="18"/>
        </w:rPr>
        <w:t>]/[EDTA]이고 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'=α</w:t>
      </w:r>
      <w:r>
        <w:rPr>
          <w:rFonts w:ascii="굴림" w:hint="eastAsia"/>
          <w:sz w:val="18"/>
          <w:szCs w:val="18"/>
          <w:vertAlign w:val="subscript"/>
        </w:rPr>
        <w:t>Y4-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'는 특정한 pH에서 형성되는 MY</w:t>
      </w:r>
      <w:r>
        <w:rPr>
          <w:rFonts w:ascii="굴림" w:hint="eastAsia"/>
          <w:sz w:val="18"/>
          <w:szCs w:val="18"/>
          <w:vertAlign w:val="superscript"/>
        </w:rPr>
        <w:t>n-4</w:t>
      </w:r>
      <w:r>
        <w:rPr>
          <w:rFonts w:ascii="굴림" w:hint="eastAsia"/>
          <w:sz w:val="18"/>
          <w:szCs w:val="18"/>
        </w:rPr>
        <w:t>의 양에 관련되는 지표이다.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'는 pH가 높을수록 큰 값을 갖는다.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이용하면 해리된 EDTA의 각각의 이온농도를 계산할 수 있다.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수용액의 예상 어는점을 낮은 것부터 높은 순서로 옳게 나열한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019175"/>
            <wp:effectExtent l="0" t="0" r="0" b="9525"/>
            <wp:docPr id="16" name="그림 16" descr="EMB00002c2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87072" descr="EMB00002c2c70e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A＜D＜C＜B</w:t>
      </w:r>
      <w:r>
        <w:tab/>
      </w:r>
      <w:r>
        <w:rPr>
          <w:rFonts w:ascii="굴림" w:hint="eastAsia"/>
          <w:sz w:val="18"/>
          <w:szCs w:val="18"/>
        </w:rPr>
        <w:t>② D＜A＜C＜B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B＜C＜A＜D</w:t>
      </w:r>
      <w:r>
        <w:tab/>
      </w:r>
      <w:r>
        <w:rPr>
          <w:rFonts w:ascii="굴림" w:hint="eastAsia"/>
          <w:sz w:val="18"/>
          <w:szCs w:val="18"/>
        </w:rPr>
        <w:t>④ B＜C＜D＜A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0.10M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0.10M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혼합용액의 이온 세기(M)는?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0.35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0.08364M 피리딘 25.00mL를 0.1067M HCl로 적정하는 실험에서 HCl 4.63mL를 했을 때 용액의 pH는? (단 피리딘의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=1.59×10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=1.00×10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5.71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4.75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표준상태에서 산화ㆍ환원 반응이 자발적으로 일어날 때의 조건으로 옳은 것은?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∆G°:+, K＞1, E°:-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∆G°:-, K＞1, E°:+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∆G°:-, K＜1, E°:+</w:t>
      </w:r>
      <w:r>
        <w:tab/>
      </w:r>
      <w:r>
        <w:rPr>
          <w:rFonts w:ascii="굴림" w:hint="eastAsia"/>
          <w:sz w:val="18"/>
          <w:szCs w:val="18"/>
        </w:rPr>
        <w:t>④ ∆G°:+, K＜1, E°:-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원자 분광법에서 화학적 간섭의 원인을 모두 선택한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914400"/>
            <wp:effectExtent l="0" t="0" r="9525" b="0"/>
            <wp:docPr id="15" name="그림 15" descr="EMB00002c2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448" descr="EMB00002c2c70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C, D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NaCl 수용액에 AgCl(s)을 녹여 포화된 수용액에 대한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이온을 공통 이온이라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NaCl을 더 가하면 AgCl(s) 이 생성된다.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NaBr을 가하면 AgCl(s)이 증가한다.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용액에 암모니아(NH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)를 가하면 AgCl(s)의 용해도가 증가한다.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25℃ 0.01M NaCl 용액의 pOH는? (단, 25℃에서 이온 세기가 0.01M인 용액의 활동도 계수는 γ</w:t>
      </w:r>
      <w:r>
        <w:rPr>
          <w:rFonts w:ascii="굴림" w:hint="eastAsia"/>
          <w:b/>
          <w:bCs/>
          <w:sz w:val="18"/>
          <w:szCs w:val="18"/>
          <w:vertAlign w:val="subscript"/>
        </w:rPr>
        <w:t>H+</w:t>
      </w:r>
      <w:r>
        <w:rPr>
          <w:rFonts w:ascii="굴림" w:hint="eastAsia"/>
          <w:b/>
          <w:bCs/>
          <w:sz w:val="18"/>
          <w:szCs w:val="18"/>
        </w:rPr>
        <w:t>=0.83, γ</w:t>
      </w:r>
      <w:r>
        <w:rPr>
          <w:rFonts w:ascii="굴림" w:hint="eastAsia"/>
          <w:b/>
          <w:bCs/>
          <w:sz w:val="18"/>
          <w:szCs w:val="18"/>
          <w:vertAlign w:val="subscript"/>
        </w:rPr>
        <w:t>OH</w:t>
      </w:r>
      <w:r>
        <w:rPr>
          <w:rFonts w:ascii="굴림" w:hint="eastAsia"/>
          <w:b/>
          <w:bCs/>
          <w:sz w:val="18"/>
          <w:szCs w:val="18"/>
        </w:rPr>
        <w:t>=0.76이고,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7.00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6.96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갈바니(혹은 불타) 전지에 대한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(+)극에서 환원이 일어난다.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(-)극에서 산화가 일어난다.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일회용 건전지는 갈바니 전지의 원리를 이용한 것이다.,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산화-환원 반응을 통한 전기에너지를 화학에너지로 바꾼다.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0.0100(±0.0001) mol의 NaOH를 녹여 1.000(±0.001) L로 만든 수용액의 pH 오차 범위는? (단, Kω=1×10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는 완전수이다.)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±0.013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±0.024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±0.0048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470F0" w:rsidTr="003470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화학물질 구조분석</w:t>
            </w:r>
          </w:p>
        </w:tc>
      </w:tr>
    </w:tbl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유리전극은 다음 중 어떤 이온에 대한 선택성 전극인가?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염소 음이온</w:t>
      </w:r>
      <w:r>
        <w:tab/>
      </w:r>
      <w:r>
        <w:rPr>
          <w:rFonts w:ascii="굴림" w:hint="eastAsia"/>
          <w:sz w:val="18"/>
          <w:szCs w:val="18"/>
        </w:rPr>
        <w:t>② 칼슘 양이온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구리 양이온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수소 양이온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질량분석법에서 분자이온 봉우리를 확인하기 가장 쉬운 이온화 방법은?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전자충격 이온화법</w:t>
      </w:r>
      <w:r>
        <w:tab/>
      </w:r>
      <w:r>
        <w:rPr>
          <w:rFonts w:ascii="굴림" w:hint="eastAsia"/>
          <w:sz w:val="18"/>
          <w:szCs w:val="18"/>
        </w:rPr>
        <w:t>② 장이온화법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장탈착이온화법</w:t>
      </w:r>
      <w:r>
        <w:tab/>
      </w:r>
      <w:r>
        <w:rPr>
          <w:rFonts w:ascii="굴림" w:hint="eastAsia"/>
          <w:sz w:val="18"/>
          <w:szCs w:val="18"/>
        </w:rPr>
        <w:t>④ 레이저 탈차 이온화법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조절환원전극 전기분해장치에서 일정하게 유지하는 전위는?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전지 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산화전극 전위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환원전극 전위</w:t>
      </w:r>
      <w:r>
        <w:tab/>
      </w:r>
      <w:r>
        <w:rPr>
          <w:rFonts w:ascii="굴림" w:hint="eastAsia"/>
          <w:sz w:val="18"/>
          <w:szCs w:val="18"/>
        </w:rPr>
        <w:t>④ 염다리 접촉전위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자기장부채꼴 분석계에서 자기장의 세기가 0.1T(0.1W/m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곡면 반지름이 0.1m, 가속전위가 100V라면 이온 수집관에 도달하는 +1가로 하전 된 물질의 원자량은?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44.16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52.16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용액의 비전기전도도(Specific electic conductivity)에 대한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용액의 비전기전도도는 이동도에 비레한다.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비전기도도는 농도에 비레한다.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중의 이온의 비전기전도도는 하전수에 반비례한다.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수용액의 비전기전도도는 0.10Mah KCl용액을 써서 용기 상수(Cell constant)를 구해 두면, 측정 전도도값으로부터 계산할 수 있다.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열중량분석기(TGA)에서 시료가 산화되는 것을 막기 위해 넣어주는 기체는?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고성능 액체 크로마토그래피의 검출기로 사용하지 않은 것은?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자외선-가시선광도계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전도도 검출기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전자포획검출기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전기화학적 검출기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적외선 흡수 스펙트럼에서 흡수 봉우리의 파수는 화학 결합에 대한 힘상수의 세기와 유효질량에 의존한다. 다음 중 흡수 파수가 가장 큰 신축 진동은?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≡C-H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＝C-H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-C-H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-C≡C-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FT-NMR에서 스캔수(N)가 10일 때 어떤 피크의 신호대잡음비(S/N ratio)를 계산하였더니 40이었다. 스캔수(N)가 40일 때, 같은 피크의 S/N ratio는?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60 MHz NMR에서 스핀-스핀 갈라짐이 12Hz인 짝지음 상수(coupling constant)는 300MHz NMR에서는 ppm단위로 얼마인가?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열중량분석기(TGA)의 구성이 아닌 것은?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단색화장치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 감응장치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전기로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표준수소전극(SHE)에 대한 설명으로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표준수소전극의 전위는 0이다.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표준수소전극의 전위는 용액의 수소이온 활동도에 의존한다.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표준수소전극은 산화전극 또는 환원전극으로 작용한다.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표준수소전극의 전위는 수소 기체의 압력과는 무관하다.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보기에서 기체 크로마토그래피(GC)이 이동상으로 쓰이는 것을 고르면?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542925"/>
            <wp:effectExtent l="0" t="0" r="9525" b="9525"/>
            <wp:docPr id="14" name="그림 14" descr="EMB00002c2c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4000" descr="EMB00002c2c70e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헬륨(He),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아르곤(Ar)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헬륨(He),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).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헬륨(He),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초임계 유체 크로마토그래피에 대한 설명으로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초임계 유체에서는 비휘발성 분자가 잘 용해되는 장점이 있다.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높은 온도를 사용하므로 분석물들의 회수가 어렵다.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이산화탄소가 초임계 유체로 널리 사용된다.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크로마토그래피보다 환경친화적인 분석 방법이다.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시차열법분석(DTA)으로 벤조산 시료 측정 시 대기압에서 측정할 때와 200psi에서 측정할 때 봉우리가 일치하지 않은 이유를 가장 잘 설명한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모세관법으로 측정하지 않았기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압력에서 시료가 파괴되었기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압력에서 밀도의 차이가 생겼기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압력에서 끓는점이 영향을 받았기 때문이다.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액체 크로마토그래피 중 일정한 구멍 크기를 갖는 입자를 정지상으로 이용하는 방법은?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분배 크로마토그래피    ② 흡착 크로마토그래피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 크로마토그래피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크기배제 크로마토그래피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탄산철(FeCO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용해도 곱을 구하면?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571500"/>
            <wp:effectExtent l="0" t="0" r="9525" b="0"/>
            <wp:docPr id="13" name="그림 13" descr="EMB00002c2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86096" descr="EMB00002c2c70e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-13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질량 분석계를 이용하여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(m=28.0313)과 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(m=27.9949)이온을 분리 하려면 분리능이 얼마나 되어야 하는가?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1170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2270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적외선 흡수 분광도법에서 사용되는 시료용기로 적당한 것은?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석영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고체표면의 원소 성분을 정량하는데 주로 사용되는 원자 질량분석법은?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양이온 검출법과 음이온 검출법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이차이온 질량분석법과 글로우 방전질량분석법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 마이크로탐침 질량분석법과 글로우 방전 질량분석법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이차이온 질량분석법과 레이저 마이크로탑침 질량분석법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470F0" w:rsidTr="003470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시험법 밸리데이션</w:t>
            </w:r>
          </w:p>
        </w:tc>
      </w:tr>
    </w:tbl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전처리과정에서 발생 가능한 오차를 줄이기 위한 시험법 중 시료를 사용하지 않고 기타 모든 조건을 시료 분석법과 같은 방법으로 실험하는 방법은?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맹시험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공시험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조절시험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회수시험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식품의약품안전처의 밸리데이션 표준수행절차 중 시험장비 밸리데이션 이력에 포함될 항목이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자산번호    </w:t>
      </w:r>
      <w:r>
        <w:tab/>
      </w:r>
      <w:r>
        <w:rPr>
          <w:rFonts w:ascii="굴림" w:hint="eastAsia"/>
          <w:sz w:val="18"/>
          <w:szCs w:val="18"/>
        </w:rPr>
        <w:t>② 장비명(영문)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장비코드 변경내역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밸리데이션 승인 담당자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인증표준물질(CRM)을 이용하여 투과율을 8회 반복 측정한 결과와 T-table을 활용하여, 이 실험의 측정 신뢰도가 95%일 때 우연불확도로 옳은 것은? (문제 오류로 가답안 발표시 3번으로 발표되었지만 확정답안 발표시 전항 정답 처리 되었습니다. 여기서는 가답안인 3번을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381250"/>
            <wp:effectExtent l="0" t="0" r="9525" b="0"/>
            <wp:docPr id="12" name="그림 12" descr="EMB00002c2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97112" descr="EMB00002c2c70e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09725" cy="457200"/>
            <wp:effectExtent l="0" t="0" r="9525" b="0"/>
            <wp:docPr id="11" name="그림 11" descr="EMB00002c2c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99992" descr="EMB00002c2c70e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409575"/>
            <wp:effectExtent l="0" t="0" r="0" b="9525"/>
            <wp:docPr id="10" name="그림 10" descr="EMB00002c2c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0568" descr="EMB00002c2c70e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76250"/>
            <wp:effectExtent l="0" t="0" r="0" b="0"/>
            <wp:docPr id="9" name="그림 9" descr="EMB00002c2c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98624" descr="EMB00002c2c70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438150"/>
            <wp:effectExtent l="0" t="0" r="9525" b="0"/>
            <wp:docPr id="8" name="그림 8" descr="EMB00002c2c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0424" descr="EMB00002c2c70f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검정곡선 작성 방법에 대한 내용 중 옳은 것을 모두 고른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33575"/>
            <wp:effectExtent l="0" t="0" r="9525" b="9525"/>
            <wp:docPr id="7" name="그림 7" descr="EMB00002c2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1504" descr="EMB00002c2c70f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D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C, D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표준수행절차(SOP)의 운전성능 적격성 평가의 구성 요소가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목적(purpose)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적용범위(scope)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의무이행조건(responsibilties)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시험ㆍ교정(test and calibration)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방법 검증(method validation)에 포함되는 정밀도가 아닌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정밀도</w:t>
      </w:r>
      <w:r>
        <w:tab/>
      </w:r>
      <w:r>
        <w:rPr>
          <w:rFonts w:ascii="굴림" w:hint="eastAsia"/>
          <w:sz w:val="18"/>
          <w:szCs w:val="18"/>
        </w:rPr>
        <w:t>② 중간 정밀도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기기 정밀도</w:t>
      </w:r>
      <w:r>
        <w:tab/>
      </w:r>
      <w:r>
        <w:rPr>
          <w:rFonts w:ascii="굴림" w:hint="eastAsia"/>
          <w:sz w:val="18"/>
          <w:szCs w:val="18"/>
        </w:rPr>
        <w:t>④ 실험실간 정밀도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화학분석 결과의 정확한 판정을 위해 필요한 유효숫자와 오차에 대한 설명 중 옳은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값에 대한 유효 숫자의 수는 과학적인 표시법으로 값을 기록하는 데 필요한 최대한의 자릿수이다.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곱셈과 나눗셈에서 유효 숫자의 수는 일반적으로 자릿수가 가장 큰 숫자에 의해서 제한된다.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우연(불가측) 오차는 주로 정밀도(재현성)에 영향을 주며, 약간의 우연 오차는 항상 존재한다.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계통(가측) 오차는 주로 정확도에 영향을 미치며, 제거할 수 없는 오차이다.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HPLC의 장비 및 소모품에 대한 설명으로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주입용 주사기:시험 횟수와 바늘의 마모상태를 고려하여 교체주기를 결정해야한다.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HPLC 검출기 램프:예상하지 못한 상황에 대비하여 여분의 램프를 준비해 놓아야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HPLC 펌프:펌프 출력에 펄스가 없을 경우 교체한다.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HPLC 보호컬럼:주기적 교체를 통해 분석컬럼의 수명을 늘릴 수 있다.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시험장비 밸리데이션 범위에 포함되지 않는 것은?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설계 적격성 평가</w:t>
      </w:r>
      <w:r>
        <w:tab/>
      </w:r>
      <w:r>
        <w:rPr>
          <w:rFonts w:ascii="굴림" w:hint="eastAsia"/>
          <w:sz w:val="18"/>
          <w:szCs w:val="18"/>
        </w:rPr>
        <w:t>② 설치 적격성 평가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 적격성 평가</w:t>
      </w:r>
      <w:r>
        <w:tab/>
      </w:r>
      <w:r>
        <w:rPr>
          <w:rFonts w:ascii="굴림" w:hint="eastAsia"/>
          <w:sz w:val="18"/>
          <w:szCs w:val="18"/>
        </w:rPr>
        <w:t>④ 운전 적격성 평가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밸리데이션 항목 중 Linearity시험 결과의 해석으로 틀린 것은? (문제 오류로 가답안 발표시 2번으로 발표되었지만 확정답안 발표시 2, 4번이 정답처리 되었습니다. 여기서는 확정답안인 2번을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90675"/>
            <wp:effectExtent l="0" t="0" r="0" b="9525"/>
            <wp:docPr id="6" name="그림 6" descr="EMB00002c2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20352" descr="EMB00002c2c70f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Retention time의 RSD%:0.06%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y절편:81.5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기울기:100.46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상관계수:0.9995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재현성에 관한 내용이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연구실 내 재현성에서 검토가 필요한 대표적인 변동 요인은 시험일, 시험자, 장치 등이다.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연구실 간 재현성은 실험실 간의 공동실험 시 분석법을 표준화 할 필요가 있을 때 평가한다.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연구실 간 재현성이 표현된다면 연구실 내 재현성은 검증할 필요가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재현성을 검증할 때는 분석법의 전 조작을 6회 반복 측정하여 상대표준편차값이 3% 이내가 되어야 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의약품 제조 및 품질관리에 관한 규정상 시험방법 밸리데이션을 생략할 수 있는 품목으로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대한민국약전에 실려 있는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식품의약품안전처장이 기준 및 시험방법을 고시한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밸리데이션을 실시한 품목과 주성분의 함량은 동일하나 제형만 다른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원개발사의 시험방법 밸리데이션 자료, 시험방법 이전을 받았음을 증빙하는 자료 및 제조원의 실험실과의 비교시험 자료가 있는 품목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확인 시험(identification)의 밸리데이션에서 일반적으로 필요한 평가 파라미터는?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특이성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검출한계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이화학 분석에 관현된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시험에 필요한 유리기구를 세척, 건조해야 하며, 이 때 이전에 사용한 시약 또는 분석대상물질이 남아 있지 않도록 분석이 완료된 후 철저히 세척해야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분석결과의 통계처리는 일반적으로 평균, 표준편차 및 상대표준편차가 많이 이용된다.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정확성은 측정값이 참값에 근접한 정도를 말한다.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정밀성은 데이터의 입출력과 흐름을 추적하고 조작을 방지하는 시스템을 말한다.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평균값이 4.74이고, 표준편차가 0.11일 때 분산계수(CV)는?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2.3%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43.09%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검량선에서 y절편의 표준편차가 0.1, 기울기가 0.1일 때의 정량한계는?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편극성의 변화를 기초로 시료를 파괴하지 않고 측정하는 분석 장비는?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라만 분광기</w:t>
      </w:r>
      <w:r>
        <w:tab/>
      </w:r>
      <w:r>
        <w:rPr>
          <w:rFonts w:ascii="굴림" w:hint="eastAsia"/>
          <w:sz w:val="18"/>
          <w:szCs w:val="18"/>
        </w:rPr>
        <w:t>② 형광 분광기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FT-IR 현미경</w:t>
      </w:r>
      <w:r>
        <w:tab/>
      </w:r>
      <w:r>
        <w:rPr>
          <w:rFonts w:ascii="굴림" w:hint="eastAsia"/>
          <w:sz w:val="18"/>
          <w:szCs w:val="18"/>
        </w:rPr>
        <w:t>④ 근적외선 분광기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정량분석을 위해 분석물질과 다른 화학적으로 안정한 화합물을 미지시료에 점가하는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절대검량선법</w:t>
      </w:r>
      <w:r>
        <w:tab/>
      </w:r>
      <w:r>
        <w:rPr>
          <w:rFonts w:ascii="굴림" w:hint="eastAsia"/>
          <w:sz w:val="18"/>
          <w:szCs w:val="18"/>
        </w:rPr>
        <w:t>② 표준첨가법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내부표준법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분광간선법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단일-용액 표준물 첨가법(standard addition to a single solution)에 관한 설명 중 틀린 것은? (단, x축: </w:t>
      </w:r>
      <w:r>
        <w:rPr>
          <w:noProof/>
        </w:rPr>
        <w:drawing>
          <wp:inline distT="0" distB="0" distL="0" distR="0">
            <wp:extent cx="600075" cy="485775"/>
            <wp:effectExtent l="0" t="0" r="9525" b="9525"/>
            <wp:docPr id="5" name="그림 5" descr="EMB00002c2c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8712" descr="EMB00002c2c70f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y축: </w:t>
      </w:r>
      <w:r>
        <w:rPr>
          <w:noProof/>
        </w:rPr>
        <w:drawing>
          <wp:inline distT="0" distB="0" distL="0" distR="0">
            <wp:extent cx="723900" cy="504825"/>
            <wp:effectExtent l="0" t="0" r="0" b="9525"/>
            <wp:docPr id="4" name="그림 4" descr="EMB00002c2c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7200" descr="EMB00002c2c70f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그래프를 기준으로 한다.)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표준물을 첨가할 때마다 분석물 신호를 측정한다.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매트릭스를 변화시키지 않도록 가능한 한 적은 부피의 표준물을 첨가한다.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묽힘을 고려하여검출기 감응을 보정한 후 y축에 도시한다.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보정된 감응 대 묽혀진 표준물 부피 그래프의 y절편이 미지 분석물의 농도이다.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유효숫자 표기 방법에 의한 계산 결과 값이 유효숫자 2자리인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(7.6-0.34)÷1.95   </w:t>
      </w:r>
      <w:r>
        <w:tab/>
      </w:r>
      <w:r>
        <w:rPr>
          <w:rFonts w:ascii="굴림" w:hint="eastAsia"/>
          <w:sz w:val="18"/>
          <w:szCs w:val="18"/>
        </w:rPr>
        <w:t>② (1.05×10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)×(9.92×10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850000-(9.0×10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) </w:t>
      </w:r>
      <w:r>
        <w:tab/>
      </w:r>
      <w:r>
        <w:rPr>
          <w:rFonts w:ascii="굴림" w:hint="eastAsia"/>
          <w:sz w:val="18"/>
          <w:szCs w:val="18"/>
        </w:rPr>
        <w:t>④ 83.25×10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+1.35×10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470F0" w:rsidTr="003470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환경·안전관리</w:t>
            </w:r>
          </w:p>
        </w:tc>
      </w:tr>
    </w:tbl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화학물질 및 물리적 인자의 노출기준에 대한 설명 중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단시간노출기준(STEL)은 15분간의 시간가중평균노출값으로서 근로자가 STEL이하로 유해인자에 노출되기 위해선 1회 노출 지속시간이 15분 미만이어야 하고, 1일 4회 이하로 발생해야하며, 각 노출의 간격은 60분 이하이어야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최고노출기준(C)은 근로자가 1일 작업 시간 동안 잠시라도 노출되어서는 아니 되는 기준을 말하며, 노출기준 앞에 C를 붙여 표시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시간가중평균노출기준(TWA)은 1일 8시간 작업을 기준으로 하여 유해 인자의 측정치에 발생 시간을 곱하여 8시간으로 나눈 값을 말한다.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유해인자의 노출기준이 규정되지 않았을 경우 ACGIH의 TLVs를 준용한다.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수소와 산소 기체를 반응시켜 수증기를 형성하는 다양한 경로를 통해 측정되는 반응열에 대한 설명으로 틀린 것은? (단, 각 경로의 반응열 측정은 동일한 온도에서 측정하였다고 가정한다.)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촉매 없이 반응을 천천히 진행시켜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스파크를 가하여 폭발적인 반응을 진행시켜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 가루를 촉매로 가하여 반응을 빠르게 진행시켰으며,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반응기에 백금선을 추가하여 반응을 대용량으로 진행시켰으며, 109.2kcal/mol의 반응열을 측정하였다.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분진 폭발을 일으키는 금속분말이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티타늄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방사능 폐기물에서 방사능 정도가 12차 반감기가 지난 후에 비교적 무해하게 될 것이라고 가정한다. 이 기간 후 남아 있는 방사성 물질의 비는?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0.0144%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0.0244%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0.0344%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0.0444%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위험물안전관리법 시행령상 제1류 위험물과 가장 유사한 화학적 특성을 갖는 위험물은?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제2류 위험물</w:t>
      </w:r>
      <w:r>
        <w:tab/>
      </w:r>
      <w:r>
        <w:rPr>
          <w:rFonts w:ascii="굴림" w:hint="eastAsia"/>
          <w:sz w:val="18"/>
          <w:szCs w:val="18"/>
        </w:rPr>
        <w:t>② 제4류 위험물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제5류 위험물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제6류 위험물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인화성 유기용매의 성질이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인화성 유기용매의 액체 비중은 대부분 물보다 가볍고 소수성이다.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유기용매의 증기 비중은 공기보다 작기 때문에 공기보다 높은 위치에서 확산된다.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정전기의 방전 불꽃에 인화되기 쉽다.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화기 등에 의한 인화, 폭발위험성이 있다.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화학물질의 분류ㆍ표시 및 물질안전보건자료에 관한 기준에 따른 경고표지의 색상 및 위치에 대한 설명으로 옳은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경고표지전체의 바탕은 흰색으로, 글씨와 테두리는 검정색으로 하여야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예방조치 문구를 생략해도 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비닐포대 등 바탕색을 흰색으로 하기 어려운 경우에는 그 포장 또는 용기의 표면을 바탕색으로 사용할 수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그림문자는 유해성ㆍ위험성을 나타내는 그림과 테두리로 구성하며, 유해성ㆍ위험성을 나타내는 그림은 백색으로 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 환경 보전법 시행 규칙상 장거리 이동 대기오염 물질이 아닌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미세먼지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납 및 그 화합물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황린을 제외한 제3류 위험물 취급 시 유의 사항으로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강산화제, 강산류 등과 접촉에 주의한다.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중에서 공기와 접촉하여 자연 발화하는 때도 있다.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대량의 물을 주수하여 초기 냉각소화한다.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보호액 속에 저장할 때는 위험물이 보호액 표면에 노출되지 않도록 주의한다.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화학실험실에서 구비해야 하는 분말 소화기에는 소화분말이 포함되어 있다. 다음 중 소화분말의 화학 반응으로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→Na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2KHCO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→K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→HPO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2KHCO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+(NH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CO→K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소화기의 사용시 주의 사항으로 옳은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화재에 소화효과를 기대할 수 있음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호화기 중 가장 소화효율이 좋음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잘못 사용할 경우 동상 위험이 있음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반영구적으로 사용할 수 있음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물질안전보건자료(GHS/MSDS)의 표시사항에서 폭발성 물질(등급 1.2)의 구분기준으로 옳은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대폭발의 위험성이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대폭발의 위험성은 없으나 발사 위험성(projection hazard) 또는 약한 발사 위험성(projection hazard)이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대폭발의 위험성은 없으나 화재 위험성이 있고 약한 폭풍 위험성(blast hazard) 또는 약한 발사 위험성(projection hazatd)이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심각한 위험성은 없으나 발화 또는 기폭에 의해 약간의 위험성이 있는 물지, 혼합물과 제품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반응성이 매우 큰 물질로서 항상 불활성 기체 속에서 취급해야하는 물질은?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트리에틸알루미늄</w:t>
      </w:r>
      <w:r>
        <w:tab/>
      </w:r>
      <w:r>
        <w:rPr>
          <w:rFonts w:ascii="굴림" w:hint="eastAsia"/>
          <w:sz w:val="18"/>
          <w:szCs w:val="18"/>
        </w:rPr>
        <w:t>② 하이드록실아민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과염소산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플루오린화수소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산화ㆍ환원 반응과 관련된 설명으로 틀린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산화제는 산화ㆍ환원 반응에서 자신은 환원되면서 상대 물질을 산화시키는 물질이다.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환원제는 산화ㆍ환원 반응에서 산화수가 증가한다.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이산화황은 환원제이지만 더 환원력이 강한 황화수소 등과 반응할 때에는 산화제로 사용된다.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주기에서 알칼리토금속보다 알칼리금속이 더 환원되기 쉽다.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화학물질의 분류ㆍ표시 및 물질안전보건자료에 관한 기준에서 물질안전보건자료 작성 시 혼합물의 유해성ㆍ위험성을 결정하는 방법으로 틀린 것은? (단, ATE는 급성독성추정값, C는 농도를 의미한다.)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혼합물 전체로서 시험된 자료가 있는 경우에는 그 시험결과에 따라 단일물질의 분류기준을 적용한다.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혼합물 전체로서 시험된 자료는 없지만, 유사 혼합물의 분류자료 등을 통하여 혼합물 전체로서 판단할 수 있는 근거자료가 있는 경우에는 희석값을 대푯값으로 하여 적용ㆍ분류한다.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혼합물 전체로서 유해성을 평가할 자료는 없지만, 구성성분의 유해성 평가자료가 있는 경우의 급성독성 추정값 공식은 개별 성분의 농도/급성독성추정값의 조화평균이다.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혼합물 전체로서 유해성을 평가할 자료는 없지만, 구성성분의 90% 미만 성분의 유해성 평가자료가 있거나 추정 가능할 경우의 급성독성 추적 값 공식은 </w:t>
      </w:r>
      <w:r>
        <w:rPr>
          <w:noProof/>
        </w:rPr>
        <w:drawing>
          <wp:inline distT="0" distB="0" distL="0" distR="0">
            <wp:extent cx="2057400" cy="561975"/>
            <wp:effectExtent l="0" t="0" r="0" b="9525"/>
            <wp:docPr id="3" name="그림 3" descr="EMB00002c2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84312" descr="EMB00002c2c70f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폐기물관리법시행령상 지정폐기물에 해당되지 않는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고체상태의 폐합성 수지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농약의 제조ㆍ판매업소에서 발생되는 폐농약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 방지시설에서 포집된 분진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폐유기용제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아래의 가스로 인한 상해로 가장 알맞은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66725"/>
            <wp:effectExtent l="0" t="0" r="9525" b="9525"/>
            <wp:docPr id="2" name="그림 2" descr="EMB00002c2c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87480" descr="EMB00002c2c70f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폭발</w:t>
      </w:r>
    </w:p>
    <w:p w:rsidR="003470F0" w:rsidRDefault="003470F0" w:rsidP="003470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저온화상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가스중독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물과 접촉하면 위험한 물질로 짝지어진 것은?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K,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CKlO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K,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Na, KMnO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NaClO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인화성 액체와 함께 보관이 불가능한 물질은?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염기류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산화제류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환원제류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모든 수용액</w:t>
      </w:r>
    </w:p>
    <w:p w:rsidR="003470F0" w:rsidRDefault="003470F0" w:rsidP="003470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설명에 해당하는 시료 채취방법은?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38225"/>
            <wp:effectExtent l="0" t="0" r="9525" b="9525"/>
            <wp:docPr id="1" name="그림 1" descr="EMB00002c2c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92016" descr="EMB00002c2c70f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유의적 샘플링</w:t>
      </w:r>
      <w:r>
        <w:tab/>
      </w:r>
      <w:r>
        <w:rPr>
          <w:rFonts w:ascii="굴림" w:hint="eastAsia"/>
          <w:sz w:val="18"/>
          <w:szCs w:val="18"/>
        </w:rPr>
        <w:t>② 임의적 샘플링</w:t>
      </w:r>
    </w:p>
    <w:p w:rsidR="003470F0" w:rsidRDefault="003470F0" w:rsidP="003470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계통 표본 샘플링</w:t>
      </w:r>
      <w:r>
        <w:tab/>
      </w:r>
      <w:r>
        <w:rPr>
          <w:rFonts w:ascii="굴림" w:hint="eastAsia"/>
          <w:sz w:val="18"/>
          <w:szCs w:val="18"/>
        </w:rPr>
        <w:t>④ 층별 임의 샘플링</w:t>
      </w: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470F0" w:rsidRDefault="003470F0" w:rsidP="003470F0"/>
    <w:sectPr w:rsidR="002B4572" w:rsidRPr="00347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F0"/>
    <w:rsid w:val="003470F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6ACE4-B7B2-46A0-9D36-CE0041D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470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470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470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470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70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