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7A78" w:rsidTr="000D7A7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화학분석 과정관리</w:t>
            </w:r>
          </w:p>
        </w:tc>
      </w:tr>
    </w:tbl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보기의 물질을 물과 사염화탄소로 용해시키려 할 때 물에 더욱 잘 녹을 것이라고 예상되는 물질을 모두 나타낸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52600" cy="1104900"/>
            <wp:effectExtent l="0" t="0" r="0" b="0"/>
            <wp:docPr id="21" name="그림 21" descr="EMB000023c0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7712" descr="EMB000023c070d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(a), (b)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(b), (c)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(a), (b), (c)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(b), (c), (d)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광학 스펙트럼의 설명으로 틀린 것은?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연속 스펙트럼은 고체를 백열상태로 가열했을 때 발생한다.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분자 흡수는 전자전이, 진동 및 회전에 의해 일어나므로 띠스펙트럼이나 연속스펙트럼을 나타낸다.</w:t>
      </w:r>
    </w:p>
    <w:p w:rsidR="000D7A78" w:rsidRDefault="000D7A78" w:rsidP="000D7A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스펙트럼에는 선스펙트럼, 띠스펙트럼 및 연속 스펙트럼이 있는데 자외선-가시선 영역의 원자 분광법에서는 주로 띠스펙트럼을 이용하여 분석한다.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들뜬 입자에서 발생되는 복사선은 보통 방출 스펙트럼에 의해서 특정되며, 이는 방출된 복사선의 상대세기를 파장이나 진동수의 함수로서 나타낸다.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혼성 궤도함수(hybrid orbital)에 대한 설명으로 틀린 것은?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탄소 원자의 한 개의 s 궤도함수와 세 개의 p 궤도함수가 혼성하여 네 개의 새로운 궤도 함수를 형성하는 것을 sp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혼성 궤도함수라 한다.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sp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혼성 궤도함수를 이루는 메테인은 C-H 결합각이 109.5도인 정사면체 구조이다.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벤젠(C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)을 분자궤도함수로 나타내면 각 탄소는 sp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혼성 궤도함수를 이루며 평면구조를 나타낸다.</w:t>
      </w:r>
    </w:p>
    <w:p w:rsidR="000D7A78" w:rsidRDefault="000D7A78" w:rsidP="000D7A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사이클로헥세인(C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)을 분자궤도함수로 나타내면 각 탄소는 sp 혼성 궤도함수를 이룬다.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기기잡음이 아닌 것은?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열적잡음(Johnson noise)   ② 산탄잡음(shot noise)</w:t>
      </w:r>
    </w:p>
    <w:p w:rsidR="000D7A78" w:rsidRDefault="000D7A78" w:rsidP="000D7A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습도잡음(humidity noise)   ④ 깜빡이 잡음(flicker noise)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광학분광법에서 이용하지 않는 현상은?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형광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흡수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발광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유기화합물의 명칭이 잘못 연결된 것은?</w:t>
      </w:r>
    </w:p>
    <w:p w:rsidR="000D7A78" w:rsidRDefault="000D7A78" w:rsidP="000D7A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95275" cy="285750"/>
            <wp:effectExtent l="0" t="0" r="9525" b="0"/>
            <wp:docPr id="20" name="그림 20" descr="EMB000023c0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44888" descr="EMB000023c070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사이클로뷰테인 ② </w:t>
      </w:r>
      <w:r>
        <w:rPr>
          <w:noProof/>
        </w:rPr>
        <w:drawing>
          <wp:inline distT="0" distB="0" distL="0" distR="0">
            <wp:extent cx="628650" cy="419100"/>
            <wp:effectExtent l="0" t="0" r="0" b="0"/>
            <wp:docPr id="19" name="그림 19" descr="EMB000023c0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44384" descr="EMB000023c070d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톨루엔</w:t>
      </w:r>
    </w:p>
    <w:p w:rsidR="000D7A78" w:rsidRDefault="000D7A78" w:rsidP="000D7A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47700" cy="400050"/>
            <wp:effectExtent l="0" t="0" r="0" b="0"/>
            <wp:docPr id="18" name="그림 18" descr="EMB000023c0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43664" descr="EMB000023c070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아닐린 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47725" cy="352425"/>
            <wp:effectExtent l="0" t="0" r="9525" b="9525"/>
            <wp:docPr id="17" name="그림 17" descr="EMB000023c0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46688" descr="EMB000023c070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페난트렌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물질을 전해질의 세기가 강한 것부터 약해지는 순서로 나열한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90750" cy="371475"/>
            <wp:effectExtent l="0" t="0" r="0" b="9525"/>
            <wp:docPr id="16" name="그림 16" descr="EMB000023c0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47696" descr="EMB000023c070d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NaCl ＞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NaCl ＞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＞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NaCl 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NaCl ＞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단위체 중 첨가 중합체를 만드는 것은?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HOCH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OH   </w:t>
      </w:r>
      <w:r>
        <w:tab/>
      </w:r>
      <w:r>
        <w:rPr>
          <w:rFonts w:ascii="굴림" w:hint="eastAsia"/>
          <w:sz w:val="18"/>
          <w:szCs w:val="18"/>
        </w:rPr>
        <w:t>④ HOCH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IR spectroscopy로 분석 시 1640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근처에서약한 흡수를 보이는 물질의 화학식이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일 때 이 물질이 갖는 이성질체수는?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5개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에탄올 50mL를 물 100mL과 혼합한 에탄올 수용액의 질량백분율은? (단, 에탄올의 비중은 0.79 이다.)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33.3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40.5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X-선 기기를 파장-분산형 기기와 에너지-분산형 기기로 분류할 때 구분기준은?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스펙트럼 분해 방법</w:t>
      </w:r>
      <w:r>
        <w:tab/>
      </w:r>
      <w:r>
        <w:rPr>
          <w:rFonts w:ascii="굴림" w:hint="eastAsia"/>
          <w:sz w:val="18"/>
          <w:szCs w:val="18"/>
        </w:rPr>
        <w:t>② 스펙트럼 패턴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스펙트럼 영역</w:t>
      </w:r>
      <w:r>
        <w:tab/>
      </w:r>
      <w:r>
        <w:rPr>
          <w:rFonts w:ascii="굴림" w:hint="eastAsia"/>
          <w:sz w:val="18"/>
          <w:szCs w:val="18"/>
        </w:rPr>
        <w:t>④ 스펙트럼 구조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비활성 기체로 채워진 관 안의 두 전극 사이에 발생한 기체 이온과 전자를 이용하는 분광법은?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원자 형광 분광법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글로우 방전 분광법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플라즈마 방출 분광법    ④ 레이저 유도 파괴 분광법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화합물의 질량백분율 성분비를 분석했더니, 탄소 58.5%, 수소 4.1%, 질소 11.4%, 산소 26.0%와 같았다. 이 화합물의 실험식은? (단, 원자량은 C 12, H 1, N 14, O 16이다.)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7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1차 표준물질이 되기 위한 조건이 아닌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정제하기 쉬워야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흡수, 풍화, 공기 산화 등의 성질이 없어야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반응이 정량적으로 진행되어야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당량 중량이 적어서 측정 오차를 줄일 수 있어야 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주기율표에 대한 일반적인 설명 중 가장 거리가 먼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1A족 원소를 알칼리금속이라고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2A족 원소를 전이금속이라고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세로열에 있는 원소들이 유사한 성질을 가진다.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주기율표는 원자번호가 증가하는 순서로 원소를 배치하는 것이다.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이온반지름의 크기를 잘못 비교한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＞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F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＜ O</w:t>
      </w:r>
      <w:r>
        <w:rPr>
          <w:rFonts w:ascii="굴림" w:hint="eastAsia"/>
          <w:sz w:val="18"/>
          <w:szCs w:val="18"/>
          <w:vertAlign w:val="superscript"/>
        </w:rPr>
        <w:t>2-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Al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 ＜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O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＜ S</w:t>
      </w:r>
      <w:r>
        <w:rPr>
          <w:rFonts w:ascii="굴림" w:hint="eastAsia"/>
          <w:sz w:val="18"/>
          <w:szCs w:val="18"/>
          <w:vertAlign w:val="superscript"/>
        </w:rPr>
        <w:t>2-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4g과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10g,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40g으로 구성된 혼합가스가 있다. 이 가스가 25℃, 10리터의 용기에 들어 있을 때 용기가 받는 압력(atm)은?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7.39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8.82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89.41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213.72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몰랄농도가 3.24m인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수용액 내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몰분율은? (단, 원자량은 K 39.10, O 16.00, H 1.008, S 32.06 이다.)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0.36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0.036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전자가 보어모델(Bohr Model)의 n=5 궤도에서 n=3 궤도로 전이할 때 수소원자의 방출되는 빛의 파장(nm)은? (단, 뤼드베리 상수는 1.9678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 nm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486.1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954.6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화합물 중 octet rule을 만족하지 않는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O의 O    </w:t>
      </w:r>
      <w:r>
        <w:tab/>
      </w:r>
      <w:r>
        <w:rPr>
          <w:rFonts w:ascii="굴림" w:hint="eastAsia"/>
          <w:sz w:val="18"/>
          <w:szCs w:val="18"/>
        </w:rPr>
        <w:t>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C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PCl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의 P    </w:t>
      </w:r>
      <w:r>
        <w:tab/>
      </w:r>
      <w:r>
        <w:rPr>
          <w:rFonts w:ascii="굴림" w:hint="eastAsia"/>
          <w:sz w:val="18"/>
          <w:szCs w:val="18"/>
        </w:rPr>
        <w:t>④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의 N</w:t>
      </w: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7A78" w:rsidTr="000D7A7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화학물질 특성분석</w:t>
            </w:r>
          </w:p>
        </w:tc>
      </w:tr>
    </w:tbl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 5.69×10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일 때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염기 해리 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 1.00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5.69 × 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rPr>
          <w:rFonts w:ascii="굴림" w:hint="eastAsia"/>
          <w:sz w:val="18"/>
          <w:szCs w:val="18"/>
        </w:rPr>
        <w:t>② 1.76 × 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5.69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1.76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전지의 두 전극에서 반응이 자발적으로 진행되려는 경향을 갖고 있어 외부 도체를 통하여 산화전극에서 환원전극으로 전자가 흐르는 전지 즉, 자발적인 화학반응으로부터 전기를 발생시키는 전지는?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전해 전지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표준 전지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자발 전지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갈바니 전지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전기화학 전지에 관한 패러데이의 연구에 대한 설명 중 옳지 않은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전극에서 생성되거나 소모된 물질의 양은 전지를 통해 흐른 전하의 양에 반비례한다.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전하량이 전지를 통하여 흐르게 되면 여러 물질들이 이에 상응하는 당량만큼 전극에서 생성되거나 소모된다.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패러데이 법칙은 전기화학 과정에서의 화햑양론을 요약한 것이다.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패러데이 상수(F)는 96485.32 C/mol 이다.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시료 중 칼슘을 정량하기 위해 시료 3.00g을 전처리하여 EDTA로 칼슘을 적정하였더니 15.20mL의 EDTA가 소요되었다. 아연금속 0.50g을 산에 녹인 후 1.00L로 묽혀서 만든 용액 10.00mL로 EDTA를 표정하였고, 이때 EDTA는 12.50mL가 소요되었다. 시료 중 칼슘의 농도(ppm)는? (단, 아연과 칼슘의 원자량은 각각 65.37 g/mol, 40.08 g/mol 이다.)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12.426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124.26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1242.6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12426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van Deemter식과 각 항의 의미가 아래와 같을 때, 다음 설명 중 틀린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085850"/>
            <wp:effectExtent l="0" t="0" r="0" b="0"/>
            <wp:docPr id="15" name="그림 15" descr="EMB000023c0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68136" descr="EMB000023c070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A는 다중이동 통로에 대한 영향을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B/u는 세로확산에 대한 영향을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Cu 물질이동에 의한 영향을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H는 분리단의 수를 나타내는 항이다.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산화수에 관한 설명 중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원소 상태의 원자는 산화수가 0이다.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일원자 이온의 원자는 전하와 동일한 산화수를 갖는다.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과산화물에서 산소원자는 –1의 산화수를 갖는다.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 N, O, Cl과 같은 비금속과 결합할 때 수소는 –1의 산화수를 갖는다.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불꽃 원자 분광법에서 화학적 방해의 주요요인이 아닌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해리 평형     ② 이온화 평형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원자의 구조 ④ 용액 중에 존재하는 다른 양이온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C-Cl 신축진동을 관측하기 위한 적외선 분광분석기의 창(window) 물질로 적합하지 않은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KBr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CaF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NaCl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mineral oil + KBr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ppm과 ppb의 관계가 옳게 표현된 것은?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ppm = 1000 ppb</w:t>
      </w:r>
      <w:r>
        <w:tab/>
      </w:r>
      <w:r>
        <w:rPr>
          <w:rFonts w:ascii="굴림" w:hint="eastAsia"/>
          <w:sz w:val="18"/>
          <w:szCs w:val="18"/>
        </w:rPr>
        <w:t xml:space="preserve"> ② 1 ppm = 10 ppb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 ppm = 1 ppb</w:t>
      </w:r>
      <w:r>
        <w:tab/>
      </w:r>
      <w:r>
        <w:rPr>
          <w:rFonts w:ascii="굴림" w:hint="eastAsia"/>
          <w:sz w:val="18"/>
          <w:szCs w:val="18"/>
        </w:rPr>
        <w:t xml:space="preserve"> ④ 1 ppm = 0.001 ppb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0.100 M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 용액 50.0mL를 0.0500 M NaOH로 적정할 때 가장 적합한 지시약은?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메틸 오렌지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페놀프탈레인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브로모크레졸 그린</w:t>
      </w:r>
      <w:r>
        <w:tab/>
      </w:r>
      <w:r>
        <w:rPr>
          <w:rFonts w:ascii="굴림" w:hint="eastAsia"/>
          <w:sz w:val="18"/>
          <w:szCs w:val="18"/>
        </w:rPr>
        <w:t>④ 메틸 레드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용질의 농도가 0.1M로 모두 동일한 다음 수용액 중 이온 세기(ionic strength)가 가장 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NaCl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4(aq)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Al(NO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3(aq)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MgSO</w:t>
      </w:r>
      <w:r>
        <w:rPr>
          <w:rFonts w:ascii="굴림" w:hint="eastAsia"/>
          <w:sz w:val="18"/>
          <w:szCs w:val="18"/>
          <w:vertAlign w:val="subscript"/>
        </w:rPr>
        <w:t>4(aq)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염의 물에 대한 용해도가 70℃에서 60g, 30℃에서 20g일 때, 다음 설명 중 옳은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70℃에서 포화용액 100g에 녹아 있는 염의 양은 60g 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30℃에서 포화용액 100g에 녹아 있는 염의 양은 20g 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70℃에서 포화용액 30℃로 식힐 때 불포화용액이 형성된다.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70℃에서 포화용액 100g을 30℃로 식힐 때 석출되는 염의양은 25g 이다.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환원제로 사용되는 물질은?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과염소산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과망간산칼륨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포름알데하이드</w:t>
      </w:r>
      <w:r>
        <w:tab/>
      </w:r>
      <w:r>
        <w:rPr>
          <w:rFonts w:ascii="굴림" w:hint="eastAsia"/>
          <w:sz w:val="18"/>
          <w:szCs w:val="18"/>
        </w:rPr>
        <w:t>④ 과산화수소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0.1M 약염기 B 100mL 수용액에 0.1 M HCl 50mL 수용액을 가했을 때의 pH는?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 2.6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이고 K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1.0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7.00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9.18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원자 흡수 분광법에서 연속광원 바탕보정법에 사용되는 자외선 영역의 연속광원은?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중수소등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텅스텐등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니크롬선등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속빈음극등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다음의 두 평형에서 전하 균형식(charge balance equation)을 옳게 표현한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76275"/>
            <wp:effectExtent l="0" t="0" r="9525" b="9525"/>
            <wp:docPr id="14" name="그림 14" descr="EMB000023c0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90240" descr="EMB000023c070e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[H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] = [HA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]+ [A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]+[OH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] = [HA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]+ 2[A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]+[OH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[H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] = [HA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]+ 4[A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]+[OH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[H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] = 2[HA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]+ [A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]+[OH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Cu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 + 2Fe</w:t>
      </w:r>
      <w:r>
        <w:rPr>
          <w:rFonts w:ascii="굴림" w:hint="eastAsia"/>
          <w:b/>
          <w:bCs/>
          <w:sz w:val="18"/>
          <w:szCs w:val="18"/>
          <w:vertAlign w:val="superscript"/>
        </w:rPr>
        <w:t>3+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 xml:space="preserve"> 2Fe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+ Cu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반응의 25℃에서 평형상수는? (단, E°는 25℃에서의 표준 환원 전위이다.)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76275"/>
            <wp:effectExtent l="0" t="0" r="0" b="9525"/>
            <wp:docPr id="13" name="그림 13" descr="EMB000023c0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96504" descr="EMB000023c070e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× 10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 × 10</w:t>
      </w:r>
      <w:r>
        <w:rPr>
          <w:rFonts w:ascii="굴림" w:hint="eastAsia"/>
          <w:sz w:val="18"/>
          <w:szCs w:val="18"/>
          <w:vertAlign w:val="superscript"/>
        </w:rPr>
        <w:t>14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 × 10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× 10</w:t>
      </w:r>
      <w:r>
        <w:rPr>
          <w:rFonts w:ascii="굴림" w:hint="eastAsia"/>
          <w:sz w:val="18"/>
          <w:szCs w:val="18"/>
          <w:vertAlign w:val="superscript"/>
        </w:rPr>
        <w:t>14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0.100 M BH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용액 20.0mL를 0.20M NaOH용액으로 적정하는 실험에 대한 설명으로 옳은 것은? (단, BH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산해리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a1</w:t>
      </w:r>
      <w:r>
        <w:rPr>
          <w:rFonts w:ascii="굴림" w:hint="eastAsia"/>
          <w:b/>
          <w:bCs/>
          <w:sz w:val="18"/>
          <w:szCs w:val="18"/>
        </w:rPr>
        <w:t>과 K</w:t>
      </w:r>
      <w:r>
        <w:rPr>
          <w:rFonts w:ascii="굴림" w:hint="eastAsia"/>
          <w:b/>
          <w:bCs/>
          <w:sz w:val="18"/>
          <w:szCs w:val="18"/>
          <w:vertAlign w:val="subscript"/>
        </w:rPr>
        <w:t>a2</w:t>
      </w:r>
      <w:r>
        <w:rPr>
          <w:rFonts w:ascii="굴림" w:hint="eastAsia"/>
          <w:b/>
          <w:bCs/>
          <w:sz w:val="18"/>
          <w:szCs w:val="18"/>
        </w:rPr>
        <w:t>는 각각 1.00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, 1.00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 이고 물의 이온화곱상수는 1.00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NaOH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5.00mL를 가했을 때 용액에는 BH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와 BH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가 1:1의 몰비로 존재한다.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NaOH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10.0mL를 가했을 때 용액의 pH는 5.0 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NaOH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15.00mL를 가했을 때 용액에서 B와 BH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가 4:6의 몰수비로 존재한다.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NaOH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20.0mL를 가했을 때 용액의 pH를 결정하는 주 화학종은 BH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이다.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아래와 같은 화학반응식의 평형 이동에 관한 설명 중 틀린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371475"/>
            <wp:effectExtent l="0" t="0" r="9525" b="9525"/>
            <wp:docPr id="12" name="그림 12" descr="EMB000023c0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39408" descr="EMB000023c070e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반응계를 냉각할 경우 평형은 오른쪽으로 이동한다.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반응계에 Ar</w:t>
      </w:r>
      <w:r>
        <w:rPr>
          <w:rFonts w:ascii="굴림" w:hint="eastAsia"/>
          <w:sz w:val="18"/>
          <w:szCs w:val="18"/>
          <w:vertAlign w:val="subscript"/>
        </w:rPr>
        <w:t>(g)</w:t>
      </w:r>
      <w:r>
        <w:rPr>
          <w:rFonts w:ascii="굴림" w:hint="eastAsia"/>
          <w:sz w:val="18"/>
          <w:szCs w:val="18"/>
        </w:rPr>
        <w:t>를 가하면 평형은 왼쪽을 이동한다.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(g)</w:t>
      </w:r>
      <w:r>
        <w:rPr>
          <w:rFonts w:ascii="굴림" w:hint="eastAsia"/>
          <w:sz w:val="18"/>
          <w:szCs w:val="18"/>
        </w:rPr>
        <w:t>를 첨가할 경우 평형은 오른쪽으로 이동한다.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를 제거할 경우 평형은 왼쪽으로 이동한다.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이양성자성 산(BH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)의 산 해리 상수가 각각 pK</w:t>
      </w:r>
      <w:r>
        <w:rPr>
          <w:rFonts w:ascii="굴림" w:hint="eastAsia"/>
          <w:b/>
          <w:bCs/>
          <w:sz w:val="18"/>
          <w:szCs w:val="18"/>
          <w:vertAlign w:val="subscript"/>
        </w:rPr>
        <w:t>a1</w:t>
      </w:r>
      <w:r>
        <w:rPr>
          <w:rFonts w:ascii="굴림" w:hint="eastAsia"/>
          <w:b/>
          <w:bCs/>
          <w:sz w:val="18"/>
          <w:szCs w:val="18"/>
        </w:rPr>
        <w:t> = 4, pK</w:t>
      </w:r>
      <w:r>
        <w:rPr>
          <w:rFonts w:ascii="굴림" w:hint="eastAsia"/>
          <w:b/>
          <w:bCs/>
          <w:sz w:val="18"/>
          <w:szCs w:val="18"/>
          <w:vertAlign w:val="superscript"/>
        </w:rPr>
        <w:t>2a</w:t>
      </w:r>
      <w:r>
        <w:rPr>
          <w:rFonts w:ascii="굴림" w:hint="eastAsia"/>
          <w:b/>
          <w:bCs/>
          <w:sz w:val="18"/>
          <w:szCs w:val="18"/>
        </w:rPr>
        <w:t> = 9일 때 [BH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] = [BH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]를 만족하는 pH는?</w:t>
      </w:r>
    </w:p>
    <w:p w:rsidR="000D7A78" w:rsidRDefault="000D7A78" w:rsidP="000D7A7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7A78" w:rsidTr="000D7A7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화학물질 구조분석</w:t>
            </w:r>
          </w:p>
        </w:tc>
      </w:tr>
    </w:tbl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열무게분석법(ThermoGravimetric Analysis; TGA)에서 전기로를 질소와 아르곤으로 분위기를 만드는 주된 이유는?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시료의 환원 억제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시료의 산화 억제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시료의 확산 억제</w:t>
      </w:r>
      <w:r>
        <w:tab/>
      </w:r>
      <w:r>
        <w:rPr>
          <w:rFonts w:ascii="굴림" w:hint="eastAsia"/>
          <w:sz w:val="18"/>
          <w:szCs w:val="18"/>
        </w:rPr>
        <w:t>④ 시료의 산란 억제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Naclear Magnetic Resonance(NMR)의 화학적 이동에 영향을 미치는 인자가 아닌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혼성 효과(Hybridization effect)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 효과(Doppler effect)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수소결합 효과(Hydrogen bond effect)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전기음성도 효과(Electronegativity effect)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기체-고체 크로마토그래피(GSC)에 대한 설명으로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고체표면에 기체물질이 흡착되는 현상을 이용한다.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분포상수는 보통 GLC의 경우 보다 적다.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기체-액체 컬럼에 머물지 않는 화학종을 분리하는데 유용하다.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 컬럼과 열린관 컬럼 두 가지 모두 사용된다.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폭이 매우 좁은 KBr셀 만을 적외선 분광기에 걸고 적외선 스펙트럼을 얻었다. 시료가 없기 때문에 적외선 흡수 밴드는 보이지 않고, 그림과 같이 파도 모양의 간섭파를 스펙트럼에 얻었다. 이 셀의 폭(mm)으로 가장 알맞은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85875"/>
            <wp:effectExtent l="0" t="0" r="0" b="9525"/>
            <wp:docPr id="11" name="그림 11" descr="EMB000023c0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0888" descr="EMB000023c070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0.1242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12.42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248.4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질량분석기에서 분석을 위해서는 분석물이 이온화되어야 한다. 이온화 방법은 분석물의 화학결합이 끊어지는 Hard Ionization 방법과 화학결합이 그대로 있는 Soft Ionization 방법이 있다. 다음 중 가장 Hard Ionization에 가까운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 충돌 이온화(Electron Impact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 분무 이온화(ESI, Electrospray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메트릭스 보조 레이저 탈착 이온화(MALDI, Matrix Assisted Laser Desorption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이온화(CI, Chemical Ionization)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적외선 흡수분광기의 검출기로 사용할 수 있는 열검출기(thermal detector)가 아닌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열전기쌍(thermocouple)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써미스터(thermistor)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볼로미터(bolometer)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 어레이(doode array)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카드뮴 전극이 0.010M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용액에 담가진 반쪽전지의 전위(V)는? (단, 온도는 25℃이고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/Cd의 표준환원전위는 –0.403 V 이다.)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-0.40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-0.46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-0.50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-0.56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전기화학분석에 관한 설명에서 올바른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전지화학 전지의 전위는 환원반응이 일어나는 환원전극의 전극전위에서 산화반응이 일어나는 산화전극의 전극전위를 빼주어 계산한다.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IUPAC 규약에 의해서 전극전위를 산화반응에 대한 것은 산화전극전위라고 하고 환원반응에 대한 것은 환원전극전위로 나타내어 사용하기로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산화-환원 반응에 대한 전극전위는 0℃에서 표준수소전극전위를 0V로 놓고 이에 대한 상대적인 산화-환원력의 척도로 나타낸 것이다.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형식전위(formal potential)는 활성도 효과와 부반응으로부터 오는 오차를 보상하기 위하여 반응용액에 존재하는 성분들의 농도가 1F(포말 농도)에서의 표준전위를 말한다.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폴라로그래피에서 펄스법의 감도가 직류법보다 좋은 이유는?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펄스법에서는 페러데이 전류와 충전전류의 차이가클 때 전류를 측정하기 때문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펄스법은 빠른 속도로 측정하기 때문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직류법에서는 빠르게 펄스법에서는 느리게 전압을 주사하기 때문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펄스법에서는 비페러데이 전류가 최대이기 때문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열무게분석법(ThermoGravimetric Analysis; TGA)으로 얻을 수 있는 정보가 아닌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분해반응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산화반응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기화 및 승화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고분자 분자량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시차주사열량법(Diggerential Scanning Calorimetry; DSC)에 대한 설명 중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온도변화에 따른 무게변화를 측정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시료물질과 기준물질의 열량차이를 시료온도 함수로 측정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열흐름 DSC는 열흐름의 차이를 온도를 직선적으로 증가하면서 측정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전력보상 DSC는 시료물질과 기준물질을 두 개의 다른 가열기로 가열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자기장분석 질량분석기(Magenetic sector analyzer) 중 이중 초점 분석기에 대한 설명으로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이온다발의 방향과 에너지의 벗어나는 정도를 모두 최소화하기 위해 고안된 장치이다.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개의 sector 중 하나는 정전기적 sector이고, 다른 하나는 자기적 sector이다.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정전기적 sector는 전기장을 걸어주어 질량 대 전하비를 분리하고, 자기적 sector는 자기장을 걸어주어 운동에너지분포를 좁은 범위로 제한한다.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이론적으로 질량을 변화시켜 스캐닝하는 방법은 자기장, 가속전압 및 sector의 곡률반경을 변경하는 것이다.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원자 및 분자 질량(atomic &amp;molecular mass)에 대한 설명으로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원소들의 원자 질량은 탄소-12의 질량을 12 amu 또는 Dalton으로 놓고 그것에 대한 상대 질량을 의미한다.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원자량은 자연에 존재하는 동위원소의 존재비와 질량으로 해서 평균한 질량을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화학식량은 자연에 가장 많이 존재하는 대표적인 동위원소의 질량을 화학식에 나타난 모든 원소의 합으로 나타낸 것이다.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동위원소는 원자번호는 같으나 질량이 다른 원소를 의미하며 화학적 성질은 같다.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시차주사열량법(Differential Scanning Calorimetry; DSC)은 전이엔탈피와 온도 혹은 반응열을 측정할 수 있으므로 아주 유용하다. 다음 중 DSC의 응용 분야로서 가장 거리가 먼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상전이과정 측정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결정화온도 측정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고분자물 경화여부 측정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 유기성분 분석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Nuclear Magnetic Resonance(NMR)에서 이용하는 파장은?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적외선(infrared) ② 자외선(ultraviolet)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라디오파(radio wave)    ④ 마이크로웨이브(microwave)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Gas Chromatograp(GC) 검출기 중 할로겐 원소에 대한 선택성이 큰 검출기는?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전자포착검출기(ECD, Electron Capture Detector)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열전도검출기(TCD, Thermal Conductivity Detector)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불꽃이온화 검출기(FID, Flame Ionization Detector)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열이온검출기(TID, Thermionic Detector)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얇은층 크로마토그래피(TLC)의 일반적인 용도가 아닌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혼합물 중에 포함된 성분의 수를 결정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화학반응 중에 생성되는 중간체 확인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혼합물의 화학결합 존재여부 확인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화합물의 순도 확인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아주 큰 분자량을 갖는 극성 생화학 고분자의 분자량에 대한 정보를 알 수 있는 가장 유용한 이온화법은?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 이온화(FI, Field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 이온화(CI, Chemical Ionization)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전자 충돌 이온화(Electron Impact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메트릭스 보조 레어저 탈착 이온화(MALDI, Matrix Assisted Laser Desorption Ionization)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니켈(Ni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)과 카드뮴(Cd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)이 각각 0.1M인 혼합용액에서 니켈만 전기화학적으로 석출하고자 한다. 카드뮴이온은 석출되지 않고, 니켈이온이 0.01%만 남도록 하는 전압(V)은?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657225"/>
            <wp:effectExtent l="0" t="0" r="9525" b="9525"/>
            <wp:docPr id="10" name="그림 10" descr="EMB000023c0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05592" descr="EMB000023c070e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-0.3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-0.5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TLC에서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값을 구하는 식은?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분석물의 이동거리 ÷ 용매의 최대 이동거리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분석물의 이동거리 ÷ 표준물질의 최대 이동거리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용매의 최대 이동거리 ÷ 분석물의 이동거리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표준물질의 최대 이동거리 ÷ 분석물의 이동거리</w:t>
      </w: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7A78" w:rsidTr="000D7A7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시험법 밸리데이션</w:t>
            </w:r>
          </w:p>
        </w:tc>
      </w:tr>
    </w:tbl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분석기기의 성능점검주기를 선정할 때 고려할 사항을 보기에서 모두 나열한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247775"/>
            <wp:effectExtent l="0" t="0" r="9525" b="9525"/>
            <wp:docPr id="9" name="그림 9" descr="EMB000023c0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11496" descr="EMB000023c070e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A, 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A, C, D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A, B, C, 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A, B, C, D, E ,F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시험법이 정밀성, 정확성, 직선성이 적절한 수준임을 밝혀진 상태에서 검체 내 시험 대상물의양 또는 농도의 상한 및 하한 농도사이의 구간을 범위(Range)라고 정의한다. 다음 중 최소로 규정하는 범위로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원료 의약품의 정량시험 : 시험 농도의 80 ~ 120%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완제 의약품의 정량시험 : 시험 농도의 90 ~ 110%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함량 균일성 시험 : 시험 농도의 70 ~ 130%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용출시험 : 용출시험기준 범위의 ±20%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생체시료효과에 대한 설명 중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생체시료효과란 생체시료 내의 물질이 직접 또는 간접적으로 분석물질 또는 내부표준물질의 반응에 미치는 영향을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생체시료효과를 분석하기 위해서는 6개의 서로 다른 생체시료를 가지고 분석하나, 구하기 힘든 생체시료의 경우 6개 보다 적은 수를 사용할 수 있다.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생체시료효과상수를 계산하기 위한 실험데이터를 활용하기 위해서는 품질관리시료의 농도값의 변동계수가 20%이내이어야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생체시료효과상수는 생체시료의 유무에 따른 분석결과의 비율로서 계산한다.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일반적으로 전처리과정에서 대상성분의 함량이 낮은 경우 더욱 고려해야 하는 검체의 특성은?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균질성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흡습성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용해도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시료분석 시의 정도관리 요소 중 바탕값(black)의 종류와 내용이 옳게 연결된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현장바탕시료(field black sample)는 시료채취 과정에서 시료와 동일한 채취과정의 조작을 수행하는 시료를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운송바탕시료(trip balck sample)는 시험 수행과정에서 사용하는 시약과 정제수의 오염과 실험절차의 오염, 이상 유무를 확인하기 위한 목적에 사용한다.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정제수 바탕시료(reagent black sample)는 시료채취과정의 오염과 채취용기의 오염 등 현장 이상유무를 확인하기 위함이다.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시험바탕시료(method blanks)는 시약 조제, 시료 희석, 세척 등에 사용하는 시료를 말한다.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수용액의 pH 측정에 관한 설명으로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전극이 필요하다.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광원이 필요하다.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 완충 용액이 필요하다.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수용액의 수소 이온 농도를 측정한다.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분석결과의 정밀성과 가장 밀접한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검출한계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특이성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변동계수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직선성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불꽃원자화기의 소모품 중 네뷸라이저(nebulizer)의 역할로 옳은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역화 방지    </w:t>
      </w:r>
      <w:r>
        <w:tab/>
      </w:r>
      <w:r>
        <w:rPr>
          <w:rFonts w:ascii="굴림" w:hint="eastAsia"/>
          <w:sz w:val="18"/>
          <w:szCs w:val="18"/>
        </w:rPr>
        <w:t>② 연소 기체 혼합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에어로솔 생성    </w:t>
      </w:r>
      <w:r>
        <w:tab/>
      </w:r>
      <w:r>
        <w:rPr>
          <w:rFonts w:ascii="굴림" w:hint="eastAsia"/>
          <w:sz w:val="18"/>
          <w:szCs w:val="18"/>
        </w:rPr>
        <w:t>④ 연소로 인해 생성된 수분 제거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표준 편차에 대해 올바르게 설명한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 편차가 작을수록 정밀도가 더 크다.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 편차가 클수록 정밀도가 더 크다.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 편차와 정밀도는 상호 관계가 없다.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 편차는 정확도와 가장 큰 상호 관계를 갖는다.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화학 분석의 일반적 단계를 설명한 내용 중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 채취는 분석할 대표 물질을 선택하는 과정이다.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준비는 대표 시료를 녹여 화학 분석에 적합한 시료로 바꾸는 과정이다.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분석은 분취량에 들어 있는 분석물질의 농도를 측정하는 과정이다.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보고와 해석은 대략적으로 작성하고, 결론도출에서 명료하고 완전하며 책임질 수 있는 자료를 작성한다.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유효숫자를 고려하여 아래를 계산할 때, 얻어지는 값은?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323850"/>
            <wp:effectExtent l="0" t="0" r="9525" b="0"/>
            <wp:docPr id="8" name="그림 8" descr="EMB000023c0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1008" descr="EMB000023c070e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3.394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분석업무지시서에서 확인 가능한 검체 처리과정으로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검체 검증 분석의 시기 : 검체의 안정성이 확보된 기간 내에서 최초 분석과 같은 날, 서로 다른 배치에서 실시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검체 검증 분석의 검체 수 : 전체 검체 수가 1000개 이하인 경우, 검체 검증 분석은 검체 수의 10%에 해당하는 수 만큼 검체를 선정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검체 검증 분석의 검체 수 : 전체 검체 수가 1000개 초과인 경우, 1000개의 10%에 해당하는 수와 1000개를 제외한 나머지의 5%에 해당하는 수만큼 검체를 선정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검체 검증 분석의 판정 기준 편차(%) :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7" name="그림 7" descr="EMB000023c0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6552" descr="EMB000023c070e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투과율 눈금 교정 시 인증표준물질을 이용하여 6회 반복 측정한 실험결과 값으로부터 우연불확정도와 전체불확정도를 구하여 측정값으로 옳게 표시한 것은? (단, 평균값 ≒ 18.32%, 표준편차 = 0.011%, 인증표준물질의 불확도 = 0.1%, t값 = 2.65 이다.)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18.32% ± 0.1%</w:t>
      </w:r>
      <w:r>
        <w:tab/>
      </w:r>
      <w:r>
        <w:rPr>
          <w:rFonts w:ascii="굴림" w:hint="eastAsia"/>
          <w:sz w:val="18"/>
          <w:szCs w:val="18"/>
        </w:rPr>
        <w:t>② 18.32% ± 0.2%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18.32% ± 0.3%</w:t>
      </w:r>
      <w:r>
        <w:tab/>
      </w:r>
      <w:r>
        <w:rPr>
          <w:rFonts w:ascii="굴림" w:hint="eastAsia"/>
          <w:sz w:val="18"/>
          <w:szCs w:val="18"/>
        </w:rPr>
        <w:t>④ 18.32% ± 0.4%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Linearity시험 결과 도표의 해석으로 틀린 것은? (단, 기준 농도는 L3로 한다.)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3438525"/>
            <wp:effectExtent l="0" t="0" r="9525" b="9525"/>
            <wp:docPr id="6" name="그림 6" descr="EMB000023c0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2240" descr="EMB000023c070f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Linearity 결과 합격이다.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농도범위는 분석 농도의 20 ~ 240% 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농도와 area에 대한 linear regression을 실시하여 Y=36598.7X-1.0의 형태로 직선식을 구할 수 있다.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 시험결과를 최소자승법에 의한 희귀선의 계산을 통해 평가했을 때, R값은 0.999이다.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분석물질의 직선성을 시험한 결과 도표를 완성할 때, 값이 틀린 것은? (단, 농도 범위는 분석농도의 80~120% 이다.)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3276600"/>
            <wp:effectExtent l="0" t="0" r="9525" b="0"/>
            <wp:docPr id="5" name="그림 5" descr="EMB000023c0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3464" descr="EMB000023c070f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: 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: 2012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: 0.9999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: 0.9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약전에 수재(收載)되어있는 분석법의 정밀성 평가 항목이 아닌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반복성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직선성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실내재현성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실간재현성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최저 정량 한계에서 추출한 시료의 신호 대 잡음비를 계산한 값을 무엇이라 하는가?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회수율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정밀성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대한민국약전 의거한 근적외부스펙트럼측정법 분광분석기의 적격성 평가에 대한 설명 중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수행적격성 평가란 분석장비가 지속적으로 작동되는지 확인하는 것을 의미한다.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수행적격성 평가는 최소 6개월에 한번씩 실시한다.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설치적격성 평가 시 하드웨어 일련번호, 소프트웨어의 버전 등을 기록하는 작업이 포함된다.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설치적격성 평가는 장치의 설치 환경에 의한 기기의 정확성과 재현성을 검증하는 것을 의미한다.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평균값과 표준편차를 얻기 위한 시험으로 계통오차를 제거하지 못하는 시험법은?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조절시험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맹시험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평행시험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ICH에서 공지한 대표적인 밸리데이션 항목에 포함되지 않는 것은?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특이성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정량한계</w:t>
      </w: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7A78" w:rsidTr="000D7A7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환경·안전관리</w:t>
            </w:r>
          </w:p>
        </w:tc>
      </w:tr>
    </w:tbl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분말소화기의 종류와 소화약제의 연결로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- 탄산수소나트륨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- 탄산수소칼륨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제3종 - 제1인산암모늄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제4종 – 요소와 탄산수소나트륨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다음의 유해화학물질의 건강유해성의 표시 그림문자가 나타내지 않는 사항은?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76300" cy="790575"/>
            <wp:effectExtent l="0" t="0" r="0" b="9525"/>
            <wp:docPr id="4" name="그림 4" descr="EMB000023c0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9952" descr="EMB000023c070f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호흡기 과민성</w:t>
      </w:r>
      <w:r>
        <w:tab/>
      </w:r>
      <w:r>
        <w:rPr>
          <w:rFonts w:ascii="굴림" w:hint="eastAsia"/>
          <w:sz w:val="18"/>
          <w:szCs w:val="18"/>
        </w:rPr>
        <w:t>② 발암성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생식독성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급성독성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GHS 그림문자 표기 물질에 해당하는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19200" cy="1209675"/>
            <wp:effectExtent l="0" t="0" r="0" b="9525"/>
            <wp:docPr id="3" name="그림 3" descr="EMB000023c0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9088" descr="EMB000023c070f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산화성 물질</w:t>
      </w:r>
      <w:r>
        <w:tab/>
      </w:r>
      <w:r>
        <w:rPr>
          <w:rFonts w:ascii="굴림" w:hint="eastAsia"/>
          <w:sz w:val="18"/>
          <w:szCs w:val="18"/>
        </w:rPr>
        <w:t>② 급성 독성 물질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물반응성 물질</w:t>
      </w:r>
      <w:r>
        <w:tab/>
      </w:r>
      <w:r>
        <w:rPr>
          <w:rFonts w:ascii="굴림" w:hint="eastAsia"/>
          <w:sz w:val="18"/>
          <w:szCs w:val="18"/>
        </w:rPr>
        <w:t>④ 호흡기 과민성 물질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실험실에서 화재가 발생한 경우 적절한 조치가 아닌 것으로만 묶인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428750"/>
            <wp:effectExtent l="0" t="0" r="9525" b="0"/>
            <wp:docPr id="2" name="그림 2" descr="EMB000023c0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2760" descr="EMB000023c070f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ㄴ, ㄷ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ㄹ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위험물에 대한 소화방법으로 옳지 않은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염소산나트륨과 같은 제1류 위험물의 경우 물을 주수하는 냉각소화가 효과적이다.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제2류 위험물인 금속분, 철분, 마그네슘, 적린, 유황은 물에 의한 냉각소화가 적당하다.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제3류 위험물 중 황린은 물을 주수하는 소화가 가능하다.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제4류 위험물은 일반적으로 질식소화가 적합하다.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가연성 물질이 연소되기 위한 조건으로 가장 거리가 먼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산소와 반응해야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연소반응이 지속되기 위해서 산화반응이 발열반응이어야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커야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연소반응이 지속되기 위해 반응열이 충분히 방출되어야 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물질안전보건자료의 작성 원칙이 아닌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한글로 작성하는 것을 원칙으로 하며, 외국 기관명 등 고유명사는 영어로 표기한다.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형태의 자료를 활용하여 작성 시 제공되는 자료의 출처를 모두 기재할 필요가 없다.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외국어로 작성된 MSDS를 번역하고자 하는 경우에는 자료의 신뢰성이 확보될 수 있도록 최초의 작성 기관명 및 시기를 함께 기재한다.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함유량의 ±5% 범위 내에서 함유량의 범위로 함유량을 대신하여 표시할 수 있다.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폐기물관리법령에 따라 “사업장폐기물배출자”가 폐기물처리를 스스로 처리하지 않고 폐기물처리업자등에게 위탁할 때 그 위탁을 받은 자로부터 수탁처리능력확인서를 제출받아야 하는 경우는?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지정폐기물인 오니를 월 평균 500kg 배출하는 경우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지정폐기물이 아닌 오니를 월 평균 500kg 배출하는 경우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지정폐기물인 폐유기용제를 월 평균 100kg 배출하는 경우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지정폐기물인 폐유독물질을 배출하는 경우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㉠과 ㉡의 설명을 모두 만족하는 화학반응은?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1" name="그림 1" descr="EMB000023c0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6656" descr="EMB000023c070f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화합반응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산화환원반응</w:t>
      </w:r>
    </w:p>
    <w:p w:rsidR="000D7A78" w:rsidRDefault="000D7A78" w:rsidP="000D7A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 치환반응</w:t>
      </w:r>
      <w:r>
        <w:tab/>
      </w:r>
      <w:r>
        <w:rPr>
          <w:rFonts w:ascii="굴림" w:hint="eastAsia"/>
          <w:sz w:val="18"/>
          <w:szCs w:val="18"/>
        </w:rPr>
        <w:t>④ 분해반응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화학물질관리법령에 따라 검사 결과 취급시설의 구조물이 균열·부식 등으로 안정상의 위해가 우려된다고 인정되는 경우 검사 결과를 받은 날로부터 며칠 이내에 특별안전진단을 받아야 하는가?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15일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분자량이 70.9인 상온에서 황록색을 띠는 기체의 NFPA 건강위험성 코드 등급은?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1등급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2등급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3등급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4등급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실험실에서 활용되는 다양한 화학 물질에 대한 설명으로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실험실 청소에 활용되는 표백제는 하이포염소산나트륨(NaClO) 성분으로 구성되어 있으며, 암모니아와 섞으면 독가스가 형성되어 취급에 주의를 요한다.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불산은 이온화 반응에서 약간만 이온화되는 약산으로 인체 위험도가 낮은 화학물질이다.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염산은 이온화 반응에서 거의 100% 이온화되므로 강산이다.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아세트산은 이온화 과정에서 1% 정도만 이온화되므로 약산이다.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환경유해인자에 노출되는 기준에 대한 설명 중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소음기준은 1일 동안 노출시간이 길어지거나 노출회수가 많아질수록 소음강도수준(dB(A))은 커진다.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시간가중평균노출기준(TWA)은 1일 8시간 작업을 기준으로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단시간 노출 기준(STEL)의 단시간이란 1회에 15분간 유해인자에 노출되는 것을 기준으로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 노출 기준(C)은 1일 작업 시간 동안 잠시라도 노출되어서는 아니 되는 기준을 말한다.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위험물안전관리법령에 따른 위험물취급소의 종류에 해당하지 않는 것은?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이동취급소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판매취급소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일반취급소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이송취급소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실험실 폐액 처리 시 주의사항으로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원액 폐기 시 용기 변형이 우려되므로 별도로 희석 처리 후 폐기한다.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화기 및 열원에 안전한 지정 보관 장소를 정하고, 다른 장소로의 이동을 금지한다.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직사광선을 피하고 통풍이 잘되는 곳에 보관하고, 복도 및 계단 등에 방치를 금한다.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폐액통을 밀봉할 때에는 폐액을 혼합하여 용기를 가득 채운 후 압축 밀봉한다.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화학 물질을 취급할 때 주의해야 할 사항으로 적절한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용기에는 약품의 명칭을 기재하는 것이 원칙이나 증류수처럼 무해한 약품은 기재하지 않는다.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사용할 물질의 성상, 특히 화재·폭발·중독의 위험성을 잘 조사한 후가 아니라면 위험한 물질을 취급해서는 안 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약품의 맛 또는 냄새 맡는 행위를 절대로 금하고, 입으로 피펫을 빨아서 정확도를 높인다.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약품의 용기에 그 명칭을 표기하는 것은 사용자가 약품의 사용을 빨리 하게 하려는 목적이 전부다.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대기오염방지시설 중 오염물질이 통과하는 관로(덕트)에 1.225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밀도를 갖는 공기가 20m/s 의 속도로 통과할 때 동압(mmH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0D7A78" w:rsidRDefault="000D7A78" w:rsidP="000D7A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실험실 환경에 대한 설명으로 틀린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환기 장치 가동 시 실험자가 소음으로 지장을 받지 않도록 가능한 한 60dB이하가 되도록 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분석용 가스 저장능력은 가스의 종류와 무관하게 저장분의 1.0배 이하로 하여야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분석실 내 배수관의 재질은 가능한 한 산성이나 알칼리성 물질에 잘 부식되지 않는 재질을 선택하여야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 분석실에 안정적인 전원을 공급할 수 있도록 무정전 전원 장치(UPS) 또는 전압 조정 장치(AVR)를 설치해야 한다.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실험복 및 개인보호구 착의 순서로 옳은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소매 실험복 → 마스크 → 보안면 → 실험장갑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 소매 실험복 → 보안면 → 실험장갑 → 마스크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마스크 → 긴 소매 실험복 → 보안면 → 실험장갑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실험장갑 → 긴 소매 실험복 → 마스크 → 보안면</w:t>
      </w:r>
    </w:p>
    <w:p w:rsidR="000D7A78" w:rsidRDefault="000D7A78" w:rsidP="000D7A7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아세틸렌의 수소 첨가 반응에 해당하는 것은?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4(g)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4(g)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6(g)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+ 5O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→ 4CO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(L)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CaC</w:t>
      </w:r>
      <w:r>
        <w:rPr>
          <w:rFonts w:ascii="굴림" w:hint="eastAsia"/>
          <w:sz w:val="18"/>
          <w:szCs w:val="18"/>
          <w:vertAlign w:val="subscript"/>
        </w:rPr>
        <w:t>2(s)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(L)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+ Ca(OH)</w:t>
      </w:r>
      <w:r>
        <w:rPr>
          <w:rFonts w:ascii="굴림" w:hint="eastAsia"/>
          <w:sz w:val="18"/>
          <w:szCs w:val="18"/>
          <w:vertAlign w:val="subscript"/>
        </w:rPr>
        <w:t>2(aq)</w:t>
      </w: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D7A78" w:rsidRDefault="000D7A78" w:rsidP="000D7A78"/>
    <w:sectPr w:rsidR="002B4572" w:rsidRPr="000D7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8"/>
    <w:rsid w:val="000D7A7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0600-4862-4FF5-B7F6-CF3E72E0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7A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7A7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7A7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7A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7A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2688</Words>
  <Characters>15327</Characters>
  <Application>Microsoft Office Word</Application>
  <DocSecurity>0</DocSecurity>
  <Lines>127</Lines>
  <Paragraphs>35</Paragraphs>
  <ScaleCrop>false</ScaleCrop>
  <Company/>
  <LinksUpToDate>false</LinksUpToDate>
  <CharactersWithSpaces>17980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