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Times New Roman" w:hAnsi="Times New Roman" w:eastAsia="宋体" w:cs="Times New Roman"/>
          <w:sz w:val="24"/>
          <w:szCs w:val="24"/>
        </w:rPr>
      </w:pPr>
    </w:p>
    <w:p>
      <w:pPr>
        <w:jc w:val="center"/>
        <w:rPr>
          <w:rFonts w:ascii="方正小标宋简体" w:hAnsi="Times New Roman" w:eastAsia="方正小标宋简体" w:cs="Times New Roman"/>
          <w:sz w:val="48"/>
          <w:szCs w:val="48"/>
        </w:rPr>
      </w:pPr>
      <w:r>
        <w:rPr>
          <w:rFonts w:ascii="方正小标宋简体" w:hAnsi="Times New Roman" w:eastAsia="方正小标宋简体" w:cs="Times New Roman"/>
          <w:sz w:val="48"/>
          <w:szCs w:val="48"/>
        </w:rPr>
        <w:drawing>
          <wp:anchor distT="0" distB="0" distL="114300" distR="114300" simplePos="0" relativeHeight="251659264" behindDoc="1" locked="0" layoutInCell="1" allowOverlap="1">
            <wp:simplePos x="0" y="0"/>
            <wp:positionH relativeFrom="column">
              <wp:posOffset>1971675</wp:posOffset>
            </wp:positionH>
            <wp:positionV relativeFrom="paragraph">
              <wp:posOffset>1270</wp:posOffset>
            </wp:positionV>
            <wp:extent cx="1409700" cy="1334135"/>
            <wp:effectExtent l="0" t="0" r="0" b="1841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biLevel thresh="50000"/>
                      <a:grayscl/>
                      <a:extLst>
                        <a:ext uri="{28A0092B-C50C-407E-A947-70E740481C1C}">
                          <a14:useLocalDpi xmlns:a14="http://schemas.microsoft.com/office/drawing/2010/main" val="0"/>
                        </a:ext>
                      </a:extLst>
                    </a:blip>
                    <a:srcRect/>
                    <a:stretch>
                      <a:fillRect/>
                    </a:stretch>
                  </pic:blipFill>
                  <pic:spPr>
                    <a:xfrm>
                      <a:off x="0" y="0"/>
                      <a:ext cx="1409700" cy="1334135"/>
                    </a:xfrm>
                    <a:prstGeom prst="rect">
                      <a:avLst/>
                    </a:prstGeom>
                    <a:noFill/>
                  </pic:spPr>
                </pic:pic>
              </a:graphicData>
            </a:graphic>
          </wp:anchor>
        </w:drawing>
      </w:r>
    </w:p>
    <w:p>
      <w:pPr>
        <w:jc w:val="center"/>
        <w:rPr>
          <w:rFonts w:ascii="方正小标宋简体" w:hAnsi="Times New Roman" w:eastAsia="方正小标宋简体" w:cs="Times New Roman"/>
          <w:sz w:val="48"/>
          <w:szCs w:val="48"/>
        </w:rPr>
      </w:pPr>
    </w:p>
    <w:p>
      <w:pPr>
        <w:jc w:val="center"/>
        <w:rPr>
          <w:rFonts w:ascii="方正小标宋简体" w:hAnsi="Times New Roman" w:eastAsia="方正小标宋简体" w:cs="Times New Roman"/>
          <w:sz w:val="32"/>
          <w:szCs w:val="30"/>
        </w:rPr>
      </w:pPr>
    </w:p>
    <w:p>
      <w:pPr>
        <w:jc w:val="center"/>
        <w:rPr>
          <w:rFonts w:ascii="方正小标宋简体" w:hAnsi="Times New Roman" w:eastAsia="方正小标宋简体" w:cs="Times New Roman"/>
          <w:sz w:val="32"/>
          <w:szCs w:val="30"/>
        </w:rPr>
      </w:pPr>
    </w:p>
    <w:p>
      <w:pPr>
        <w:jc w:val="center"/>
        <w:rPr>
          <w:rFonts w:hint="eastAsia" w:ascii="方正小标宋简体" w:hAnsi="Times New Roman" w:eastAsia="方正小标宋简体" w:cs="Times New Roman"/>
          <w:sz w:val="48"/>
          <w:szCs w:val="30"/>
          <w:lang w:val="en-US" w:eastAsia="zh-CN"/>
        </w:rPr>
      </w:pPr>
      <w:r>
        <w:rPr>
          <w:rFonts w:hint="eastAsia" w:ascii="方正小标宋简体" w:hAnsi="Times New Roman" w:eastAsia="方正小标宋简体" w:cs="Times New Roman"/>
          <w:sz w:val="48"/>
          <w:szCs w:val="30"/>
          <w:lang w:val="en-US" w:eastAsia="zh-CN"/>
        </w:rPr>
        <w:t>大学生心理健康教育</w:t>
      </w:r>
    </w:p>
    <w:p>
      <w:pPr>
        <w:jc w:val="center"/>
        <w:rPr>
          <w:rFonts w:hint="default" w:ascii="方正小标宋简体" w:hAnsi="Times New Roman" w:eastAsia="方正小标宋简体" w:cs="Times New Roman"/>
          <w:sz w:val="48"/>
          <w:szCs w:val="30"/>
          <w:lang w:val="en-US" w:eastAsia="zh-CN"/>
        </w:rPr>
      </w:pPr>
    </w:p>
    <w:p>
      <w:pPr>
        <w:jc w:val="center"/>
        <w:rPr>
          <w:rFonts w:hint="eastAsia" w:ascii="方正小标宋简体" w:hAnsi="Times New Roman" w:eastAsia="方正小标宋简体" w:cs="方正小标宋简体"/>
          <w:spacing w:val="-10"/>
          <w:sz w:val="52"/>
          <w:szCs w:val="44"/>
          <w:lang w:val="en-US" w:eastAsia="zh-CN"/>
        </w:rPr>
      </w:pPr>
      <w:r>
        <w:rPr>
          <w:rFonts w:hint="eastAsia" w:ascii="方正小标宋简体" w:hAnsi="Times New Roman" w:eastAsia="方正小标宋简体" w:cs="方正小标宋简体"/>
          <w:spacing w:val="-10"/>
          <w:sz w:val="52"/>
          <w:szCs w:val="44"/>
          <w:lang w:val="en-US" w:eastAsia="zh-CN"/>
        </w:rPr>
        <w:t>自</w:t>
      </w:r>
    </w:p>
    <w:p>
      <w:pPr>
        <w:jc w:val="center"/>
        <w:rPr>
          <w:rFonts w:hint="eastAsia" w:ascii="方正小标宋简体" w:hAnsi="Times New Roman" w:eastAsia="方正小标宋简体" w:cs="方正小标宋简体"/>
          <w:spacing w:val="-10"/>
          <w:sz w:val="52"/>
          <w:szCs w:val="44"/>
          <w:lang w:val="en-US" w:eastAsia="zh-CN"/>
        </w:rPr>
      </w:pPr>
      <w:r>
        <w:rPr>
          <w:rFonts w:hint="eastAsia" w:ascii="方正小标宋简体" w:hAnsi="Times New Roman" w:eastAsia="方正小标宋简体" w:cs="方正小标宋简体"/>
          <w:spacing w:val="-10"/>
          <w:sz w:val="52"/>
          <w:szCs w:val="44"/>
          <w:lang w:val="en-US" w:eastAsia="zh-CN"/>
        </w:rPr>
        <w:t>我</w:t>
      </w:r>
    </w:p>
    <w:p>
      <w:pPr>
        <w:jc w:val="center"/>
        <w:rPr>
          <w:rFonts w:hint="eastAsia" w:ascii="方正小标宋简体" w:hAnsi="Times New Roman" w:eastAsia="方正小标宋简体" w:cs="方正小标宋简体"/>
          <w:spacing w:val="-10"/>
          <w:sz w:val="52"/>
          <w:szCs w:val="44"/>
          <w:lang w:val="en-US" w:eastAsia="zh-CN"/>
        </w:rPr>
      </w:pPr>
      <w:r>
        <w:rPr>
          <w:rFonts w:hint="eastAsia" w:ascii="方正小标宋简体" w:hAnsi="Times New Roman" w:eastAsia="方正小标宋简体" w:cs="方正小标宋简体"/>
          <w:spacing w:val="-10"/>
          <w:sz w:val="52"/>
          <w:szCs w:val="44"/>
          <w:lang w:val="en-US" w:eastAsia="zh-CN"/>
        </w:rPr>
        <w:t>成</w:t>
      </w:r>
    </w:p>
    <w:p>
      <w:pPr>
        <w:jc w:val="center"/>
        <w:rPr>
          <w:rFonts w:hint="eastAsia" w:ascii="方正小标宋简体" w:hAnsi="Times New Roman" w:eastAsia="方正小标宋简体" w:cs="方正小标宋简体"/>
          <w:spacing w:val="-10"/>
          <w:sz w:val="52"/>
          <w:szCs w:val="44"/>
          <w:lang w:val="en-US" w:eastAsia="zh-CN"/>
        </w:rPr>
      </w:pPr>
      <w:r>
        <w:rPr>
          <w:rFonts w:hint="eastAsia" w:ascii="方正小标宋简体" w:hAnsi="Times New Roman" w:eastAsia="方正小标宋简体" w:cs="方正小标宋简体"/>
          <w:spacing w:val="-10"/>
          <w:sz w:val="52"/>
          <w:szCs w:val="44"/>
          <w:lang w:val="en-US" w:eastAsia="zh-CN"/>
        </w:rPr>
        <w:t>长</w:t>
      </w:r>
    </w:p>
    <w:p>
      <w:pPr>
        <w:jc w:val="center"/>
        <w:rPr>
          <w:rFonts w:hint="eastAsia" w:ascii="方正小标宋简体" w:hAnsi="Times New Roman" w:eastAsia="方正小标宋简体" w:cs="方正小标宋简体"/>
          <w:spacing w:val="-10"/>
          <w:sz w:val="52"/>
          <w:szCs w:val="44"/>
          <w:lang w:val="en-US" w:eastAsia="zh-CN"/>
        </w:rPr>
      </w:pPr>
      <w:r>
        <w:rPr>
          <w:rFonts w:hint="eastAsia" w:ascii="方正小标宋简体" w:hAnsi="Times New Roman" w:eastAsia="方正小标宋简体" w:cs="方正小标宋简体"/>
          <w:spacing w:val="-10"/>
          <w:sz w:val="52"/>
          <w:szCs w:val="44"/>
          <w:lang w:val="en-US" w:eastAsia="zh-CN"/>
        </w:rPr>
        <w:t>报</w:t>
      </w:r>
    </w:p>
    <w:p>
      <w:pPr>
        <w:jc w:val="center"/>
        <w:rPr>
          <w:rFonts w:hint="eastAsia" w:ascii="方正小标宋简体" w:hAnsi="Times New Roman" w:eastAsia="方正小标宋简体" w:cs="方正小标宋简体"/>
          <w:spacing w:val="-10"/>
          <w:sz w:val="52"/>
          <w:szCs w:val="44"/>
          <w:lang w:val="en-US" w:eastAsia="zh-CN"/>
        </w:rPr>
      </w:pPr>
      <w:r>
        <w:rPr>
          <w:rFonts w:hint="eastAsia" w:ascii="方正小标宋简体" w:hAnsi="Times New Roman" w:eastAsia="方正小标宋简体" w:cs="方正小标宋简体"/>
          <w:spacing w:val="-10"/>
          <w:sz w:val="52"/>
          <w:szCs w:val="44"/>
          <w:lang w:val="en-US" w:eastAsia="zh-CN"/>
        </w:rPr>
        <w:t>告</w:t>
      </w:r>
    </w:p>
    <w:p>
      <w:pPr>
        <w:jc w:val="center"/>
        <w:rPr>
          <w:rFonts w:hint="default" w:ascii="方正小标宋简体" w:hAnsi="Times New Roman" w:eastAsia="方正小标宋简体" w:cs="方正小标宋简体"/>
          <w:spacing w:val="-10"/>
          <w:sz w:val="52"/>
          <w:szCs w:val="44"/>
          <w:lang w:val="en-US" w:eastAsia="zh-CN"/>
        </w:rPr>
      </w:pPr>
    </w:p>
    <w:p>
      <w:pPr>
        <w:ind w:firstLine="2400" w:firstLineChars="800"/>
        <w:jc w:val="both"/>
        <w:rPr>
          <w:rFonts w:hint="default" w:ascii="方正小标宋简体" w:hAnsi="Times New Roman" w:eastAsia="方正小标宋简体" w:cs="方正小标宋简体"/>
          <w:spacing w:val="-10"/>
          <w:sz w:val="32"/>
          <w:szCs w:val="24"/>
          <w:u w:val="single"/>
          <w:lang w:val="en-US" w:eastAsia="zh-CN"/>
        </w:rPr>
      </w:pPr>
      <w:r>
        <w:rPr>
          <w:rFonts w:hint="eastAsia" w:ascii="方正小标宋简体" w:hAnsi="Times New Roman" w:eastAsia="方正小标宋简体" w:cs="方正小标宋简体"/>
          <w:spacing w:val="-10"/>
          <w:sz w:val="32"/>
          <w:szCs w:val="24"/>
          <w:lang w:val="en-US" w:eastAsia="zh-CN"/>
        </w:rPr>
        <w:t>学院：</w:t>
      </w:r>
      <w:r>
        <w:rPr>
          <w:rFonts w:hint="eastAsia" w:ascii="方正小标宋简体" w:hAnsi="Times New Roman" w:eastAsia="方正小标宋简体" w:cs="方正小标宋简体"/>
          <w:spacing w:val="-10"/>
          <w:sz w:val="32"/>
          <w:szCs w:val="24"/>
          <w:u w:val="single"/>
          <w:lang w:val="en-US" w:eastAsia="zh-CN"/>
        </w:rPr>
        <w:t xml:space="preserve">   软件学院              </w:t>
      </w:r>
    </w:p>
    <w:p>
      <w:pPr>
        <w:ind w:firstLine="2400" w:firstLineChars="800"/>
        <w:jc w:val="both"/>
        <w:rPr>
          <w:rFonts w:hint="eastAsia" w:ascii="方正小标宋简体" w:hAnsi="Times New Roman" w:eastAsia="方正小标宋简体" w:cs="方正小标宋简体"/>
          <w:spacing w:val="-10"/>
          <w:sz w:val="32"/>
          <w:szCs w:val="24"/>
          <w:lang w:val="en-US" w:eastAsia="zh-CN"/>
        </w:rPr>
      </w:pPr>
      <w:r>
        <w:rPr>
          <w:rFonts w:hint="eastAsia" w:ascii="方正小标宋简体" w:hAnsi="Times New Roman" w:eastAsia="方正小标宋简体" w:cs="方正小标宋简体"/>
          <w:spacing w:val="-10"/>
          <w:sz w:val="32"/>
          <w:szCs w:val="24"/>
          <w:lang w:val="en-US" w:eastAsia="zh-CN"/>
        </w:rPr>
        <w:t>专业：</w:t>
      </w:r>
      <w:r>
        <w:rPr>
          <w:rFonts w:hint="eastAsia" w:ascii="方正小标宋简体" w:hAnsi="Times New Roman" w:eastAsia="方正小标宋简体" w:cs="方正小标宋简体"/>
          <w:spacing w:val="-10"/>
          <w:sz w:val="32"/>
          <w:szCs w:val="24"/>
          <w:u w:val="single"/>
          <w:lang w:val="en-US" w:eastAsia="zh-CN"/>
        </w:rPr>
        <w:t xml:space="preserve">   计算机智能应用       </w:t>
      </w:r>
    </w:p>
    <w:p>
      <w:pPr>
        <w:ind w:firstLine="2400" w:firstLineChars="800"/>
        <w:jc w:val="both"/>
        <w:rPr>
          <w:rFonts w:hint="eastAsia" w:ascii="方正小标宋简体" w:hAnsi="Times New Roman" w:eastAsia="方正小标宋简体" w:cs="方正小标宋简体"/>
          <w:spacing w:val="-10"/>
          <w:sz w:val="32"/>
          <w:szCs w:val="24"/>
          <w:lang w:val="en-US" w:eastAsia="zh-CN"/>
        </w:rPr>
      </w:pPr>
      <w:r>
        <w:rPr>
          <w:rFonts w:hint="eastAsia" w:ascii="方正小标宋简体" w:hAnsi="Times New Roman" w:eastAsia="方正小标宋简体" w:cs="方正小标宋简体"/>
          <w:spacing w:val="-10"/>
          <w:sz w:val="32"/>
          <w:szCs w:val="24"/>
          <w:lang w:val="en-US" w:eastAsia="zh-CN"/>
        </w:rPr>
        <w:t>学号：</w:t>
      </w:r>
      <w:r>
        <w:rPr>
          <w:rFonts w:hint="eastAsia" w:ascii="方正小标宋简体" w:hAnsi="Times New Roman" w:eastAsia="方正小标宋简体" w:cs="方正小标宋简体"/>
          <w:spacing w:val="-10"/>
          <w:sz w:val="32"/>
          <w:szCs w:val="24"/>
          <w:u w:val="single"/>
          <w:lang w:val="en-US" w:eastAsia="zh-CN"/>
        </w:rPr>
        <w:t xml:space="preserve">   2328624020            </w:t>
      </w:r>
    </w:p>
    <w:p>
      <w:pPr>
        <w:ind w:firstLine="2400" w:firstLineChars="800"/>
        <w:jc w:val="both"/>
        <w:rPr>
          <w:rFonts w:hint="eastAsia" w:ascii="方正小标宋简体" w:hAnsi="Times New Roman" w:eastAsia="方正小标宋简体" w:cs="方正小标宋简体"/>
          <w:spacing w:val="-10"/>
          <w:sz w:val="32"/>
          <w:szCs w:val="24"/>
          <w:u w:val="single"/>
          <w:lang w:val="en-US" w:eastAsia="zh-CN"/>
        </w:rPr>
      </w:pPr>
      <w:r>
        <w:rPr>
          <w:rFonts w:hint="eastAsia" w:ascii="方正小标宋简体" w:hAnsi="Times New Roman" w:eastAsia="方正小标宋简体" w:cs="方正小标宋简体"/>
          <w:spacing w:val="-10"/>
          <w:sz w:val="32"/>
          <w:szCs w:val="24"/>
          <w:lang w:val="en-US" w:eastAsia="zh-CN"/>
        </w:rPr>
        <w:t>姓名：</w:t>
      </w:r>
      <w:r>
        <w:rPr>
          <w:rFonts w:hint="eastAsia" w:ascii="方正小标宋简体" w:hAnsi="Times New Roman" w:eastAsia="方正小标宋简体" w:cs="方正小标宋简体"/>
          <w:spacing w:val="-10"/>
          <w:sz w:val="32"/>
          <w:szCs w:val="24"/>
          <w:u w:val="single"/>
          <w:lang w:val="en-US" w:eastAsia="zh-CN"/>
        </w:rPr>
        <w:t xml:space="preserve">    陈昱恺               </w:t>
      </w:r>
    </w:p>
    <w:p>
      <w:pPr>
        <w:ind w:firstLine="2400" w:firstLineChars="800"/>
        <w:jc w:val="both"/>
        <w:rPr>
          <w:rFonts w:hint="default" w:ascii="方正小标宋简体" w:hAnsi="Times New Roman" w:eastAsia="方正小标宋简体" w:cs="方正小标宋简体"/>
          <w:spacing w:val="-10"/>
          <w:sz w:val="32"/>
          <w:szCs w:val="24"/>
          <w:u w:val="single"/>
          <w:lang w:val="en-US" w:eastAsia="zh-CN"/>
        </w:rPr>
      </w:pPr>
    </w:p>
    <w:p>
      <w:pPr>
        <w:jc w:val="both"/>
        <w:rPr>
          <w:rFonts w:hint="default"/>
          <w:b/>
          <w:bCs/>
          <w:sz w:val="32"/>
          <w:szCs w:val="36"/>
          <w:lang w:val="en-US" w:eastAsia="zh-CN"/>
        </w:rPr>
      </w:pPr>
      <w:r>
        <w:rPr>
          <w:rFonts w:hint="eastAsia"/>
          <w:b/>
          <w:bCs/>
          <w:sz w:val="32"/>
          <w:szCs w:val="36"/>
          <w:lang w:val="en-US" w:eastAsia="zh-CN"/>
        </w:rPr>
        <w:t>要求：宋体、四号、1.5倍行距、字数不少于3000字</w:t>
      </w:r>
    </w:p>
    <w:p>
      <w:pPr>
        <w:jc w:val="both"/>
        <w:rPr>
          <w:rFonts w:hint="eastAsia"/>
          <w:b/>
          <w:bCs/>
          <w:sz w:val="32"/>
          <w:szCs w:val="36"/>
          <w:lang w:val="en-US" w:eastAsia="zh-CN"/>
        </w:rPr>
      </w:pPr>
      <w:r>
        <w:rPr>
          <w:rFonts w:hint="eastAsia"/>
          <w:b/>
          <w:bCs/>
          <w:sz w:val="32"/>
          <w:szCs w:val="36"/>
          <w:lang w:val="en-US" w:eastAsia="zh-CN"/>
        </w:rPr>
        <w:t>内容：学习《大学生心理健康教育课程》的成长和收获</w:t>
      </w:r>
    </w:p>
    <w:p>
      <w:pPr>
        <w:jc w:val="both"/>
        <w:rPr>
          <w:rFonts w:hint="eastAsia"/>
          <w:b/>
          <w:bCs/>
          <w:sz w:val="32"/>
          <w:szCs w:val="36"/>
          <w:lang w:val="en-US" w:eastAsia="zh-CN"/>
        </w:rPr>
      </w:pPr>
      <w:r>
        <w:rPr>
          <w:rFonts w:hint="eastAsia"/>
          <w:b/>
          <w:bCs/>
          <w:sz w:val="32"/>
          <w:szCs w:val="36"/>
          <w:lang w:val="en-US" w:eastAsia="zh-CN"/>
        </w:rPr>
        <w:t>建议：拟定一个题目，分层分段表述，不可抄袭。</w:t>
      </w:r>
    </w:p>
    <w:p>
      <w:pPr>
        <w:pStyle w:val="2"/>
        <w:bidi w:val="0"/>
        <w:jc w:val="center"/>
        <w:rPr>
          <w:rFonts w:hint="eastAsia"/>
          <w:sz w:val="28"/>
          <w:szCs w:val="28"/>
          <w:lang w:val="en-US" w:eastAsia="zh-CN"/>
        </w:rPr>
      </w:pPr>
      <w:r>
        <w:rPr>
          <w:rFonts w:hint="eastAsia"/>
          <w:sz w:val="28"/>
          <w:szCs w:val="28"/>
          <w:lang w:val="en-US" w:eastAsia="zh-CN"/>
        </w:rPr>
        <w:t>心灵的成长与收获</w:t>
      </w:r>
      <w:bookmarkStart w:id="0" w:name="_GoBack"/>
      <w:bookmarkEnd w:id="0"/>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在大学的学习生活中，我选择了一门非常有意义的课程——《大学生心理健康教育》。这门课程不仅让我对心理健康有了更深入的了解，还让我在个人成长和心理成熟方面取得了不小的收获。通过学习《大学生心理健康教育》这门课程，我逐渐领悟到了心理健康对于个体发展的重要性，同时也学会了如何更好地维护和提升自己的心理健康水平。在这篇文章中，我将详细分享我在学习这门课程过程中的感悟和体验。</w:t>
      </w:r>
    </w:p>
    <w:p>
      <w:pPr>
        <w:numPr>
          <w:ilvl w:val="0"/>
          <w:numId w:val="1"/>
        </w:num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课程概述</w:t>
      </w:r>
    </w:p>
    <w:p>
      <w:pPr>
        <w:numPr>
          <w:numId w:val="0"/>
        </w:num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大学生心理健康教育》是一门涵盖了心理学基础、心理调适方法、人际关系处理等多方面的综合性课程。它以大学生的心理特点和需求为基础，通过科学的方法和手段，帮助我们了解自己、提升心理素质、增强适应能力，以及更好地应对生活中的挑战。</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二、课程重点内容</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心理学基础知识</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学习这门课程，我首先了解了心理学的基本概念、研究方法和历史发展。这让我对心理学有了更全面的认识，也为我后续的学习打下了坚实的基础。通过学习心理学基础知识，我逐渐认识到心理学在指导个体行为和调节心理状态方面的重要作用。</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自我认知与心理健康</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自我认知是心理健康的关键要素之一。在课程中，我通过自我探索和反思，深入了解了自己的性格特点、价值观、需求和动机等。这有助于我更好地认识自己，接受自己的优点和不足，从而更加客观地看待生活中的挑战和机遇。</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压力管理与心理调适</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面对大学学习生活中的种种压力，如何进行有效管理和调节变得尤为重要。课程中介绍的放松技巧、积极应对策略等，帮助我在面对压力时保持冷静，积极应对。通过学习压力管理与心理调适方法，我学会了如何调整自己的心态，以更加积极的态度应对生活中的困难和挑战。</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人际关系与沟通技巧</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大学是人际关系发展的重要阶段。通过学习如何处理人际关系、提高沟通技巧，我不仅改善了与同学之间的关系，还增强了与他人的交往能力。人际关系与沟通技巧的培养让我更加自信地与他人交往，更好地表达自己的观点和需求。</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三、个人成长与收获</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增强心理素质</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通过学习《大学生心理健康教育课程》，我学会了如何调节情绪、缓解压力，使我在面对困难和挫折时更加坚强和乐观。这对我个人的成长起到了积极的推动作用。在面对生活中的困难和挑战时，我能够保持冷静客观的态度，积极寻找解决问题的方法。</w:t>
      </w:r>
    </w:p>
    <w:p>
      <w:pPr>
        <w:spacing w:line="360" w:lineRule="auto"/>
        <w:jc w:val="both"/>
        <w:rPr>
          <w:rFonts w:hint="eastAsia" w:asciiTheme="minorEastAsia" w:hAnsiTheme="minorEastAsia" w:eastAsiaTheme="minorEastAsia" w:cstheme="minorEastAsia"/>
          <w:b/>
          <w:bCs/>
          <w:sz w:val="28"/>
          <w:szCs w:val="28"/>
          <w:lang w:val="en-US" w:eastAsia="zh-CN"/>
        </w:rPr>
      </w:pP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提升自我认知</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在学习过程中，我不断深入了解自己的内心世界，逐渐认识到自己的优点和不足。这有助于我更好地发挥自己的长处，同时努力改进不足之处。通过自我反思和评估，我不断完善自己的认知体系，从而更好地指导自己的行为和决策。</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培养沟通技巧</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学习这门课程后，我在与他人的交往中更加自信和从容。我学会了倾听他人、表达自己的观点，以及处理人际冲突的技巧，这对我未来的工作和生活都将大有裨益。良好的沟通技巧不仅有助于建立和谐的人际关系，还能促进有效的信息交流和合作。</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建立健康心态</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心理健康对于个人的发展至关重要。通过学习这门课程，我学会了如何保持积极的心态、树立正确的价值观，以及如何应对生活中的各种挑战和困难。这使我更加珍惜当下，对未来充满信心和期待。我学会了关注自己的内心世界，培养积极向上的心态，从而更好地应对生活中的挑战和机遇。</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四、感悟</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大学生心理健康教育课程》为我带来了宝贵的成长和收获。它不仅让我学会了如何调节自己的心态、提高心理素质，还让我在人际交往方面取得了明显的进步。回顾这段学习经历，我深感这门课程对于大学生来说是一门不可或缺的必修课。它不仅能帮助我们更好地应对生活中的挑战，还能促进我们个人的成长和发展。在未来的日子里，我将继续运用所学知识，努力成为一个更加成熟、自信和有担当的人。同时我也希望更多的同学能够重视心理健康教育的学习与实践，共同促进个人与社会的和谐发展。</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五、实践应用与未来展望</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实践应用</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在学习的过程中，我不仅仅局限于课堂知识的学习，还积极将这些知识应用到日常生活中。例如，在面对生活中的困难和挫折时，我尝试运用所学到的心理调适方法来调整自己的心态，从而保持积极乐观的态度。此外，我还努力将沟通技巧应用到与他人的交往中，通过倾听和表达，更好地与他人建立良好的关系。</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未来展望</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通过学习《大学生心理健康教育课程》，我对心理健康有了更深入的了解，也掌握了一些实用的方法和技巧。在未来的学习和生活中，我计划继续深化这些知识，不断提高自己的心理素质和应对能力。同时，我也希望能够将这些知识和经验分享给更多的人，帮助他们在面对困难时能够更好地应对。</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六、结语</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总的来说，《大学生心理健康教育课程》为我带来了许多宝贵的成长和收获。这门课程不仅让我学会了如何更好地维护和提升自己的心理健康水平，还让我在个人成长和人际交往方面取得了不小的进步。这些知识和经验将伴随我未来的学习和生活，成为我人生道路上不可或缺的财富。因此，我非常感谢这门课程的开设，也希望更多的同学能够从中受益。</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回首这段学习经历，我深感《大学生心理健康教育课程》为我带来了巨大的收获。这门课程不仅让我对心理健康有了更深入的了解，更重要的是，它帮助我认识自己、理解他人，培养了我积极的心态和应对挑战的能力。在此，我要向所有开设这门课程的教师表示由衷的感谢，是他们用专业知识和无私的奉献，帮助我们建立起健康的心理防线，为我们的人生道路保驾护航。</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同时，我也要感谢与我一起学习的同学们。是你们的陪伴和鼓励，让我在学习的过程中不断成长、进步。我们一起度过了许多难忘的时光，共同成长、共同进步。愿我们都能将所学知识运用到生活中，成为更加强大、自信和有担当的人。</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最后，我想说，《大学生心理健康教育课程》不仅仅是一门课程，它更是一种生活态度和人生哲学。在未来的日子里，我会持续关注自己的心理健康，不断提升自己的心理素质，用更加积极的态度面对生活中的挑战和机遇。同时，我也希望更多的人能够重视心理健康教育，让我们共同努力，为构建一个更加健康、和谐的社会贡献自己的力量。</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在未来的日子里，我将不断努力提升自己的心理素质和应对能力，通过积极的自我调整和情绪管理，使自己能够更好地应对生活中的挑战和压力。同时，我也将积极地将心理健康教育传递给更多的人，通过分享自己的经验和知识，帮助他人走出困境，迎接人生的每一个美好时刻。</w:t>
      </w:r>
    </w:p>
    <w:p>
      <w:pPr>
        <w:spacing w:line="360" w:lineRule="auto"/>
        <w:jc w:val="both"/>
        <w:rPr>
          <w:rFonts w:hint="eastAsia" w:asciiTheme="minorEastAsia" w:hAnsiTheme="minorEastAsia" w:eastAsiaTheme="minorEastAsia" w:cstheme="minorEastAsia"/>
          <w:b/>
          <w:bCs/>
          <w:sz w:val="28"/>
          <w:szCs w:val="28"/>
          <w:lang w:val="en-US" w:eastAsia="zh-CN"/>
        </w:rPr>
      </w:pP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我深信，《大学生心理健康教育课程》所给予我的知识和力量，将会伴随我走过人生的每一个阶段。在未来的岁月里，我会更加珍惜这份宝贵的财富，努力将其发挥到极致，为自己和社会创造更多的价值。我将努力将心理健康教育融入我的日常生活和工作中。我会时刻关注自己的情绪变化，学会更好地管理压力和应对挑战。同时，我也将努力将所学知识传递给身边的人，帮助他们在面对困难时能够更加从容、坚定。我相信，只要我们共同努力，我们一定能够为社会创造一个更加美好、和谐的未来。</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除了自我提升和传播知识，我还计划积极参与相关活动和项目，为心理健康教育的普及和发展贡献自己的力量。我希望能与其他志同道合的人一起，共同推动心理健康教育事业的发展，为更多人提供帮助和支持。</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此外，我也将注重培养自己的积极心态和应对能力，使自己能够更好地应对生活中的挑战和机遇。我会努力保持乐观向上的态度，学会从困难中寻找机会，不断提升自己的心理素质和应对能力。同时，我也将注重培养自己的社会责任感和担当精神，积极参与公益事业和社会活动，为社会的进步和发展贡献自己的力量。</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总之，《大学生心理健康教育课程》为我打开了全新的视野，让我对心理健康有了更深入的了解和认识。在未来的日子里，我将不断努力提升自己的心理素质和应对能力，积极传播心理健康教育知识，为构建一个更加美好、和谐的社会贡献自己的力量。同时，我也希望更多的人能够关注心理健康教育，共同为创造一个更加美好的未来而努力。</w:t>
      </w:r>
    </w:p>
    <w:p>
      <w:pPr>
        <w:spacing w:line="360" w:lineRule="auto"/>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最后，再次感谢《大学生心理健康教育课程》给我带来的宝贵机会和感悟。我会珍藏这段经历，时刻铭记课程所传递的积极能量和精神力量。愿我们都能在人生的道路上勇敢前行，不断追求卓越，书写属于自己的精彩篇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6A9045"/>
    <w:multiLevelType w:val="singleLevel"/>
    <w:tmpl w:val="D06A904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yOWI3ZTgzODEyZTQ5Mzc3OGEzN2NjYTg2MWU4ODYifQ=="/>
  </w:docVars>
  <w:rsids>
    <w:rsidRoot w:val="1DF42CBF"/>
    <w:rsid w:val="1DF42CBF"/>
    <w:rsid w:val="68A17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2023-12-19T08:35:00Z</dcterms:created>
  <dc:creator>二凉</dc:creator>
  <cp:lastModifiedBy>WPS_1690359787</cp:lastModifiedBy>
  <dcterms:modified xsi:type="dcterms:W3CDTF">2024-01-01T09:37:28Z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E20C52523E1C4BE085EC09A307ACAB45_13</vt:lpwstr>
  </property>
</Properties>
</file>