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ongti SC" w:hAnsi="Songti SC" w:cs="Songti SC"/>
          <w:sz w:val="44"/>
          <w:sz-cs w:val="44"/>
          <w:b/>
        </w:rPr>
        <w:t xml:space="preserve">业务号可视化配置界面详细说明</w:t>
      </w:r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顶部区域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 </w:t>
      </w:r>
      <w:r>
        <w:rPr>
          <w:rFonts w:ascii="Songti SC" w:hAnsi="Songti SC" w:cs="Songti SC"/>
          <w:sz w:val="24"/>
          <w:sz-cs w:val="24"/>
        </w:rPr>
        <w:t xml:space="preserve">添加一行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说明：点击在配置区域添加一行空白区域，可将其他控件拖拽至行内，该控件代表宽度与设备显示界面一致的一个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，里面可以放一个</w:t>
      </w:r>
      <w:r>
        <w:rPr>
          <w:rFonts w:ascii="Times" w:hAnsi="Times" w:cs="Times"/>
          <w:sz w:val="24"/>
          <w:sz-cs w:val="24"/>
        </w:rPr>
        <w:t xml:space="preserve">100%</w:t>
      </w:r>
      <w:r>
        <w:rPr>
          <w:rFonts w:ascii="Songti SC" w:hAnsi="Songti SC" w:cs="Songti SC"/>
          <w:sz w:val="24"/>
          <w:sz-cs w:val="24"/>
        </w:rPr>
        <w:t xml:space="preserve">宽度的控件，或者两个</w:t>
      </w:r>
      <w:r>
        <w:rPr>
          <w:rFonts w:ascii="Times" w:hAnsi="Times" w:cs="Times"/>
          <w:sz w:val="24"/>
          <w:sz-cs w:val="24"/>
        </w:rPr>
        <w:t xml:space="preserve">50%</w:t>
      </w:r>
      <w:r>
        <w:rPr>
          <w:rFonts w:ascii="Songti SC" w:hAnsi="Songti SC" w:cs="Songti SC"/>
          <w:sz w:val="24"/>
          <w:sz-cs w:val="24"/>
        </w:rPr>
        <w:t xml:space="preserve">宽度的控件，或者三个</w:t>
      </w:r>
      <w:r>
        <w:rPr>
          <w:rFonts w:ascii="Times" w:hAnsi="Times" w:cs="Times"/>
          <w:sz w:val="24"/>
          <w:sz-cs w:val="24"/>
        </w:rPr>
        <w:t xml:space="preserve"> 1/3</w:t>
      </w:r>
      <w:r>
        <w:rPr>
          <w:rFonts w:ascii="Songti SC" w:hAnsi="Songti SC" w:cs="Songti SC"/>
          <w:sz w:val="24"/>
          <w:sz-cs w:val="24"/>
        </w:rPr>
        <w:t xml:space="preserve">宽度的控件。下表中红色属性为可配置项。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</w:rPr>
        <w:t xml:space="preserve">控件大小</w:t>
      </w:r>
      <w:r>
        <w:rPr>
          <w:rFonts w:ascii="Times" w:hAnsi="Times" w:cs="Times"/>
          <w:sz w:val="24"/>
          <w:sz-cs w:val="24"/>
        </w:rPr>
        <w:t xml:space="preserve"> 100%   50%   1/3 </w:t>
      </w:r>
      <w:r>
        <w:rPr>
          <w:rFonts w:ascii="Songti SC" w:hAnsi="Songti SC" w:cs="Songti SC"/>
          <w:sz w:val="24"/>
          <w:sz-cs w:val="24"/>
        </w:rPr>
        <w:t xml:space="preserve">三种选项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</w:rPr>
        <w:t xml:space="preserve">文字的部分要显示的内容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</w:rPr>
        <w:t xml:space="preserve">是否必填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 </w:t>
      </w:r>
      <w:r>
        <w:rPr>
          <w:rFonts w:ascii="Songti SC" w:hAnsi="Songti SC" w:cs="Songti SC"/>
          <w:sz w:val="24"/>
          <w:sz-cs w:val="24"/>
        </w:rPr>
        <w:t xml:space="preserve">预览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点击可以将中间区域已经配置出来的界面效果进行预览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 </w:t>
      </w:r>
      <w:r>
        <w:rPr>
          <w:rFonts w:ascii="Songti SC" w:hAnsi="Songti SC" w:cs="Songti SC"/>
          <w:sz w:val="24"/>
          <w:sz-cs w:val="24"/>
        </w:rPr>
        <w:t xml:space="preserve">保存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将中间区域的样式保存至数据库。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 </w:t>
      </w:r>
      <w:r>
        <w:rPr>
          <w:rFonts w:ascii="Songti SC" w:hAnsi="Songti SC" w:cs="Songti SC"/>
          <w:sz w:val="24"/>
          <w:sz-cs w:val="24"/>
        </w:rPr>
        <w:t xml:space="preserve">退出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退出编辑界面，退出时提示是否保存。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如果保存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则将中间区域的样式保存至数据库，然后退出；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如果不保存，则放弃页面编辑的内容，关闭页面。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左边区域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 </w:t>
      </w:r>
      <w:r>
        <w:rPr>
          <w:rFonts w:ascii="Songti SC" w:hAnsi="Songti SC" w:cs="Songti SC"/>
          <w:sz w:val="24"/>
          <w:sz-cs w:val="24"/>
        </w:rPr>
        <w:t xml:space="preserve">纯文本显示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说明：作为一个纯文本显示控件，可被拖拽至一个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</w:rPr>
        <w:t xml:space="preserve">是否必填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 </w:t>
      </w:r>
      <w:r>
        <w:rPr>
          <w:rFonts w:ascii="Songti SC" w:hAnsi="Songti SC" w:cs="Songti SC"/>
          <w:sz w:val="24"/>
          <w:sz-cs w:val="24"/>
        </w:rPr>
        <w:t xml:space="preserve">单行文本输入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说明：作为一个单行文本输入控件，可被拖拽至一个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中进行布局，被选中时可以编译下表中红色部分的属性，其中</w:t>
      </w:r>
      <w:r>
        <w:rPr>
          <w:rFonts w:ascii="Times" w:hAnsi="Times" w:cs="Times"/>
          <w:sz w:val="24"/>
          <w:sz-cs w:val="24"/>
        </w:rPr>
        <w:t xml:space="preserve">inputtype</w:t>
      </w:r>
      <w:r>
        <w:rPr>
          <w:rFonts w:ascii="Songti SC" w:hAnsi="Songti SC" w:cs="Songti SC"/>
          <w:sz w:val="24"/>
          <w:sz-cs w:val="24"/>
        </w:rPr>
        <w:t xml:space="preserve">可以选择文本，数字，日期三种形式。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在配置完成的应用中，如果该控件选择文本则无特殊效果；选择数字则输入的内容必须是数字，且有数字显示的格式；选择日期则可以弹出日期滚动选择控件（移动端效果）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文本，数字，日期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输入内容的最大长度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 </w:t>
      </w:r>
      <w:r>
        <w:rPr>
          <w:rFonts w:ascii="Songti SC" w:hAnsi="Songti SC" w:cs="Songti SC"/>
          <w:sz w:val="24"/>
          <w:sz-cs w:val="24"/>
        </w:rPr>
        <w:t xml:space="preserve">多行文本输入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说明：作为一个多行文本输入控件，可被拖拽至一个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输入内容的最大长度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 </w:t>
      </w:r>
      <w:r>
        <w:rPr>
          <w:rFonts w:ascii="Songti SC" w:hAnsi="Songti SC" w:cs="Songti SC"/>
          <w:sz w:val="24"/>
          <w:sz-cs w:val="24"/>
        </w:rPr>
        <w:t xml:space="preserve">单选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说明：作为一个单选控件，可被拖拽至一个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该控件分为文字居左和文字居右两种样式，文字和图形各自向所在的左右两端对齐。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在配置完成的应用中，选项数量及内容是根据后台传来的数据动态生成，在选项中只允许选择一项。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 </w:t>
      </w:r>
      <w:r>
        <w:rPr>
          <w:rFonts w:ascii="Songti SC" w:hAnsi="Songti SC" w:cs="Songti SC"/>
          <w:sz w:val="24"/>
          <w:sz-cs w:val="24"/>
        </w:rPr>
        <w:t xml:space="preserve">复选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说明：作为一个复选控件，可被拖拽至一个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该控件分为文字居左和文字居右两种样式，文字和图形各自向所在的左右两端对齐。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在配置完成的应用中，选项数量及内容是根据后台传来的数据动态生成，在选项中允许选择多项。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 </w:t>
      </w:r>
      <w:r>
        <w:rPr>
          <w:rFonts w:ascii="Songti SC" w:hAnsi="Songti SC" w:cs="Songti SC"/>
          <w:sz w:val="24"/>
          <w:sz-cs w:val="24"/>
        </w:rPr>
        <w:t xml:space="preserve">开关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说明：作为一个开关控件，可被拖拽至一个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该控件分为文字居左和文字居右两种样式，文字和图形各自向所在的左右两端对齐。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 </w:t>
      </w:r>
      <w:r>
        <w:rPr>
          <w:rFonts w:ascii="Songti SC" w:hAnsi="Songti SC" w:cs="Songti SC"/>
          <w:sz w:val="24"/>
          <w:sz-cs w:val="24"/>
        </w:rPr>
        <w:t xml:space="preserve">按钮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说明：作为一个按钮控件，可被拖拽至一个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中进行布局，被选中时可以编译下表中红色部分的属性。该控件在布局中居中显示。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提交请求时的</w:t>
      </w:r>
      <w:r>
        <w:rPr>
          <w:rFonts w:ascii="Times" w:hAnsi="Times" w:cs="Times"/>
          <w:sz w:val="24"/>
          <w:sz-cs w:val="24"/>
          <w:color w:val="FF0000"/>
        </w:rPr>
        <w:t xml:space="preserve">url</w:t>
      </w:r>
      <w:r>
        <w:rPr>
          <w:rFonts w:ascii="Songti SC" w:hAnsi="Songti SC" w:cs="Songti SC"/>
          <w:sz w:val="24"/>
          <w:sz-cs w:val="24"/>
          <w:color w:val="FF0000"/>
        </w:rPr>
        <w:t xml:space="preserve">地址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</w:rPr>
        <w:t xml:space="preserve">是否必填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 </w:t>
      </w:r>
      <w:r>
        <w:rPr>
          <w:rFonts w:ascii="Songti SC" w:hAnsi="Songti SC" w:cs="Songti SC"/>
          <w:sz w:val="24"/>
          <w:sz-cs w:val="24"/>
        </w:rPr>
        <w:t xml:space="preserve">列表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说明：作为一个列表控件，显示一组静态文本信息，可被拖拽至一个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在配置完成的应用中，列表的数量及内容是根据后台传来的数据动态生成。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</w:rPr>
        <w:t xml:space="preserve">是否必填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 </w:t>
      </w:r>
      <w:r>
        <w:rPr>
          <w:rFonts w:ascii="Songti SC" w:hAnsi="Songti SC" w:cs="Songti SC"/>
          <w:sz w:val="24"/>
          <w:sz-cs w:val="24"/>
        </w:rPr>
        <w:t xml:space="preserve">下拉菜单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Songti SC" w:hAnsi="Songti SC" w:cs="Songti SC"/>
          <w:sz w:val="24"/>
          <w:sz-cs w:val="24"/>
        </w:rPr>
        <w:t xml:space="preserve">说明：作为一个下拉菜单控件，可被拖拽至一个</w:t>
      </w:r>
      <w:r>
        <w:rPr>
          <w:rFonts w:ascii="Times" w:hAnsi="Times" w:cs="Times"/>
          <w:sz w:val="24"/>
          <w:sz-cs w:val="24"/>
        </w:rPr>
        <w:t xml:space="preserve">div</w:t>
      </w:r>
      <w:r>
        <w:rPr>
          <w:rFonts w:ascii="Songti SC" w:hAnsi="Songti SC" w:cs="Songti SC"/>
          <w:sz w:val="24"/>
          <w:sz-cs w:val="24"/>
        </w:rPr>
        <w:t xml:space="preserve">中进行布局，被选中时可以编译下表中红色部分的属性。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在配置完成的应用中，下拉菜单中的选项数量及内容是根据后台传来的数据动态生成。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控件大小</w:t>
      </w:r>
      <w:r>
        <w:rPr>
          <w:rFonts w:ascii="Times" w:hAnsi="Times" w:cs="Times"/>
          <w:sz w:val="24"/>
          <w:sz-cs w:val="24"/>
          <w:color w:val="FF0000"/>
        </w:rPr>
        <w:t xml:space="preserve"> 100%   50%   1/3 </w:t>
      </w:r>
      <w:r>
        <w:rPr>
          <w:rFonts w:ascii="Songti SC" w:hAnsi="Songti SC" w:cs="Songti SC"/>
          <w:sz w:val="24"/>
          <w:sz-cs w:val="24"/>
          <w:color w:val="FF0000"/>
        </w:rPr>
        <w:t xml:space="preserve">三种选项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文字的部分要显示的内容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控件的名称</w:t>
      </w:r>
      <w:r>
        <w:rPr>
          <w:rFonts w:ascii="Times" w:hAnsi="Times" w:cs="Times"/>
          <w:sz w:val="24"/>
          <w:sz-cs w:val="24"/>
          <w:color w:val="FF0000"/>
        </w:rPr>
        <w:t xml:space="preserve"> </w:t>
      </w:r>
      <w:r>
        <w:rPr>
          <w:rFonts w:ascii="Songti SC" w:hAnsi="Songti SC" w:cs="Songti SC"/>
          <w:sz w:val="24"/>
          <w:sz-cs w:val="24"/>
          <w:color w:val="FF0000"/>
        </w:rPr>
        <w:t xml:space="preserve">对应数据中</w:t>
      </w:r>
      <w:r>
        <w:rPr>
          <w:rFonts w:ascii="Times" w:hAnsi="Times" w:cs="Times"/>
          <w:sz w:val="24"/>
          <w:sz-cs w:val="24"/>
          <w:color w:val="FF0000"/>
        </w:rPr>
        <w:t xml:space="preserve">json</w:t>
      </w:r>
      <w:r>
        <w:rPr>
          <w:rFonts w:ascii="Songti SC" w:hAnsi="Songti SC" w:cs="Songti SC"/>
          <w:sz w:val="24"/>
          <w:sz-cs w:val="24"/>
          <w:color w:val="FF0000"/>
        </w:rPr>
        <w:t xml:space="preserve">的</w:t>
      </w:r>
      <w:r>
        <w:rPr>
          <w:rFonts w:ascii="Times" w:hAnsi="Times" w:cs="Times"/>
          <w:sz w:val="24"/>
          <w:sz-cs w:val="24"/>
          <w:color w:val="FF0000"/>
        </w:rPr>
        <w:t xml:space="preserve">key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  <w:color w:val="FF0000"/>
        </w:rPr>
        <w:t xml:space="preserve">是否必填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maxlength</w:t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输入内容的最大长度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三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中间区域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 </w:t>
      </w:r>
      <w:r>
        <w:rPr>
          <w:rFonts w:ascii="Songti SC" w:hAnsi="Songti SC" w:cs="Songti SC"/>
          <w:sz w:val="24"/>
          <w:sz-cs w:val="24"/>
        </w:rPr>
        <w:t xml:space="preserve">配置区域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Songti SC" w:hAnsi="Songti SC" w:cs="Songti SC"/>
          <w:sz w:val="24"/>
          <w:sz-cs w:val="24"/>
        </w:rPr>
        <w:t xml:space="preserve">说明：将其他控件拖拽放入该区域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进行可视化配置，点击该区域内的控件，可以在右边区域显示其可配置的相关属性，可以在该区域内拖拽控件调整位置。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四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右边区域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说明：对于中间区域被鼠标选中的控件，显示其相关配置属性，其可能配置的属性目前有以下几种，后期可扩展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序号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属性名称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size</w:t>
      </w:r>
    </w:p>
    <w:p>
      <w:pPr/>
      <w:r>
        <w:rPr>
          <w:rFonts w:ascii="Songti SC" w:hAnsi="Songti SC" w:cs="Songti SC"/>
          <w:sz w:val="24"/>
          <w:sz-cs w:val="24"/>
        </w:rPr>
        <w:t xml:space="preserve">控件大小</w:t>
      </w:r>
      <w:r>
        <w:rPr>
          <w:rFonts w:ascii="Times" w:hAnsi="Times" w:cs="Times"/>
          <w:sz w:val="24"/>
          <w:sz-cs w:val="24"/>
        </w:rPr>
        <w:t xml:space="preserve"> 100%   50%   1/3 </w:t>
      </w:r>
      <w:r>
        <w:rPr>
          <w:rFonts w:ascii="Songti SC" w:hAnsi="Songti SC" w:cs="Songti SC"/>
          <w:sz w:val="24"/>
          <w:sz-cs w:val="24"/>
        </w:rPr>
        <w:t xml:space="preserve">三种选项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label</w:t>
      </w:r>
    </w:p>
    <w:p>
      <w:pPr/>
      <w:r>
        <w:rPr>
          <w:rFonts w:ascii="Songti SC" w:hAnsi="Songti SC" w:cs="Songti SC"/>
          <w:sz w:val="24"/>
          <w:sz-cs w:val="24"/>
        </w:rPr>
        <w:t xml:space="preserve">文字的部分要显示的内容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url</w:t>
      </w:r>
    </w:p>
    <w:p>
      <w:pPr/>
      <w:r>
        <w:rPr>
          <w:rFonts w:ascii="Songti SC" w:hAnsi="Songti SC" w:cs="Songti SC"/>
          <w:sz w:val="24"/>
          <w:sz-cs w:val="24"/>
        </w:rPr>
        <w:t xml:space="preserve">提交请求时需要访问的业务系统的</w:t>
      </w:r>
      <w:r>
        <w:rPr>
          <w:rFonts w:ascii="Times" w:hAnsi="Times" w:cs="Times"/>
          <w:sz w:val="24"/>
          <w:sz-cs w:val="24"/>
        </w:rPr>
        <w:t xml:space="preserve">url</w:t>
      </w:r>
      <w:r>
        <w:rPr>
          <w:rFonts w:ascii="Songti SC" w:hAnsi="Songti SC" w:cs="Songti S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systemid</w:t>
      </w:r>
    </w:p>
    <w:p>
      <w:pPr/>
      <w:r>
        <w:rPr>
          <w:rFonts w:ascii="Songti SC" w:hAnsi="Songti SC" w:cs="Songti SC"/>
          <w:sz w:val="24"/>
          <w:sz-cs w:val="24"/>
        </w:rPr>
        <w:t xml:space="preserve">配置的该功能对应的业务系统（对整个页面生效）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Name</w:t>
      </w:r>
    </w:p>
    <w:p>
      <w:pPr/>
      <w:r>
        <w:rPr>
          <w:rFonts w:ascii="Songti SC" w:hAnsi="Songti SC" w:cs="Songti SC"/>
          <w:sz w:val="24"/>
          <w:sz-cs w:val="24"/>
        </w:rPr>
        <w:t xml:space="preserve">控件的名称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对应数据中</w:t>
      </w:r>
      <w:r>
        <w:rPr>
          <w:rFonts w:ascii="Times" w:hAnsi="Times" w:cs="Times"/>
          <w:sz w:val="24"/>
          <w:sz-cs w:val="24"/>
        </w:rPr>
        <w:t xml:space="preserve">json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key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required</w:t>
      </w:r>
    </w:p>
    <w:p>
      <w:pPr/>
      <w:r>
        <w:rPr>
          <w:rFonts w:ascii="Songti SC" w:hAnsi="Songti SC" w:cs="Songti SC"/>
          <w:sz w:val="24"/>
          <w:sz-cs w:val="24"/>
        </w:rPr>
        <w:t xml:space="preserve">是否必填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inputtype</w:t>
      </w:r>
    </w:p>
    <w:p>
      <w:pPr/>
      <w:r>
        <w:rPr>
          <w:rFonts w:ascii="Songti SC" w:hAnsi="Songti SC" w:cs="Songti SC"/>
          <w:sz w:val="24"/>
          <w:sz-cs w:val="24"/>
        </w:rPr>
        <w:t xml:space="preserve">对于输入控件起作用，表示输入内容的类型：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文本，数字，日期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</dc:creator>
</cp:coreProperties>
</file>

<file path=docProps/meta.xml><?xml version="1.0" encoding="utf-8"?>
<meta xmlns="http://schemas.apple.com/cocoa/2006/metadata">
  <generator>CocoaOOXMLWriter/1343.14</generator>
</meta>
</file>