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B0" w:rsidRPr="00E832CA" w:rsidRDefault="00E832CA" w:rsidP="00AE7C3D">
      <w:pPr>
        <w:pStyle w:val="NoSpacing"/>
        <w:jc w:val="center"/>
        <w:rPr>
          <w:b/>
        </w:rPr>
      </w:pPr>
      <w:r w:rsidRPr="00E832CA">
        <w:rPr>
          <w:b/>
        </w:rPr>
        <w:t>Design of Rainfall Statistics System</w:t>
      </w:r>
    </w:p>
    <w:p w:rsidR="00E832CA" w:rsidRPr="00BA15F3" w:rsidRDefault="00E832CA" w:rsidP="00AE7C3D">
      <w:pPr>
        <w:pStyle w:val="NoSpacing"/>
        <w:jc w:val="right"/>
        <w:rPr>
          <w:sz w:val="16"/>
        </w:rPr>
      </w:pPr>
      <w:r w:rsidRPr="00BA15F3">
        <w:rPr>
          <w:sz w:val="16"/>
        </w:rPr>
        <w:t>Author: Vivek Makarabooshanam</w:t>
      </w:r>
    </w:p>
    <w:p w:rsidR="00E832CA" w:rsidRPr="00BA15F3" w:rsidRDefault="00E832CA" w:rsidP="00AE7C3D">
      <w:pPr>
        <w:pStyle w:val="NoSpacing"/>
        <w:jc w:val="right"/>
        <w:rPr>
          <w:sz w:val="16"/>
        </w:rPr>
      </w:pPr>
      <w:r w:rsidRPr="00BA15F3">
        <w:rPr>
          <w:sz w:val="16"/>
        </w:rPr>
        <w:t>Date: 09/27/2015</w:t>
      </w:r>
    </w:p>
    <w:p w:rsidR="00E832CA" w:rsidRPr="00BA15F3" w:rsidRDefault="00E832CA" w:rsidP="00AE7C3D">
      <w:pPr>
        <w:pStyle w:val="NoSpacing"/>
        <w:jc w:val="right"/>
        <w:rPr>
          <w:sz w:val="16"/>
        </w:rPr>
      </w:pPr>
      <w:r w:rsidRPr="00BA15F3">
        <w:rPr>
          <w:sz w:val="16"/>
        </w:rPr>
        <w:t>Version</w:t>
      </w:r>
      <w:r w:rsidR="00BA15F3" w:rsidRPr="00BA15F3">
        <w:rPr>
          <w:sz w:val="16"/>
        </w:rPr>
        <w:t>: 1.0</w:t>
      </w:r>
    </w:p>
    <w:p w:rsidR="00E832CA" w:rsidRDefault="00E832CA" w:rsidP="00AE7C3D">
      <w:pPr>
        <w:pStyle w:val="NoSpacing"/>
        <w:jc w:val="both"/>
        <w:rPr>
          <w:sz w:val="18"/>
        </w:rPr>
      </w:pPr>
    </w:p>
    <w:p w:rsidR="00E832CA" w:rsidRPr="00E832CA" w:rsidRDefault="00E832CA" w:rsidP="00AE7C3D">
      <w:pPr>
        <w:pStyle w:val="NoSpacing"/>
        <w:jc w:val="both"/>
        <w:rPr>
          <w:b/>
          <w:sz w:val="18"/>
        </w:rPr>
      </w:pPr>
      <w:r w:rsidRPr="00E832CA">
        <w:rPr>
          <w:b/>
          <w:sz w:val="18"/>
        </w:rPr>
        <w:t>Problem:</w:t>
      </w:r>
    </w:p>
    <w:p w:rsidR="00E832CA" w:rsidRDefault="00E832CA" w:rsidP="00AE7C3D">
      <w:pPr>
        <w:pStyle w:val="NoSpacing"/>
        <w:jc w:val="both"/>
        <w:rPr>
          <w:sz w:val="18"/>
        </w:rPr>
      </w:pPr>
    </w:p>
    <w:p w:rsidR="00BA15F3" w:rsidRDefault="003A3871" w:rsidP="00AE7C3D">
      <w:pPr>
        <w:pStyle w:val="NoSpacing"/>
        <w:jc w:val="both"/>
        <w:rPr>
          <w:sz w:val="18"/>
        </w:rPr>
      </w:pPr>
      <w:r>
        <w:rPr>
          <w:sz w:val="18"/>
        </w:rPr>
        <w:t xml:space="preserve">Write a Java program to compute </w:t>
      </w:r>
      <w:r w:rsidR="00AE7C3D">
        <w:rPr>
          <w:sz w:val="18"/>
        </w:rPr>
        <w:t xml:space="preserve">sorted MSA by wettest population. </w:t>
      </w:r>
    </w:p>
    <w:p w:rsidR="00E832CA" w:rsidRDefault="00E832CA" w:rsidP="00AE7C3D">
      <w:pPr>
        <w:pStyle w:val="NoSpacing"/>
        <w:jc w:val="both"/>
        <w:rPr>
          <w:sz w:val="18"/>
        </w:rPr>
      </w:pPr>
    </w:p>
    <w:p w:rsidR="003A3871" w:rsidRDefault="003A3871" w:rsidP="00AE7C3D">
      <w:pPr>
        <w:pStyle w:val="NoSpacing"/>
        <w:jc w:val="both"/>
        <w:rPr>
          <w:sz w:val="18"/>
        </w:rPr>
      </w:pPr>
      <w:r>
        <w:rPr>
          <w:sz w:val="18"/>
        </w:rPr>
        <w:t xml:space="preserve">Original problem statement: </w:t>
      </w:r>
      <w:hyperlink r:id="rId6" w:history="1">
        <w:r w:rsidRPr="00D2692D">
          <w:rPr>
            <w:rStyle w:val="Hyperlink"/>
            <w:sz w:val="18"/>
          </w:rPr>
          <w:t>https://docs.google.com/document/d/1nosltNbyQCy-TDKo15xa4aboZpbsOTm3QMDXLfGWPKc/edit?usp=sharing</w:t>
        </w:r>
      </w:hyperlink>
    </w:p>
    <w:p w:rsidR="003A3871" w:rsidRDefault="003A3871" w:rsidP="00AE7C3D">
      <w:pPr>
        <w:pStyle w:val="NoSpacing"/>
        <w:jc w:val="both"/>
        <w:rPr>
          <w:sz w:val="18"/>
        </w:rPr>
      </w:pPr>
    </w:p>
    <w:p w:rsidR="00E832CA" w:rsidRDefault="00E832CA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Assumptions</w:t>
      </w:r>
      <w:r w:rsidRPr="00E832CA">
        <w:rPr>
          <w:b/>
          <w:sz w:val="18"/>
        </w:rPr>
        <w:t>:</w:t>
      </w:r>
    </w:p>
    <w:p w:rsidR="00AE7C3D" w:rsidRDefault="00AE7C3D" w:rsidP="00AE7C3D">
      <w:pPr>
        <w:pStyle w:val="NoSpacing"/>
        <w:jc w:val="both"/>
        <w:rPr>
          <w:b/>
          <w:sz w:val="18"/>
        </w:rPr>
      </w:pPr>
    </w:p>
    <w:p w:rsidR="00E832CA" w:rsidRDefault="00BA15F3" w:rsidP="00AE7C3D">
      <w:pPr>
        <w:pStyle w:val="NoSpacing"/>
        <w:numPr>
          <w:ilvl w:val="0"/>
          <w:numId w:val="1"/>
        </w:numPr>
        <w:jc w:val="both"/>
        <w:rPr>
          <w:sz w:val="18"/>
        </w:rPr>
      </w:pPr>
      <w:r>
        <w:rPr>
          <w:sz w:val="18"/>
        </w:rPr>
        <w:t>Since Statistical Area – Population file does not have current year (2015) population, I projected the population for 2015 by using 2010 population as base and by averaging the growth percentage.</w:t>
      </w:r>
    </w:p>
    <w:p w:rsidR="00BA15F3" w:rsidRDefault="00BA15F3" w:rsidP="00AE7C3D">
      <w:pPr>
        <w:pStyle w:val="NoSpacing"/>
        <w:numPr>
          <w:ilvl w:val="0"/>
          <w:numId w:val="1"/>
        </w:numPr>
        <w:jc w:val="both"/>
        <w:rPr>
          <w:sz w:val="18"/>
        </w:rPr>
      </w:pPr>
      <w:r>
        <w:rPr>
          <w:sz w:val="18"/>
        </w:rPr>
        <w:t xml:space="preserve">Since MSA did not </w:t>
      </w:r>
      <w:r w:rsidR="00AE7C3D">
        <w:rPr>
          <w:sz w:val="18"/>
        </w:rPr>
        <w:t xml:space="preserve">tie well with WBAN IDs just by location, I </w:t>
      </w:r>
      <w:r w:rsidR="00AE7C3D">
        <w:rPr>
          <w:sz w:val="18"/>
        </w:rPr>
        <w:t xml:space="preserve">downloaded </w:t>
      </w:r>
      <w:r w:rsidR="00AE7C3D">
        <w:rPr>
          <w:sz w:val="18"/>
        </w:rPr>
        <w:t xml:space="preserve">one more dataset (List1.xls) </w:t>
      </w:r>
      <w:r w:rsidR="00AE7C3D" w:rsidRPr="00AE7C3D">
        <w:rPr>
          <w:sz w:val="18"/>
        </w:rPr>
        <w:t>to map the WBAN to County to MSA</w:t>
      </w:r>
      <w:r w:rsidR="00AE7C3D">
        <w:rPr>
          <w:sz w:val="18"/>
        </w:rPr>
        <w:t xml:space="preserve"> </w:t>
      </w:r>
      <w:hyperlink r:id="rId7" w:history="1">
        <w:r w:rsidR="00AE7C3D" w:rsidRPr="00D2692D">
          <w:rPr>
            <w:rStyle w:val="Hyperlink"/>
            <w:sz w:val="18"/>
          </w:rPr>
          <w:t>http://www.census.gov/population/metro/data/def.html</w:t>
        </w:r>
      </w:hyperlink>
      <w:r w:rsidR="00AE7C3D">
        <w:rPr>
          <w:sz w:val="18"/>
        </w:rPr>
        <w:t>. This file is present in here: src/main/resources/MSA-County-Census-List1.xls</w:t>
      </w:r>
    </w:p>
    <w:p w:rsidR="00AE7C3D" w:rsidRPr="00E832CA" w:rsidRDefault="00AE7C3D" w:rsidP="00AE7C3D">
      <w:pPr>
        <w:pStyle w:val="NoSpacing"/>
        <w:ind w:left="720"/>
        <w:jc w:val="both"/>
        <w:rPr>
          <w:sz w:val="18"/>
        </w:rPr>
      </w:pPr>
    </w:p>
    <w:p w:rsidR="00E832CA" w:rsidRDefault="00AE7C3D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Input Data</w:t>
      </w:r>
      <w:r w:rsidR="00E832CA" w:rsidRPr="00E832CA">
        <w:rPr>
          <w:b/>
          <w:sz w:val="18"/>
        </w:rPr>
        <w:t>:</w:t>
      </w:r>
    </w:p>
    <w:p w:rsidR="00AE7C3D" w:rsidRDefault="00AE7C3D" w:rsidP="00AE7C3D">
      <w:pPr>
        <w:pStyle w:val="NoSpacing"/>
        <w:jc w:val="both"/>
        <w:rPr>
          <w:b/>
          <w:sz w:val="18"/>
        </w:rPr>
      </w:pPr>
    </w:p>
    <w:p w:rsidR="00AE7C3D" w:rsidRDefault="00AE7C3D" w:rsidP="00AE7C3D">
      <w:pPr>
        <w:pStyle w:val="NoSpacing"/>
        <w:jc w:val="both"/>
        <w:rPr>
          <w:sz w:val="18"/>
        </w:rPr>
      </w:pPr>
      <w:r w:rsidRPr="00AE7C3D">
        <w:rPr>
          <w:sz w:val="18"/>
        </w:rPr>
        <w:t>I cho</w:t>
      </w:r>
      <w:r>
        <w:rPr>
          <w:sz w:val="18"/>
        </w:rPr>
        <w:t>se the following files</w:t>
      </w:r>
      <w:r w:rsidR="00F1040E">
        <w:rPr>
          <w:sz w:val="18"/>
        </w:rPr>
        <w:t xml:space="preserve"> and corresponding data points to build the results:</w:t>
      </w:r>
    </w:p>
    <w:p w:rsidR="00F1040E" w:rsidRDefault="00F1040E" w:rsidP="00AE7C3D">
      <w:pPr>
        <w:pStyle w:val="NoSpacing"/>
        <w:jc w:val="both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862"/>
        <w:gridCol w:w="2160"/>
        <w:gridCol w:w="1980"/>
      </w:tblGrid>
      <w:tr w:rsidR="00F1040E" w:rsidTr="00F1040E">
        <w:tc>
          <w:tcPr>
            <w:tcW w:w="1836" w:type="dxa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File Name</w:t>
            </w:r>
          </w:p>
        </w:tc>
        <w:tc>
          <w:tcPr>
            <w:tcW w:w="7002" w:type="dxa"/>
            <w:gridSpan w:val="3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CPH-T-5.xls</w:t>
            </w:r>
          </w:p>
        </w:tc>
      </w:tr>
      <w:tr w:rsidR="00F1040E" w:rsidTr="00F1040E">
        <w:tc>
          <w:tcPr>
            <w:tcW w:w="1836" w:type="dxa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7002" w:type="dxa"/>
            <w:gridSpan w:val="3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Statistical Area – Population for 2000 &amp; 2010</w:t>
            </w:r>
          </w:p>
        </w:tc>
      </w:tr>
      <w:tr w:rsidR="00F1040E" w:rsidTr="00F1040E">
        <w:tc>
          <w:tcPr>
            <w:tcW w:w="1836" w:type="dxa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Data Points used</w:t>
            </w:r>
          </w:p>
        </w:tc>
        <w:tc>
          <w:tcPr>
            <w:tcW w:w="2862" w:type="dxa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Title (Statistical Area Name)</w:t>
            </w:r>
          </w:p>
        </w:tc>
        <w:tc>
          <w:tcPr>
            <w:tcW w:w="2160" w:type="dxa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April 1, 2010 Population</w:t>
            </w:r>
          </w:p>
        </w:tc>
        <w:tc>
          <w:tcPr>
            <w:tcW w:w="1980" w:type="dxa"/>
          </w:tcPr>
          <w:p w:rsidR="00F1040E" w:rsidRDefault="00F1040E" w:rsidP="00AE7C3D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</w:tr>
    </w:tbl>
    <w:p w:rsidR="00E832CA" w:rsidRDefault="00E832CA" w:rsidP="00AE7C3D">
      <w:pPr>
        <w:pStyle w:val="NoSpacing"/>
        <w:jc w:val="both"/>
        <w:rPr>
          <w:sz w:val="18"/>
        </w:rPr>
      </w:pPr>
    </w:p>
    <w:p w:rsidR="00F1040E" w:rsidRDefault="00F1040E" w:rsidP="00F1040E">
      <w:pPr>
        <w:pStyle w:val="NoSpacing"/>
        <w:jc w:val="both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862"/>
        <w:gridCol w:w="2160"/>
        <w:gridCol w:w="1980"/>
      </w:tblGrid>
      <w:tr w:rsidR="00F1040E" w:rsidTr="0004078A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File Name</w:t>
            </w:r>
          </w:p>
        </w:tc>
        <w:tc>
          <w:tcPr>
            <w:tcW w:w="7002" w:type="dxa"/>
            <w:gridSpan w:val="3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 w:rsidRPr="00F1040E">
              <w:rPr>
                <w:sz w:val="18"/>
              </w:rPr>
              <w:t>MSA-County-Census-List1.xls</w:t>
            </w:r>
          </w:p>
        </w:tc>
      </w:tr>
      <w:tr w:rsidR="00F1040E" w:rsidTr="0004078A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7002" w:type="dxa"/>
            <w:gridSpan w:val="3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Statistical Area and corresponding County</w:t>
            </w:r>
          </w:p>
        </w:tc>
      </w:tr>
      <w:tr w:rsidR="00F1040E" w:rsidTr="0004078A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Data Points used</w:t>
            </w:r>
          </w:p>
        </w:tc>
        <w:tc>
          <w:tcPr>
            <w:tcW w:w="2862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 xml:space="preserve">CBSA </w:t>
            </w:r>
            <w:r>
              <w:rPr>
                <w:sz w:val="18"/>
              </w:rPr>
              <w:t>Title (Statistical Area Name)</w:t>
            </w:r>
          </w:p>
        </w:tc>
        <w:tc>
          <w:tcPr>
            <w:tcW w:w="2160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County/County Equivalent</w:t>
            </w:r>
          </w:p>
        </w:tc>
        <w:tc>
          <w:tcPr>
            <w:tcW w:w="1980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</w:tr>
    </w:tbl>
    <w:p w:rsidR="00F1040E" w:rsidRDefault="00F1040E" w:rsidP="00F1040E">
      <w:pPr>
        <w:pStyle w:val="NoSpacing"/>
        <w:jc w:val="both"/>
        <w:rPr>
          <w:sz w:val="18"/>
        </w:rPr>
      </w:pPr>
    </w:p>
    <w:p w:rsidR="00F1040E" w:rsidRDefault="00F1040E" w:rsidP="00F1040E">
      <w:pPr>
        <w:pStyle w:val="NoSpacing"/>
        <w:jc w:val="both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052"/>
        <w:gridCol w:w="1350"/>
        <w:gridCol w:w="1530"/>
        <w:gridCol w:w="2070"/>
      </w:tblGrid>
      <w:tr w:rsidR="00F1040E" w:rsidTr="00012109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File Name</w:t>
            </w:r>
          </w:p>
        </w:tc>
        <w:tc>
          <w:tcPr>
            <w:tcW w:w="7002" w:type="dxa"/>
            <w:gridSpan w:val="4"/>
          </w:tcPr>
          <w:p w:rsidR="00F1040E" w:rsidRDefault="00012109" w:rsidP="00012109">
            <w:pPr>
              <w:pStyle w:val="NoSpacing"/>
              <w:tabs>
                <w:tab w:val="left" w:pos="1234"/>
              </w:tabs>
              <w:jc w:val="both"/>
              <w:rPr>
                <w:sz w:val="18"/>
              </w:rPr>
            </w:pPr>
            <w:r w:rsidRPr="00012109">
              <w:rPr>
                <w:sz w:val="18"/>
              </w:rPr>
              <w:t>wbanmasterlist.psv</w:t>
            </w:r>
          </w:p>
        </w:tc>
      </w:tr>
      <w:tr w:rsidR="00F1040E" w:rsidTr="00012109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7002" w:type="dxa"/>
            <w:gridSpan w:val="4"/>
          </w:tcPr>
          <w:p w:rsidR="00F1040E" w:rsidRDefault="00012109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WBAN Master list</w:t>
            </w:r>
          </w:p>
        </w:tc>
      </w:tr>
      <w:tr w:rsidR="00012109" w:rsidTr="00012109">
        <w:tc>
          <w:tcPr>
            <w:tcW w:w="1836" w:type="dxa"/>
          </w:tcPr>
          <w:p w:rsidR="00012109" w:rsidRDefault="00012109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Data Points used</w:t>
            </w:r>
          </w:p>
        </w:tc>
        <w:tc>
          <w:tcPr>
            <w:tcW w:w="2052" w:type="dxa"/>
          </w:tcPr>
          <w:p w:rsidR="00012109" w:rsidRDefault="00012109" w:rsidP="0004078A">
            <w:pPr>
              <w:pStyle w:val="NoSpacing"/>
              <w:jc w:val="both"/>
              <w:rPr>
                <w:sz w:val="18"/>
              </w:rPr>
            </w:pPr>
            <w:r w:rsidRPr="00012109">
              <w:rPr>
                <w:sz w:val="18"/>
              </w:rPr>
              <w:t>WBAN_ID</w:t>
            </w:r>
          </w:p>
        </w:tc>
        <w:tc>
          <w:tcPr>
            <w:tcW w:w="1350" w:type="dxa"/>
          </w:tcPr>
          <w:p w:rsidR="00012109" w:rsidRDefault="00012109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Station Name</w:t>
            </w:r>
          </w:p>
        </w:tc>
        <w:tc>
          <w:tcPr>
            <w:tcW w:w="1530" w:type="dxa"/>
          </w:tcPr>
          <w:p w:rsidR="00012109" w:rsidRDefault="00012109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County</w:t>
            </w:r>
          </w:p>
        </w:tc>
        <w:tc>
          <w:tcPr>
            <w:tcW w:w="2070" w:type="dxa"/>
          </w:tcPr>
          <w:p w:rsidR="00012109" w:rsidRDefault="00012109" w:rsidP="00012109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State_Province</w:t>
            </w:r>
          </w:p>
        </w:tc>
      </w:tr>
    </w:tbl>
    <w:p w:rsidR="00F1040E" w:rsidRDefault="00F1040E" w:rsidP="00F1040E">
      <w:pPr>
        <w:pStyle w:val="NoSpacing"/>
        <w:jc w:val="both"/>
        <w:rPr>
          <w:sz w:val="18"/>
        </w:rPr>
      </w:pPr>
    </w:p>
    <w:p w:rsidR="00F1040E" w:rsidRDefault="00F1040E" w:rsidP="00F1040E">
      <w:pPr>
        <w:pStyle w:val="NoSpacing"/>
        <w:jc w:val="both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862"/>
        <w:gridCol w:w="2160"/>
        <w:gridCol w:w="1980"/>
      </w:tblGrid>
      <w:tr w:rsidR="00F1040E" w:rsidTr="0004078A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File Name</w:t>
            </w:r>
          </w:p>
        </w:tc>
        <w:tc>
          <w:tcPr>
            <w:tcW w:w="7002" w:type="dxa"/>
            <w:gridSpan w:val="3"/>
          </w:tcPr>
          <w:p w:rsidR="00F1040E" w:rsidRDefault="00CE6F07" w:rsidP="00CE6F07">
            <w:pPr>
              <w:pStyle w:val="NoSpacing"/>
              <w:tabs>
                <w:tab w:val="left" w:pos="1244"/>
              </w:tabs>
              <w:jc w:val="both"/>
              <w:rPr>
                <w:sz w:val="18"/>
              </w:rPr>
            </w:pPr>
            <w:r w:rsidRPr="00CE6F07">
              <w:rPr>
                <w:sz w:val="18"/>
              </w:rPr>
              <w:t>201505station.txt</w:t>
            </w:r>
          </w:p>
        </w:tc>
      </w:tr>
      <w:tr w:rsidR="00F1040E" w:rsidTr="0004078A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7002" w:type="dxa"/>
            <w:gridSpan w:val="3"/>
          </w:tcPr>
          <w:p w:rsidR="00F1040E" w:rsidRDefault="00CE6F07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List of WBAN stations measured in May 2015</w:t>
            </w:r>
          </w:p>
        </w:tc>
      </w:tr>
      <w:tr w:rsidR="00F1040E" w:rsidTr="0004078A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Data Points used</w:t>
            </w:r>
          </w:p>
        </w:tc>
        <w:tc>
          <w:tcPr>
            <w:tcW w:w="2862" w:type="dxa"/>
          </w:tcPr>
          <w:p w:rsidR="00F1040E" w:rsidRDefault="00922E23" w:rsidP="00922E23">
            <w:pPr>
              <w:pStyle w:val="NoSpacing"/>
              <w:tabs>
                <w:tab w:val="center" w:pos="1323"/>
              </w:tabs>
              <w:jc w:val="both"/>
              <w:rPr>
                <w:sz w:val="18"/>
              </w:rPr>
            </w:pPr>
            <w:r w:rsidRPr="00922E23">
              <w:rPr>
                <w:sz w:val="18"/>
              </w:rPr>
              <w:t>WBAN</w:t>
            </w:r>
            <w:r>
              <w:rPr>
                <w:sz w:val="18"/>
              </w:rPr>
              <w:t xml:space="preserve"> (ID)</w:t>
            </w:r>
          </w:p>
        </w:tc>
        <w:tc>
          <w:tcPr>
            <w:tcW w:w="2160" w:type="dxa"/>
          </w:tcPr>
          <w:p w:rsidR="00F1040E" w:rsidRDefault="00922E2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980" w:type="dxa"/>
          </w:tcPr>
          <w:p w:rsidR="00F1040E" w:rsidRDefault="00922E2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</w:tr>
    </w:tbl>
    <w:p w:rsidR="00F1040E" w:rsidRDefault="00F1040E" w:rsidP="00F1040E">
      <w:pPr>
        <w:pStyle w:val="NoSpacing"/>
        <w:jc w:val="both"/>
        <w:rPr>
          <w:sz w:val="18"/>
        </w:rPr>
      </w:pPr>
    </w:p>
    <w:p w:rsidR="00F1040E" w:rsidRDefault="00F1040E" w:rsidP="00F1040E">
      <w:pPr>
        <w:pStyle w:val="NoSpacing"/>
        <w:jc w:val="both"/>
        <w:rPr>
          <w:sz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6"/>
        <w:gridCol w:w="1242"/>
        <w:gridCol w:w="1440"/>
        <w:gridCol w:w="1440"/>
        <w:gridCol w:w="2970"/>
        <w:gridCol w:w="1980"/>
      </w:tblGrid>
      <w:tr w:rsidR="00F1040E" w:rsidTr="005304D3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File Name</w:t>
            </w:r>
          </w:p>
        </w:tc>
        <w:tc>
          <w:tcPr>
            <w:tcW w:w="9072" w:type="dxa"/>
            <w:gridSpan w:val="5"/>
          </w:tcPr>
          <w:p w:rsidR="00F1040E" w:rsidRDefault="00EC7C81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2015precip.txt</w:t>
            </w:r>
          </w:p>
        </w:tc>
      </w:tr>
      <w:tr w:rsidR="00F1040E" w:rsidTr="005304D3">
        <w:tc>
          <w:tcPr>
            <w:tcW w:w="1836" w:type="dxa"/>
          </w:tcPr>
          <w:p w:rsidR="00F1040E" w:rsidRDefault="00F1040E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9072" w:type="dxa"/>
            <w:gridSpan w:val="5"/>
          </w:tcPr>
          <w:p w:rsidR="00F1040E" w:rsidRDefault="00EC7C81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Precipitation data </w:t>
            </w:r>
            <w:r w:rsidR="005304D3">
              <w:rPr>
                <w:sz w:val="18"/>
              </w:rPr>
              <w:t xml:space="preserve">– format </w:t>
            </w:r>
            <w:hyperlink r:id="rId8" w:history="1">
              <w:r w:rsidR="005304D3" w:rsidRPr="00D2692D">
                <w:rPr>
                  <w:rStyle w:val="Hyperlink"/>
                  <w:sz w:val="18"/>
                </w:rPr>
                <w:t>http://www.ncdc.noaa.gov/qclcd/qclcdhrlyprecip.htm</w:t>
              </w:r>
            </w:hyperlink>
          </w:p>
        </w:tc>
      </w:tr>
      <w:tr w:rsidR="005304D3" w:rsidTr="005304D3">
        <w:tc>
          <w:tcPr>
            <w:tcW w:w="1836" w:type="dxa"/>
          </w:tcPr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Data Points used</w:t>
            </w:r>
          </w:p>
        </w:tc>
        <w:tc>
          <w:tcPr>
            <w:tcW w:w="1242" w:type="dxa"/>
          </w:tcPr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WBAN (ID)</w:t>
            </w:r>
          </w:p>
        </w:tc>
        <w:tc>
          <w:tcPr>
            <w:tcW w:w="1440" w:type="dxa"/>
          </w:tcPr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 w:rsidRPr="005304D3">
              <w:rPr>
                <w:sz w:val="18"/>
              </w:rPr>
              <w:t>YearMonthDay</w:t>
            </w:r>
          </w:p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(yyyyMMdd)</w:t>
            </w:r>
          </w:p>
        </w:tc>
        <w:tc>
          <w:tcPr>
            <w:tcW w:w="1440" w:type="dxa"/>
          </w:tcPr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 w:rsidRPr="005304D3">
              <w:rPr>
                <w:sz w:val="18"/>
              </w:rPr>
              <w:t>Hour</w:t>
            </w:r>
            <w:r>
              <w:rPr>
                <w:sz w:val="18"/>
              </w:rPr>
              <w:t xml:space="preserve"> (0 – 24 hrs format)</w:t>
            </w:r>
          </w:p>
        </w:tc>
        <w:tc>
          <w:tcPr>
            <w:tcW w:w="2970" w:type="dxa"/>
          </w:tcPr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Precipitation</w:t>
            </w:r>
            <w:r>
              <w:rPr>
                <w:sz w:val="18"/>
              </w:rPr>
              <w:t xml:space="preserve"> (inch) or T for trace</w:t>
            </w:r>
          </w:p>
        </w:tc>
        <w:tc>
          <w:tcPr>
            <w:tcW w:w="1980" w:type="dxa"/>
          </w:tcPr>
          <w:p w:rsidR="005304D3" w:rsidRDefault="005304D3" w:rsidP="0004078A">
            <w:pPr>
              <w:pStyle w:val="NoSpacing"/>
              <w:jc w:val="both"/>
              <w:rPr>
                <w:sz w:val="18"/>
              </w:rPr>
            </w:pPr>
            <w:r>
              <w:rPr>
                <w:sz w:val="18"/>
              </w:rPr>
              <w:t>PrecipitationFlag</w:t>
            </w:r>
          </w:p>
        </w:tc>
      </w:tr>
    </w:tbl>
    <w:p w:rsidR="00F1040E" w:rsidRDefault="00F1040E" w:rsidP="00F1040E">
      <w:pPr>
        <w:pStyle w:val="NoSpacing"/>
        <w:jc w:val="both"/>
        <w:rPr>
          <w:sz w:val="18"/>
        </w:rPr>
      </w:pPr>
    </w:p>
    <w:p w:rsidR="00E832CA" w:rsidRDefault="00E832CA" w:rsidP="00AE7C3D">
      <w:pPr>
        <w:pStyle w:val="NoSpacing"/>
        <w:jc w:val="both"/>
        <w:rPr>
          <w:b/>
          <w:sz w:val="18"/>
        </w:rPr>
      </w:pPr>
      <w:r w:rsidRPr="00E832CA">
        <w:rPr>
          <w:b/>
          <w:sz w:val="18"/>
        </w:rPr>
        <w:t>High level Design:</w:t>
      </w:r>
    </w:p>
    <w:p w:rsidR="00F1040E" w:rsidRDefault="00F1040E" w:rsidP="00AE7C3D">
      <w:pPr>
        <w:pStyle w:val="NoSpacing"/>
        <w:jc w:val="both"/>
        <w:rPr>
          <w:b/>
          <w:sz w:val="18"/>
        </w:rPr>
      </w:pPr>
    </w:p>
    <w:p w:rsidR="00F1040E" w:rsidRPr="00F1040E" w:rsidRDefault="00940977" w:rsidP="00AE7C3D">
      <w:pPr>
        <w:pStyle w:val="NoSpacing"/>
        <w:jc w:val="both"/>
        <w:rPr>
          <w:sz w:val="18"/>
        </w:rPr>
      </w:pPr>
      <w:r>
        <w:rPr>
          <w:sz w:val="18"/>
        </w:rPr>
        <w:t xml:space="preserve">Entity, </w:t>
      </w:r>
      <w:r w:rsidR="00F1040E" w:rsidRPr="00F1040E">
        <w:rPr>
          <w:sz w:val="18"/>
        </w:rPr>
        <w:t>Data</w:t>
      </w:r>
      <w:r w:rsidR="00F1040E">
        <w:rPr>
          <w:sz w:val="18"/>
        </w:rPr>
        <w:t>Loader &amp; Calculator</w:t>
      </w:r>
      <w:r>
        <w:rPr>
          <w:sz w:val="18"/>
        </w:rPr>
        <w:t xml:space="preserve"> &amp; Filters</w:t>
      </w:r>
    </w:p>
    <w:p w:rsidR="00E832CA" w:rsidRDefault="00E832CA" w:rsidP="00AE7C3D">
      <w:pPr>
        <w:pStyle w:val="NoSpacing"/>
        <w:jc w:val="both"/>
        <w:rPr>
          <w:b/>
          <w:sz w:val="18"/>
        </w:rPr>
      </w:pPr>
    </w:p>
    <w:p w:rsidR="00E832CA" w:rsidRDefault="00E832CA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Class Diagram</w:t>
      </w:r>
      <w:r w:rsidRPr="00E832CA">
        <w:rPr>
          <w:b/>
          <w:sz w:val="18"/>
        </w:rPr>
        <w:t>:</w:t>
      </w:r>
    </w:p>
    <w:p w:rsidR="00E832CA" w:rsidRDefault="00E832CA" w:rsidP="00AE7C3D">
      <w:pPr>
        <w:pStyle w:val="NoSpacing"/>
        <w:jc w:val="both"/>
        <w:rPr>
          <w:b/>
          <w:sz w:val="18"/>
        </w:rPr>
      </w:pPr>
    </w:p>
    <w:p w:rsidR="00D23FFC" w:rsidRDefault="0098477D" w:rsidP="00AE7C3D">
      <w:pPr>
        <w:pStyle w:val="NoSpacing"/>
        <w:jc w:val="both"/>
        <w:rPr>
          <w:sz w:val="18"/>
        </w:rPr>
      </w:pPr>
      <w:r>
        <w:rPr>
          <w:sz w:val="18"/>
        </w:rPr>
        <w:t xml:space="preserve">Census related entites: </w:t>
      </w:r>
      <w:r w:rsidRPr="0098477D">
        <w:rPr>
          <w:sz w:val="18"/>
        </w:rPr>
        <w:t>USA</w:t>
      </w:r>
      <w:r>
        <w:rPr>
          <w:sz w:val="18"/>
        </w:rPr>
        <w:t>State, USACity, USACounty, USAStatisticalArea</w:t>
      </w:r>
    </w:p>
    <w:p w:rsidR="0098477D" w:rsidRDefault="0098477D" w:rsidP="00AE7C3D">
      <w:pPr>
        <w:pStyle w:val="NoSpacing"/>
        <w:jc w:val="both"/>
        <w:rPr>
          <w:sz w:val="18"/>
        </w:rPr>
      </w:pPr>
      <w:r>
        <w:rPr>
          <w:sz w:val="18"/>
        </w:rPr>
        <w:t>Weather related entities: WBAN</w:t>
      </w:r>
    </w:p>
    <w:p w:rsidR="0098477D" w:rsidRPr="0098477D" w:rsidRDefault="0098477D" w:rsidP="00AE7C3D">
      <w:pPr>
        <w:pStyle w:val="NoSpacing"/>
        <w:jc w:val="both"/>
        <w:rPr>
          <w:sz w:val="18"/>
        </w:rPr>
      </w:pPr>
    </w:p>
    <w:p w:rsidR="00E832CA" w:rsidRDefault="00E832CA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 xml:space="preserve">Sequence </w:t>
      </w:r>
      <w:r>
        <w:rPr>
          <w:b/>
          <w:sz w:val="18"/>
        </w:rPr>
        <w:t>Diagram</w:t>
      </w:r>
      <w:r w:rsidRPr="00E832CA">
        <w:rPr>
          <w:b/>
          <w:sz w:val="18"/>
        </w:rPr>
        <w:t>:</w:t>
      </w:r>
    </w:p>
    <w:p w:rsidR="00E832CA" w:rsidRDefault="00E832CA" w:rsidP="00AE7C3D">
      <w:pPr>
        <w:pStyle w:val="NoSpacing"/>
        <w:jc w:val="both"/>
        <w:rPr>
          <w:b/>
          <w:sz w:val="18"/>
        </w:rPr>
      </w:pPr>
    </w:p>
    <w:p w:rsidR="00F91BCE" w:rsidRPr="00F91BCE" w:rsidRDefault="00F91BCE" w:rsidP="00AE7C3D">
      <w:pPr>
        <w:pStyle w:val="NoSpacing"/>
        <w:jc w:val="both"/>
        <w:rPr>
          <w:sz w:val="18"/>
        </w:rPr>
      </w:pPr>
      <w:r>
        <w:rPr>
          <w:sz w:val="18"/>
        </w:rPr>
        <w:t>DataLoader.load() – Calculator.calculate()</w:t>
      </w: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E832CA" w:rsidRDefault="00E832CA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lastRenderedPageBreak/>
        <w:t>Programmer Testing:</w:t>
      </w:r>
    </w:p>
    <w:p w:rsidR="00E832CA" w:rsidRDefault="00E832CA" w:rsidP="00AE7C3D">
      <w:pPr>
        <w:pStyle w:val="NoSpacing"/>
        <w:jc w:val="both"/>
        <w:rPr>
          <w:b/>
          <w:sz w:val="18"/>
        </w:rPr>
      </w:pPr>
    </w:p>
    <w:p w:rsidR="00F91BCE" w:rsidRDefault="00F91BCE" w:rsidP="00AE7C3D">
      <w:pPr>
        <w:pStyle w:val="NoSpacing"/>
        <w:jc w:val="both"/>
        <w:rPr>
          <w:sz w:val="18"/>
        </w:rPr>
      </w:pPr>
      <w:r>
        <w:rPr>
          <w:sz w:val="18"/>
        </w:rPr>
        <w:t>Junit4 base testsuite:</w:t>
      </w:r>
    </w:p>
    <w:p w:rsidR="0098477D" w:rsidRDefault="00F91BCE" w:rsidP="00AE7C3D">
      <w:pPr>
        <w:pStyle w:val="NoSpacing"/>
        <w:jc w:val="both"/>
        <w:rPr>
          <w:sz w:val="18"/>
        </w:rPr>
      </w:pPr>
      <w:r w:rsidRPr="00F91BCE">
        <w:rPr>
          <w:sz w:val="18"/>
        </w:rPr>
        <w:t>TestPopulationWetnessCalculator</w:t>
      </w:r>
      <w:r>
        <w:rPr>
          <w:sz w:val="18"/>
        </w:rPr>
        <w:t>.</w:t>
      </w:r>
      <w:r w:rsidRPr="00F91BCE">
        <w:rPr>
          <w:sz w:val="18"/>
        </w:rPr>
        <w:t>testAustinAreaRainfallWithGoodAndBadWBANs</w:t>
      </w:r>
      <w:r>
        <w:rPr>
          <w:sz w:val="18"/>
        </w:rPr>
        <w:t>()</w:t>
      </w:r>
    </w:p>
    <w:p w:rsidR="00F91BCE" w:rsidRPr="00F91BCE" w:rsidRDefault="00F91BCE" w:rsidP="00AE7C3D">
      <w:pPr>
        <w:pStyle w:val="NoSpacing"/>
        <w:jc w:val="both"/>
        <w:rPr>
          <w:sz w:val="18"/>
        </w:rPr>
      </w:pPr>
      <w:r w:rsidRPr="00F91BCE">
        <w:rPr>
          <w:sz w:val="18"/>
        </w:rPr>
        <w:t>TestPopulationWetnessCalculator</w:t>
      </w:r>
      <w:r>
        <w:rPr>
          <w:sz w:val="18"/>
        </w:rPr>
        <w:t>.</w:t>
      </w:r>
      <w:r w:rsidRPr="00F91BCE">
        <w:rPr>
          <w:sz w:val="18"/>
        </w:rPr>
        <w:t>testRainfallTexasState</w:t>
      </w:r>
    </w:p>
    <w:p w:rsidR="0098477D" w:rsidRDefault="0098477D" w:rsidP="00AE7C3D">
      <w:pPr>
        <w:pStyle w:val="NoSpacing"/>
        <w:jc w:val="both"/>
        <w:rPr>
          <w:b/>
          <w:sz w:val="18"/>
        </w:rPr>
      </w:pPr>
    </w:p>
    <w:p w:rsidR="0098477D" w:rsidRDefault="00F91BCE" w:rsidP="00AE7C3D">
      <w:pPr>
        <w:pStyle w:val="NoSpacing"/>
        <w:jc w:val="both"/>
        <w:rPr>
          <w:sz w:val="18"/>
        </w:rPr>
      </w:pPr>
      <w:r>
        <w:rPr>
          <w:sz w:val="18"/>
        </w:rPr>
        <w:t xml:space="preserve">Both testcases use below </w:t>
      </w:r>
      <w:r>
        <w:rPr>
          <w:sz w:val="18"/>
        </w:rPr>
        <w:t>mock test dataset</w:t>
      </w:r>
      <w:r>
        <w:rPr>
          <w:sz w:val="18"/>
        </w:rPr>
        <w:t xml:space="preserve"> for Austin-RoundRock area along with invalid WBANs:</w:t>
      </w: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98477D" w:rsidRDefault="00F91BCE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object w:dxaOrig="1530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pt;height:49.55pt" o:ole="">
            <v:imagedata r:id="rId9" o:title=""/>
          </v:shape>
          <o:OLEObject Type="Embed" ProgID="Package" ShapeID="_x0000_i1027" DrawAspect="Icon" ObjectID="_1504909121" r:id="rId10"/>
        </w:object>
      </w:r>
    </w:p>
    <w:p w:rsidR="00F91BCE" w:rsidRDefault="00F91BCE" w:rsidP="00AE7C3D">
      <w:pPr>
        <w:pStyle w:val="NoSpacing"/>
        <w:jc w:val="both"/>
        <w:rPr>
          <w:b/>
          <w:sz w:val="18"/>
        </w:rPr>
      </w:pPr>
    </w:p>
    <w:p w:rsidR="00F91BCE" w:rsidRDefault="00F91BCE" w:rsidP="00F91BCE">
      <w:pPr>
        <w:pStyle w:val="NoSpacing"/>
        <w:jc w:val="both"/>
        <w:rPr>
          <w:sz w:val="18"/>
        </w:rPr>
      </w:pPr>
      <w:r w:rsidRPr="00F91BCE">
        <w:rPr>
          <w:sz w:val="18"/>
        </w:rPr>
        <w:t>Test</w:t>
      </w:r>
      <w:r w:rsidRPr="00F91BCE">
        <w:rPr>
          <w:sz w:val="18"/>
        </w:rPr>
        <w:t xml:space="preserve"> Execution Output:</w:t>
      </w:r>
    </w:p>
    <w:p w:rsidR="00BD5B55" w:rsidRPr="00F91BCE" w:rsidRDefault="00BD5B55" w:rsidP="00F91BCE">
      <w:pPr>
        <w:pStyle w:val="NoSpacing"/>
        <w:jc w:val="both"/>
        <w:rPr>
          <w:sz w:val="18"/>
        </w:rPr>
      </w:pPr>
      <w:bookmarkStart w:id="0" w:name="_GoBack"/>
      <w:bookmarkEnd w:id="0"/>
    </w:p>
    <w:p w:rsidR="00F91BCE" w:rsidRDefault="00BD5B55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object w:dxaOrig="1530" w:dyaOrig="992">
          <v:shape id="_x0000_i1029" type="#_x0000_t75" style="width:76.7pt;height:49.55pt" o:ole="">
            <v:imagedata r:id="rId11" o:title=""/>
          </v:shape>
          <o:OLEObject Type="Embed" ProgID="Package" ShapeID="_x0000_i1029" DrawAspect="Icon" ObjectID="_1504909122" r:id="rId12"/>
        </w:object>
      </w:r>
      <w:r>
        <w:rPr>
          <w:b/>
          <w:sz w:val="18"/>
        </w:rPr>
        <w:object w:dxaOrig="1530" w:dyaOrig="992">
          <v:shape id="_x0000_i1028" type="#_x0000_t75" style="width:76.7pt;height:49.55pt" o:ole="">
            <v:imagedata r:id="rId13" o:title=""/>
          </v:shape>
          <o:OLEObject Type="Embed" ProgID="Package" ShapeID="_x0000_i1028" DrawAspect="Icon" ObjectID="_1504909123" r:id="rId14"/>
        </w:object>
      </w:r>
    </w:p>
    <w:p w:rsidR="00F91BCE" w:rsidRDefault="00F91BCE" w:rsidP="00AE7C3D">
      <w:pPr>
        <w:pStyle w:val="NoSpacing"/>
        <w:jc w:val="both"/>
        <w:rPr>
          <w:b/>
          <w:sz w:val="18"/>
        </w:rPr>
      </w:pPr>
      <w:r>
        <w:rPr>
          <w:noProof/>
        </w:rPr>
        <w:drawing>
          <wp:inline distT="0" distB="0" distL="0" distR="0" wp14:anchorId="39C49043" wp14:editId="63D6A617">
            <wp:extent cx="5943600" cy="1426210"/>
            <wp:effectExtent l="171450" t="171450" r="381000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32CA" w:rsidRPr="00E832CA" w:rsidRDefault="00E832CA" w:rsidP="00AE7C3D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Execution Output:</w:t>
      </w:r>
    </w:p>
    <w:p w:rsidR="00E832CA" w:rsidRDefault="00E832CA" w:rsidP="00AE7C3D">
      <w:pPr>
        <w:pStyle w:val="NoSpacing"/>
        <w:jc w:val="both"/>
        <w:rPr>
          <w:b/>
          <w:sz w:val="18"/>
        </w:rPr>
      </w:pPr>
    </w:p>
    <w:p w:rsidR="007C3945" w:rsidRPr="007C3945" w:rsidRDefault="007C3945" w:rsidP="00AE7C3D">
      <w:pPr>
        <w:pStyle w:val="NoSpacing"/>
        <w:jc w:val="both"/>
        <w:rPr>
          <w:sz w:val="18"/>
        </w:rPr>
      </w:pPr>
      <w:r w:rsidRPr="007C3945">
        <w:rPr>
          <w:sz w:val="18"/>
        </w:rPr>
        <w:t>Here is the output for both statistic using actual Rainfall dataset:</w:t>
      </w:r>
    </w:p>
    <w:p w:rsidR="00940977" w:rsidRPr="00E832CA" w:rsidRDefault="00940977" w:rsidP="00AE7C3D">
      <w:pPr>
        <w:pStyle w:val="NoSpacing"/>
        <w:jc w:val="both"/>
        <w:rPr>
          <w:b/>
          <w:sz w:val="18"/>
        </w:rPr>
      </w:pP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Total MSA records loaded : 388</w:t>
      </w: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Total Number of Counties updated : 1224</w:t>
      </w: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Total Number of WBANs added into Map : 7289</w:t>
      </w: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Total Number of MSA records linked by WBAN Counties : 326</w:t>
      </w: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Total Number of WBAN records read 2554 === linked : 678</w:t>
      </w: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Context Data Load Time :1301 ms</w:t>
      </w:r>
    </w:p>
    <w:p w:rsidR="00940977" w:rsidRP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bookmarkStart w:id="1" w:name="OLE_LINK9"/>
      <w:bookmarkStart w:id="2" w:name="OLE_LINK10"/>
      <w:r w:rsidRPr="00940977">
        <w:rPr>
          <w:rFonts w:ascii="Courier New" w:hAnsi="Courier New" w:cs="Courier New"/>
          <w:sz w:val="20"/>
        </w:rPr>
        <w:t>PopulationWetnessByMSA</w:t>
      </w:r>
      <w:bookmarkEnd w:id="1"/>
      <w:bookmarkEnd w:id="2"/>
      <w:r w:rsidRPr="00940977">
        <w:rPr>
          <w:rFonts w:ascii="Courier New" w:hAnsi="Courier New" w:cs="Courier New"/>
          <w:sz w:val="20"/>
        </w:rPr>
        <w:t xml:space="preserve"> Calculation Time :918 ms</w:t>
      </w:r>
    </w:p>
    <w:p w:rsidR="00E832CA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 w:rsidRPr="00940977">
        <w:rPr>
          <w:rFonts w:ascii="Courier New" w:hAnsi="Courier New" w:cs="Courier New"/>
          <w:sz w:val="20"/>
        </w:rPr>
        <w:t>RainfallByState Calculation Time :1679 ms</w:t>
      </w:r>
    </w:p>
    <w:p w:rsid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</w:p>
    <w:p w:rsidR="00940977" w:rsidRPr="00940977" w:rsidRDefault="00940977" w:rsidP="00940977">
      <w:pPr>
        <w:pStyle w:val="NoSpacing"/>
        <w:jc w:val="both"/>
        <w:rPr>
          <w:b/>
          <w:sz w:val="18"/>
        </w:rPr>
      </w:pPr>
      <w:bookmarkStart w:id="3" w:name="OLE_LINK11"/>
      <w:bookmarkStart w:id="4" w:name="OLE_LINK12"/>
      <w:r w:rsidRPr="00940977">
        <w:rPr>
          <w:b/>
          <w:sz w:val="18"/>
        </w:rPr>
        <w:t>PopulationWetnessByMSA</w:t>
      </w:r>
      <w:r w:rsidRPr="00940977">
        <w:rPr>
          <w:b/>
          <w:sz w:val="18"/>
        </w:rPr>
        <w:t xml:space="preserve"> </w:t>
      </w:r>
      <w:r>
        <w:rPr>
          <w:b/>
          <w:sz w:val="18"/>
        </w:rPr>
        <w:t>–</w:t>
      </w:r>
      <w:r w:rsidRPr="00940977">
        <w:rPr>
          <w:b/>
          <w:sz w:val="18"/>
        </w:rPr>
        <w:t xml:space="preserve"> Statistic</w:t>
      </w:r>
      <w:r>
        <w:rPr>
          <w:b/>
          <w:sz w:val="18"/>
        </w:rPr>
        <w:t xml:space="preserve"> output file:</w:t>
      </w:r>
    </w:p>
    <w:bookmarkEnd w:id="3"/>
    <w:bookmarkEnd w:id="4"/>
    <w:p w:rsid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</w:p>
    <w:p w:rsid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object w:dxaOrig="1530" w:dyaOrig="992">
          <v:shape id="_x0000_i1025" type="#_x0000_t75" style="width:76.7pt;height:49.55pt" o:ole="">
            <v:imagedata r:id="rId16" o:title=""/>
          </v:shape>
          <o:OLEObject Type="Embed" ProgID="Package" ShapeID="_x0000_i1025" DrawAspect="Icon" ObjectID="_1504909124" r:id="rId17"/>
        </w:object>
      </w:r>
    </w:p>
    <w:p w:rsidR="00940977" w:rsidRDefault="00940977" w:rsidP="00940977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RainfallByState</w:t>
      </w:r>
      <w:r w:rsidRPr="00940977">
        <w:rPr>
          <w:b/>
          <w:sz w:val="18"/>
        </w:rPr>
        <w:t xml:space="preserve"> </w:t>
      </w:r>
      <w:r>
        <w:rPr>
          <w:b/>
          <w:sz w:val="18"/>
        </w:rPr>
        <w:t>–</w:t>
      </w:r>
      <w:r w:rsidRPr="00940977">
        <w:rPr>
          <w:b/>
          <w:sz w:val="18"/>
        </w:rPr>
        <w:t xml:space="preserve"> Statistic</w:t>
      </w:r>
      <w:r>
        <w:rPr>
          <w:b/>
          <w:sz w:val="18"/>
        </w:rPr>
        <w:t xml:space="preserve"> output file:</w:t>
      </w:r>
    </w:p>
    <w:p w:rsidR="00940977" w:rsidRDefault="00940977" w:rsidP="00940977">
      <w:pPr>
        <w:pStyle w:val="NoSpacing"/>
        <w:jc w:val="both"/>
        <w:rPr>
          <w:b/>
          <w:sz w:val="18"/>
        </w:rPr>
      </w:pPr>
    </w:p>
    <w:p w:rsidR="00940977" w:rsidRPr="00940977" w:rsidRDefault="00940977" w:rsidP="00940977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object w:dxaOrig="1530" w:dyaOrig="992">
          <v:shape id="_x0000_i1026" type="#_x0000_t75" style="width:76.7pt;height:49.55pt" o:ole="">
            <v:imagedata r:id="rId18" o:title=""/>
          </v:shape>
          <o:OLEObject Type="Embed" ProgID="Package" ShapeID="_x0000_i1026" DrawAspect="Icon" ObjectID="_1504909125" r:id="rId19"/>
        </w:object>
      </w:r>
    </w:p>
    <w:p w:rsidR="00940977" w:rsidRDefault="00940977" w:rsidP="00940977">
      <w:pPr>
        <w:pStyle w:val="NoSpacing"/>
        <w:jc w:val="both"/>
        <w:rPr>
          <w:rFonts w:ascii="Courier New" w:hAnsi="Courier New" w:cs="Courier New"/>
          <w:sz w:val="20"/>
        </w:rPr>
      </w:pPr>
    </w:p>
    <w:p w:rsidR="00D72195" w:rsidRDefault="00D72195" w:rsidP="00D72195">
      <w:pPr>
        <w:pStyle w:val="NoSpacing"/>
        <w:jc w:val="both"/>
        <w:rPr>
          <w:b/>
          <w:sz w:val="18"/>
        </w:rPr>
      </w:pPr>
      <w:r>
        <w:rPr>
          <w:b/>
          <w:sz w:val="18"/>
        </w:rPr>
        <w:t>Ref:</w:t>
      </w:r>
    </w:p>
    <w:p w:rsidR="00D72195" w:rsidRPr="00EC7C81" w:rsidRDefault="00D72195" w:rsidP="00D72195">
      <w:pPr>
        <w:pStyle w:val="NoSpacing"/>
        <w:jc w:val="both"/>
        <w:rPr>
          <w:sz w:val="18"/>
        </w:rPr>
      </w:pPr>
      <w:hyperlink r:id="rId20" w:history="1">
        <w:r w:rsidRPr="00EC7C81">
          <w:rPr>
            <w:rStyle w:val="Hyperlink"/>
            <w:sz w:val="18"/>
          </w:rPr>
          <w:t>http://www.ncdc.noaa.gov/qclcd/qclcddocumentation.pdf</w:t>
        </w:r>
      </w:hyperlink>
    </w:p>
    <w:p w:rsidR="00D72195" w:rsidRPr="00940977" w:rsidRDefault="00D72195" w:rsidP="00940977">
      <w:pPr>
        <w:pStyle w:val="NoSpacing"/>
        <w:jc w:val="both"/>
        <w:rPr>
          <w:rFonts w:ascii="Courier New" w:hAnsi="Courier New" w:cs="Courier New"/>
          <w:sz w:val="20"/>
        </w:rPr>
      </w:pPr>
    </w:p>
    <w:sectPr w:rsidR="00D72195" w:rsidRPr="00940977" w:rsidSect="00E832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3A89"/>
    <w:multiLevelType w:val="hybridMultilevel"/>
    <w:tmpl w:val="687E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CA"/>
    <w:rsid w:val="00012109"/>
    <w:rsid w:val="0002277F"/>
    <w:rsid w:val="00031493"/>
    <w:rsid w:val="000A19B0"/>
    <w:rsid w:val="000B4F23"/>
    <w:rsid w:val="000F3A0B"/>
    <w:rsid w:val="00107AB3"/>
    <w:rsid w:val="0011613D"/>
    <w:rsid w:val="00132185"/>
    <w:rsid w:val="00132612"/>
    <w:rsid w:val="00152BE7"/>
    <w:rsid w:val="0019270D"/>
    <w:rsid w:val="00193E72"/>
    <w:rsid w:val="001A71B5"/>
    <w:rsid w:val="001C19FE"/>
    <w:rsid w:val="001F3102"/>
    <w:rsid w:val="00213441"/>
    <w:rsid w:val="00233751"/>
    <w:rsid w:val="00234C96"/>
    <w:rsid w:val="002502DA"/>
    <w:rsid w:val="00265BA9"/>
    <w:rsid w:val="00284946"/>
    <w:rsid w:val="00285AE9"/>
    <w:rsid w:val="002A7DA4"/>
    <w:rsid w:val="002F028A"/>
    <w:rsid w:val="003026CC"/>
    <w:rsid w:val="003052AC"/>
    <w:rsid w:val="003105E9"/>
    <w:rsid w:val="003118AF"/>
    <w:rsid w:val="00313500"/>
    <w:rsid w:val="00360F72"/>
    <w:rsid w:val="0038088A"/>
    <w:rsid w:val="003A3871"/>
    <w:rsid w:val="003B449E"/>
    <w:rsid w:val="003E30B2"/>
    <w:rsid w:val="003F0B7D"/>
    <w:rsid w:val="0045759D"/>
    <w:rsid w:val="00463FD1"/>
    <w:rsid w:val="00475784"/>
    <w:rsid w:val="004B2496"/>
    <w:rsid w:val="004C0352"/>
    <w:rsid w:val="004C5992"/>
    <w:rsid w:val="004E2F75"/>
    <w:rsid w:val="0052781D"/>
    <w:rsid w:val="005304D3"/>
    <w:rsid w:val="00547BB6"/>
    <w:rsid w:val="005D4A6C"/>
    <w:rsid w:val="0061429B"/>
    <w:rsid w:val="0068268D"/>
    <w:rsid w:val="00685BF0"/>
    <w:rsid w:val="00695F90"/>
    <w:rsid w:val="00697075"/>
    <w:rsid w:val="006D306F"/>
    <w:rsid w:val="006D6209"/>
    <w:rsid w:val="007224A4"/>
    <w:rsid w:val="00740077"/>
    <w:rsid w:val="007561CF"/>
    <w:rsid w:val="0077055A"/>
    <w:rsid w:val="0078030C"/>
    <w:rsid w:val="007812BE"/>
    <w:rsid w:val="007857D8"/>
    <w:rsid w:val="00793761"/>
    <w:rsid w:val="00793AAE"/>
    <w:rsid w:val="007C3945"/>
    <w:rsid w:val="008100A8"/>
    <w:rsid w:val="00810FD4"/>
    <w:rsid w:val="00813B36"/>
    <w:rsid w:val="00824F1E"/>
    <w:rsid w:val="00857748"/>
    <w:rsid w:val="00862A91"/>
    <w:rsid w:val="008A6AE8"/>
    <w:rsid w:val="008C10CB"/>
    <w:rsid w:val="008C5850"/>
    <w:rsid w:val="008C691F"/>
    <w:rsid w:val="008E2CE7"/>
    <w:rsid w:val="00901BE1"/>
    <w:rsid w:val="009025D6"/>
    <w:rsid w:val="009176B8"/>
    <w:rsid w:val="00922E23"/>
    <w:rsid w:val="00940977"/>
    <w:rsid w:val="0094511D"/>
    <w:rsid w:val="00953AD9"/>
    <w:rsid w:val="0096483F"/>
    <w:rsid w:val="0098477D"/>
    <w:rsid w:val="00995967"/>
    <w:rsid w:val="009C0483"/>
    <w:rsid w:val="009E064D"/>
    <w:rsid w:val="00A87BF1"/>
    <w:rsid w:val="00A90D06"/>
    <w:rsid w:val="00AA3998"/>
    <w:rsid w:val="00AB0892"/>
    <w:rsid w:val="00AD742B"/>
    <w:rsid w:val="00AE7C3D"/>
    <w:rsid w:val="00AF162B"/>
    <w:rsid w:val="00B27366"/>
    <w:rsid w:val="00B76D57"/>
    <w:rsid w:val="00BA15F3"/>
    <w:rsid w:val="00BC31CE"/>
    <w:rsid w:val="00BD4BCF"/>
    <w:rsid w:val="00BD5B55"/>
    <w:rsid w:val="00BE1BF6"/>
    <w:rsid w:val="00C0256B"/>
    <w:rsid w:val="00C10B05"/>
    <w:rsid w:val="00C169FD"/>
    <w:rsid w:val="00C41726"/>
    <w:rsid w:val="00C47363"/>
    <w:rsid w:val="00C554C3"/>
    <w:rsid w:val="00C731A3"/>
    <w:rsid w:val="00C82F35"/>
    <w:rsid w:val="00C82F9C"/>
    <w:rsid w:val="00CA799B"/>
    <w:rsid w:val="00CD7FB3"/>
    <w:rsid w:val="00CE6F07"/>
    <w:rsid w:val="00D1104A"/>
    <w:rsid w:val="00D2035F"/>
    <w:rsid w:val="00D23FFC"/>
    <w:rsid w:val="00D516C5"/>
    <w:rsid w:val="00D72195"/>
    <w:rsid w:val="00DA1046"/>
    <w:rsid w:val="00DF7BC2"/>
    <w:rsid w:val="00E20A1F"/>
    <w:rsid w:val="00E56261"/>
    <w:rsid w:val="00E7768B"/>
    <w:rsid w:val="00E82304"/>
    <w:rsid w:val="00E832CA"/>
    <w:rsid w:val="00E84E4A"/>
    <w:rsid w:val="00EC7C81"/>
    <w:rsid w:val="00ED6318"/>
    <w:rsid w:val="00F06D50"/>
    <w:rsid w:val="00F1040E"/>
    <w:rsid w:val="00F2796E"/>
    <w:rsid w:val="00F30C3D"/>
    <w:rsid w:val="00F365F4"/>
    <w:rsid w:val="00F60D01"/>
    <w:rsid w:val="00F665C8"/>
    <w:rsid w:val="00F85B02"/>
    <w:rsid w:val="00F91BCE"/>
    <w:rsid w:val="00FB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2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38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2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38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dc.noaa.gov/qclcd/qclcdhrlyprecip.htm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census.gov/population/metro/data/def.html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yperlink" Target="http://www.ncdc.noaa.gov/qclcd/qclcddocumentation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osltNbyQCy-TDKo15xa4aboZpbsOTm3QMDXLfGWPKc/edit?usp=sharing" TargetMode="Externa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11</cp:revision>
  <dcterms:created xsi:type="dcterms:W3CDTF">2015-09-28T03:41:00Z</dcterms:created>
  <dcterms:modified xsi:type="dcterms:W3CDTF">2015-09-28T06:32:00Z</dcterms:modified>
</cp:coreProperties>
</file>