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735777" wp14:editId="7CEF542E">
            <wp:simplePos x="0" y="0"/>
            <wp:positionH relativeFrom="margin">
              <wp:posOffset>523240</wp:posOffset>
            </wp:positionH>
            <wp:positionV relativeFrom="margin">
              <wp:posOffset>3774440</wp:posOffset>
            </wp:positionV>
            <wp:extent cx="4460240" cy="2486025"/>
            <wp:effectExtent l="0" t="0" r="0" b="9525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ตัวอย่างเกม </w:t>
      </w:r>
      <w:r w:rsidRPr="003F2E03">
        <w:rPr>
          <w:rFonts w:ascii="TH SarabunPSK" w:hAnsi="TH SarabunPSK" w:cs="TH SarabunPSK"/>
          <w:b/>
          <w:bCs/>
          <w:sz w:val="32"/>
          <w:szCs w:val="32"/>
        </w:rPr>
        <w:t xml:space="preserve">Line Cookie run </w:t>
      </w: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ภาพจาก: </w:t>
      </w:r>
      <w:hyperlink r:id="rId11" w:history="1">
        <w:r w:rsidR="00E12C48" w:rsidRPr="00E12C48">
          <w:rPr>
            <w:rStyle w:val="a6"/>
            <w:rFonts w:ascii="TH SarabunPSK" w:hAnsi="TH SarabunPSK" w:cs="TH SarabunPSK"/>
            <w:b/>
            <w:bCs/>
            <w:color w:val="auto"/>
            <w:sz w:val="32"/>
            <w:szCs w:val="32"/>
            <w:u w:val="none"/>
          </w:rPr>
          <w:t>https://play.google.com/store/apps</w:t>
        </w:r>
      </w:hyperlink>
      <w:r w:rsidRPr="00E12C4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P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9A23A8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309870" cy="1419860"/>
            <wp:effectExtent l="0" t="0" r="508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ารนำตัวละครเข้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 w:hint="cs"/>
          <w:sz w:val="32"/>
          <w:szCs w:val="32"/>
        </w:rPr>
      </w:pPr>
    </w:p>
    <w:p w:rsidR="009A23A8" w:rsidRDefault="009A23A8" w:rsidP="009A23A8">
      <w:pPr>
        <w:pStyle w:val="a4"/>
        <w:numPr>
          <w:ilvl w:val="0"/>
          <w:numId w:val="11"/>
        </w:numPr>
        <w:ind w:left="0"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ตั้งค่ารูปภาพ ที่นำเข้ามา เพื่อที่จะทำ </w:t>
      </w:r>
      <w:r>
        <w:rPr>
          <w:rFonts w:ascii="TH SarabunPSK" w:hAnsi="TH SarabunPSK" w:cs="TH SarabunPSK"/>
          <w:sz w:val="32"/>
          <w:szCs w:val="32"/>
        </w:rPr>
        <w:t>Animations</w:t>
      </w:r>
    </w:p>
    <w:p w:rsidR="009A23A8" w:rsidRDefault="009A23A8" w:rsidP="009A23A8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texture Type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Sprite (2D and UI)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เลือก </w:t>
      </w:r>
      <w:r>
        <w:rPr>
          <w:rFonts w:ascii="TH SarabunPSK" w:hAnsi="TH SarabunPSK" w:cs="TH SarabunPSK"/>
          <w:sz w:val="32"/>
          <w:szCs w:val="32"/>
        </w:rPr>
        <w:t xml:space="preserve">Sprite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9A23A8">
        <w:rPr>
          <w:rFonts w:ascii="TH SarabunPSK" w:hAnsi="TH SarabunPSK" w:cs="TH SarabunPSK"/>
          <w:sz w:val="32"/>
          <w:szCs w:val="32"/>
        </w:rPr>
        <w:t>Multiple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</w:t>
      </w:r>
      <w:r w:rsidR="00F01C75">
        <w:rPr>
          <w:rFonts w:ascii="TH SarabunPSK" w:hAnsi="TH SarabunPSK" w:cs="TH SarabunPSK"/>
          <w:sz w:val="32"/>
          <w:szCs w:val="32"/>
        </w:rPr>
        <w:t xml:space="preserve">prite Editor </w:t>
      </w:r>
      <w:r w:rsidR="00F01C75">
        <w:rPr>
          <w:rFonts w:ascii="TH SarabunPSK" w:hAnsi="TH SarabunPSK" w:cs="TH SarabunPSK" w:hint="cs"/>
          <w:sz w:val="32"/>
          <w:szCs w:val="32"/>
          <w:cs/>
        </w:rPr>
        <w:t>เพื่อตัดภาพ ตามต้องการ</w:t>
      </w: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4D771A8" wp14:editId="383035F7">
            <wp:simplePos x="0" y="0"/>
            <wp:positionH relativeFrom="column">
              <wp:posOffset>1526540</wp:posOffset>
            </wp:positionH>
            <wp:positionV relativeFrom="paragraph">
              <wp:posOffset>-257175</wp:posOffset>
            </wp:positionV>
            <wp:extent cx="2143125" cy="3761318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้งค่าเพื่อeditSpr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6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C75" w:rsidRPr="00F01C75" w:rsidRDefault="00F01C75" w:rsidP="00F01C75">
      <w:pPr>
        <w:ind w:left="1980"/>
        <w:rPr>
          <w:rFonts w:ascii="TH SarabunPSK" w:hAnsi="TH SarabunPSK" w:cs="TH SarabunPSK" w:hint="cs"/>
          <w:sz w:val="32"/>
          <w:szCs w:val="32"/>
        </w:rPr>
      </w:pP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 w:rsidRPr="00F01C75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F01C75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7</w:t>
      </w:r>
      <w:r w:rsidRPr="00F01C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01C75">
        <w:rPr>
          <w:rFonts w:ascii="TH SarabunPSK" w:hAnsi="TH SarabunPSK" w:cs="TH SarabunPSK"/>
          <w:sz w:val="32"/>
          <w:szCs w:val="32"/>
          <w:cs/>
        </w:rPr>
        <w:t xml:space="preserve">ตั้งค่ารูปภาพ </w:t>
      </w:r>
      <w:bookmarkStart w:id="0" w:name="_GoBack"/>
      <w:bookmarkEnd w:id="0"/>
      <w:r w:rsidRPr="00F01C75">
        <w:rPr>
          <w:rFonts w:ascii="TH SarabunPSK" w:hAnsi="TH SarabunPSK" w:cs="TH SarabunPSK"/>
          <w:sz w:val="32"/>
          <w:szCs w:val="32"/>
          <w:cs/>
        </w:rPr>
        <w:t xml:space="preserve">เพื่อที่จะทำ </w:t>
      </w:r>
      <w:r w:rsidRPr="00F01C75">
        <w:rPr>
          <w:rFonts w:ascii="TH SarabunPSK" w:hAnsi="TH SarabunPSK" w:cs="TH SarabunPSK"/>
          <w:sz w:val="32"/>
          <w:szCs w:val="32"/>
        </w:rPr>
        <w:t>Animations</w:t>
      </w: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lastRenderedPageBreak/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  เมื่อพร้อมที่จะบันทึกเสียง ให้กดปุ่มสีแดงก่อนเพื่อบันทึก  และถ้าต้องการหยุดก็กดปุ่ม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3260FE" w:rsidRDefault="003260FE" w:rsidP="00537209">
      <w:pPr>
        <w:ind w:firstLine="720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</w:p>
    <w:p w:rsidR="00EB6F4A" w:rsidRPr="00AB6F3C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C0417A" w:rsidRP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0417A" w:rsidRPr="001915B6" w:rsidRDefault="00303526" w:rsidP="009A23A8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บุษกร โยธานัก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2558)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912F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พัฒนาการของเด็กวัยเรียน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</w:rPr>
        <w:t>6 – 12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</w:t>
      </w:r>
      <w:r w:rsidR="00912FFF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537209" w:rsidRPr="001915B6">
        <w:rPr>
          <w:rFonts w:ascii="TH SarabunPSK" w:hAnsi="TH SarabunPSK" w:cs="TH SarabunPSK"/>
          <w:b/>
          <w:bCs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1915B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เป็นการสร้างเว็บที่รวบรวมความรู้</w:t>
      </w:r>
      <w:r w:rsidR="001915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C0417A" w:rsidRDefault="00303526" w:rsidP="009A23A8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พล 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ปัต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ลา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cs/>
        </w:rPr>
        <w:t>จันทรา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พรมสิงห์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2557)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[4]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3-4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คน จากศูนย์พัฒนาเด็กเล็ก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4.91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</w:rPr>
        <w:t>0.16</w:t>
      </w:r>
      <w:r w:rsidR="00C0417A"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อาริสา 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มุจรินทร์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2556) [5]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ab/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C0417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ทักษะสำคัญ ได้แก่ ทักษะการคิดวิเคราะห์ ทักษะความคิดสร้างสรรค์ ทักษะเชิงมิติสัมพันธ์ ทักษะความรู้รอบตัว โดยผลการสรุป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สามารถเพิ่มประสิทธิภาพในการเรียนการสอนมากขึ้น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E12C48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2554)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[6]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0417A" w:rsidRPr="009A23A8" w:rsidRDefault="00E12C48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เป็น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>หนังสือเรียนวิทยาศาสตร์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ชั้นประถมศึกษาปีที่ 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ศึกษาเรื่อง </w:t>
      </w:r>
      <w:r w:rsidR="00433ACA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การจัดกลุ่มสัตว์ การจำแนกประเภทของสัตว์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21AD7" w:rsidRPr="009A23A8">
        <w:rPr>
          <w:rFonts w:ascii="TH SarabunPSK" w:hAnsi="TH SarabunPSK" w:cs="TH SarabunPSK"/>
          <w:b/>
          <w:bCs/>
          <w:sz w:val="32"/>
          <w:szCs w:val="32"/>
          <w:cs/>
        </w:rPr>
        <w:t>ในหนังสือเล่มนี้ เพื่อนำความรู้ที่ได้จากการศึกษามาประยุกต์ใช้ในการวาดตัวละครสัตว์ป่าที่เด็กคุ้นเคยและเพิ่มการเรียนรู้ให้กับเด็ก</w:t>
      </w:r>
      <w:r w:rsidR="00C0417A"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:rsidR="00C0417A" w:rsidRPr="009A23A8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  <w:cs/>
        </w:rPr>
        <w:t>ิมการสอนวิทยาศาสตร์และเทคโนโลยี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2553)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[7]</w:t>
      </w:r>
      <w:r w:rsidR="0030352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03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ได้ศึกษาเรื่อง</w:t>
      </w:r>
      <w:r w:rsidR="00433ACA" w:rsidRPr="009A23A8">
        <w:rPr>
          <w:rFonts w:ascii="TH SarabunPSK" w:hAnsi="TH SarabunPSK" w:cs="TH SarabunPSK"/>
          <w:b/>
          <w:bCs/>
          <w:sz w:val="32"/>
          <w:szCs w:val="32"/>
          <w:cs/>
        </w:rPr>
        <w:t>ชีวิตกับระบบนิเวศสิ่งแวดล้อม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สิ่งมีชีวิตรอบตัวเรา</w:t>
      </w:r>
      <w:r w:rsidR="00003072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036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เพื่อที่จะนำความรู้จากหนังสือเล่นนี้ไปประยุกต์ใช้ในฉากของเกมว่าสัตว์ป่าเหล่านั้นมีลักษณะ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ความเป็นอยู่อย่างไร เพื่อให้ผู้เล่นได้เรียนรู้ไปพร้อมกับการเล่นเกม</w:t>
      </w:r>
    </w:p>
    <w:p w:rsidR="002E6A17" w:rsidRPr="009A23A8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นางพรพรรณ ไว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ทยาง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กู</w:t>
      </w:r>
      <w:proofErr w:type="spellStart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รและ</w:t>
      </w:r>
      <w:proofErr w:type="spellEnd"/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786DC5" w:rsidRPr="009A23A8">
        <w:rPr>
          <w:rFonts w:ascii="TH SarabunPSK" w:hAnsi="TH SarabunPSK" w:cs="TH SarabunPSK"/>
          <w:b/>
          <w:bCs/>
          <w:sz w:val="32"/>
          <w:szCs w:val="32"/>
        </w:rPr>
        <w:t xml:space="preserve">2553) </w:t>
      </w:r>
      <w:r w:rsidR="00303526" w:rsidRPr="009A23A8">
        <w:rPr>
          <w:rFonts w:ascii="TH SarabunPSK" w:hAnsi="TH SarabunPSK" w:cs="TH SarabunPSK"/>
          <w:b/>
          <w:bCs/>
          <w:sz w:val="32"/>
          <w:szCs w:val="32"/>
        </w:rPr>
        <w:t>[8]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9A23A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A23A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ชีวิตสัมพันธ์ </w:t>
      </w:r>
      <w:r w:rsidR="0026410D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 w:rsidR="00B74A4B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>วามสัมพันธ์ระหว่างสิ่งมีชีวิตกับสิ่งแวดล้อม</w:t>
      </w:r>
      <w:r w:rsidR="00A800F7" w:rsidRPr="009A23A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เพื่อประยุกต์เข้ากับฉากกับตัวละครภายในเกม</w:t>
      </w:r>
    </w:p>
    <w:p w:rsidR="00C643E3" w:rsidRPr="00786DC5" w:rsidRDefault="00C0417A" w:rsidP="00786DC5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การเก็บไอ</w:t>
      </w:r>
      <w:proofErr w:type="spellStart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เท็ม</w:t>
      </w:r>
      <w:proofErr w:type="spellEnd"/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786DC5" w:rsidSect="007058B7">
      <w:headerReference w:type="default" r:id="rId18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9D" w:rsidRDefault="006F459D" w:rsidP="003174B7">
      <w:r>
        <w:separator/>
      </w:r>
    </w:p>
  </w:endnote>
  <w:endnote w:type="continuationSeparator" w:id="0">
    <w:p w:rsidR="006F459D" w:rsidRDefault="006F459D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9D" w:rsidRDefault="006F459D" w:rsidP="003174B7">
      <w:r>
        <w:separator/>
      </w:r>
    </w:p>
  </w:footnote>
  <w:footnote w:type="continuationSeparator" w:id="0">
    <w:p w:rsidR="006F459D" w:rsidRDefault="006F459D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F01C75" w:rsidRPr="00F01C75">
          <w:rPr>
            <w:rFonts w:asciiTheme="minorHAnsi" w:hAnsiTheme="minorHAnsi" w:cs="Calibri"/>
            <w:noProof/>
            <w:sz w:val="22"/>
            <w:szCs w:val="22"/>
            <w:lang w:val="th-TH"/>
          </w:rPr>
          <w:t>11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072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410D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6A17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0B92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3ACA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97D13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318C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459D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036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3A8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0F7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A4B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6554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0214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2C48"/>
    <w:rsid w:val="00E13FA1"/>
    <w:rsid w:val="00E14F94"/>
    <w:rsid w:val="00E15C2A"/>
    <w:rsid w:val="00E21AD7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1C7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37F0-0762-4422-905A-4806C2F6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13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jojoekung09@gmail.com</dc:creator>
  <cp:lastModifiedBy>Mama</cp:lastModifiedBy>
  <cp:revision>51</cp:revision>
  <cp:lastPrinted>2015-08-21T07:35:00Z</cp:lastPrinted>
  <dcterms:created xsi:type="dcterms:W3CDTF">2016-02-01T23:34:00Z</dcterms:created>
  <dcterms:modified xsi:type="dcterms:W3CDTF">2016-04-02T00:43:00Z</dcterms:modified>
</cp:coreProperties>
</file>