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Pulan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2/24/2020</w:t>
      </w:r>
    </w:p>
    <w:p>
      <w:pPr>
        <w:pStyle w:val="Heading2"/>
      </w:pPr>
      <w:bookmarkStart w:id="20" w:name="part-1-simulation"/>
      <w:r>
        <w:t xml:space="preserve">Part 1 Simulation</w:t>
      </w:r>
      <w:bookmarkEnd w:id="20"/>
    </w:p>
    <w:p>
      <w:pPr>
        <w:pStyle w:val="FirstParagraph"/>
      </w:pPr>
      <w:r>
        <w:t xml:space="preserve">In this section, the exponential distribution in R will be investigated and compared with the Central Limit Theorem.</w:t>
      </w:r>
    </w:p>
    <w:p>
      <w:pPr>
        <w:pStyle w:val="BodyText"/>
      </w:pPr>
      <w:r>
        <w:t xml:space="preserve">The exponential distribution will be simulated in R with rexp(n, lambda) where lambda is the rate parameter. The mean of exponential distribution is 1/lambda and the standard deviation is also 1/lambda. lambda was set to be 0.2 for all of the simulations.</w:t>
      </w:r>
    </w:p>
    <w:p>
      <w:pPr>
        <w:pStyle w:val="BodyText"/>
      </w:pPr>
      <w:r>
        <w:t xml:space="preserve">The following shows a thousand simulation with R</w:t>
      </w:r>
    </w:p>
    <w:p>
      <w:pPr>
        <w:pStyle w:val="SourceCode"/>
      </w:pPr>
      <w:r>
        <w:rPr>
          <w:rStyle w:val="NormalTok"/>
        </w:rPr>
        <w:t xml:space="preserve">    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of averages of 40 exponentials can be ploted by</w:t>
      </w:r>
    </w:p>
    <w:p>
      <w:pPr>
        <w:pStyle w:val="SourceCode"/>
      </w:pPr>
      <w:r>
        <w:rPr>
          <w:rStyle w:val="NormalTok"/>
        </w:rPr>
        <w:t xml:space="preserve">    mns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(mns,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,lambda)))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(mns)</w:t>
      </w:r>
      <w:r>
        <w:br/>
      </w:r>
      <w:r>
        <w:rPr>
          <w:rStyle w:val="NormalTok"/>
        </w:rPr>
        <w:t xml:space="preserve">    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(mns,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mn,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(mn</w:t>
      </w:r>
      <w:r>
        <w:rPr>
          <w:rStyle w:val="FloatTok"/>
        </w:rPr>
        <w:t xml:space="preserve">+0.3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"mean-sd"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"mean+sd"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theoretical mean is 1/lambda which is 5</w:t>
      </w:r>
      <w:r>
        <w:t xml:space="preserve">, and the</w:t>
      </w:r>
      <w:r>
        <w:t xml:space="preserve"> </w:t>
      </w:r>
      <w:r>
        <w:t xml:space="preserve">sample mean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(mns)</w:t>
      </w:r>
    </w:p>
    <w:p>
      <w:pPr>
        <w:pStyle w:val="SourceCode"/>
      </w:pPr>
      <w:r>
        <w:rPr>
          <w:rStyle w:val="VerbatimChar"/>
        </w:rPr>
        <w:t xml:space="preserve">## [1] 5.006644</w:t>
      </w:r>
    </w:p>
    <w:p>
      <w:pPr>
        <w:pStyle w:val="FirstParagraph"/>
      </w:pPr>
      <w:r>
        <w:t xml:space="preserve">which is</w:t>
      </w:r>
      <w:r>
        <w:t xml:space="preserve"> </w:t>
      </w:r>
      <w:r>
        <w:t xml:space="preserve">the thick blue bar in the above figure</w:t>
      </w:r>
      <w:r>
        <w:t xml:space="preserve">.</w:t>
      </w:r>
    </w:p>
    <w:p>
      <w:pPr>
        <w:pStyle w:val="BodyText"/>
      </w:pPr>
      <w:r>
        <w:t xml:space="preserve">The theoretical standard deviation is also 1/lambda which is 5, so</w:t>
      </w:r>
      <w:r>
        <w:t xml:space="preserve"> </w:t>
      </w:r>
      <w:r>
        <w:t xml:space="preserve">the theoretical variance is 25</w:t>
      </w:r>
      <w:r>
        <w:t xml:space="preserve">. The sample variance and standard deviation are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(mns)</w:t>
      </w:r>
    </w:p>
    <w:p>
      <w:pPr>
        <w:pStyle w:val="SourceCode"/>
      </w:pPr>
      <w:r>
        <w:rPr>
          <w:rStyle w:val="VerbatimChar"/>
        </w:rPr>
        <w:t xml:space="preserve">## [1] 0.6220034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(mns)</w:t>
      </w:r>
    </w:p>
    <w:p>
      <w:pPr>
        <w:pStyle w:val="SourceCode"/>
      </w:pPr>
      <w:r>
        <w:rPr>
          <w:rStyle w:val="VerbatimChar"/>
        </w:rPr>
        <w:t xml:space="preserve">## [1] 0.7886719</w:t>
      </w:r>
    </w:p>
    <w:p>
      <w:pPr>
        <w:pStyle w:val="FirstParagraph"/>
      </w:pPr>
      <w:r>
        <w:t xml:space="preserve">respectively.</w:t>
      </w:r>
    </w:p>
    <w:p>
      <w:pPr>
        <w:pStyle w:val="BodyText"/>
      </w:pPr>
      <w:r>
        <w:t xml:space="preserve">The standard deviation is showed in two red lines with the left being mean-sd and right being mean+sd</w:t>
      </w:r>
      <w:r>
        <w:t xml:space="preserve">.</w:t>
      </w:r>
    </w:p>
    <w:p>
      <w:pPr>
        <w:pStyle w:val="BodyText"/>
      </w:pPr>
      <w:r>
        <w:t xml:space="preserve">The distribution is closely to a Gaussian distribution which can be seen from the figure since the histogram overlay with the gaussion distribution well.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Pulan Yu</dc:creator>
  <cp:keywords/>
  <dcterms:created xsi:type="dcterms:W3CDTF">2020-02-29T14:58:48Z</dcterms:created>
  <dcterms:modified xsi:type="dcterms:W3CDTF">2020-02-29T14:58:48Z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2/24/2020</vt:lpwstr>
  </property>
  <property fmtid="{D5CDD505-2E9C-101B-9397-08002B2CF9AE}" pid="3" name="gtitle">
    <vt:lpwstr>Statistical Inference Course Project Part 1</vt:lpwstr>
  </property>
  <property fmtid="{D5CDD505-2E9C-101B-9397-08002B2CF9AE}" pid="4" name="output">
    <vt:lpwstr/>
  </property>
</Properties>
</file>