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25</w:t>
      </w:r>
    </w:p>
    <w:p>
      <w:pPr>
        <w:spacing w:after="0" w:line="318"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14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4953635</wp:posOffset>
                </wp:positionH>
                <wp:positionV relativeFrom="paragraph">
                  <wp:posOffset>75565</wp:posOffset>
                </wp:positionV>
                <wp:extent cx="2305050" cy="461962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619625"/>
                        </a:xfrm>
                        <a:prstGeom prst="rect">
                          <a:avLst/>
                        </a:prstGeom>
                        <a:solidFill>
                          <a:srgbClr val="E9E6D7"/>
                        </a:solidFill>
                      </wps:spPr>
                      <wps:bodyPr/>
                    </wps:wsp>
                  </a:graphicData>
                </a:graphic>
              </wp:anchor>
            </w:drawing>
          </mc:Choice>
          <mc:Fallback>
            <w:pict>
              <v:rect id="Shape 2" o:spid="_x0000_s1027" style="position:absolute;margin-left:390.05pt;margin-top:5.95pt;width:181.5pt;height:363.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-90170</wp:posOffset>
                </wp:positionH>
                <wp:positionV relativeFrom="paragraph">
                  <wp:posOffset>79375</wp:posOffset>
                </wp:positionV>
                <wp:extent cx="5072380" cy="422338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223385"/>
                        </a:xfrm>
                        <a:prstGeom prst="rect">
                          <a:avLst/>
                        </a:prstGeom>
                        <a:solidFill>
                          <a:srgbClr val="FFFFFF"/>
                        </a:solidFill>
                      </wps:spPr>
                      <wps:bodyPr/>
                    </wps:wsp>
                  </a:graphicData>
                </a:graphic>
              </wp:anchor>
            </w:drawing>
          </mc:Choice>
          <mc:Fallback>
            <w:pict>
              <v:rect id="Shape 3" o:spid="_x0000_s1028" style="position:absolute;margin-left:-7.0999pt;margin-top:6.25pt;width:399.4pt;height:332.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8"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57"/>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30" w:lineRule="exact"/>
        <w:rPr>
          <w:rFonts w:ascii="Arial" w:cs="Arial" w:eastAsia="Arial" w:hAnsi="Arial"/>
          <w:sz w:val="22"/>
          <w:szCs w:val="22"/>
          <w:color w:val="auto"/>
        </w:rPr>
      </w:pPr>
    </w:p>
    <w:p>
      <w:pPr>
        <w:ind w:left="720" w:hanging="357"/>
        <w:spacing w:after="0" w:line="217"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second death has been reported outside of China, in Japan. This individual did not have known travel history to China.</w:t>
      </w:r>
    </w:p>
    <w:p>
      <w:pPr>
        <w:spacing w:after="0" w:line="330" w:lineRule="exact"/>
        <w:rPr>
          <w:rFonts w:ascii="Arial" w:cs="Arial" w:eastAsia="Arial" w:hAnsi="Arial"/>
          <w:sz w:val="22"/>
          <w:szCs w:val="22"/>
          <w:color w:val="auto"/>
        </w:rPr>
      </w:pPr>
    </w:p>
    <w:p>
      <w:pPr>
        <w:ind w:left="720" w:hanging="357"/>
        <w:spacing w:after="0" w:line="218"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In China, health care workers account for 1716 confirmed cases of COVID-19 including six deaths.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16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420" w:hanging="306"/>
        <w:spacing w:after="0"/>
        <w:tabs>
          <w:tab w:leader="none" w:pos="42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053 laboratory-confirmed</w:t>
      </w:r>
    </w:p>
    <w:p>
      <w:pPr>
        <w:ind w:left="120"/>
        <w:spacing w:after="0"/>
        <w:rPr>
          <w:rFonts w:ascii="Calibri" w:cs="Calibri" w:eastAsia="Calibri" w:hAnsi="Calibri"/>
          <w:sz w:val="24"/>
          <w:szCs w:val="24"/>
          <w:color w:val="FF6600"/>
        </w:rPr>
      </w:pPr>
      <w:r>
        <w:rPr>
          <w:rFonts w:ascii="Calibri" w:cs="Calibri" w:eastAsia="Calibri" w:hAnsi="Calibri"/>
          <w:sz w:val="24"/>
          <w:szCs w:val="24"/>
          <w:color w:val="FF6600"/>
        </w:rPr>
        <w:t>(2056 new)</w:t>
      </w:r>
    </w:p>
    <w:p>
      <w:pPr>
        <w:spacing w:after="0" w:line="293"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420" w:hanging="306"/>
        <w:spacing w:after="0"/>
        <w:tabs>
          <w:tab w:leader="none" w:pos="420" w:val="left"/>
        </w:tabs>
        <w:numPr>
          <w:ilvl w:val="0"/>
          <w:numId w:val="3"/>
        </w:numPr>
        <w:rPr>
          <w:rFonts w:ascii="Calibri" w:cs="Calibri" w:eastAsia="Calibri" w:hAnsi="Calibri"/>
          <w:sz w:val="24"/>
          <w:szCs w:val="24"/>
          <w:color w:val="FF6600"/>
        </w:rPr>
      </w:pPr>
      <w:r>
        <w:rPr>
          <w:rFonts w:ascii="Calibri" w:cs="Calibri" w:eastAsia="Calibri" w:hAnsi="Calibri"/>
          <w:sz w:val="24"/>
          <w:szCs w:val="24"/>
          <w:color w:val="FF6600"/>
        </w:rPr>
        <w:t>548 laboratory-confirmed</w:t>
      </w:r>
    </w:p>
    <w:p>
      <w:pPr>
        <w:spacing w:after="0" w:line="2" w:lineRule="exact"/>
        <w:rPr>
          <w:rFonts w:ascii="Calibri" w:cs="Calibri" w:eastAsia="Calibri" w:hAnsi="Calibri"/>
          <w:sz w:val="24"/>
          <w:szCs w:val="24"/>
          <w:color w:val="FF6600"/>
        </w:rPr>
      </w:pPr>
    </w:p>
    <w:p>
      <w:pPr>
        <w:ind w:left="120"/>
        <w:spacing w:after="0"/>
        <w:rPr>
          <w:rFonts w:ascii="Calibri" w:cs="Calibri" w:eastAsia="Calibri" w:hAnsi="Calibri"/>
          <w:sz w:val="24"/>
          <w:szCs w:val="24"/>
          <w:color w:val="FF6600"/>
        </w:rPr>
      </w:pPr>
      <w:r>
        <w:rPr>
          <w:rFonts w:ascii="Calibri" w:cs="Calibri" w:eastAsia="Calibri" w:hAnsi="Calibri"/>
          <w:sz w:val="24"/>
          <w:szCs w:val="24"/>
          <w:color w:val="FF6600"/>
        </w:rPr>
        <w:t>(1998 new)</w:t>
      </w:r>
    </w:p>
    <w:p>
      <w:pPr>
        <w:ind w:left="220"/>
        <w:spacing w:after="0" w:line="230" w:lineRule="auto"/>
        <w:rPr>
          <w:rFonts w:ascii="Calibri" w:cs="Calibri" w:eastAsia="Calibri" w:hAnsi="Calibri"/>
          <w:sz w:val="24"/>
          <w:szCs w:val="24"/>
          <w:color w:val="FF6600"/>
        </w:rPr>
      </w:pPr>
      <w:r>
        <w:rPr>
          <w:rFonts w:ascii="Calibri" w:cs="Calibri" w:eastAsia="Calibri" w:hAnsi="Calibri"/>
          <w:sz w:val="24"/>
          <w:szCs w:val="24"/>
          <w:color w:val="FF6600"/>
        </w:rPr>
        <w:t xml:space="preserve">1381 deaths (121 new) </w:t>
      </w:r>
      <w:r>
        <w:rPr>
          <w:rFonts w:ascii="Calibri" w:cs="Calibri" w:eastAsia="Calibri" w:hAnsi="Calibri"/>
          <w:sz w:val="32"/>
          <w:szCs w:val="32"/>
          <w:b w:val="1"/>
          <w:bCs w:val="1"/>
          <w:color w:val="FF6600"/>
          <w:vertAlign w:val="superscript"/>
        </w:rPr>
        <w:t>†</w:t>
      </w:r>
    </w:p>
    <w:p>
      <w:pPr>
        <w:spacing w:after="0" w:line="211" w:lineRule="exact"/>
        <w:rPr>
          <w:sz w:val="24"/>
          <w:szCs w:val="24"/>
          <w:color w:val="auto"/>
        </w:rPr>
      </w:pPr>
    </w:p>
    <w:p>
      <w:pPr>
        <w:ind w:left="160"/>
        <w:spacing w:after="0"/>
        <w:rPr>
          <w:sz w:val="20"/>
          <w:szCs w:val="20"/>
          <w:color w:val="auto"/>
        </w:rPr>
      </w:pPr>
      <w:r>
        <w:rPr>
          <w:rFonts w:ascii="Calibri" w:cs="Calibri" w:eastAsia="Calibri" w:hAnsi="Calibri"/>
          <w:sz w:val="24"/>
          <w:szCs w:val="24"/>
          <w:b w:val="1"/>
          <w:bCs w:val="1"/>
          <w:color w:val="FF6600"/>
        </w:rPr>
        <w:t>Outside of China</w:t>
      </w:r>
    </w:p>
    <w:p>
      <w:pPr>
        <w:spacing w:after="0" w:line="53" w:lineRule="exact"/>
        <w:rPr>
          <w:sz w:val="24"/>
          <w:szCs w:val="24"/>
          <w:color w:val="auto"/>
        </w:rPr>
      </w:pPr>
    </w:p>
    <w:p>
      <w:pPr>
        <w:ind w:left="120" w:firstLine="321"/>
        <w:spacing w:after="0" w:line="218" w:lineRule="auto"/>
        <w:tabs>
          <w:tab w:leader="none" w:pos="867" w:val="left"/>
        </w:tabs>
        <w:numPr>
          <w:ilvl w:val="0"/>
          <w:numId w:val="4"/>
        </w:numPr>
        <w:rPr>
          <w:rFonts w:ascii="Calibri" w:cs="Calibri" w:eastAsia="Calibri" w:hAnsi="Calibri"/>
          <w:sz w:val="24"/>
          <w:szCs w:val="24"/>
          <w:color w:val="FF6600"/>
        </w:rPr>
      </w:pPr>
      <w:r>
        <w:rPr>
          <w:rFonts w:ascii="Calibri" w:cs="Calibri" w:eastAsia="Calibri" w:hAnsi="Calibri"/>
          <w:sz w:val="24"/>
          <w:szCs w:val="24"/>
          <w:color w:val="FF6600"/>
        </w:rPr>
        <w:t>laboratory-confirmed (58 new)</w:t>
      </w:r>
    </w:p>
    <w:p>
      <w:pPr>
        <w:ind w:left="560"/>
        <w:spacing w:after="0"/>
        <w:rPr>
          <w:rFonts w:ascii="Calibri" w:cs="Calibri" w:eastAsia="Calibri" w:hAnsi="Calibri"/>
          <w:sz w:val="24"/>
          <w:szCs w:val="24"/>
          <w:color w:val="FF6600"/>
        </w:rPr>
      </w:pPr>
      <w:r>
        <w:rPr>
          <w:rFonts w:ascii="Calibri" w:cs="Calibri" w:eastAsia="Calibri" w:hAnsi="Calibri"/>
          <w:sz w:val="24"/>
          <w:szCs w:val="24"/>
          <w:color w:val="FF6600"/>
        </w:rPr>
        <w:t>24 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2 deaths (1 new)</w:t>
      </w:r>
    </w:p>
    <w:p>
      <w:pPr>
        <w:spacing w:after="0" w:line="293" w:lineRule="exact"/>
        <w:rPr>
          <w:sz w:val="24"/>
          <w:szCs w:val="24"/>
          <w:color w:val="auto"/>
        </w:rPr>
      </w:pPr>
    </w:p>
    <w:p>
      <w:pPr>
        <w:jc w:val="center"/>
        <w:ind w:right="34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00" w:space="340"/>
            <w:col w:w="2960"/>
          </w:cols>
          <w:pgMar w:left="400" w:top="521" w:right="611" w:bottom="0" w:gutter="0" w:footer="0" w:header="0"/>
        </w:sectPr>
      </w:pPr>
    </w:p>
    <w:p>
      <w:pPr>
        <w:spacing w:after="0" w:line="200" w:lineRule="exact"/>
        <w:rPr>
          <w:sz w:val="24"/>
          <w:szCs w:val="24"/>
          <w:color w:val="auto"/>
        </w:rPr>
      </w:pPr>
    </w:p>
    <w:p>
      <w:pPr>
        <w:spacing w:after="0" w:line="259" w:lineRule="exact"/>
        <w:rPr>
          <w:sz w:val="24"/>
          <w:szCs w:val="24"/>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14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303530</wp:posOffset>
            </wp:positionH>
            <wp:positionV relativeFrom="paragraph">
              <wp:posOffset>223520</wp:posOffset>
            </wp:positionV>
            <wp:extent cx="6447790"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160" w:right="3520"/>
        <w:spacing w:after="0" w:line="218" w:lineRule="auto"/>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 †As reported by China</w:t>
      </w:r>
    </w:p>
    <w:p>
      <w:pPr>
        <w:sectPr>
          <w:pgSz w:w="11920" w:h="16841" w:orient="portrait"/>
          <w:cols w:equalWidth="0" w:num="1">
            <w:col w:w="10900"/>
          </w:cols>
          <w:pgMar w:left="400" w:top="521" w:right="61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WHO Research &amp; Development Blueprint</w:t>
      </w:r>
    </w:p>
    <w:p>
      <w:pPr>
        <w:spacing w:after="0" w:line="296" w:lineRule="exact"/>
        <w:rPr>
          <w:sz w:val="20"/>
          <w:szCs w:val="20"/>
          <w:color w:val="auto"/>
        </w:rPr>
      </w:pPr>
    </w:p>
    <w:p>
      <w:pPr>
        <w:ind w:right="140"/>
        <w:spacing w:after="0" w:line="254" w:lineRule="auto"/>
        <w:rPr>
          <w:sz w:val="20"/>
          <w:szCs w:val="20"/>
          <w:color w:val="auto"/>
        </w:rPr>
      </w:pPr>
      <w:r>
        <w:rPr>
          <w:rFonts w:ascii="Calibri" w:cs="Calibri" w:eastAsia="Calibri" w:hAnsi="Calibri"/>
          <w:sz w:val="22"/>
          <w:szCs w:val="22"/>
          <w:color w:val="auto"/>
        </w:rPr>
        <w:t>The WHO R&amp;D Blueprint is a global strategy and preparedness plan that allows the rapid activation of research and development activities during epidemics. Its aim is to fast-track the availability of effective tests, vaccines and medicines that can be used to save lives and avert further crisis.</w:t>
      </w:r>
    </w:p>
    <w:p>
      <w:pPr>
        <w:spacing w:after="0" w:line="383" w:lineRule="exact"/>
        <w:rPr>
          <w:sz w:val="20"/>
          <w:szCs w:val="20"/>
          <w:color w:val="auto"/>
        </w:rPr>
      </w:pPr>
    </w:p>
    <w:p>
      <w:pPr>
        <w:ind w:right="20"/>
        <w:spacing w:after="0" w:line="268" w:lineRule="auto"/>
        <w:rPr>
          <w:sz w:val="20"/>
          <w:szCs w:val="20"/>
          <w:color w:val="auto"/>
        </w:rPr>
      </w:pPr>
      <w:r>
        <w:rPr>
          <w:rFonts w:ascii="Calibri" w:cs="Calibri" w:eastAsia="Calibri" w:hAnsi="Calibri"/>
          <w:sz w:val="22"/>
          <w:szCs w:val="22"/>
          <w:color w:val="auto"/>
        </w:rPr>
        <w:t>In view of the urgency of the COVID-19 outbreak, the international community is mobilizing to find ways to significantly accelerate the development of interventions including vaccines and therapeutics. Nearly 400 world scientists met at WHO’s Geneva Headquarters from 11 to 12 February 2020 to assess the current level of knowledge about the new COVID-19 virus, agree on critical research questions that need to be answered urgently, and identify ways to work together to accelerate and fund priority research that can contribute to curtail this outbreak and prepare for future outbreaks. The meeting was organized by WHO, in collaboration with the Global Research Collaboration for Infectious Disease Preparedness.</w:t>
      </w:r>
    </w:p>
    <w:p>
      <w:pPr>
        <w:spacing w:after="0" w:line="373" w:lineRule="exact"/>
        <w:rPr>
          <w:sz w:val="20"/>
          <w:szCs w:val="20"/>
          <w:color w:val="auto"/>
        </w:rPr>
      </w:pPr>
    </w:p>
    <w:p>
      <w:pPr>
        <w:ind w:right="80"/>
        <w:spacing w:after="0" w:line="264" w:lineRule="auto"/>
        <w:rPr>
          <w:sz w:val="20"/>
          <w:szCs w:val="20"/>
          <w:color w:val="auto"/>
        </w:rPr>
      </w:pPr>
      <w:r>
        <w:rPr>
          <w:rFonts w:ascii="Calibri" w:cs="Calibri" w:eastAsia="Calibri" w:hAnsi="Calibri"/>
          <w:sz w:val="22"/>
          <w:szCs w:val="22"/>
          <w:color w:val="auto"/>
        </w:rPr>
        <w:t>Research topics discussed included: COVID-19 virus natural history, transmission and diagnostics; animal and environmental research on the virus origin; management measures at the human-animal interface; epidemiological studies; clinical characterization and management; infection prevention and control, including healthcare workers’ protection; candidate therapeutics R&amp;D; candidate vaccines R&amp;D; ethical considerations for research; and integrating social sciences in the outbreak response.</w:t>
      </w:r>
    </w:p>
    <w:p>
      <w:pPr>
        <w:spacing w:after="0" w:line="376" w:lineRule="exact"/>
        <w:rPr>
          <w:sz w:val="20"/>
          <w:szCs w:val="20"/>
          <w:color w:val="auto"/>
        </w:rPr>
      </w:pPr>
    </w:p>
    <w:p>
      <w:pPr>
        <w:spacing w:after="0" w:line="264" w:lineRule="auto"/>
        <w:rPr>
          <w:sz w:val="20"/>
          <w:szCs w:val="20"/>
          <w:color w:val="auto"/>
        </w:rPr>
      </w:pPr>
      <w:r>
        <w:rPr>
          <w:rFonts w:ascii="Calibri" w:cs="Calibri" w:eastAsia="Calibri" w:hAnsi="Calibri"/>
          <w:sz w:val="22"/>
          <w:szCs w:val="22"/>
          <w:color w:val="auto"/>
        </w:rPr>
        <w:t>Experts identified key knowledge gaps and research priorities, and shared scientific data on ongoing research, thereby accelerating the generation of critical scientific information to contribute to the control the COVID-19 outbreak. There was broad consensus on the need for research to focus on actions that can save lives now to ensure that those affected are promptly diagnosed and receive optimal care. Eight immediate research priorities were agreed as part of this Forum:</w:t>
      </w:r>
    </w:p>
    <w:p>
      <w:pPr>
        <w:spacing w:after="0" w:line="18" w:lineRule="exact"/>
        <w:rPr>
          <w:sz w:val="20"/>
          <w:szCs w:val="20"/>
          <w:color w:val="auto"/>
        </w:rPr>
      </w:pPr>
    </w:p>
    <w:p>
      <w:pPr>
        <w:ind w:left="720" w:hanging="360"/>
        <w:spacing w:after="0"/>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Mobilize research on rapid point of care diagnostics for use at the community level</w:t>
      </w:r>
    </w:p>
    <w:p>
      <w:pPr>
        <w:spacing w:after="0" w:line="89" w:lineRule="exact"/>
        <w:rPr>
          <w:rFonts w:ascii="Calibri" w:cs="Calibri" w:eastAsia="Calibri" w:hAnsi="Calibri"/>
          <w:sz w:val="22"/>
          <w:szCs w:val="22"/>
          <w:color w:val="auto"/>
        </w:rPr>
      </w:pPr>
    </w:p>
    <w:p>
      <w:pPr>
        <w:ind w:left="720" w:right="380" w:hanging="360"/>
        <w:spacing w:after="0" w:line="235" w:lineRule="auto"/>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Assess available data to learn what standard of care approaches from China and elsewhere are the most effective</w:t>
      </w:r>
    </w:p>
    <w:p>
      <w:pPr>
        <w:spacing w:after="0" w:line="90" w:lineRule="exact"/>
        <w:rPr>
          <w:rFonts w:ascii="Calibri" w:cs="Calibri" w:eastAsia="Calibri" w:hAnsi="Calibri"/>
          <w:sz w:val="22"/>
          <w:szCs w:val="22"/>
          <w:color w:val="auto"/>
        </w:rPr>
      </w:pPr>
    </w:p>
    <w:p>
      <w:pPr>
        <w:ind w:left="720" w:right="20" w:hanging="360"/>
        <w:spacing w:after="0" w:line="236" w:lineRule="auto"/>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Evaluate as fast as possible the effect of adjunctive (given in addition to the main treatment) and supportive therapies</w:t>
      </w:r>
    </w:p>
    <w:p>
      <w:pPr>
        <w:spacing w:after="0" w:line="91" w:lineRule="exact"/>
        <w:rPr>
          <w:rFonts w:ascii="Calibri" w:cs="Calibri" w:eastAsia="Calibri" w:hAnsi="Calibri"/>
          <w:sz w:val="22"/>
          <w:szCs w:val="22"/>
          <w:color w:val="auto"/>
        </w:rPr>
      </w:pPr>
    </w:p>
    <w:p>
      <w:pPr>
        <w:ind w:left="720" w:right="300" w:hanging="360"/>
        <w:spacing w:after="0" w:line="235" w:lineRule="auto"/>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Optimize the use of protective equipment and other infection prevention and control measures in health care and community settings</w:t>
      </w:r>
    </w:p>
    <w:p>
      <w:pPr>
        <w:spacing w:after="0" w:line="91" w:lineRule="exact"/>
        <w:rPr>
          <w:rFonts w:ascii="Calibri" w:cs="Calibri" w:eastAsia="Calibri" w:hAnsi="Calibri"/>
          <w:sz w:val="22"/>
          <w:szCs w:val="22"/>
          <w:color w:val="auto"/>
        </w:rPr>
      </w:pPr>
    </w:p>
    <w:p>
      <w:pPr>
        <w:ind w:left="720" w:hanging="360"/>
        <w:spacing w:after="0" w:line="253" w:lineRule="auto"/>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Review all available evidence to identify animal host(s), prevent continued spill-over and better understand virus transmissibility in different contexts over time, the severity of disease and individuals more susceptible to infection</w:t>
      </w:r>
    </w:p>
    <w:p>
      <w:pPr>
        <w:spacing w:after="0" w:line="28" w:lineRule="exact"/>
        <w:rPr>
          <w:rFonts w:ascii="Calibri" w:cs="Calibri" w:eastAsia="Calibri" w:hAnsi="Calibri"/>
          <w:sz w:val="22"/>
          <w:szCs w:val="22"/>
          <w:color w:val="auto"/>
        </w:rPr>
      </w:pPr>
    </w:p>
    <w:p>
      <w:pPr>
        <w:ind w:left="720" w:hanging="360"/>
        <w:spacing w:after="0"/>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Accelerate the evaluation of investigational therapeutics and vaccines by using “Master Protocols”</w:t>
      </w:r>
    </w:p>
    <w:p>
      <w:pPr>
        <w:spacing w:after="0" w:line="90" w:lineRule="exact"/>
        <w:rPr>
          <w:rFonts w:ascii="Calibri" w:cs="Calibri" w:eastAsia="Calibri" w:hAnsi="Calibri"/>
          <w:sz w:val="22"/>
          <w:szCs w:val="22"/>
          <w:color w:val="auto"/>
        </w:rPr>
      </w:pPr>
    </w:p>
    <w:p>
      <w:pPr>
        <w:ind w:left="720" w:right="800" w:hanging="360"/>
        <w:spacing w:after="0" w:line="235" w:lineRule="auto"/>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Maintain a high degree of communication and interaction among funders so that critical research is implemented</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Broadly and rapidly share virus materials, clinical samples and data for immediate public health purposes</w:t>
      </w:r>
    </w:p>
    <w:p>
      <w:pPr>
        <w:spacing w:after="0" w:line="348" w:lineRule="exact"/>
        <w:rPr>
          <w:sz w:val="20"/>
          <w:szCs w:val="20"/>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 xml:space="preserve">For further information and to view documents related to the Forum, please visit </w:t>
      </w:r>
      <w:hyperlink r:id="rId10">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ectPr>
          <w:pgSz w:w="11920" w:h="16841" w:orient="portrait"/>
          <w:cols w:equalWidth="0" w:num="1">
            <w:col w:w="10400"/>
          </w:cols>
          <w:pgMar w:left="720" w:top="899" w:right="79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right="100"/>
        <w:spacing w:after="0" w:line="217"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14 February 2020*</w:t>
      </w:r>
    </w:p>
    <w:p>
      <w:pPr>
        <w:spacing w:after="0" w:line="255" w:lineRule="exact"/>
        <w:rPr>
          <w:sz w:val="20"/>
          <w:szCs w:val="20"/>
          <w:color w:val="auto"/>
        </w:rPr>
      </w:pPr>
    </w:p>
    <w:tbl>
      <w:tblPr>
        <w:tblLayout w:type="fixed"/>
        <w:tblInd w:w="10" w:type="dxa"/>
        <w:tblCellMar>
          <w:top w:w="0" w:type="dxa"/>
          <w:left w:w="0" w:type="dxa"/>
          <w:bottom w:w="0" w:type="dxa"/>
          <w:right w:w="0" w:type="dxa"/>
        </w:tblCellMar>
      </w:tblPr>
      <w:tr>
        <w:trPr>
          <w:trHeight w:val="302"/>
        </w:trPr>
        <w:tc>
          <w:tcPr>
            <w:tcW w:w="120" w:type="dxa"/>
            <w:vAlign w:val="bottom"/>
            <w:tcBorders>
              <w:top w:val="single" w:sz="8" w:color="auto"/>
              <w:left w:val="single" w:sz="8" w:color="auto"/>
              <w:bottom w:val="single" w:sz="8" w:color="5B9BD5"/>
            </w:tcBorders>
            <w:shd w:val="clear" w:color="auto" w:fill="5B9BD5"/>
          </w:tcPr>
          <w:p>
            <w:pPr>
              <w:spacing w:after="0"/>
              <w:rPr>
                <w:sz w:val="24"/>
                <w:szCs w:val="24"/>
                <w:color w:val="auto"/>
              </w:rPr>
            </w:pPr>
          </w:p>
        </w:tc>
        <w:tc>
          <w:tcPr>
            <w:tcW w:w="1740" w:type="dxa"/>
            <w:vAlign w:val="bottom"/>
            <w:tcBorders>
              <w:top w:val="single" w:sz="8" w:color="auto"/>
              <w:bottom w:val="single" w:sz="8" w:color="5B9BD5"/>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bottom w:val="single" w:sz="8" w:color="5B9BD5"/>
              <w:right w:val="single" w:sz="8" w:color="auto"/>
            </w:tcBorders>
            <w:shd w:val="clear" w:color="auto" w:fill="5B9BD5"/>
          </w:tcPr>
          <w:p>
            <w:pPr>
              <w:spacing w:after="0"/>
              <w:rPr>
                <w:sz w:val="24"/>
                <w:szCs w:val="24"/>
                <w:color w:val="auto"/>
              </w:rPr>
            </w:pPr>
          </w:p>
        </w:tc>
        <w:tc>
          <w:tcPr>
            <w:tcW w:w="100" w:type="dxa"/>
            <w:vAlign w:val="bottom"/>
            <w:tcBorders>
              <w:top w:val="single" w:sz="8" w:color="auto"/>
              <w:bottom w:val="single" w:sz="8" w:color="5B9BD5"/>
            </w:tcBorders>
            <w:shd w:val="clear" w:color="auto" w:fill="5B9BD5"/>
          </w:tcPr>
          <w:p>
            <w:pPr>
              <w:spacing w:after="0"/>
              <w:rPr>
                <w:sz w:val="24"/>
                <w:szCs w:val="24"/>
                <w:color w:val="auto"/>
              </w:rPr>
            </w:pPr>
          </w:p>
        </w:tc>
        <w:tc>
          <w:tcPr>
            <w:tcW w:w="1020" w:type="dxa"/>
            <w:vAlign w:val="bottom"/>
            <w:tcBorders>
              <w:top w:val="single" w:sz="8" w:color="auto"/>
              <w:bottom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bottom w:val="single" w:sz="8" w:color="5B9BD5"/>
              <w:right w:val="single" w:sz="8" w:color="auto"/>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660" w:type="dxa"/>
            <w:vAlign w:val="bottom"/>
            <w:tcBorders>
              <w:top w:val="single" w:sz="8" w:color="auto"/>
              <w:bottom w:val="single" w:sz="8" w:color="auto"/>
            </w:tcBorders>
            <w:shd w:val="clear" w:color="auto" w:fill="5B9BD5"/>
          </w:tcPr>
          <w:p>
            <w:pPr>
              <w:spacing w:after="0"/>
              <w:rPr>
                <w:sz w:val="24"/>
                <w:szCs w:val="24"/>
                <w:color w:val="auto"/>
              </w:rPr>
            </w:pPr>
          </w:p>
        </w:tc>
        <w:tc>
          <w:tcPr>
            <w:tcW w:w="14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68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660" w:type="dxa"/>
            <w:vAlign w:val="bottom"/>
            <w:tcBorders>
              <w:top w:val="single" w:sz="8" w:color="auto"/>
              <w:bottom w:val="single" w:sz="8" w:color="auto"/>
              <w:right w:val="single" w:sz="8" w:color="5B9BD5"/>
            </w:tcBorders>
            <w:gridSpan w:val="3"/>
            <w:shd w:val="clear" w:color="auto" w:fill="5B9BD5"/>
          </w:tcPr>
          <w:p>
            <w:pPr>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66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46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68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1620" w:type="dxa"/>
            <w:vAlign w:val="bottom"/>
            <w:tcBorders>
              <w:top w:val="single" w:sz="8" w:color="auto"/>
              <w:bottom w:val="single" w:sz="8" w:color="auto"/>
              <w:right w:val="single" w:sz="8" w:color="5B9BD5"/>
            </w:tcBorders>
            <w:gridSpan w:val="5"/>
            <w:shd w:val="clear" w:color="auto" w:fill="5B9BD5"/>
          </w:tcPr>
          <w:p>
            <w:pPr>
              <w:ind w:left="120"/>
              <w:spacing w:after="0"/>
              <w:rPr>
                <w:sz w:val="20"/>
                <w:szCs w:val="20"/>
                <w:color w:val="auto"/>
              </w:rPr>
            </w:pPr>
            <w:r>
              <w:rPr>
                <w:rFonts w:ascii="Calibri" w:cs="Calibri" w:eastAsia="Calibri" w:hAnsi="Calibri"/>
                <w:sz w:val="22"/>
                <w:szCs w:val="22"/>
                <w:b w:val="1"/>
                <w:bCs w:val="1"/>
                <w:color w:val="FFFFFF"/>
              </w:rPr>
              <w:t>Cumulative</w:t>
            </w: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46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120" w:type="dxa"/>
            <w:vAlign w:val="bottom"/>
            <w:tcBorders>
              <w:left w:val="single" w:sz="8" w:color="auto"/>
            </w:tcBorders>
            <w:shd w:val="clear" w:color="auto" w:fill="5B9BD5"/>
          </w:tcPr>
          <w:p>
            <w:pPr>
              <w:spacing w:after="0"/>
              <w:rPr>
                <w:sz w:val="8"/>
                <w:szCs w:val="8"/>
                <w:color w:val="auto"/>
              </w:rPr>
            </w:pPr>
          </w:p>
        </w:tc>
        <w:tc>
          <w:tcPr>
            <w:tcW w:w="174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102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shd w:val="clear" w:color="auto" w:fill="5B9BD5"/>
          </w:tcPr>
          <w:p>
            <w:pPr>
              <w:spacing w:after="0"/>
              <w:rPr>
                <w:sz w:val="8"/>
                <w:szCs w:val="8"/>
                <w:color w:val="auto"/>
              </w:rPr>
            </w:pPr>
          </w:p>
        </w:tc>
        <w:tc>
          <w:tcPr>
            <w:tcW w:w="14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68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4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68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00" w:type="dxa"/>
            <w:vAlign w:val="bottom"/>
            <w:shd w:val="clear" w:color="auto" w:fill="5B9BD5"/>
          </w:tcPr>
          <w:p>
            <w:pPr>
              <w:spacing w:after="0"/>
              <w:rPr>
                <w:sz w:val="8"/>
                <w:szCs w:val="8"/>
                <w:color w:val="auto"/>
              </w:rPr>
            </w:pPr>
          </w:p>
        </w:tc>
        <w:tc>
          <w:tcPr>
            <w:tcW w:w="14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4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175"/>
        </w:trPr>
        <w:tc>
          <w:tcPr>
            <w:tcW w:w="120" w:type="dxa"/>
            <w:vAlign w:val="bottom"/>
            <w:tcBorders>
              <w:left w:val="single" w:sz="8" w:color="auto"/>
            </w:tcBorders>
            <w:shd w:val="clear" w:color="auto" w:fill="5B9BD5"/>
          </w:tcPr>
          <w:p>
            <w:pPr>
              <w:spacing w:after="0"/>
              <w:rPr>
                <w:sz w:val="15"/>
                <w:szCs w:val="15"/>
                <w:color w:val="auto"/>
              </w:rPr>
            </w:pPr>
          </w:p>
        </w:tc>
        <w:tc>
          <w:tcPr>
            <w:tcW w:w="1740" w:type="dxa"/>
            <w:vAlign w:val="bottom"/>
            <w:vMerge w:val="continue"/>
            <w:shd w:val="clear" w:color="auto" w:fill="5B9BD5"/>
          </w:tcPr>
          <w:p>
            <w:pPr>
              <w:spacing w:after="0"/>
              <w:rPr>
                <w:sz w:val="15"/>
                <w:szCs w:val="15"/>
                <w:color w:val="auto"/>
              </w:rPr>
            </w:pP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60" w:type="dxa"/>
            <w:vAlign w:val="bottom"/>
            <w:shd w:val="clear" w:color="auto" w:fill="5B9BD5"/>
          </w:tcPr>
          <w:p>
            <w:pPr>
              <w:jc w:val="center"/>
              <w:spacing w:after="0" w:line="175" w:lineRule="exact"/>
              <w:rPr>
                <w:sz w:val="20"/>
                <w:szCs w:val="20"/>
                <w:color w:val="auto"/>
              </w:rPr>
            </w:pPr>
            <w:r>
              <w:rPr>
                <w:rFonts w:ascii="Calibri" w:cs="Calibri" w:eastAsia="Calibri" w:hAnsi="Calibri"/>
                <w:sz w:val="16"/>
                <w:szCs w:val="16"/>
                <w:color w:val="FFFFFF"/>
              </w:rPr>
              <w:t>Lab-</w:t>
            </w:r>
          </w:p>
        </w:tc>
        <w:tc>
          <w:tcPr>
            <w:tcW w:w="14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680" w:type="dxa"/>
            <w:vAlign w:val="bottom"/>
            <w:shd w:val="clear" w:color="auto" w:fill="5B9BD5"/>
          </w:tcPr>
          <w:p>
            <w:pPr>
              <w:jc w:val="center"/>
              <w:spacing w:after="0" w:line="175" w:lineRule="exact"/>
              <w:rPr>
                <w:sz w:val="20"/>
                <w:szCs w:val="20"/>
                <w:color w:val="auto"/>
              </w:rPr>
            </w:pPr>
            <w:r>
              <w:rPr>
                <w:rFonts w:ascii="Calibri" w:cs="Calibri" w:eastAsia="Calibri" w:hAnsi="Calibri"/>
                <w:sz w:val="16"/>
                <w:szCs w:val="16"/>
                <w:color w:val="FFFFFF"/>
                <w:w w:val="98"/>
                <w:shd w:val="clear" w:color="auto" w:fill="5B9BD5"/>
              </w:rPr>
              <w:t>Clinically</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440" w:type="dxa"/>
            <w:vAlign w:val="bottom"/>
            <w:shd w:val="clear" w:color="auto" w:fill="5B9BD5"/>
          </w:tcPr>
          <w:p>
            <w:pPr>
              <w:ind w:left="40"/>
              <w:spacing w:after="0" w:line="175" w:lineRule="exact"/>
              <w:rPr>
                <w:sz w:val="20"/>
                <w:szCs w:val="20"/>
                <w:color w:val="auto"/>
              </w:rPr>
            </w:pPr>
            <w:r>
              <w:rPr>
                <w:rFonts w:ascii="Calibri" w:cs="Calibri" w:eastAsia="Calibri" w:hAnsi="Calibri"/>
                <w:sz w:val="16"/>
                <w:szCs w:val="16"/>
                <w:color w:val="FFFFFF"/>
              </w:rPr>
              <w:t>Total</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60" w:type="dxa"/>
            <w:vAlign w:val="bottom"/>
            <w:shd w:val="clear" w:color="auto" w:fill="5B9BD5"/>
          </w:tcPr>
          <w:p>
            <w:pPr>
              <w:jc w:val="center"/>
              <w:spacing w:after="0" w:line="175" w:lineRule="exact"/>
              <w:rPr>
                <w:sz w:val="20"/>
                <w:szCs w:val="20"/>
                <w:color w:val="auto"/>
              </w:rPr>
            </w:pPr>
            <w:r>
              <w:rPr>
                <w:rFonts w:ascii="Calibri" w:cs="Calibri" w:eastAsia="Calibri" w:hAnsi="Calibri"/>
                <w:sz w:val="16"/>
                <w:szCs w:val="16"/>
                <w:color w:val="FFFFFF"/>
                <w:w w:val="98"/>
                <w:shd w:val="clear" w:color="auto" w:fill="5B9BD5"/>
              </w:rPr>
              <w:t>Suspected</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460" w:type="dxa"/>
            <w:vAlign w:val="bottom"/>
            <w:vMerge w:val="restart"/>
            <w:shd w:val="clear" w:color="auto" w:fill="5B9BD5"/>
          </w:tcPr>
          <w:p>
            <w:pPr>
              <w:spacing w:after="0"/>
              <w:rPr>
                <w:sz w:val="20"/>
                <w:szCs w:val="20"/>
                <w:color w:val="auto"/>
              </w:rPr>
            </w:pPr>
            <w:r>
              <w:rPr>
                <w:rFonts w:ascii="Calibri" w:cs="Calibri" w:eastAsia="Calibri" w:hAnsi="Calibri"/>
                <w:sz w:val="16"/>
                <w:szCs w:val="16"/>
                <w:color w:val="FFFFFF"/>
                <w:w w:val="96"/>
                <w:shd w:val="clear" w:color="auto" w:fill="5B9BD5"/>
              </w:rPr>
              <w:t>Deaths</w:t>
            </w: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680" w:type="dxa"/>
            <w:vAlign w:val="bottom"/>
            <w:shd w:val="clear" w:color="auto" w:fill="5B9BD5"/>
          </w:tcPr>
          <w:p>
            <w:pPr>
              <w:jc w:val="center"/>
              <w:spacing w:after="0" w:line="175" w:lineRule="exact"/>
              <w:rPr>
                <w:sz w:val="20"/>
                <w:szCs w:val="20"/>
                <w:color w:val="auto"/>
              </w:rPr>
            </w:pPr>
            <w:r>
              <w:rPr>
                <w:rFonts w:ascii="Calibri" w:cs="Calibri" w:eastAsia="Calibri" w:hAnsi="Calibri"/>
                <w:sz w:val="16"/>
                <w:szCs w:val="16"/>
                <w:color w:val="FFFFFF"/>
              </w:rPr>
              <w:t>Lab-</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60" w:type="dxa"/>
            <w:vAlign w:val="bottom"/>
            <w:shd w:val="clear" w:color="auto" w:fill="5B9BD5"/>
          </w:tcPr>
          <w:p>
            <w:pPr>
              <w:jc w:val="center"/>
              <w:spacing w:after="0" w:line="175" w:lineRule="exact"/>
              <w:rPr>
                <w:sz w:val="20"/>
                <w:szCs w:val="20"/>
                <w:color w:val="auto"/>
              </w:rPr>
            </w:pPr>
            <w:r>
              <w:rPr>
                <w:rFonts w:ascii="Calibri" w:cs="Calibri" w:eastAsia="Calibri" w:hAnsi="Calibri"/>
                <w:sz w:val="16"/>
                <w:szCs w:val="16"/>
                <w:color w:val="FFFFFF"/>
                <w:shd w:val="clear" w:color="auto" w:fill="5B9BD5"/>
              </w:rPr>
              <w:t>Clinically</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00" w:type="dxa"/>
            <w:vAlign w:val="bottom"/>
            <w:shd w:val="clear" w:color="auto" w:fill="5B9BD5"/>
          </w:tcPr>
          <w:p>
            <w:pPr>
              <w:ind w:left="140"/>
              <w:spacing w:after="0" w:line="175" w:lineRule="exact"/>
              <w:rPr>
                <w:sz w:val="20"/>
                <w:szCs w:val="20"/>
                <w:color w:val="auto"/>
              </w:rPr>
            </w:pPr>
            <w:r>
              <w:rPr>
                <w:rFonts w:ascii="Calibri" w:cs="Calibri" w:eastAsia="Calibri" w:hAnsi="Calibri"/>
                <w:sz w:val="16"/>
                <w:szCs w:val="16"/>
                <w:color w:val="FFFFFF"/>
              </w:rPr>
              <w:t>Total</w:t>
            </w:r>
          </w:p>
        </w:tc>
        <w:tc>
          <w:tcPr>
            <w:tcW w:w="14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460" w:type="dxa"/>
            <w:vAlign w:val="bottom"/>
            <w:vMerge w:val="restart"/>
            <w:shd w:val="clear" w:color="auto" w:fill="5B9BD5"/>
          </w:tcPr>
          <w:p>
            <w:pPr>
              <w:spacing w:after="0"/>
              <w:rPr>
                <w:sz w:val="20"/>
                <w:szCs w:val="20"/>
                <w:color w:val="auto"/>
              </w:rPr>
            </w:pPr>
            <w:r>
              <w:rPr>
                <w:rFonts w:ascii="Calibri" w:cs="Calibri" w:eastAsia="Calibri" w:hAnsi="Calibri"/>
                <w:sz w:val="16"/>
                <w:szCs w:val="16"/>
                <w:color w:val="FFFFFF"/>
                <w:w w:val="96"/>
                <w:shd w:val="clear" w:color="auto" w:fill="5B9BD5"/>
              </w:rPr>
              <w:t>Deaths</w:t>
            </w:r>
          </w:p>
        </w:tc>
        <w:tc>
          <w:tcPr>
            <w:tcW w:w="120" w:type="dxa"/>
            <w:vAlign w:val="bottom"/>
            <w:tcBorders>
              <w:right w:val="single" w:sz="8" w:color="auto"/>
            </w:tcBorders>
            <w:shd w:val="clear" w:color="auto" w:fill="5B9BD5"/>
          </w:tcPr>
          <w:p>
            <w:pPr>
              <w:spacing w:after="0"/>
              <w:rPr>
                <w:sz w:val="15"/>
                <w:szCs w:val="15"/>
                <w:color w:val="auto"/>
              </w:rPr>
            </w:pPr>
          </w:p>
        </w:tc>
        <w:tc>
          <w:tcPr>
            <w:tcW w:w="0" w:type="dxa"/>
            <w:vAlign w:val="bottom"/>
          </w:tcPr>
          <w:p>
            <w:pPr>
              <w:spacing w:after="0"/>
              <w:rPr>
                <w:sz w:val="1"/>
                <w:szCs w:val="1"/>
                <w:color w:val="auto"/>
              </w:rPr>
            </w:pPr>
          </w:p>
        </w:tc>
      </w:tr>
      <w:tr>
        <w:trPr>
          <w:trHeight w:val="118"/>
        </w:trPr>
        <w:tc>
          <w:tcPr>
            <w:tcW w:w="120" w:type="dxa"/>
            <w:vAlign w:val="bottom"/>
            <w:tcBorders>
              <w:left w:val="single" w:sz="8" w:color="auto"/>
            </w:tcBorders>
            <w:shd w:val="clear" w:color="auto" w:fill="5B9BD5"/>
          </w:tcPr>
          <w:p>
            <w:pPr>
              <w:spacing w:after="0"/>
              <w:rPr>
                <w:sz w:val="10"/>
                <w:szCs w:val="10"/>
                <w:color w:val="auto"/>
              </w:rPr>
            </w:pPr>
          </w:p>
        </w:tc>
        <w:tc>
          <w:tcPr>
            <w:tcW w:w="1740" w:type="dxa"/>
            <w:vAlign w:val="bottom"/>
            <w:vMerge w:val="restart"/>
            <w:shd w:val="clear" w:color="auto" w:fill="5B9BD5"/>
          </w:tcPr>
          <w:p>
            <w:pPr>
              <w:jc w:val="center"/>
              <w:spacing w:after="0" w:line="21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1020" w:type="dxa"/>
            <w:vAlign w:val="bottom"/>
            <w:vMerge w:val="continue"/>
            <w:shd w:val="clear" w:color="auto" w:fill="5B9BD5"/>
          </w:tcPr>
          <w:p>
            <w:pPr>
              <w:spacing w:after="0"/>
              <w:rPr>
                <w:sz w:val="10"/>
                <w:szCs w:val="10"/>
                <w:color w:val="auto"/>
              </w:rPr>
            </w:pP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66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w w:val="98"/>
                <w:shd w:val="clear" w:color="auto" w:fill="5B9BD5"/>
              </w:rPr>
              <w:t>confirmed</w:t>
            </w:r>
          </w:p>
        </w:tc>
        <w:tc>
          <w:tcPr>
            <w:tcW w:w="14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68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shd w:val="clear" w:color="auto" w:fill="5B9BD5"/>
              </w:rPr>
              <w:t>diagnosed</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440" w:type="dxa"/>
            <w:vAlign w:val="bottom"/>
            <w:vMerge w:val="restart"/>
            <w:shd w:val="clear" w:color="auto" w:fill="5B9BD5"/>
          </w:tcPr>
          <w:p>
            <w:pPr>
              <w:ind w:left="40"/>
              <w:spacing w:after="0"/>
              <w:rPr>
                <w:sz w:val="20"/>
                <w:szCs w:val="20"/>
                <w:color w:val="auto"/>
              </w:rPr>
            </w:pPr>
            <w:r>
              <w:rPr>
                <w:rFonts w:ascii="Calibri" w:cs="Calibri" w:eastAsia="Calibri" w:hAnsi="Calibri"/>
                <w:sz w:val="16"/>
                <w:szCs w:val="16"/>
                <w:color w:val="FFFFFF"/>
                <w:shd w:val="clear" w:color="auto" w:fill="5B9BD5"/>
              </w:rPr>
              <w:t>cases</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66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w w:val="97"/>
              </w:rPr>
              <w:t>cases</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460" w:type="dxa"/>
            <w:vAlign w:val="bottom"/>
            <w:vMerge w:val="continue"/>
            <w:shd w:val="clear" w:color="auto" w:fill="5B9BD5"/>
          </w:tcPr>
          <w:p>
            <w:pPr>
              <w:spacing w:after="0"/>
              <w:rPr>
                <w:sz w:val="10"/>
                <w:szCs w:val="10"/>
                <w:color w:val="auto"/>
              </w:rPr>
            </w:pPr>
          </w:p>
        </w:tc>
        <w:tc>
          <w:tcPr>
            <w:tcW w:w="12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68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shd w:val="clear" w:color="auto" w:fill="5B9BD5"/>
              </w:rPr>
              <w:t>confirmed</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66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w w:val="98"/>
                <w:shd w:val="clear" w:color="auto" w:fill="5B9BD5"/>
              </w:rPr>
              <w:t>diagnosed</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600" w:type="dxa"/>
            <w:vAlign w:val="bottom"/>
            <w:vMerge w:val="restart"/>
            <w:shd w:val="clear" w:color="auto" w:fill="5B9BD5"/>
          </w:tcPr>
          <w:p>
            <w:pPr>
              <w:ind w:left="120"/>
              <w:spacing w:after="0"/>
              <w:rPr>
                <w:sz w:val="20"/>
                <w:szCs w:val="20"/>
                <w:color w:val="auto"/>
              </w:rPr>
            </w:pPr>
            <w:r>
              <w:rPr>
                <w:rFonts w:ascii="Calibri" w:cs="Calibri" w:eastAsia="Calibri" w:hAnsi="Calibri"/>
                <w:sz w:val="16"/>
                <w:szCs w:val="16"/>
                <w:color w:val="FFFFFF"/>
              </w:rPr>
              <w:t>cases</w:t>
            </w:r>
          </w:p>
        </w:tc>
        <w:tc>
          <w:tcPr>
            <w:tcW w:w="14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460" w:type="dxa"/>
            <w:vAlign w:val="bottom"/>
            <w:vMerge w:val="continue"/>
            <w:shd w:val="clear" w:color="auto" w:fill="5B9BD5"/>
          </w:tcPr>
          <w:p>
            <w:pPr>
              <w:spacing w:after="0"/>
              <w:rPr>
                <w:sz w:val="10"/>
                <w:szCs w:val="10"/>
                <w:color w:val="auto"/>
              </w:rPr>
            </w:pPr>
          </w:p>
        </w:tc>
        <w:tc>
          <w:tcPr>
            <w:tcW w:w="120" w:type="dxa"/>
            <w:vAlign w:val="bottom"/>
            <w:tcBorders>
              <w:right w:val="single" w:sz="8" w:color="auto"/>
            </w:tcBorders>
            <w:shd w:val="clear" w:color="auto" w:fill="5B9BD5"/>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120" w:type="dxa"/>
            <w:vAlign w:val="bottom"/>
            <w:tcBorders>
              <w:left w:val="single" w:sz="8" w:color="auto"/>
            </w:tcBorders>
            <w:shd w:val="clear" w:color="auto" w:fill="5B9BD5"/>
          </w:tcPr>
          <w:p>
            <w:pPr>
              <w:spacing w:after="0"/>
              <w:rPr>
                <w:sz w:val="8"/>
                <w:szCs w:val="8"/>
                <w:color w:val="auto"/>
              </w:rPr>
            </w:pPr>
          </w:p>
        </w:tc>
        <w:tc>
          <w:tcPr>
            <w:tcW w:w="174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102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vMerge w:val="continue"/>
            <w:shd w:val="clear" w:color="auto" w:fill="5B9BD5"/>
          </w:tcPr>
          <w:p>
            <w:pPr>
              <w:spacing w:after="0"/>
              <w:rPr>
                <w:sz w:val="8"/>
                <w:szCs w:val="8"/>
                <w:color w:val="auto"/>
              </w:rPr>
            </w:pPr>
          </w:p>
        </w:tc>
        <w:tc>
          <w:tcPr>
            <w:tcW w:w="14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68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4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68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00" w:type="dxa"/>
            <w:vAlign w:val="bottom"/>
            <w:vMerge w:val="continue"/>
            <w:shd w:val="clear" w:color="auto" w:fill="5B9BD5"/>
          </w:tcPr>
          <w:p>
            <w:pPr>
              <w:spacing w:after="0"/>
              <w:rPr>
                <w:sz w:val="8"/>
                <w:szCs w:val="8"/>
                <w:color w:val="auto"/>
              </w:rPr>
            </w:pPr>
          </w:p>
        </w:tc>
        <w:tc>
          <w:tcPr>
            <w:tcW w:w="14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4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106"/>
        </w:trPr>
        <w:tc>
          <w:tcPr>
            <w:tcW w:w="120" w:type="dxa"/>
            <w:vAlign w:val="bottom"/>
            <w:tcBorders>
              <w:left w:val="single" w:sz="8" w:color="auto"/>
              <w:bottom w:val="single" w:sz="8" w:color="auto"/>
            </w:tcBorders>
            <w:shd w:val="clear" w:color="auto" w:fill="5B9BD5"/>
          </w:tcPr>
          <w:p>
            <w:pPr>
              <w:spacing w:after="0"/>
              <w:rPr>
                <w:sz w:val="9"/>
                <w:szCs w:val="9"/>
                <w:color w:val="auto"/>
              </w:rPr>
            </w:pPr>
          </w:p>
        </w:tc>
        <w:tc>
          <w:tcPr>
            <w:tcW w:w="174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102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60" w:type="dxa"/>
            <w:vAlign w:val="bottom"/>
            <w:tcBorders>
              <w:bottom w:val="single" w:sz="8" w:color="auto"/>
            </w:tcBorders>
            <w:shd w:val="clear" w:color="auto" w:fill="5B9BD5"/>
          </w:tcPr>
          <w:p>
            <w:pPr>
              <w:spacing w:after="0"/>
              <w:rPr>
                <w:sz w:val="9"/>
                <w:szCs w:val="9"/>
                <w:color w:val="auto"/>
              </w:rPr>
            </w:pPr>
          </w:p>
        </w:tc>
        <w:tc>
          <w:tcPr>
            <w:tcW w:w="14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68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44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4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68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00" w:type="dxa"/>
            <w:vAlign w:val="bottom"/>
            <w:tcBorders>
              <w:bottom w:val="single" w:sz="8" w:color="auto"/>
            </w:tcBorders>
            <w:shd w:val="clear" w:color="auto" w:fill="5B9BD5"/>
          </w:tcPr>
          <w:p>
            <w:pPr>
              <w:spacing w:after="0"/>
              <w:rPr>
                <w:sz w:val="9"/>
                <w:szCs w:val="9"/>
                <w:color w:val="auto"/>
              </w:rPr>
            </w:pPr>
          </w:p>
        </w:tc>
        <w:tc>
          <w:tcPr>
            <w:tcW w:w="14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4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1728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3095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shd w:val="clear" w:color="auto" w:fill="DDEBF7"/>
              </w:rPr>
              <w:t>4823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1154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116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shd w:val="clear" w:color="auto" w:fill="DDEBF7"/>
              </w:rPr>
              <w:t>36 602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shd w:val="clear" w:color="auto" w:fill="DDEBF7"/>
              </w:rPr>
              <w:t>15 384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shd w:val="clear" w:color="auto" w:fill="DDEBF7"/>
              </w:rPr>
              <w:t>51 986</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shd w:val="clear" w:color="auto" w:fill="DDEBF7"/>
              </w:rPr>
              <w:t>1318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Guangdong</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11 346</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20</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8</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1261</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1261</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207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1184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1184</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2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10</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1155</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1155</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53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988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988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Anhui</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24</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16</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5"/>
              </w:rPr>
              <w:t>934</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6</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28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43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900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5"/>
              </w:rPr>
              <w:t>900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Jiangsu</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8051</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23</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23</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14</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593</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5"/>
              </w:rPr>
              <w:t>593</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Chongqing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138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529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529</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2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10 047</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37</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519</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519</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463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463</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Heilongjiang</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23</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23</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35</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418</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5"/>
              </w:rPr>
              <w:t>418</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6</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372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5"/>
              </w:rPr>
              <w:t>372</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Shanghai</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5</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81</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318</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5"/>
              </w:rPr>
              <w:t>318</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283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283</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2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23</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281</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281</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Shaanxi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230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Guangxi</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4926</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4</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79</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226</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5"/>
              </w:rPr>
              <w:t>226</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7</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29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162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5"/>
              </w:rPr>
              <w:t>162</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Hainan</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32</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157</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5"/>
              </w:rPr>
              <w:t>157</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4</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140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140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Shanxi</w:t>
            </w:r>
          </w:p>
        </w:tc>
        <w:tc>
          <w:tcPr>
            <w:tcW w:w="112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24</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126</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126</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8"/>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172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119</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Liaoning</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66</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117</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5"/>
              </w:rPr>
              <w:t>117</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3</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90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90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Jilin</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2704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2</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10</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86</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w w:val="98"/>
              </w:rPr>
              <w:t>86</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67</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2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65</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65</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63</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Hong Kong Sar</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745</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3</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53</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w w:val="98"/>
              </w:rPr>
              <w:t>53</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Qinghai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18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Taipei and environs</w:t>
            </w:r>
          </w:p>
        </w:tc>
        <w:tc>
          <w:tcPr>
            <w:tcW w:w="112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2359</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w w:val="98"/>
              </w:rPr>
              <w:t>18</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20" w:type="dxa"/>
            <w:vAlign w:val="bottom"/>
            <w:tcBorders>
              <w:top w:val="single" w:sz="8" w:color="auto"/>
              <w:left w:val="single" w:sz="8" w:color="auto"/>
            </w:tcBorders>
          </w:tcPr>
          <w:p>
            <w:pPr>
              <w:spacing w:after="0"/>
              <w:rPr>
                <w:sz w:val="23"/>
                <w:szCs w:val="23"/>
                <w:color w:val="auto"/>
              </w:rPr>
            </w:pPr>
          </w:p>
        </w:tc>
        <w:tc>
          <w:tcPr>
            <w:tcW w:w="186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2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5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76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bottom w:val="single" w:sz="8" w:color="auto"/>
            </w:tcBorders>
          </w:tcPr>
          <w:p>
            <w:pPr>
              <w:spacing w:after="0" w:line="20" w:lineRule="exact"/>
              <w:rPr>
                <w:sz w:val="1"/>
                <w:szCs w:val="1"/>
                <w:color w:val="auto"/>
              </w:rPr>
            </w:pPr>
          </w:p>
        </w:tc>
        <w:tc>
          <w:tcPr>
            <w:tcW w:w="1860" w:type="dxa"/>
            <w:vAlign w:val="bottom"/>
            <w:tcBorders>
              <w:bottom w:val="single" w:sz="8" w:color="auto"/>
              <w:right w:val="single" w:sz="8" w:color="auto"/>
            </w:tcBorders>
            <w:gridSpan w:val="2"/>
          </w:tcPr>
          <w:p>
            <w:pPr>
              <w:spacing w:after="0" w:line="20" w:lineRule="exact"/>
              <w:rPr>
                <w:sz w:val="1"/>
                <w:szCs w:val="1"/>
                <w:color w:val="auto"/>
              </w:rPr>
            </w:pPr>
          </w:p>
        </w:tc>
        <w:tc>
          <w:tcPr>
            <w:tcW w:w="112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660" w:type="dxa"/>
            <w:vAlign w:val="bottom"/>
            <w:tcBorders>
              <w:bottom w:val="single" w:sz="8" w:color="auto"/>
              <w:right w:val="single" w:sz="8" w:color="auto"/>
            </w:tcBorders>
            <w:gridSpan w:val="3"/>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72"/>
        </w:trPr>
        <w:tc>
          <w:tcPr>
            <w:tcW w:w="120" w:type="dxa"/>
            <w:vAlign w:val="bottom"/>
            <w:tcBorders>
              <w:left w:val="single" w:sz="8" w:color="auto"/>
              <w:bottom w:val="single" w:sz="8" w:color="DDEBF7"/>
            </w:tcBorders>
            <w:shd w:val="clear" w:color="auto" w:fill="DDEBF7"/>
          </w:tcPr>
          <w:p>
            <w:pPr>
              <w:spacing w:after="0"/>
              <w:rPr>
                <w:sz w:val="23"/>
                <w:szCs w:val="23"/>
                <w:color w:val="auto"/>
              </w:rPr>
            </w:pPr>
          </w:p>
        </w:tc>
        <w:tc>
          <w:tcPr>
            <w:tcW w:w="174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b w:val="1"/>
                <w:bCs w:val="1"/>
                <w:color w:val="auto"/>
              </w:rPr>
              <w:t>Totals</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142 823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1998</w:t>
            </w:r>
          </w:p>
        </w:tc>
        <w:tc>
          <w:tcPr>
            <w:tcW w:w="14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3095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4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shd w:val="clear" w:color="auto" w:fill="DDEBF7"/>
              </w:rPr>
              <w:t>5093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2450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121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68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shd w:val="clear" w:color="auto" w:fill="DDEBF7"/>
              </w:rPr>
              <w:t>48 548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6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shd w:val="clear" w:color="auto" w:fill="DDEBF7"/>
              </w:rPr>
              <w:t>15 384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6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shd w:val="clear" w:color="auto" w:fill="DDEBF7"/>
              </w:rPr>
              <w:t>63 932</w:t>
            </w:r>
          </w:p>
        </w:tc>
        <w:tc>
          <w:tcPr>
            <w:tcW w:w="14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46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shd w:val="clear" w:color="auto" w:fill="DDEBF7"/>
              </w:rPr>
              <w:t>1381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tcBorders>
            <w:shd w:val="clear" w:color="auto" w:fill="000000"/>
          </w:tcPr>
          <w:p>
            <w:pPr>
              <w:spacing w:after="0" w:line="20" w:lineRule="exact"/>
              <w:rPr>
                <w:sz w:val="1"/>
                <w:szCs w:val="1"/>
                <w:color w:val="auto"/>
              </w:rPr>
            </w:pPr>
          </w:p>
        </w:tc>
        <w:tc>
          <w:tcPr>
            <w:tcW w:w="17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68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68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0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3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Deaths in table 1 include both lab-confirmed cases and clinically diagnosed cases of COVID-19.</w:t>
      </w:r>
    </w:p>
    <w:p>
      <w:pPr>
        <w:sectPr>
          <w:pgSz w:w="11920" w:h="16841" w:orient="portrait"/>
          <w:cols w:equalWidth="0" w:num="1">
            <w:col w:w="10480"/>
          </w:cols>
          <w:pgMar w:left="720" w:top="1209" w:right="711" w:bottom="1440" w:gutter="0" w:footer="0" w:header="0"/>
        </w:sectPr>
      </w:pPr>
    </w:p>
    <w:bookmarkStart w:id="3" w:name="page4"/>
    <w:bookmarkEnd w:id="3"/>
    <w:p>
      <w:pPr>
        <w:ind w:left="360" w:right="84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14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5"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transmission</w:t>
            </w:r>
          </w:p>
        </w:tc>
        <w:tc>
          <w:tcPr>
            <w:tcW w:w="126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7"/>
                <w:szCs w:val="27"/>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3"/>
        </w:trPr>
        <w:tc>
          <w:tcPr>
            <w:tcW w:w="2280" w:type="dxa"/>
            <w:vAlign w:val="bottom"/>
            <w:tcBorders>
              <w:left w:val="single" w:sz="8" w:color="auto"/>
              <w:bottom w:val="single" w:sz="8" w:color="auto"/>
              <w:right w:val="single" w:sz="8" w:color="auto"/>
            </w:tcBorders>
            <w:shd w:val="clear" w:color="auto" w:fill="4F81BD"/>
          </w:tcPr>
          <w:p>
            <w:pPr>
              <w:spacing w:after="0"/>
              <w:rPr>
                <w:sz w:val="23"/>
                <w:szCs w:val="23"/>
                <w:color w:val="auto"/>
              </w:rPr>
            </w:pPr>
          </w:p>
        </w:tc>
        <w:tc>
          <w:tcPr>
            <w:tcW w:w="2240" w:type="dxa"/>
            <w:vAlign w:val="bottom"/>
            <w:tcBorders>
              <w:bottom w:val="single" w:sz="8" w:color="auto"/>
              <w:right w:val="single" w:sz="8" w:color="auto"/>
            </w:tcBorders>
            <w:shd w:val="clear" w:color="auto" w:fill="4F81BD"/>
          </w:tcPr>
          <w:p>
            <w:pPr>
              <w:spacing w:after="0"/>
              <w:rPr>
                <w:sz w:val="23"/>
                <w:szCs w:val="23"/>
                <w:color w:val="auto"/>
              </w:rPr>
            </w:pP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100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9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58 (8)</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36 (8)</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33 (4)</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24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9 (4)</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(1)</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19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9"/>
              </w:rPr>
              <w:t>4</w:t>
            </w:r>
            <w:r>
              <w:rPr>
                <w:rFonts w:ascii="Calibri" w:cs="Calibri" w:eastAsia="Calibri" w:hAnsi="Calibri"/>
                <w:sz w:val="12"/>
                <w:szCs w:val="12"/>
                <w:color w:val="auto"/>
                <w:w w:val="99"/>
              </w:rPr>
              <w:t>‡‡</w:t>
            </w:r>
            <w:r>
              <w:rPr>
                <w:rFonts w:ascii="Calibri" w:cs="Calibri" w:eastAsia="Calibri" w:hAnsi="Calibri"/>
                <w:sz w:val="22"/>
                <w:szCs w:val="22"/>
                <w:color w:val="auto"/>
                <w:w w:val="99"/>
              </w:rPr>
              <w:t xml:space="preserve"> (1)</w:t>
            </w:r>
            <w:r>
              <w:rPr>
                <w:rFonts w:ascii="Calibri" w:cs="Calibri" w:eastAsia="Calibri" w:hAnsi="Calibri"/>
                <w:sz w:val="12"/>
                <w:szCs w:val="12"/>
                <w:color w:val="auto"/>
                <w:w w:val="99"/>
              </w:rPr>
              <w:t>‡‡‡</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54"/>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tcPr>
          <w:p>
            <w:pPr>
              <w:spacing w:after="0" w:line="255" w:lineRule="exact"/>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16 (0)</w:t>
            </w:r>
          </w:p>
        </w:tc>
        <w:tc>
          <w:tcPr>
            <w:tcW w:w="100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w w:val="98"/>
              </w:rPr>
              <w:t>8 (0)</w:t>
            </w:r>
          </w:p>
        </w:tc>
        <w:tc>
          <w:tcPr>
            <w:tcW w:w="162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w w:val="98"/>
              </w:rPr>
              <w:t>8 (0)</w:t>
            </w:r>
          </w:p>
        </w:tc>
        <w:tc>
          <w:tcPr>
            <w:tcW w:w="154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55"/>
        </w:trPr>
        <w:tc>
          <w:tcPr>
            <w:tcW w:w="2280" w:type="dxa"/>
            <w:vAlign w:val="bottom"/>
            <w:tcBorders>
              <w:left w:val="single" w:sz="8" w:color="auto"/>
              <w:bottom w:val="single" w:sz="8" w:color="4F81BD"/>
              <w:right w:val="single" w:sz="8" w:color="auto"/>
            </w:tcBorders>
            <w:shd w:val="clear" w:color="auto" w:fill="4F81BD"/>
          </w:tcPr>
          <w:p>
            <w:pPr>
              <w:spacing w:after="0"/>
              <w:rPr>
                <w:sz w:val="4"/>
                <w:szCs w:val="4"/>
                <w:color w:val="auto"/>
              </w:rPr>
            </w:pPr>
          </w:p>
        </w:tc>
        <w:tc>
          <w:tcPr>
            <w:tcW w:w="22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5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33 (0)</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23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75"/>
        </w:trPr>
        <w:tc>
          <w:tcPr>
            <w:tcW w:w="2280" w:type="dxa"/>
            <w:vAlign w:val="bottom"/>
            <w:tcBorders>
              <w:left w:val="single" w:sz="8" w:color="auto"/>
              <w:right w:val="single" w:sz="8" w:color="auto"/>
            </w:tcBorders>
            <w:shd w:val="clear" w:color="auto" w:fill="4F81BD"/>
          </w:tcPr>
          <w:p>
            <w:pPr>
              <w:spacing w:after="0"/>
              <w:rPr>
                <w:sz w:val="15"/>
                <w:szCs w:val="15"/>
                <w:color w:val="auto"/>
              </w:rPr>
            </w:pPr>
          </w:p>
        </w:tc>
        <w:tc>
          <w:tcPr>
            <w:tcW w:w="22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1000" w:type="dxa"/>
            <w:vAlign w:val="bottom"/>
            <w:tcBorders>
              <w:right w:val="single" w:sz="8" w:color="auto"/>
            </w:tcBorders>
            <w:vMerge w:val="continue"/>
          </w:tcPr>
          <w:p>
            <w:pPr>
              <w:spacing w:after="0"/>
              <w:rPr>
                <w:sz w:val="15"/>
                <w:szCs w:val="15"/>
                <w:color w:val="auto"/>
              </w:rPr>
            </w:pPr>
          </w:p>
        </w:tc>
        <w:tc>
          <w:tcPr>
            <w:tcW w:w="1620" w:type="dxa"/>
            <w:vAlign w:val="bottom"/>
            <w:tcBorders>
              <w:right w:val="single" w:sz="8" w:color="auto"/>
            </w:tcBorders>
            <w:vMerge w:val="continue"/>
          </w:tcPr>
          <w:p>
            <w:pPr>
              <w:spacing w:after="0"/>
              <w:rPr>
                <w:sz w:val="15"/>
                <w:szCs w:val="15"/>
                <w:color w:val="auto"/>
              </w:rPr>
            </w:pPr>
          </w:p>
        </w:tc>
        <w:tc>
          <w:tcPr>
            <w:tcW w:w="15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67"/>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rPr>
                <w:sz w:val="23"/>
                <w:szCs w:val="23"/>
                <w:color w:val="auto"/>
              </w:rPr>
            </w:pPr>
          </w:p>
        </w:tc>
        <w:tc>
          <w:tcPr>
            <w:tcW w:w="1000" w:type="dxa"/>
            <w:vAlign w:val="bottom"/>
            <w:tcBorders>
              <w:top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spacing w:after="0"/>
              <w:rPr>
                <w:sz w:val="23"/>
                <w:szCs w:val="23"/>
                <w:color w:val="auto"/>
              </w:rPr>
            </w:pPr>
          </w:p>
        </w:tc>
        <w:tc>
          <w:tcPr>
            <w:tcW w:w="1540" w:type="dxa"/>
            <w:vAlign w:val="bottom"/>
            <w:tcBorders>
              <w:top w:val="single" w:sz="8" w:color="auto"/>
              <w:right w:val="single" w:sz="8" w:color="auto"/>
            </w:tcBorders>
          </w:tcPr>
          <w:p>
            <w:pPr>
              <w:spacing w:after="0"/>
              <w:rPr>
                <w:sz w:val="23"/>
                <w:szCs w:val="23"/>
                <w:color w:val="auto"/>
              </w:rPr>
            </w:pPr>
          </w:p>
        </w:tc>
        <w:tc>
          <w:tcPr>
            <w:tcW w:w="126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15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13 (1)</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16 (0)</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14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9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2"/>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7"/>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6"/>
        </w:trPr>
        <w:tc>
          <w:tcPr>
            <w:tcW w:w="2280" w:type="dxa"/>
            <w:vAlign w:val="bottom"/>
            <w:tcBorders>
              <w:top w:val="single" w:sz="8" w:color="auto"/>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20"/>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27"/>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2280" w:type="dxa"/>
            <w:vAlign w:val="bottom"/>
            <w:tcBorders>
              <w:left w:val="single" w:sz="8" w:color="auto"/>
              <w:right w:val="single" w:sz="8" w:color="auto"/>
            </w:tcBorders>
            <w:vMerge w:val="continue"/>
            <w:shd w:val="clear" w:color="auto" w:fill="4F81BD"/>
          </w:tcPr>
          <w:p>
            <w:pPr>
              <w:spacing w:after="0"/>
              <w:rPr>
                <w:sz w:val="8"/>
                <w:szCs w:val="8"/>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9"/>
              </w:rPr>
              <w:t>218</w:t>
            </w:r>
            <w:r>
              <w:rPr>
                <w:rFonts w:ascii="Calibri" w:cs="Calibri" w:eastAsia="Calibri" w:hAnsi="Calibri"/>
                <w:sz w:val="12"/>
                <w:szCs w:val="12"/>
                <w:color w:val="auto"/>
                <w:w w:val="99"/>
              </w:rPr>
              <w:t>**</w:t>
            </w:r>
            <w:r>
              <w:rPr>
                <w:rFonts w:ascii="Calibri" w:cs="Calibri" w:eastAsia="Calibri" w:hAnsi="Calibri"/>
                <w:sz w:val="22"/>
                <w:szCs w:val="22"/>
                <w:color w:val="auto"/>
                <w:w w:val="99"/>
              </w:rPr>
              <w:t xml:space="preserve"> (44)</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9"/>
              </w:rPr>
              <w:t>218 (44)</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66"/>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1000" w:type="dxa"/>
            <w:vAlign w:val="bottom"/>
            <w:tcBorders>
              <w:right w:val="single" w:sz="8" w:color="auto"/>
            </w:tcBorders>
            <w:vMerge w:val="continue"/>
          </w:tcPr>
          <w:p>
            <w:pPr>
              <w:spacing w:after="0"/>
              <w:rPr>
                <w:sz w:val="14"/>
                <w:szCs w:val="14"/>
                <w:color w:val="auto"/>
              </w:rPr>
            </w:pPr>
          </w:p>
        </w:tc>
        <w:tc>
          <w:tcPr>
            <w:tcW w:w="1620" w:type="dxa"/>
            <w:vAlign w:val="bottom"/>
            <w:tcBorders>
              <w:right w:val="single" w:sz="8" w:color="auto"/>
            </w:tcBorders>
            <w:vMerge w:val="continue"/>
          </w:tcPr>
          <w:p>
            <w:pPr>
              <w:spacing w:after="0"/>
              <w:rPr>
                <w:sz w:val="14"/>
                <w:szCs w:val="14"/>
                <w:color w:val="auto"/>
              </w:rPr>
            </w:pPr>
          </w:p>
        </w:tc>
        <w:tc>
          <w:tcPr>
            <w:tcW w:w="15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22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1000" w:type="dxa"/>
            <w:vAlign w:val="bottom"/>
            <w:tcBorders>
              <w:right w:val="single" w:sz="8" w:color="auto"/>
            </w:tcBorders>
            <w:shd w:val="clear" w:color="auto" w:fill="000000"/>
          </w:tcPr>
          <w:p>
            <w:pPr>
              <w:spacing w:after="0" w:line="20" w:lineRule="exact"/>
              <w:rPr>
                <w:sz w:val="1"/>
                <w:szCs w:val="1"/>
                <w:color w:val="auto"/>
              </w:rPr>
            </w:pPr>
          </w:p>
        </w:tc>
        <w:tc>
          <w:tcPr>
            <w:tcW w:w="1620" w:type="dxa"/>
            <w:vAlign w:val="bottom"/>
            <w:tcBorders>
              <w:right w:val="single" w:sz="8" w:color="auto"/>
            </w:tcBorders>
            <w:shd w:val="clear" w:color="auto" w:fill="000000"/>
          </w:tcPr>
          <w:p>
            <w:pPr>
              <w:spacing w:after="0" w:line="20" w:lineRule="exact"/>
              <w:rPr>
                <w:sz w:val="1"/>
                <w:szCs w:val="1"/>
                <w:color w:val="auto"/>
              </w:rPr>
            </w:pPr>
          </w:p>
        </w:tc>
        <w:tc>
          <w:tcPr>
            <w:tcW w:w="15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6290310</wp:posOffset>
                </wp:positionH>
                <wp:positionV relativeFrom="paragraph">
                  <wp:posOffset>-6807200</wp:posOffset>
                </wp:positionV>
                <wp:extent cx="1270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 o:spid="_x0000_s1030" style="position:absolute;margin-left:495.3pt;margin-top:-536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9"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360" w:right="360"/>
        <w:spacing w:after="0" w:line="188"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38" w:lineRule="exact"/>
        <w:rPr>
          <w:sz w:val="20"/>
          <w:szCs w:val="20"/>
          <w:color w:val="auto"/>
        </w:rPr>
      </w:pPr>
    </w:p>
    <w:p>
      <w:pPr>
        <w:ind w:left="360" w:right="360"/>
        <w:spacing w:after="0" w:line="188"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(53 confirmed cases, 1 death), Macao SAR (10 confirmed cases) and Taipei and environs (18 confirmed cases).</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184"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2 cases occurred outside of Spain.</w:t>
      </w:r>
    </w:p>
    <w:p>
      <w:pPr>
        <w:ind w:left="360"/>
        <w:spacing w:after="0" w:line="185"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7"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3 cases occurred outside of Republic of Korea.</w:t>
      </w:r>
    </w:p>
    <w:p>
      <w:pPr>
        <w:ind w:left="360"/>
        <w:spacing w:after="0" w:line="184"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1 case occurred outside of Malaysia.</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This patient also had travel history to China, but exposure likely occurred after return to Malaysia</w:t>
      </w:r>
    </w:p>
    <w:p>
      <w:pPr>
        <w:sectPr>
          <w:pgSz w:w="11920" w:h="16841" w:orient="portrait"/>
          <w:cols w:equalWidth="0" w:num="1">
            <w:col w:w="11180"/>
          </w:cols>
          <w:pgMar w:left="360" w:top="943" w:right="371" w:bottom="1138" w:gutter="0" w:footer="0" w:header="0"/>
        </w:sectPr>
      </w:pPr>
    </w:p>
    <w:bookmarkStart w:id="4" w:name="page5"/>
    <w:bookmarkEnd w:id="4"/>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(n=192) identified outside of China, by date of onset of symptoms and travel history, 14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7180" cy="32670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6647180" cy="3267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right="240"/>
        <w:spacing w:after="0" w:line="254" w:lineRule="auto"/>
        <w:rPr>
          <w:sz w:val="20"/>
          <w:szCs w:val="20"/>
          <w:color w:val="auto"/>
        </w:rPr>
      </w:pPr>
      <w:r>
        <w:rPr>
          <w:rFonts w:ascii="Calibri" w:cs="Calibri" w:eastAsia="Calibri" w:hAnsi="Calibri"/>
          <w:sz w:val="22"/>
          <w:szCs w:val="22"/>
          <w:color w:val="auto"/>
        </w:rPr>
        <w:t>Note for figure 2: Of the 505 cases reported outside China, 17 were detected while apparently asymptomatic. For the remaining 488 cases, information on date of onset is available only for the 192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3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(n=505) identified outside of China, by date of reporting and travel history, 14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7815" cy="36379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6647815" cy="3637915"/>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80" w:hanging="351"/>
        <w:spacing w:after="0" w:line="225" w:lineRule="auto"/>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40" w:hanging="351"/>
        <w:spacing w:after="0" w:line="218" w:lineRule="auto"/>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3"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36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5" w:lineRule="exact"/>
        <w:rPr>
          <w:sz w:val="20"/>
          <w:szCs w:val="20"/>
          <w:color w:val="auto"/>
        </w:rPr>
      </w:pPr>
    </w:p>
    <w:p>
      <w:pPr>
        <w:ind w:left="360" w:hanging="360"/>
        <w:spacing w:after="0"/>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4">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40" w:hanging="360"/>
        <w:spacing w:after="0" w:line="253" w:lineRule="auto"/>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5">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60" w:hanging="360"/>
        <w:spacing w:after="0" w:line="264" w:lineRule="auto"/>
        <w:tabs>
          <w:tab w:leader="none" w:pos="360" w:val="left"/>
        </w:tabs>
        <w:numPr>
          <w:ilvl w:val="0"/>
          <w:numId w:val="7"/>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6">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6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9" w:lineRule="exact"/>
        <w:rPr>
          <w:rFonts w:ascii="Arial" w:cs="Arial" w:eastAsia="Arial" w:hAnsi="Arial"/>
          <w:sz w:val="22"/>
          <w:szCs w:val="22"/>
          <w:color w:val="auto"/>
        </w:rPr>
      </w:pPr>
    </w:p>
    <w:p>
      <w:pPr>
        <w:ind w:left="360" w:right="20" w:hanging="360"/>
        <w:spacing w:after="0" w:line="265" w:lineRule="auto"/>
        <w:tabs>
          <w:tab w:leader="none" w:pos="360" w:val="left"/>
        </w:tabs>
        <w:numPr>
          <w:ilvl w:val="0"/>
          <w:numId w:val="7"/>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7">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8">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9">
        <w:r>
          <w:rPr>
            <w:rFonts w:ascii="Calibri" w:cs="Calibri" w:eastAsia="Calibri" w:hAnsi="Calibri"/>
            <w:sz w:val="22"/>
            <w:szCs w:val="22"/>
            <w:u w:val="single" w:color="auto"/>
            <w:color w:val="0000FF"/>
          </w:rPr>
          <w:t>clinical management</w:t>
        </w:r>
      </w:hyperlink>
      <w:hyperlink r:id="rId20">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infection prevention and control in health care settings,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2" w:lineRule="exact"/>
        <w:rPr>
          <w:rFonts w:ascii="Calibri" w:cs="Calibri" w:eastAsia="Calibri" w:hAnsi="Calibri"/>
          <w:sz w:val="22"/>
          <w:szCs w:val="22"/>
          <w:u w:val="single" w:color="auto"/>
          <w:color w:val="0000FF"/>
        </w:rPr>
      </w:pPr>
    </w:p>
    <w:p>
      <w:pPr>
        <w:ind w:left="360" w:right="860" w:hanging="360"/>
        <w:spacing w:after="0" w:line="235" w:lineRule="auto"/>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7"/>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0" w:lineRule="exact"/>
        <w:rPr>
          <w:rFonts w:ascii="Calibri" w:cs="Calibri" w:eastAsia="Calibri" w:hAnsi="Calibri"/>
          <w:sz w:val="22"/>
          <w:szCs w:val="22"/>
          <w:color w:val="0000FF"/>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40" w:hanging="360"/>
        <w:spacing w:after="0" w:line="236" w:lineRule="auto"/>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6">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360" w:hanging="360"/>
        <w:spacing w:after="0" w:line="277" w:lineRule="auto"/>
        <w:tabs>
          <w:tab w:leader="none" w:pos="360" w:val="left"/>
        </w:tabs>
        <w:numPr>
          <w:ilvl w:val="0"/>
          <w:numId w:val="7"/>
        </w:numPr>
        <w:rPr>
          <w:rFonts w:ascii="Arial" w:cs="Arial" w:eastAsia="Arial" w:hAnsi="Arial"/>
          <w:sz w:val="21"/>
          <w:szCs w:val="21"/>
          <w:color w:val="auto"/>
        </w:rPr>
      </w:pPr>
      <w:r>
        <w:rPr>
          <w:rFonts w:ascii="Calibri" w:cs="Calibri" w:eastAsia="Calibri" w:hAnsi="Calibri"/>
          <w:sz w:val="21"/>
          <w:szCs w:val="21"/>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2576195</wp:posOffset>
                </wp:positionH>
                <wp:positionV relativeFrom="paragraph">
                  <wp:posOffset>-3182620</wp:posOffset>
                </wp:positionV>
                <wp:extent cx="31750"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2" o:spid="_x0000_s1037" style="position:absolute;margin-left:202.85pt;margin-top:-250.5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6276975</wp:posOffset>
                </wp:positionH>
                <wp:positionV relativeFrom="paragraph">
                  <wp:posOffset>-2985770</wp:posOffset>
                </wp:positionV>
                <wp:extent cx="31750"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FF"/>
                        </a:solidFill>
                      </wps:spPr>
                      <wps:bodyPr/>
                    </wps:wsp>
                  </a:graphicData>
                </a:graphic>
              </wp:anchor>
            </w:drawing>
          </mc:Choice>
          <mc:Fallback>
            <w:pict>
              <v:rect id="Shape 13" o:spid="_x0000_s1038" style="position:absolute;margin-left:494.25pt;margin-top:-235.0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60"/>
          </w:cols>
          <w:pgMar w:left="720" w:top="1440" w:right="731" w:bottom="196"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1" w:lineRule="exact"/>
        <w:rPr>
          <w:sz w:val="20"/>
          <w:szCs w:val="20"/>
          <w:color w:val="auto"/>
        </w:rPr>
      </w:pPr>
    </w:p>
    <w:p>
      <w:pPr>
        <w:ind w:left="360"/>
        <w:spacing w:after="0"/>
        <w:rPr>
          <w:rFonts w:ascii="Calibri" w:cs="Calibri" w:eastAsia="Calibri" w:hAnsi="Calibri"/>
          <w:sz w:val="22"/>
          <w:szCs w:val="22"/>
          <w:u w:val="single" w:color="auto"/>
          <w:color w:val="0000FF"/>
        </w:rPr>
      </w:pPr>
      <w:hyperlink r:id="rId27">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8" w:lineRule="exact"/>
        <w:rPr>
          <w:sz w:val="20"/>
          <w:szCs w:val="20"/>
          <w:color w:val="auto"/>
        </w:rPr>
      </w:pPr>
    </w:p>
    <w:p>
      <w:pPr>
        <w:ind w:left="360" w:right="300" w:hanging="360"/>
        <w:spacing w:after="0" w:line="261"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right="32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8" w:lineRule="exact"/>
        <w:rPr>
          <w:sz w:val="20"/>
          <w:szCs w:val="20"/>
          <w:color w:val="auto"/>
        </w:rPr>
      </w:pPr>
    </w:p>
    <w:p>
      <w:pPr>
        <w:ind w:left="360" w:hanging="360"/>
        <w:spacing w:after="0"/>
        <w:tabs>
          <w:tab w:leader="none" w:pos="36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00" w:hanging="360"/>
        <w:spacing w:after="0" w:line="236" w:lineRule="auto"/>
        <w:tabs>
          <w:tab w:leader="none" w:pos="36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60"/>
      </w:cols>
      <w:pgMar w:left="72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1"/>
      <w:numFmt w:val="decimal"/>
      <w:start w:val="49"/>
    </w:lvl>
  </w:abstractNum>
  <w:abstractNum w:abstractNumId="2">
    <w:nsid w:val="507ED7AB"/>
    <w:multiLevelType w:val="hybridMultilevel"/>
    <w:lvl w:ilvl="0">
      <w:lvlJc w:val="left"/>
      <w:lvlText w:val="%1"/>
      <w:numFmt w:val="decimal"/>
      <w:start w:val="48"/>
    </w:lvl>
  </w:abstractNum>
  <w:abstractNum w:abstractNumId="3">
    <w:nsid w:val="2EB141F2"/>
    <w:multiLevelType w:val="hybridMultilevel"/>
    <w:lvl w:ilvl="0">
      <w:lvlJc w:val="left"/>
      <w:lvlText w:val="%1"/>
      <w:numFmt w:val="decimal"/>
      <w:start w:val="505"/>
    </w:lvl>
  </w:abstractNum>
  <w:abstractNum w:abstractNumId="4">
    <w:nsid w:val="41B71EFB"/>
    <w:multiLevelType w:val="hybridMultilevel"/>
    <w:lvl w:ilvl="0">
      <w:lvlJc w:val="left"/>
      <w:lvlText w:val="%1."/>
      <w:numFmt w:val="decimal"/>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0" Type="http://schemas.openxmlformats.org/officeDocument/2006/relationships/hyperlink" Target="https://www.who.int/blueprint/priority-diseases/key-action/novel-coronavirus/en/" TargetMode="External"/><Relationship Id="rId11"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emergencies/diseases/novel-coronavirus-2019/technical-guidance" TargetMode="External"/><Relationship Id="rId15" Type="http://schemas.openxmlformats.org/officeDocument/2006/relationships/hyperlink" Target="https://www.iata.org/en/programs/safety/health/diseases/#tab-2" TargetMode="External"/><Relationship Id="rId16"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emergencies/diseases/novel-coronavirus-2019/technical-guidance/laboratory-guidance" TargetMode="External"/><Relationship Id="rId18" Type="http://schemas.openxmlformats.org/officeDocument/2006/relationships/hyperlink" Target="https://www.who.int/publications-detail/advice-on-the-use-of-masks-the-community-during-home-care-and-in-health-care-settings-in-the-context-of-the-novel-coronavirus-(2019-ncov)-outbreak"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emergencies/diseases/novel-coronavirus-2019/technical-guidance/infection-prevention-and-control"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2020-03-10T16:46:02Z</dcterms:created>
  <dcterms:modified xsi:type="dcterms:W3CDTF">2020-03-10T16:46:02Z</dcterms:modified>
</cp:coreProperties>
</file>