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7D34A" w14:textId="77777777" w:rsidR="00722C9C" w:rsidRDefault="007951A8">
      <w:pPr>
        <w:ind w:left="22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2608" behindDoc="1" locked="0" layoutInCell="0" allowOverlap="1" wp14:anchorId="034D35AB" wp14:editId="44109053">
            <wp:simplePos x="0" y="0"/>
            <wp:positionH relativeFrom="page">
              <wp:posOffset>0</wp:posOffset>
            </wp:positionH>
            <wp:positionV relativeFrom="page">
              <wp:posOffset>9525</wp:posOffset>
            </wp:positionV>
            <wp:extent cx="7560310" cy="1276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76985"/>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5301CB6C" w14:textId="77777777" w:rsidR="00722C9C" w:rsidRDefault="007951A8">
      <w:pPr>
        <w:spacing w:line="238" w:lineRule="auto"/>
        <w:ind w:left="220"/>
        <w:rPr>
          <w:sz w:val="20"/>
          <w:szCs w:val="20"/>
        </w:rPr>
      </w:pPr>
      <w:r>
        <w:rPr>
          <w:rFonts w:ascii="Arial" w:eastAsia="Arial" w:hAnsi="Arial" w:cs="Arial"/>
          <w:b/>
          <w:bCs/>
          <w:color w:val="FFFFFF"/>
          <w:sz w:val="34"/>
          <w:szCs w:val="34"/>
        </w:rPr>
        <w:t>Situation Report – 40</w:t>
      </w:r>
    </w:p>
    <w:p w14:paraId="06E5CCB9" w14:textId="77777777" w:rsidR="00722C9C" w:rsidRDefault="00722C9C">
      <w:pPr>
        <w:spacing w:line="234" w:lineRule="exact"/>
        <w:rPr>
          <w:sz w:val="24"/>
          <w:szCs w:val="24"/>
        </w:rPr>
      </w:pPr>
    </w:p>
    <w:p w14:paraId="38EB8A8F" w14:textId="77777777" w:rsidR="00722C9C" w:rsidRDefault="007951A8">
      <w:pPr>
        <w:ind w:left="280"/>
        <w:rPr>
          <w:sz w:val="20"/>
          <w:szCs w:val="20"/>
        </w:rPr>
      </w:pPr>
      <w:r>
        <w:rPr>
          <w:rFonts w:ascii="Arial" w:eastAsia="Arial" w:hAnsi="Arial" w:cs="Arial"/>
          <w:b/>
          <w:bCs/>
          <w:color w:val="FFFFFF"/>
          <w:sz w:val="16"/>
          <w:szCs w:val="16"/>
        </w:rPr>
        <w:t>Data as reported by 10AM CET 29 February 2020</w:t>
      </w:r>
    </w:p>
    <w:p w14:paraId="3F2F5003" w14:textId="77777777" w:rsidR="00722C9C" w:rsidRDefault="00722C9C">
      <w:pPr>
        <w:spacing w:line="200" w:lineRule="exact"/>
        <w:rPr>
          <w:sz w:val="24"/>
          <w:szCs w:val="24"/>
        </w:rPr>
      </w:pPr>
    </w:p>
    <w:p w14:paraId="151D688C" w14:textId="77777777" w:rsidR="00722C9C" w:rsidRDefault="00722C9C">
      <w:pPr>
        <w:spacing w:line="200" w:lineRule="exact"/>
        <w:rPr>
          <w:sz w:val="24"/>
          <w:szCs w:val="24"/>
        </w:rPr>
      </w:pPr>
    </w:p>
    <w:p w14:paraId="24407417" w14:textId="77777777" w:rsidR="00722C9C" w:rsidRDefault="00722C9C">
      <w:pPr>
        <w:spacing w:line="225" w:lineRule="exact"/>
        <w:rPr>
          <w:sz w:val="24"/>
          <w:szCs w:val="24"/>
        </w:rPr>
      </w:pPr>
    </w:p>
    <w:p w14:paraId="57B256CB" w14:textId="77777777" w:rsidR="00722C9C" w:rsidRDefault="007951A8">
      <w:pPr>
        <w:rPr>
          <w:sz w:val="20"/>
          <w:szCs w:val="20"/>
        </w:rPr>
      </w:pPr>
      <w:r>
        <w:rPr>
          <w:rFonts w:ascii="Arial" w:eastAsia="Arial" w:hAnsi="Arial" w:cs="Arial"/>
          <w:b/>
          <w:bCs/>
          <w:color w:val="0093D5"/>
          <w:sz w:val="24"/>
          <w:szCs w:val="24"/>
        </w:rPr>
        <w:t>HIGHLIGHTS</w:t>
      </w:r>
    </w:p>
    <w:p w14:paraId="6FB88BAD" w14:textId="77777777" w:rsidR="00722C9C" w:rsidRDefault="00722C9C">
      <w:pPr>
        <w:spacing w:line="300" w:lineRule="exact"/>
        <w:rPr>
          <w:sz w:val="24"/>
          <w:szCs w:val="24"/>
        </w:rPr>
      </w:pPr>
    </w:p>
    <w:p w14:paraId="15D35533" w14:textId="77777777" w:rsidR="00722C9C" w:rsidRDefault="007951A8">
      <w:pPr>
        <w:numPr>
          <w:ilvl w:val="0"/>
          <w:numId w:val="1"/>
        </w:numPr>
        <w:tabs>
          <w:tab w:val="left" w:pos="720"/>
        </w:tabs>
        <w:spacing w:line="236" w:lineRule="auto"/>
        <w:ind w:left="720" w:right="100" w:hanging="362"/>
        <w:rPr>
          <w:rFonts w:ascii="Arial" w:eastAsia="Arial" w:hAnsi="Arial" w:cs="Arial"/>
        </w:rPr>
      </w:pPr>
      <w:r>
        <w:rPr>
          <w:rFonts w:ascii="Calibri" w:eastAsia="Calibri" w:hAnsi="Calibri" w:cs="Calibri"/>
        </w:rPr>
        <w:t>Two new Member States (Mexico and San Marino) reported cases of COVID-19 in the past 24 hours.</w:t>
      </w:r>
    </w:p>
    <w:p w14:paraId="677847FD" w14:textId="77777777" w:rsidR="00722C9C" w:rsidRDefault="00722C9C">
      <w:pPr>
        <w:spacing w:line="200" w:lineRule="exact"/>
        <w:rPr>
          <w:rFonts w:ascii="Arial" w:eastAsia="Arial" w:hAnsi="Arial" w:cs="Arial"/>
        </w:rPr>
      </w:pPr>
    </w:p>
    <w:p w14:paraId="0C6E932C" w14:textId="77777777" w:rsidR="00722C9C" w:rsidRDefault="00722C9C">
      <w:pPr>
        <w:spacing w:line="210" w:lineRule="exact"/>
        <w:rPr>
          <w:rFonts w:ascii="Arial" w:eastAsia="Arial" w:hAnsi="Arial" w:cs="Arial"/>
        </w:rPr>
      </w:pPr>
    </w:p>
    <w:p w14:paraId="0910C5CC" w14:textId="77777777" w:rsidR="00722C9C" w:rsidRDefault="007951A8">
      <w:pPr>
        <w:numPr>
          <w:ilvl w:val="0"/>
          <w:numId w:val="1"/>
        </w:numPr>
        <w:tabs>
          <w:tab w:val="left" w:pos="720"/>
        </w:tabs>
        <w:spacing w:line="267" w:lineRule="auto"/>
        <w:ind w:left="720" w:hanging="362"/>
        <w:jc w:val="both"/>
        <w:rPr>
          <w:rFonts w:ascii="Calibri" w:eastAsia="Calibri" w:hAnsi="Calibri" w:cs="Calibri"/>
          <w:i/>
          <w:iCs/>
          <w:color w:val="0000FF"/>
        </w:rPr>
      </w:pPr>
      <w:r>
        <w:rPr>
          <w:rFonts w:ascii="Calibri" w:eastAsia="Calibri" w:hAnsi="Calibri" w:cs="Calibri"/>
        </w:rPr>
        <w:t xml:space="preserve">WHO has published the </w:t>
      </w:r>
      <w:hyperlink r:id="rId6">
        <w:r>
          <w:rPr>
            <w:rFonts w:ascii="Calibri" w:eastAsia="Calibri" w:hAnsi="Calibri" w:cs="Calibri"/>
            <w:i/>
            <w:iCs/>
            <w:color w:val="0000FF"/>
            <w:u w:val="single"/>
          </w:rPr>
          <w:t>Rational use of personal protective equipment for</w:t>
        </w:r>
      </w:hyperlink>
      <w:r>
        <w:rPr>
          <w:rFonts w:ascii="Calibri" w:eastAsia="Calibri" w:hAnsi="Calibri" w:cs="Calibri"/>
        </w:rPr>
        <w:t xml:space="preserve"> </w:t>
      </w:r>
      <w:hyperlink r:id="rId7">
        <w:r>
          <w:rPr>
            <w:rFonts w:ascii="Calibri" w:eastAsia="Calibri" w:hAnsi="Calibri" w:cs="Calibri"/>
            <w:i/>
            <w:iCs/>
            <w:color w:val="0000FF"/>
            <w:u w:val="single"/>
          </w:rPr>
          <w:t>COVID-19</w:t>
        </w:r>
        <w:r>
          <w:rPr>
            <w:rFonts w:ascii="Calibri" w:eastAsia="Calibri" w:hAnsi="Calibri" w:cs="Calibri"/>
            <w:i/>
            <w:iCs/>
            <w:color w:val="000000"/>
          </w:rPr>
          <w:t>.</w:t>
        </w:r>
        <w:r>
          <w:rPr>
            <w:rFonts w:ascii="Calibri" w:eastAsia="Calibri" w:hAnsi="Calibri" w:cs="Calibri"/>
            <w:i/>
            <w:iCs/>
            <w:color w:val="0000FF"/>
          </w:rPr>
          <w:t xml:space="preserve"> </w:t>
        </w:r>
      </w:hyperlink>
      <w:r>
        <w:rPr>
          <w:rFonts w:ascii="Calibri" w:eastAsia="Calibri" w:hAnsi="Calibri" w:cs="Calibri"/>
          <w:color w:val="000000"/>
        </w:rPr>
        <w:t>This</w:t>
      </w:r>
      <w:r>
        <w:rPr>
          <w:rFonts w:ascii="Calibri" w:eastAsia="Calibri" w:hAnsi="Calibri" w:cs="Calibri"/>
          <w:i/>
          <w:iCs/>
          <w:color w:val="0000FF"/>
        </w:rPr>
        <w:t xml:space="preserve"> </w:t>
      </w:r>
      <w:r>
        <w:rPr>
          <w:rFonts w:ascii="Calibri" w:eastAsia="Calibri" w:hAnsi="Calibri" w:cs="Calibri"/>
          <w:color w:val="000000"/>
        </w:rPr>
        <w:t>document summarizes WHO recommendations for the</w:t>
      </w:r>
      <w:r>
        <w:rPr>
          <w:rFonts w:ascii="Calibri" w:eastAsia="Calibri" w:hAnsi="Calibri" w:cs="Calibri"/>
          <w:i/>
          <w:iCs/>
          <w:color w:val="0000FF"/>
        </w:rPr>
        <w:t xml:space="preserve"> </w:t>
      </w:r>
      <w:r>
        <w:rPr>
          <w:rFonts w:ascii="Calibri" w:eastAsia="Calibri" w:hAnsi="Calibri" w:cs="Calibri"/>
          <w:color w:val="000000"/>
        </w:rPr>
        <w:t>appropriate use of personal protective equipment (PPE) in health care and commun</w:t>
      </w:r>
      <w:r>
        <w:rPr>
          <w:rFonts w:ascii="Calibri" w:eastAsia="Calibri" w:hAnsi="Calibri" w:cs="Calibri"/>
          <w:color w:val="000000"/>
        </w:rPr>
        <w:t>ity settings, including the handling of cargo. More information on Infection Prevention and Control (IPC) activities can be found in the Subject in Focus.</w:t>
      </w:r>
    </w:p>
    <w:p w14:paraId="6380C92C" w14:textId="77777777" w:rsidR="00722C9C" w:rsidRDefault="007951A8">
      <w:pPr>
        <w:spacing w:line="20" w:lineRule="exact"/>
        <w:rPr>
          <w:rFonts w:ascii="Arial" w:eastAsia="Arial" w:hAnsi="Arial" w:cs="Arial"/>
        </w:rPr>
      </w:pPr>
      <w:r>
        <w:rPr>
          <w:rFonts w:ascii="Arial" w:eastAsia="Arial" w:hAnsi="Arial" w:cs="Arial"/>
        </w:rPr>
        <w:br w:type="column"/>
      </w:r>
    </w:p>
    <w:p w14:paraId="5EB28150" w14:textId="77777777" w:rsidR="00722C9C" w:rsidRDefault="00722C9C">
      <w:pPr>
        <w:spacing w:line="200" w:lineRule="exact"/>
        <w:rPr>
          <w:rFonts w:ascii="Arial" w:eastAsia="Arial" w:hAnsi="Arial" w:cs="Arial"/>
        </w:rPr>
      </w:pPr>
    </w:p>
    <w:p w14:paraId="0117BC39" w14:textId="77777777" w:rsidR="00722C9C" w:rsidRDefault="00722C9C">
      <w:pPr>
        <w:spacing w:line="200" w:lineRule="exact"/>
        <w:rPr>
          <w:rFonts w:ascii="Arial" w:eastAsia="Arial" w:hAnsi="Arial" w:cs="Arial"/>
        </w:rPr>
      </w:pPr>
    </w:p>
    <w:p w14:paraId="069C883D" w14:textId="77777777" w:rsidR="00722C9C" w:rsidRDefault="00722C9C">
      <w:pPr>
        <w:spacing w:line="200" w:lineRule="exact"/>
        <w:rPr>
          <w:rFonts w:ascii="Arial" w:eastAsia="Arial" w:hAnsi="Arial" w:cs="Arial"/>
        </w:rPr>
      </w:pPr>
    </w:p>
    <w:p w14:paraId="3E23421C" w14:textId="77777777" w:rsidR="00722C9C" w:rsidRDefault="00722C9C">
      <w:pPr>
        <w:spacing w:line="200" w:lineRule="exact"/>
        <w:rPr>
          <w:rFonts w:ascii="Arial" w:eastAsia="Arial" w:hAnsi="Arial" w:cs="Arial"/>
        </w:rPr>
      </w:pPr>
    </w:p>
    <w:p w14:paraId="69AC091D" w14:textId="77777777" w:rsidR="00722C9C" w:rsidRDefault="00722C9C">
      <w:pPr>
        <w:spacing w:line="200" w:lineRule="exact"/>
        <w:rPr>
          <w:rFonts w:ascii="Arial" w:eastAsia="Arial" w:hAnsi="Arial" w:cs="Arial"/>
        </w:rPr>
      </w:pPr>
    </w:p>
    <w:p w14:paraId="07E68F6E" w14:textId="77777777" w:rsidR="00722C9C" w:rsidRDefault="00722C9C">
      <w:pPr>
        <w:spacing w:line="200" w:lineRule="exact"/>
        <w:rPr>
          <w:rFonts w:ascii="Arial" w:eastAsia="Arial" w:hAnsi="Arial" w:cs="Arial"/>
        </w:rPr>
      </w:pPr>
    </w:p>
    <w:p w14:paraId="33192609" w14:textId="77777777" w:rsidR="00722C9C" w:rsidRDefault="00722C9C">
      <w:pPr>
        <w:spacing w:line="200" w:lineRule="exact"/>
        <w:rPr>
          <w:rFonts w:ascii="Arial" w:eastAsia="Arial" w:hAnsi="Arial" w:cs="Arial"/>
        </w:rPr>
      </w:pPr>
    </w:p>
    <w:p w14:paraId="66D4EE26" w14:textId="77777777" w:rsidR="00722C9C" w:rsidRDefault="00722C9C">
      <w:pPr>
        <w:spacing w:line="250" w:lineRule="exact"/>
        <w:rPr>
          <w:rFonts w:ascii="Arial" w:eastAsia="Arial" w:hAnsi="Arial" w:cs="Arial"/>
        </w:rPr>
      </w:pPr>
    </w:p>
    <w:p w14:paraId="11C12191" w14:textId="77777777" w:rsidR="00722C9C" w:rsidRDefault="007951A8">
      <w:pPr>
        <w:rPr>
          <w:sz w:val="20"/>
          <w:szCs w:val="20"/>
        </w:rPr>
      </w:pPr>
      <w:r>
        <w:rPr>
          <w:rFonts w:ascii="Arial" w:eastAsia="Arial" w:hAnsi="Arial" w:cs="Arial"/>
          <w:b/>
          <w:bCs/>
          <w:color w:val="0093D5"/>
          <w:sz w:val="24"/>
          <w:szCs w:val="24"/>
        </w:rPr>
        <w:t>SITUATION IN NUMBERS</w:t>
      </w:r>
    </w:p>
    <w:p w14:paraId="39317185" w14:textId="77777777" w:rsidR="00722C9C" w:rsidRDefault="007951A8">
      <w:pPr>
        <w:spacing w:line="20" w:lineRule="exact"/>
        <w:rPr>
          <w:rFonts w:ascii="Arial" w:eastAsia="Arial" w:hAnsi="Arial" w:cs="Arial"/>
        </w:rPr>
      </w:pPr>
      <w:r>
        <w:rPr>
          <w:rFonts w:ascii="Arial" w:eastAsia="Arial" w:hAnsi="Arial" w:cs="Arial"/>
          <w:noProof/>
        </w:rPr>
        <mc:AlternateContent>
          <mc:Choice Requires="wps">
            <w:drawing>
              <wp:anchor distT="0" distB="0" distL="114300" distR="114300" simplePos="0" relativeHeight="251653632" behindDoc="1" locked="0" layoutInCell="0" allowOverlap="1" wp14:anchorId="4A7DAAA1" wp14:editId="5207B13D">
                <wp:simplePos x="0" y="0"/>
                <wp:positionH relativeFrom="column">
                  <wp:posOffset>-93345</wp:posOffset>
                </wp:positionH>
                <wp:positionV relativeFrom="paragraph">
                  <wp:posOffset>-279400</wp:posOffset>
                </wp:positionV>
                <wp:extent cx="2255520" cy="43141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5520" cy="4314190"/>
                        </a:xfrm>
                        <a:prstGeom prst="rect">
                          <a:avLst/>
                        </a:prstGeom>
                        <a:solidFill>
                          <a:srgbClr val="E9E6D7"/>
                        </a:solidFill>
                      </wps:spPr>
                      <wps:bodyPr/>
                    </wps:wsp>
                  </a:graphicData>
                </a:graphic>
              </wp:anchor>
            </w:drawing>
          </mc:Choice>
          <mc:Fallback>
            <w:pict>
              <v:rect w14:anchorId="258B60AE" id="Shape 2" o:spid="_x0000_s1026" style="position:absolute;margin-left:-7.35pt;margin-top:-22pt;width:177.6pt;height:339.7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" o:allowincell="f" fillcolor="#e9e6d7" stroked="f"/>
            </w:pict>
          </mc:Fallback>
        </mc:AlternateContent>
      </w:r>
    </w:p>
    <w:p w14:paraId="38DCDDD9" w14:textId="77777777" w:rsidR="00722C9C" w:rsidRDefault="007951A8">
      <w:pPr>
        <w:spacing w:line="233" w:lineRule="auto"/>
        <w:ind w:right="180"/>
        <w:rPr>
          <w:sz w:val="20"/>
          <w:szCs w:val="20"/>
        </w:rPr>
      </w:pPr>
      <w:r>
        <w:rPr>
          <w:rFonts w:ascii="Arial" w:eastAsia="Arial" w:hAnsi="Arial" w:cs="Arial"/>
          <w:b/>
          <w:bCs/>
          <w:color w:val="0093D5"/>
          <w:sz w:val="20"/>
          <w:szCs w:val="20"/>
        </w:rPr>
        <w:t>total and new cases in last 24 hours</w:t>
      </w:r>
    </w:p>
    <w:p w14:paraId="0C37A234" w14:textId="77777777" w:rsidR="00722C9C" w:rsidRDefault="00722C9C">
      <w:pPr>
        <w:spacing w:line="275" w:lineRule="exact"/>
        <w:rPr>
          <w:rFonts w:ascii="Arial" w:eastAsia="Arial" w:hAnsi="Arial" w:cs="Arial"/>
        </w:rPr>
      </w:pPr>
    </w:p>
    <w:p w14:paraId="4D566C99" w14:textId="77777777" w:rsidR="00722C9C" w:rsidRDefault="007951A8">
      <w:pPr>
        <w:ind w:left="100"/>
        <w:rPr>
          <w:sz w:val="20"/>
          <w:szCs w:val="20"/>
        </w:rPr>
      </w:pPr>
      <w:r>
        <w:rPr>
          <w:rFonts w:ascii="Calibri" w:eastAsia="Calibri" w:hAnsi="Calibri" w:cs="Calibri"/>
          <w:b/>
          <w:bCs/>
          <w:color w:val="FF6600"/>
          <w:sz w:val="24"/>
          <w:szCs w:val="24"/>
        </w:rPr>
        <w:t>Globally</w:t>
      </w:r>
    </w:p>
    <w:p w14:paraId="0790FCE8" w14:textId="77777777" w:rsidR="00722C9C" w:rsidRDefault="007951A8">
      <w:pPr>
        <w:ind w:left="100"/>
        <w:rPr>
          <w:sz w:val="20"/>
          <w:szCs w:val="20"/>
        </w:rPr>
      </w:pPr>
      <w:r>
        <w:rPr>
          <w:rFonts w:ascii="Calibri" w:eastAsia="Calibri" w:hAnsi="Calibri" w:cs="Calibri"/>
          <w:color w:val="FF6600"/>
          <w:sz w:val="24"/>
          <w:szCs w:val="24"/>
        </w:rPr>
        <w:t xml:space="preserve">85 403 </w:t>
      </w:r>
      <w:r>
        <w:rPr>
          <w:rFonts w:ascii="Calibri" w:eastAsia="Calibri" w:hAnsi="Calibri" w:cs="Calibri"/>
          <w:color w:val="FF6600"/>
          <w:sz w:val="24"/>
          <w:szCs w:val="24"/>
        </w:rPr>
        <w:t>confirmed (1753 new)</w:t>
      </w:r>
    </w:p>
    <w:p w14:paraId="60430328" w14:textId="77777777" w:rsidR="00722C9C" w:rsidRDefault="00722C9C">
      <w:pPr>
        <w:spacing w:line="295" w:lineRule="exact"/>
        <w:rPr>
          <w:rFonts w:ascii="Arial" w:eastAsia="Arial" w:hAnsi="Arial" w:cs="Arial"/>
        </w:rPr>
      </w:pPr>
    </w:p>
    <w:p w14:paraId="05DCFC30" w14:textId="77777777" w:rsidR="00722C9C" w:rsidRDefault="007951A8">
      <w:pPr>
        <w:ind w:left="100"/>
        <w:rPr>
          <w:sz w:val="20"/>
          <w:szCs w:val="20"/>
        </w:rPr>
      </w:pPr>
      <w:r>
        <w:rPr>
          <w:rFonts w:ascii="Calibri" w:eastAsia="Calibri" w:hAnsi="Calibri" w:cs="Calibri"/>
          <w:b/>
          <w:bCs/>
          <w:color w:val="FF6600"/>
          <w:sz w:val="24"/>
          <w:szCs w:val="24"/>
        </w:rPr>
        <w:t>China</w:t>
      </w:r>
    </w:p>
    <w:p w14:paraId="09C36B13" w14:textId="77777777" w:rsidR="00722C9C" w:rsidRDefault="007951A8">
      <w:pPr>
        <w:ind w:left="100"/>
        <w:rPr>
          <w:sz w:val="20"/>
          <w:szCs w:val="20"/>
        </w:rPr>
      </w:pPr>
      <w:r>
        <w:rPr>
          <w:rFonts w:ascii="Calibri" w:eastAsia="Calibri" w:hAnsi="Calibri" w:cs="Calibri"/>
          <w:color w:val="FF6600"/>
          <w:sz w:val="24"/>
          <w:szCs w:val="24"/>
        </w:rPr>
        <w:t>79 394 confirmed (435 new)</w:t>
      </w:r>
    </w:p>
    <w:p w14:paraId="28EF5CC5" w14:textId="77777777" w:rsidR="00722C9C" w:rsidRDefault="007951A8">
      <w:pPr>
        <w:ind w:left="220"/>
        <w:rPr>
          <w:sz w:val="20"/>
          <w:szCs w:val="20"/>
        </w:rPr>
      </w:pPr>
      <w:r>
        <w:rPr>
          <w:rFonts w:ascii="Calibri" w:eastAsia="Calibri" w:hAnsi="Calibri" w:cs="Calibri"/>
          <w:color w:val="FF6600"/>
          <w:sz w:val="24"/>
          <w:szCs w:val="24"/>
        </w:rPr>
        <w:t>2838 deaths (47 new)</w:t>
      </w:r>
    </w:p>
    <w:p w14:paraId="01C6B322" w14:textId="77777777" w:rsidR="00722C9C" w:rsidRDefault="00722C9C">
      <w:pPr>
        <w:spacing w:line="292" w:lineRule="exact"/>
        <w:rPr>
          <w:rFonts w:ascii="Arial" w:eastAsia="Arial" w:hAnsi="Arial" w:cs="Arial"/>
        </w:rPr>
      </w:pPr>
    </w:p>
    <w:p w14:paraId="3ED2D05B" w14:textId="77777777" w:rsidR="00722C9C" w:rsidRDefault="007951A8">
      <w:pPr>
        <w:ind w:left="100"/>
        <w:rPr>
          <w:sz w:val="20"/>
          <w:szCs w:val="20"/>
        </w:rPr>
      </w:pPr>
      <w:r>
        <w:rPr>
          <w:rFonts w:ascii="Calibri" w:eastAsia="Calibri" w:hAnsi="Calibri" w:cs="Calibri"/>
          <w:b/>
          <w:bCs/>
          <w:color w:val="FF6600"/>
          <w:sz w:val="24"/>
          <w:szCs w:val="24"/>
        </w:rPr>
        <w:t>Outside of China</w:t>
      </w:r>
    </w:p>
    <w:p w14:paraId="389004F5" w14:textId="77777777" w:rsidR="00722C9C" w:rsidRDefault="007951A8">
      <w:pPr>
        <w:ind w:left="100"/>
        <w:rPr>
          <w:sz w:val="20"/>
          <w:szCs w:val="20"/>
        </w:rPr>
      </w:pPr>
      <w:r>
        <w:rPr>
          <w:rFonts w:ascii="Calibri" w:eastAsia="Calibri" w:hAnsi="Calibri" w:cs="Calibri"/>
          <w:color w:val="FF6600"/>
          <w:sz w:val="24"/>
          <w:szCs w:val="24"/>
        </w:rPr>
        <w:t>6009 confirmed (1318 new)</w:t>
      </w:r>
    </w:p>
    <w:p w14:paraId="081B09F1" w14:textId="77777777" w:rsidR="00722C9C" w:rsidRDefault="007951A8">
      <w:pPr>
        <w:ind w:left="220"/>
        <w:rPr>
          <w:sz w:val="20"/>
          <w:szCs w:val="20"/>
        </w:rPr>
      </w:pPr>
      <w:r>
        <w:rPr>
          <w:rFonts w:ascii="Calibri" w:eastAsia="Calibri" w:hAnsi="Calibri" w:cs="Calibri"/>
          <w:color w:val="FF6600"/>
          <w:sz w:val="24"/>
          <w:szCs w:val="24"/>
        </w:rPr>
        <w:t>53 countries (2 new)</w:t>
      </w:r>
    </w:p>
    <w:p w14:paraId="10591B5A" w14:textId="77777777" w:rsidR="00722C9C" w:rsidRDefault="007951A8">
      <w:pPr>
        <w:ind w:left="320"/>
        <w:rPr>
          <w:sz w:val="20"/>
          <w:szCs w:val="20"/>
        </w:rPr>
      </w:pPr>
      <w:r>
        <w:rPr>
          <w:rFonts w:ascii="Calibri" w:eastAsia="Calibri" w:hAnsi="Calibri" w:cs="Calibri"/>
          <w:color w:val="FF6600"/>
          <w:sz w:val="24"/>
          <w:szCs w:val="24"/>
        </w:rPr>
        <w:t>86 deaths (19 new)</w:t>
      </w:r>
    </w:p>
    <w:p w14:paraId="457AF308" w14:textId="77777777" w:rsidR="00722C9C" w:rsidRDefault="00722C9C">
      <w:pPr>
        <w:spacing w:line="292" w:lineRule="exact"/>
        <w:rPr>
          <w:rFonts w:ascii="Arial" w:eastAsia="Arial" w:hAnsi="Arial" w:cs="Arial"/>
        </w:rPr>
      </w:pPr>
    </w:p>
    <w:p w14:paraId="18CA619C" w14:textId="77777777" w:rsidR="00722C9C" w:rsidRDefault="007951A8">
      <w:pPr>
        <w:ind w:right="360"/>
        <w:jc w:val="center"/>
        <w:rPr>
          <w:sz w:val="20"/>
          <w:szCs w:val="20"/>
        </w:rPr>
      </w:pPr>
      <w:r>
        <w:rPr>
          <w:rFonts w:ascii="Calibri" w:eastAsia="Calibri" w:hAnsi="Calibri" w:cs="Calibri"/>
          <w:b/>
          <w:bCs/>
          <w:color w:val="0093D5"/>
          <w:sz w:val="24"/>
          <w:szCs w:val="24"/>
        </w:rPr>
        <w:t>WHO RISK ASSESSMENT</w:t>
      </w:r>
    </w:p>
    <w:p w14:paraId="270F6023" w14:textId="77777777" w:rsidR="00722C9C" w:rsidRDefault="00722C9C">
      <w:pPr>
        <w:spacing w:line="293" w:lineRule="exact"/>
        <w:rPr>
          <w:rFonts w:ascii="Arial" w:eastAsia="Arial" w:hAnsi="Arial" w:cs="Arial"/>
        </w:rPr>
      </w:pPr>
    </w:p>
    <w:p w14:paraId="13E7D69D" w14:textId="77777777" w:rsidR="00722C9C" w:rsidRDefault="007951A8">
      <w:pPr>
        <w:tabs>
          <w:tab w:val="left" w:pos="1800"/>
        </w:tabs>
        <w:ind w:left="10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40210BD8" w14:textId="77777777" w:rsidR="00722C9C" w:rsidRDefault="007951A8">
      <w:pPr>
        <w:tabs>
          <w:tab w:val="left" w:pos="1800"/>
        </w:tabs>
        <w:ind w:left="10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Very High</w:t>
      </w:r>
    </w:p>
    <w:p w14:paraId="4ED029E5" w14:textId="77777777" w:rsidR="00722C9C" w:rsidRDefault="00722C9C">
      <w:pPr>
        <w:spacing w:line="2" w:lineRule="exact"/>
        <w:rPr>
          <w:rFonts w:ascii="Arial" w:eastAsia="Arial" w:hAnsi="Arial" w:cs="Arial"/>
        </w:rPr>
      </w:pPr>
    </w:p>
    <w:p w14:paraId="22E41A86" w14:textId="77777777" w:rsidR="00722C9C" w:rsidRDefault="007951A8">
      <w:pPr>
        <w:tabs>
          <w:tab w:val="left" w:pos="1800"/>
        </w:tabs>
        <w:ind w:left="10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Very High</w:t>
      </w:r>
    </w:p>
    <w:p w14:paraId="23DA4279" w14:textId="77777777" w:rsidR="00722C9C" w:rsidRDefault="00722C9C">
      <w:pPr>
        <w:spacing w:line="200" w:lineRule="exact"/>
        <w:rPr>
          <w:rFonts w:ascii="Arial" w:eastAsia="Arial" w:hAnsi="Arial" w:cs="Arial"/>
        </w:rPr>
      </w:pPr>
    </w:p>
    <w:p w14:paraId="0734F3DA" w14:textId="77777777" w:rsidR="00722C9C" w:rsidRDefault="00722C9C">
      <w:pPr>
        <w:sectPr w:rsidR="00722C9C">
          <w:pgSz w:w="11920" w:h="16841"/>
          <w:pgMar w:top="596" w:right="531" w:bottom="1440" w:left="340" w:header="0" w:footer="0" w:gutter="0"/>
          <w:cols w:num="2" w:space="720" w:equalWidth="0">
            <w:col w:w="7700" w:space="360"/>
            <w:col w:w="2980"/>
          </w:cols>
        </w:sectPr>
      </w:pPr>
    </w:p>
    <w:p w14:paraId="157BA826" w14:textId="77777777" w:rsidR="00722C9C" w:rsidRDefault="00722C9C">
      <w:pPr>
        <w:spacing w:line="200" w:lineRule="exact"/>
        <w:rPr>
          <w:rFonts w:ascii="Arial" w:eastAsia="Arial" w:hAnsi="Arial" w:cs="Arial"/>
        </w:rPr>
      </w:pPr>
    </w:p>
    <w:p w14:paraId="43EE64E3" w14:textId="77777777" w:rsidR="00722C9C" w:rsidRDefault="00722C9C">
      <w:pPr>
        <w:spacing w:line="200" w:lineRule="exact"/>
        <w:rPr>
          <w:rFonts w:ascii="Arial" w:eastAsia="Arial" w:hAnsi="Arial" w:cs="Arial"/>
        </w:rPr>
      </w:pPr>
    </w:p>
    <w:p w14:paraId="2BA14350" w14:textId="77777777" w:rsidR="00722C9C" w:rsidRDefault="00722C9C">
      <w:pPr>
        <w:spacing w:line="200" w:lineRule="exact"/>
        <w:rPr>
          <w:rFonts w:ascii="Arial" w:eastAsia="Arial" w:hAnsi="Arial" w:cs="Arial"/>
        </w:rPr>
      </w:pPr>
    </w:p>
    <w:p w14:paraId="64A02EA6" w14:textId="77777777" w:rsidR="00722C9C" w:rsidRDefault="00722C9C">
      <w:pPr>
        <w:spacing w:line="200" w:lineRule="exact"/>
        <w:rPr>
          <w:rFonts w:ascii="Arial" w:eastAsia="Arial" w:hAnsi="Arial" w:cs="Arial"/>
        </w:rPr>
      </w:pPr>
    </w:p>
    <w:p w14:paraId="702A874B" w14:textId="77777777" w:rsidR="00722C9C" w:rsidRDefault="00722C9C">
      <w:pPr>
        <w:spacing w:line="200" w:lineRule="exact"/>
        <w:rPr>
          <w:rFonts w:ascii="Arial" w:eastAsia="Arial" w:hAnsi="Arial" w:cs="Arial"/>
        </w:rPr>
      </w:pPr>
    </w:p>
    <w:p w14:paraId="2A954527" w14:textId="77777777" w:rsidR="00722C9C" w:rsidRDefault="00722C9C">
      <w:pPr>
        <w:spacing w:line="254" w:lineRule="exact"/>
        <w:rPr>
          <w:rFonts w:ascii="Arial" w:eastAsia="Arial" w:hAnsi="Arial" w:cs="Arial"/>
        </w:rPr>
      </w:pPr>
    </w:p>
    <w:p w14:paraId="3B8ABB37" w14:textId="77777777" w:rsidR="00722C9C" w:rsidRDefault="007951A8">
      <w:pPr>
        <w:ind w:left="540"/>
        <w:rPr>
          <w:sz w:val="20"/>
          <w:szCs w:val="20"/>
        </w:rPr>
      </w:pPr>
      <w:r>
        <w:rPr>
          <w:rFonts w:ascii="Calibri" w:eastAsia="Calibri" w:hAnsi="Calibri" w:cs="Calibri"/>
          <w:b/>
          <w:bCs/>
          <w:color w:val="007AB0"/>
          <w:sz w:val="21"/>
          <w:szCs w:val="21"/>
        </w:rPr>
        <w:t>Figure 1. Countries, territories or areas with reported confirmed cases of COVID-19, 29 February 2020</w:t>
      </w:r>
    </w:p>
    <w:p w14:paraId="543D02D9" w14:textId="77777777" w:rsidR="00722C9C" w:rsidRDefault="007951A8">
      <w:pPr>
        <w:spacing w:line="20" w:lineRule="exact"/>
        <w:rPr>
          <w:rFonts w:ascii="Arial" w:eastAsia="Arial" w:hAnsi="Arial" w:cs="Arial"/>
        </w:rPr>
      </w:pPr>
      <w:r>
        <w:rPr>
          <w:rFonts w:ascii="Arial" w:eastAsia="Arial" w:hAnsi="Arial" w:cs="Arial"/>
          <w:noProof/>
        </w:rPr>
        <w:drawing>
          <wp:anchor distT="0" distB="0" distL="114300" distR="114300" simplePos="0" relativeHeight="251654656" behindDoc="1" locked="0" layoutInCell="0" allowOverlap="1" wp14:anchorId="0C274755" wp14:editId="59E83702">
            <wp:simplePos x="0" y="0"/>
            <wp:positionH relativeFrom="column">
              <wp:posOffset>341630</wp:posOffset>
            </wp:positionH>
            <wp:positionV relativeFrom="paragraph">
              <wp:posOffset>225425</wp:posOffset>
            </wp:positionV>
            <wp:extent cx="6447790" cy="3627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47790" cy="3627120"/>
                    </a:xfrm>
                    <a:prstGeom prst="rect">
                      <a:avLst/>
                    </a:prstGeom>
                    <a:noFill/>
                  </pic:spPr>
                </pic:pic>
              </a:graphicData>
            </a:graphic>
          </wp:anchor>
        </w:drawing>
      </w:r>
    </w:p>
    <w:p w14:paraId="43A31ED1" w14:textId="77777777" w:rsidR="00722C9C" w:rsidRDefault="00722C9C">
      <w:pPr>
        <w:sectPr w:rsidR="00722C9C">
          <w:type w:val="continuous"/>
          <w:pgSz w:w="11920" w:h="16841"/>
          <w:pgMar w:top="596" w:right="531" w:bottom="1440" w:left="340" w:header="0" w:footer="0" w:gutter="0"/>
          <w:cols w:space="720" w:equalWidth="0">
            <w:col w:w="11040"/>
          </w:cols>
        </w:sectPr>
      </w:pPr>
    </w:p>
    <w:p w14:paraId="63E2058D" w14:textId="77777777" w:rsidR="00722C9C" w:rsidRDefault="007951A8">
      <w:pPr>
        <w:rPr>
          <w:sz w:val="20"/>
          <w:szCs w:val="20"/>
        </w:rPr>
      </w:pPr>
      <w:bookmarkStart w:id="1" w:name="page2"/>
      <w:bookmarkEnd w:id="1"/>
      <w:r>
        <w:rPr>
          <w:rFonts w:ascii="Arial" w:eastAsia="Arial" w:hAnsi="Arial" w:cs="Arial"/>
          <w:b/>
          <w:bCs/>
          <w:color w:val="007AB0"/>
          <w:sz w:val="24"/>
          <w:szCs w:val="24"/>
        </w:rPr>
        <w:lastRenderedPageBreak/>
        <w:t>SUBJECT IN FOCUS: UPDATE ON INFECTION PREVENTION AND CONTROL</w:t>
      </w:r>
    </w:p>
    <w:p w14:paraId="70FBD2F4" w14:textId="77777777" w:rsidR="00722C9C" w:rsidRDefault="00722C9C">
      <w:pPr>
        <w:spacing w:line="320" w:lineRule="exact"/>
        <w:rPr>
          <w:sz w:val="20"/>
          <w:szCs w:val="20"/>
        </w:rPr>
      </w:pPr>
    </w:p>
    <w:p w14:paraId="07D8C797" w14:textId="77777777" w:rsidR="00722C9C" w:rsidRDefault="007951A8">
      <w:pPr>
        <w:spacing w:line="268" w:lineRule="auto"/>
        <w:jc w:val="both"/>
        <w:rPr>
          <w:rFonts w:ascii="Calibri" w:eastAsia="Calibri" w:hAnsi="Calibri" w:cs="Calibri"/>
        </w:rPr>
      </w:pPr>
      <w:r>
        <w:rPr>
          <w:rFonts w:ascii="Calibri" w:eastAsia="Calibri" w:hAnsi="Calibri" w:cs="Calibri"/>
        </w:rPr>
        <w:t>Infection prevention and control (IPC) is a major factor in preventive and mitigation measures for COVID-19. To ensure evidence-based quality guidance and prompt response to global demand for personal protective equipment (PPE), WHO has convened the IPC ex</w:t>
      </w:r>
      <w:r>
        <w:rPr>
          <w:rFonts w:ascii="Calibri" w:eastAsia="Calibri" w:hAnsi="Calibri" w:cs="Calibri"/>
        </w:rPr>
        <w:t xml:space="preserve">pert global network of specialists from around the world since the beginning of the outbreak. Experts are members of the Global Infection Prevention and Control Network (GIPCN) or members of relevant institutions caring for COVID-19 patients. This network </w:t>
      </w:r>
      <w:r>
        <w:rPr>
          <w:rFonts w:ascii="Calibri" w:eastAsia="Calibri" w:hAnsi="Calibri" w:cs="Calibri"/>
        </w:rPr>
        <w:t xml:space="preserve">discusses technical aspects of IPC measures, and shares epidemiological updates and experiences across affected countries. In consultation with this global IPC expert network, WHO has released three key </w:t>
      </w:r>
      <w:hyperlink r:id="rId9">
        <w:r>
          <w:rPr>
            <w:rFonts w:ascii="Calibri" w:eastAsia="Calibri" w:hAnsi="Calibri" w:cs="Calibri"/>
            <w:color w:val="0000FF"/>
            <w:u w:val="single"/>
          </w:rPr>
          <w:t>IPC interim guidance materials</w:t>
        </w:r>
        <w:r>
          <w:rPr>
            <w:rFonts w:ascii="Calibri" w:eastAsia="Calibri" w:hAnsi="Calibri" w:cs="Calibri"/>
            <w:u w:val="single"/>
          </w:rPr>
          <w:t>.</w:t>
        </w:r>
      </w:hyperlink>
    </w:p>
    <w:p w14:paraId="226DA388" w14:textId="77777777" w:rsidR="00722C9C" w:rsidRDefault="00722C9C">
      <w:pPr>
        <w:spacing w:line="321" w:lineRule="exact"/>
        <w:rPr>
          <w:sz w:val="20"/>
          <w:szCs w:val="20"/>
        </w:rPr>
      </w:pPr>
    </w:p>
    <w:p w14:paraId="63274A4F" w14:textId="77777777" w:rsidR="00722C9C" w:rsidRDefault="007951A8">
      <w:pPr>
        <w:rPr>
          <w:sz w:val="20"/>
          <w:szCs w:val="20"/>
        </w:rPr>
      </w:pPr>
      <w:r>
        <w:rPr>
          <w:rFonts w:ascii="Calibri" w:eastAsia="Calibri" w:hAnsi="Calibri" w:cs="Calibri"/>
        </w:rPr>
        <w:t>Updates on IPC activities include the following:</w:t>
      </w:r>
    </w:p>
    <w:p w14:paraId="755A917C" w14:textId="77777777" w:rsidR="00722C9C" w:rsidRDefault="00722C9C">
      <w:pPr>
        <w:spacing w:line="102" w:lineRule="exact"/>
        <w:rPr>
          <w:sz w:val="20"/>
          <w:szCs w:val="20"/>
        </w:rPr>
      </w:pPr>
    </w:p>
    <w:p w14:paraId="2E8C4B9E" w14:textId="77777777" w:rsidR="00722C9C" w:rsidRDefault="007951A8">
      <w:pPr>
        <w:numPr>
          <w:ilvl w:val="0"/>
          <w:numId w:val="2"/>
        </w:numPr>
        <w:tabs>
          <w:tab w:val="left" w:pos="720"/>
        </w:tabs>
        <w:spacing w:line="254" w:lineRule="auto"/>
        <w:ind w:left="720" w:hanging="360"/>
        <w:jc w:val="both"/>
        <w:rPr>
          <w:rFonts w:ascii="Calibri" w:eastAsia="Calibri" w:hAnsi="Calibri" w:cs="Calibri"/>
        </w:rPr>
      </w:pPr>
      <w:r>
        <w:rPr>
          <w:rFonts w:ascii="Calibri" w:eastAsia="Calibri" w:hAnsi="Calibri" w:cs="Calibri"/>
        </w:rPr>
        <w:t xml:space="preserve">Publishing the guidance document: </w:t>
      </w:r>
      <w:hyperlink r:id="rId10">
        <w:r>
          <w:rPr>
            <w:rFonts w:ascii="Calibri" w:eastAsia="Calibri" w:hAnsi="Calibri" w:cs="Calibri"/>
            <w:i/>
            <w:iCs/>
            <w:color w:val="0000FF"/>
            <w:u w:val="single"/>
          </w:rPr>
          <w:t>Rational use of personal protective equipment for COVID-19</w:t>
        </w:r>
        <w:r>
          <w:rPr>
            <w:rFonts w:ascii="Calibri" w:eastAsia="Calibri" w:hAnsi="Calibri" w:cs="Calibri"/>
            <w:i/>
            <w:iCs/>
            <w:u w:val="single"/>
          </w:rPr>
          <w:t>.</w:t>
        </w:r>
        <w:r>
          <w:rPr>
            <w:rFonts w:ascii="Calibri" w:eastAsia="Calibri" w:hAnsi="Calibri" w:cs="Calibri"/>
            <w:u w:val="single"/>
          </w:rPr>
          <w:t xml:space="preserve"> </w:t>
        </w:r>
      </w:hyperlink>
      <w:r>
        <w:rPr>
          <w:rFonts w:ascii="Calibri" w:eastAsia="Calibri" w:hAnsi="Calibri" w:cs="Calibri"/>
        </w:rPr>
        <w:t xml:space="preserve">This document summarizes WHO recommendations for the appropriate use of PPE in </w:t>
      </w:r>
      <w:r>
        <w:rPr>
          <w:rFonts w:ascii="Calibri" w:eastAsia="Calibri" w:hAnsi="Calibri" w:cs="Calibri"/>
        </w:rPr>
        <w:t>health care and community settings, including the handling of cargo.</w:t>
      </w:r>
    </w:p>
    <w:p w14:paraId="573DB2C1" w14:textId="77777777" w:rsidR="00722C9C" w:rsidRDefault="00722C9C">
      <w:pPr>
        <w:spacing w:line="395" w:lineRule="exact"/>
        <w:rPr>
          <w:rFonts w:ascii="Calibri" w:eastAsia="Calibri" w:hAnsi="Calibri" w:cs="Calibri"/>
        </w:rPr>
      </w:pPr>
    </w:p>
    <w:p w14:paraId="74FF8574" w14:textId="77777777" w:rsidR="00722C9C" w:rsidRDefault="007951A8">
      <w:pPr>
        <w:numPr>
          <w:ilvl w:val="0"/>
          <w:numId w:val="2"/>
        </w:numPr>
        <w:tabs>
          <w:tab w:val="left" w:pos="720"/>
        </w:tabs>
        <w:spacing w:line="235" w:lineRule="auto"/>
        <w:ind w:left="720" w:hanging="360"/>
        <w:rPr>
          <w:rFonts w:ascii="Arial" w:eastAsia="Arial" w:hAnsi="Arial" w:cs="Arial"/>
        </w:rPr>
      </w:pPr>
      <w:r>
        <w:rPr>
          <w:rFonts w:ascii="Calibri" w:eastAsia="Calibri" w:hAnsi="Calibri" w:cs="Calibri"/>
        </w:rPr>
        <w:t>Deployment of IPC specialists to Italy to support the COVID-19 response and to facilitate IPC training in the European region.</w:t>
      </w:r>
    </w:p>
    <w:p w14:paraId="09AFB033" w14:textId="77777777" w:rsidR="00722C9C" w:rsidRDefault="00722C9C">
      <w:pPr>
        <w:spacing w:line="200" w:lineRule="exact"/>
        <w:rPr>
          <w:rFonts w:ascii="Arial" w:eastAsia="Arial" w:hAnsi="Arial" w:cs="Arial"/>
        </w:rPr>
      </w:pPr>
    </w:p>
    <w:p w14:paraId="34074E26" w14:textId="77777777" w:rsidR="00722C9C" w:rsidRDefault="00722C9C">
      <w:pPr>
        <w:spacing w:line="212" w:lineRule="exact"/>
        <w:rPr>
          <w:rFonts w:ascii="Arial" w:eastAsia="Arial" w:hAnsi="Arial" w:cs="Arial"/>
        </w:rPr>
      </w:pPr>
    </w:p>
    <w:p w14:paraId="174DD56F" w14:textId="77777777" w:rsidR="00722C9C" w:rsidRDefault="007951A8">
      <w:pPr>
        <w:numPr>
          <w:ilvl w:val="0"/>
          <w:numId w:val="2"/>
        </w:numPr>
        <w:tabs>
          <w:tab w:val="left" w:pos="720"/>
        </w:tabs>
        <w:spacing w:line="235" w:lineRule="auto"/>
        <w:ind w:left="720" w:hanging="360"/>
        <w:rPr>
          <w:rFonts w:ascii="Arial" w:eastAsia="Arial" w:hAnsi="Arial" w:cs="Arial"/>
        </w:rPr>
      </w:pPr>
      <w:r>
        <w:rPr>
          <w:rFonts w:ascii="Calibri" w:eastAsia="Calibri" w:hAnsi="Calibri" w:cs="Calibri"/>
        </w:rPr>
        <w:t>Development of Frequently Asked Questions (FAQ) in respon</w:t>
      </w:r>
      <w:r>
        <w:rPr>
          <w:rFonts w:ascii="Calibri" w:eastAsia="Calibri" w:hAnsi="Calibri" w:cs="Calibri"/>
        </w:rPr>
        <w:t>se to queries from the public and communities on blood safety, PPE for specimen collection, cleaning &amp; disinfection, self-isolation and self-monitoring.</w:t>
      </w:r>
    </w:p>
    <w:p w14:paraId="2001BDB2" w14:textId="77777777" w:rsidR="00722C9C" w:rsidRDefault="00722C9C">
      <w:pPr>
        <w:spacing w:line="200" w:lineRule="exact"/>
        <w:rPr>
          <w:rFonts w:ascii="Arial" w:eastAsia="Arial" w:hAnsi="Arial" w:cs="Arial"/>
        </w:rPr>
      </w:pPr>
    </w:p>
    <w:p w14:paraId="7DD71C3E" w14:textId="77777777" w:rsidR="00722C9C" w:rsidRDefault="00722C9C">
      <w:pPr>
        <w:spacing w:line="212" w:lineRule="exact"/>
        <w:rPr>
          <w:rFonts w:ascii="Arial" w:eastAsia="Arial" w:hAnsi="Arial" w:cs="Arial"/>
        </w:rPr>
      </w:pPr>
    </w:p>
    <w:p w14:paraId="40637AC6" w14:textId="77777777" w:rsidR="00722C9C" w:rsidRDefault="007951A8">
      <w:pPr>
        <w:numPr>
          <w:ilvl w:val="0"/>
          <w:numId w:val="2"/>
        </w:numPr>
        <w:tabs>
          <w:tab w:val="left" w:pos="720"/>
        </w:tabs>
        <w:spacing w:line="235" w:lineRule="auto"/>
        <w:ind w:left="720" w:hanging="360"/>
        <w:rPr>
          <w:rFonts w:ascii="Calibri" w:eastAsia="Calibri" w:hAnsi="Calibri" w:cs="Calibri"/>
        </w:rPr>
      </w:pPr>
      <w:r>
        <w:rPr>
          <w:rFonts w:ascii="Calibri" w:eastAsia="Calibri" w:hAnsi="Calibri" w:cs="Calibri"/>
        </w:rPr>
        <w:t>Launching the OpenWHO online course “</w:t>
      </w:r>
      <w:hyperlink r:id="rId11">
        <w:r>
          <w:rPr>
            <w:rFonts w:ascii="Calibri" w:eastAsia="Calibri" w:hAnsi="Calibri" w:cs="Calibri"/>
            <w:i/>
            <w:iCs/>
            <w:color w:val="0000FF"/>
            <w:u w:val="single"/>
          </w:rPr>
          <w:t>I</w:t>
        </w:r>
        <w:r>
          <w:rPr>
            <w:rFonts w:ascii="Calibri" w:eastAsia="Calibri" w:hAnsi="Calibri" w:cs="Calibri"/>
            <w:i/>
            <w:iCs/>
            <w:color w:val="0000FF"/>
            <w:u w:val="single"/>
          </w:rPr>
          <w:t>nfection Prevention and Control (IPC) for COVID-19</w:t>
        </w:r>
      </w:hyperlink>
      <w:r>
        <w:rPr>
          <w:rFonts w:ascii="Calibri" w:eastAsia="Calibri" w:hAnsi="Calibri" w:cs="Calibri"/>
        </w:rPr>
        <w:t>” on 25 February. The course has been accessed by 15,391 users as of 28 February (see Figure 1).</w:t>
      </w:r>
    </w:p>
    <w:p w14:paraId="4369C855" w14:textId="77777777" w:rsidR="00722C9C" w:rsidRDefault="00722C9C">
      <w:pPr>
        <w:spacing w:line="361" w:lineRule="exact"/>
        <w:rPr>
          <w:rFonts w:ascii="Arial" w:eastAsia="Arial" w:hAnsi="Arial" w:cs="Arial"/>
        </w:rPr>
      </w:pPr>
    </w:p>
    <w:p w14:paraId="4C374CE1" w14:textId="77777777" w:rsidR="00722C9C" w:rsidRDefault="007951A8">
      <w:pPr>
        <w:rPr>
          <w:sz w:val="20"/>
          <w:szCs w:val="20"/>
        </w:rPr>
      </w:pPr>
      <w:r>
        <w:rPr>
          <w:rFonts w:ascii="Calibri" w:eastAsia="Calibri" w:hAnsi="Calibri" w:cs="Calibri"/>
          <w:sz w:val="21"/>
          <w:szCs w:val="21"/>
        </w:rPr>
        <w:t>Figure 1: The top 10 countries that have accessed the online course: “I</w:t>
      </w:r>
      <w:r>
        <w:rPr>
          <w:rFonts w:ascii="Calibri" w:eastAsia="Calibri" w:hAnsi="Calibri" w:cs="Calibri"/>
          <w:i/>
          <w:iCs/>
          <w:sz w:val="21"/>
          <w:szCs w:val="21"/>
        </w:rPr>
        <w:t>nfection Prevention and Control (IPC)</w:t>
      </w:r>
      <w:r>
        <w:rPr>
          <w:rFonts w:ascii="Calibri" w:eastAsia="Calibri" w:hAnsi="Calibri" w:cs="Calibri"/>
          <w:i/>
          <w:iCs/>
          <w:sz w:val="21"/>
          <w:szCs w:val="21"/>
        </w:rPr>
        <w:t xml:space="preserve"> for COVID-</w:t>
      </w:r>
    </w:p>
    <w:p w14:paraId="008D3214" w14:textId="77777777" w:rsidR="00722C9C" w:rsidRDefault="007951A8">
      <w:pPr>
        <w:rPr>
          <w:sz w:val="20"/>
          <w:szCs w:val="20"/>
        </w:rPr>
      </w:pPr>
      <w:r>
        <w:rPr>
          <w:rFonts w:ascii="Calibri" w:eastAsia="Calibri" w:hAnsi="Calibri" w:cs="Calibri"/>
          <w:i/>
          <w:iCs/>
        </w:rPr>
        <w:t>19</w:t>
      </w:r>
      <w:r>
        <w:rPr>
          <w:rFonts w:ascii="Calibri" w:eastAsia="Calibri" w:hAnsi="Calibri" w:cs="Calibri"/>
        </w:rPr>
        <w:t>”</w:t>
      </w:r>
      <w:r>
        <w:rPr>
          <w:rFonts w:ascii="Calibri" w:eastAsia="Calibri" w:hAnsi="Calibri" w:cs="Calibri"/>
          <w:i/>
          <w:iCs/>
        </w:rPr>
        <w:t xml:space="preserve"> </w:t>
      </w:r>
      <w:r>
        <w:rPr>
          <w:rFonts w:ascii="Calibri" w:eastAsia="Calibri" w:hAnsi="Calibri" w:cs="Calibri"/>
        </w:rPr>
        <w:t>as of 27 February. Source: openWHO.org</w:t>
      </w:r>
    </w:p>
    <w:p w14:paraId="43C6D0AE" w14:textId="77777777" w:rsidR="00722C9C" w:rsidRDefault="007951A8">
      <w:pPr>
        <w:spacing w:line="20" w:lineRule="exact"/>
        <w:rPr>
          <w:rFonts w:ascii="Arial" w:eastAsia="Arial" w:hAnsi="Arial" w:cs="Arial"/>
        </w:rPr>
      </w:pPr>
      <w:r>
        <w:rPr>
          <w:rFonts w:ascii="Arial" w:eastAsia="Arial" w:hAnsi="Arial" w:cs="Arial"/>
          <w:noProof/>
        </w:rPr>
        <w:drawing>
          <wp:anchor distT="0" distB="0" distL="114300" distR="114300" simplePos="0" relativeHeight="251655680" behindDoc="1" locked="0" layoutInCell="0" allowOverlap="1" wp14:anchorId="3C932B3B" wp14:editId="74EE58A9">
            <wp:simplePos x="0" y="0"/>
            <wp:positionH relativeFrom="column">
              <wp:posOffset>0</wp:posOffset>
            </wp:positionH>
            <wp:positionV relativeFrom="paragraph">
              <wp:posOffset>173990</wp:posOffset>
            </wp:positionV>
            <wp:extent cx="6285230" cy="2514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285230" cy="2514600"/>
                    </a:xfrm>
                    <a:prstGeom prst="rect">
                      <a:avLst/>
                    </a:prstGeom>
                    <a:noFill/>
                  </pic:spPr>
                </pic:pic>
              </a:graphicData>
            </a:graphic>
          </wp:anchor>
        </w:drawing>
      </w:r>
    </w:p>
    <w:p w14:paraId="3D406B85" w14:textId="77777777" w:rsidR="00722C9C" w:rsidRDefault="00722C9C">
      <w:pPr>
        <w:sectPr w:rsidR="00722C9C">
          <w:pgSz w:w="11920" w:h="16841"/>
          <w:pgMar w:top="899" w:right="711" w:bottom="1440" w:left="720" w:header="0" w:footer="0" w:gutter="0"/>
          <w:cols w:space="720" w:equalWidth="0">
            <w:col w:w="10480"/>
          </w:cols>
        </w:sectPr>
      </w:pPr>
    </w:p>
    <w:p w14:paraId="6B69971E" w14:textId="77777777" w:rsidR="00722C9C" w:rsidRDefault="007951A8">
      <w:pPr>
        <w:ind w:left="40"/>
        <w:rPr>
          <w:sz w:val="20"/>
          <w:szCs w:val="20"/>
        </w:rPr>
      </w:pPr>
      <w:bookmarkStart w:id="2" w:name="page3"/>
      <w:bookmarkEnd w:id="2"/>
      <w:r>
        <w:rPr>
          <w:rFonts w:ascii="Arial" w:eastAsia="Arial" w:hAnsi="Arial" w:cs="Arial"/>
          <w:b/>
          <w:bCs/>
          <w:color w:val="007AB0"/>
          <w:sz w:val="24"/>
          <w:szCs w:val="24"/>
        </w:rPr>
        <w:lastRenderedPageBreak/>
        <w:t>SURVEILLANCE</w:t>
      </w:r>
    </w:p>
    <w:p w14:paraId="4CD756E1" w14:textId="77777777" w:rsidR="00722C9C" w:rsidRDefault="00722C9C">
      <w:pPr>
        <w:spacing w:line="320" w:lineRule="exact"/>
        <w:rPr>
          <w:sz w:val="20"/>
          <w:szCs w:val="20"/>
        </w:rPr>
      </w:pPr>
    </w:p>
    <w:p w14:paraId="7C2CCEAD" w14:textId="77777777" w:rsidR="00722C9C" w:rsidRDefault="007951A8">
      <w:pPr>
        <w:spacing w:line="218" w:lineRule="auto"/>
        <w:ind w:left="40" w:right="140"/>
        <w:rPr>
          <w:sz w:val="20"/>
          <w:szCs w:val="20"/>
        </w:rPr>
      </w:pPr>
      <w:r>
        <w:rPr>
          <w:rFonts w:ascii="Calibri" w:eastAsia="Calibri" w:hAnsi="Calibri" w:cs="Calibri"/>
          <w:b/>
          <w:bCs/>
          <w:color w:val="007AB0"/>
        </w:rPr>
        <w:t>Table 1. Confirmed and suspected cases of COVID-19 acute respiratory disease reported by provinces, regions and cities in China, Data as of 29 February 2020</w:t>
      </w:r>
    </w:p>
    <w:p w14:paraId="5E01B3FD" w14:textId="77777777" w:rsidR="00722C9C" w:rsidRDefault="00722C9C">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60"/>
        <w:gridCol w:w="120"/>
        <w:gridCol w:w="80"/>
        <w:gridCol w:w="1020"/>
        <w:gridCol w:w="120"/>
        <w:gridCol w:w="80"/>
        <w:gridCol w:w="1300"/>
        <w:gridCol w:w="120"/>
        <w:gridCol w:w="80"/>
        <w:gridCol w:w="1320"/>
        <w:gridCol w:w="120"/>
        <w:gridCol w:w="100"/>
        <w:gridCol w:w="1040"/>
        <w:gridCol w:w="120"/>
        <w:gridCol w:w="100"/>
        <w:gridCol w:w="1400"/>
        <w:gridCol w:w="120"/>
        <w:gridCol w:w="100"/>
        <w:gridCol w:w="1240"/>
        <w:gridCol w:w="120"/>
        <w:gridCol w:w="30"/>
      </w:tblGrid>
      <w:tr w:rsidR="00722C9C" w14:paraId="2E6E3486" w14:textId="77777777">
        <w:trPr>
          <w:trHeight w:val="358"/>
        </w:trPr>
        <w:tc>
          <w:tcPr>
            <w:tcW w:w="100" w:type="dxa"/>
            <w:tcBorders>
              <w:top w:val="single" w:sz="8" w:space="0" w:color="auto"/>
              <w:left w:val="single" w:sz="8" w:space="0" w:color="auto"/>
            </w:tcBorders>
            <w:shd w:val="clear" w:color="auto" w:fill="5B9BD5"/>
            <w:vAlign w:val="bottom"/>
          </w:tcPr>
          <w:p w14:paraId="0262D58B" w14:textId="77777777" w:rsidR="00722C9C" w:rsidRDefault="00722C9C">
            <w:pPr>
              <w:rPr>
                <w:sz w:val="24"/>
                <w:szCs w:val="24"/>
              </w:rPr>
            </w:pPr>
          </w:p>
        </w:tc>
        <w:tc>
          <w:tcPr>
            <w:tcW w:w="1760" w:type="dxa"/>
            <w:vMerge w:val="restart"/>
            <w:tcBorders>
              <w:top w:val="single" w:sz="8" w:space="0" w:color="auto"/>
            </w:tcBorders>
            <w:shd w:val="clear" w:color="auto" w:fill="5B9BD5"/>
            <w:vAlign w:val="bottom"/>
          </w:tcPr>
          <w:p w14:paraId="24A6E6CD" w14:textId="77777777" w:rsidR="00722C9C" w:rsidRDefault="007951A8">
            <w:pPr>
              <w:jc w:val="center"/>
              <w:rPr>
                <w:sz w:val="20"/>
                <w:szCs w:val="20"/>
              </w:rPr>
            </w:pPr>
            <w:r>
              <w:rPr>
                <w:rFonts w:ascii="Calibri" w:eastAsia="Calibri" w:hAnsi="Calibri" w:cs="Calibri"/>
                <w:b/>
                <w:bCs/>
                <w:color w:val="FFFFFF"/>
                <w:w w:val="99"/>
              </w:rPr>
              <w:t>Province/</w:t>
            </w:r>
          </w:p>
        </w:tc>
        <w:tc>
          <w:tcPr>
            <w:tcW w:w="120" w:type="dxa"/>
            <w:tcBorders>
              <w:top w:val="single" w:sz="8" w:space="0" w:color="auto"/>
              <w:right w:val="single" w:sz="8" w:space="0" w:color="auto"/>
            </w:tcBorders>
            <w:shd w:val="clear" w:color="auto" w:fill="5B9BD5"/>
            <w:vAlign w:val="bottom"/>
          </w:tcPr>
          <w:p w14:paraId="31F10DE2" w14:textId="77777777" w:rsidR="00722C9C" w:rsidRDefault="00722C9C">
            <w:pPr>
              <w:rPr>
                <w:sz w:val="24"/>
                <w:szCs w:val="24"/>
              </w:rPr>
            </w:pPr>
          </w:p>
        </w:tc>
        <w:tc>
          <w:tcPr>
            <w:tcW w:w="80" w:type="dxa"/>
            <w:tcBorders>
              <w:top w:val="single" w:sz="8" w:space="0" w:color="auto"/>
            </w:tcBorders>
            <w:shd w:val="clear" w:color="auto" w:fill="5B9BD5"/>
            <w:vAlign w:val="bottom"/>
          </w:tcPr>
          <w:p w14:paraId="07AE658E" w14:textId="77777777" w:rsidR="00722C9C" w:rsidRDefault="00722C9C">
            <w:pPr>
              <w:rPr>
                <w:sz w:val="24"/>
                <w:szCs w:val="24"/>
              </w:rPr>
            </w:pPr>
          </w:p>
        </w:tc>
        <w:tc>
          <w:tcPr>
            <w:tcW w:w="1020" w:type="dxa"/>
            <w:vMerge w:val="restart"/>
            <w:tcBorders>
              <w:top w:val="single" w:sz="8" w:space="0" w:color="auto"/>
            </w:tcBorders>
            <w:shd w:val="clear" w:color="auto" w:fill="5B9BD5"/>
            <w:vAlign w:val="bottom"/>
          </w:tcPr>
          <w:p w14:paraId="487AB2E1" w14:textId="77777777" w:rsidR="00722C9C" w:rsidRDefault="007951A8">
            <w:pPr>
              <w:rPr>
                <w:sz w:val="20"/>
                <w:szCs w:val="20"/>
              </w:rPr>
            </w:pPr>
            <w:r>
              <w:rPr>
                <w:rFonts w:ascii="Calibri" w:eastAsia="Calibri" w:hAnsi="Calibri" w:cs="Calibri"/>
                <w:b/>
                <w:bCs/>
                <w:color w:val="FFFFFF"/>
                <w:w w:val="99"/>
                <w:shd w:val="clear" w:color="auto" w:fill="5B9BD5"/>
              </w:rPr>
              <w:t>Population</w:t>
            </w:r>
          </w:p>
        </w:tc>
        <w:tc>
          <w:tcPr>
            <w:tcW w:w="120" w:type="dxa"/>
            <w:tcBorders>
              <w:top w:val="single" w:sz="8" w:space="0" w:color="auto"/>
              <w:right w:val="single" w:sz="8" w:space="0" w:color="auto"/>
            </w:tcBorders>
            <w:shd w:val="clear" w:color="auto" w:fill="5B9BD5"/>
            <w:vAlign w:val="bottom"/>
          </w:tcPr>
          <w:p w14:paraId="262D47B8" w14:textId="77777777" w:rsidR="00722C9C" w:rsidRDefault="00722C9C">
            <w:pPr>
              <w:rPr>
                <w:sz w:val="24"/>
                <w:szCs w:val="24"/>
              </w:rPr>
            </w:pPr>
          </w:p>
        </w:tc>
        <w:tc>
          <w:tcPr>
            <w:tcW w:w="80" w:type="dxa"/>
            <w:tcBorders>
              <w:top w:val="single" w:sz="8" w:space="0" w:color="auto"/>
            </w:tcBorders>
            <w:shd w:val="clear" w:color="auto" w:fill="5B9BD5"/>
            <w:vAlign w:val="bottom"/>
          </w:tcPr>
          <w:p w14:paraId="3225197D" w14:textId="77777777" w:rsidR="00722C9C" w:rsidRDefault="00722C9C">
            <w:pPr>
              <w:rPr>
                <w:sz w:val="24"/>
                <w:szCs w:val="24"/>
              </w:rPr>
            </w:pPr>
          </w:p>
        </w:tc>
        <w:tc>
          <w:tcPr>
            <w:tcW w:w="1300" w:type="dxa"/>
            <w:tcBorders>
              <w:top w:val="single" w:sz="8" w:space="0" w:color="auto"/>
            </w:tcBorders>
            <w:shd w:val="clear" w:color="auto" w:fill="5B9BD5"/>
            <w:vAlign w:val="bottom"/>
          </w:tcPr>
          <w:p w14:paraId="544F9A5D" w14:textId="77777777" w:rsidR="00722C9C" w:rsidRDefault="00722C9C">
            <w:pPr>
              <w:rPr>
                <w:sz w:val="24"/>
                <w:szCs w:val="24"/>
              </w:rPr>
            </w:pPr>
          </w:p>
        </w:tc>
        <w:tc>
          <w:tcPr>
            <w:tcW w:w="120" w:type="dxa"/>
            <w:tcBorders>
              <w:top w:val="single" w:sz="8" w:space="0" w:color="auto"/>
              <w:right w:val="single" w:sz="8" w:space="0" w:color="5B9BD5"/>
            </w:tcBorders>
            <w:shd w:val="clear" w:color="auto" w:fill="5B9BD5"/>
            <w:vAlign w:val="bottom"/>
          </w:tcPr>
          <w:p w14:paraId="0CE1C658" w14:textId="77777777" w:rsidR="00722C9C" w:rsidRDefault="00722C9C">
            <w:pPr>
              <w:rPr>
                <w:sz w:val="24"/>
                <w:szCs w:val="24"/>
              </w:rPr>
            </w:pPr>
          </w:p>
        </w:tc>
        <w:tc>
          <w:tcPr>
            <w:tcW w:w="80" w:type="dxa"/>
            <w:tcBorders>
              <w:top w:val="single" w:sz="8" w:space="0" w:color="auto"/>
            </w:tcBorders>
            <w:shd w:val="clear" w:color="auto" w:fill="5B9BD5"/>
            <w:vAlign w:val="bottom"/>
          </w:tcPr>
          <w:p w14:paraId="4C82C84E" w14:textId="77777777" w:rsidR="00722C9C" w:rsidRDefault="00722C9C">
            <w:pPr>
              <w:rPr>
                <w:sz w:val="24"/>
                <w:szCs w:val="24"/>
              </w:rPr>
            </w:pPr>
          </w:p>
        </w:tc>
        <w:tc>
          <w:tcPr>
            <w:tcW w:w="1440" w:type="dxa"/>
            <w:gridSpan w:val="2"/>
            <w:tcBorders>
              <w:top w:val="single" w:sz="8" w:space="0" w:color="auto"/>
              <w:right w:val="single" w:sz="8" w:space="0" w:color="5B9BD5"/>
            </w:tcBorders>
            <w:shd w:val="clear" w:color="auto" w:fill="5B9BD5"/>
            <w:vAlign w:val="bottom"/>
          </w:tcPr>
          <w:p w14:paraId="504B23DD" w14:textId="77777777" w:rsidR="00722C9C" w:rsidRDefault="007951A8">
            <w:pPr>
              <w:ind w:left="320"/>
              <w:rPr>
                <w:sz w:val="20"/>
                <w:szCs w:val="20"/>
              </w:rPr>
            </w:pPr>
            <w:r>
              <w:rPr>
                <w:rFonts w:ascii="Calibri" w:eastAsia="Calibri" w:hAnsi="Calibri" w:cs="Calibri"/>
                <w:b/>
                <w:bCs/>
                <w:color w:val="FFFFFF"/>
              </w:rPr>
              <w:t>Daily</w:t>
            </w:r>
          </w:p>
        </w:tc>
        <w:tc>
          <w:tcPr>
            <w:tcW w:w="100" w:type="dxa"/>
            <w:tcBorders>
              <w:top w:val="single" w:sz="8" w:space="0" w:color="auto"/>
            </w:tcBorders>
            <w:shd w:val="clear" w:color="auto" w:fill="5B9BD5"/>
            <w:vAlign w:val="bottom"/>
          </w:tcPr>
          <w:p w14:paraId="6DABB2B8" w14:textId="77777777" w:rsidR="00722C9C" w:rsidRDefault="00722C9C">
            <w:pPr>
              <w:rPr>
                <w:sz w:val="24"/>
                <w:szCs w:val="24"/>
              </w:rPr>
            </w:pPr>
          </w:p>
        </w:tc>
        <w:tc>
          <w:tcPr>
            <w:tcW w:w="1040" w:type="dxa"/>
            <w:tcBorders>
              <w:top w:val="single" w:sz="8" w:space="0" w:color="auto"/>
            </w:tcBorders>
            <w:shd w:val="clear" w:color="auto" w:fill="5B9BD5"/>
            <w:vAlign w:val="bottom"/>
          </w:tcPr>
          <w:p w14:paraId="6EF42A16" w14:textId="77777777" w:rsidR="00722C9C" w:rsidRDefault="00722C9C">
            <w:pPr>
              <w:rPr>
                <w:sz w:val="24"/>
                <w:szCs w:val="24"/>
              </w:rPr>
            </w:pPr>
          </w:p>
        </w:tc>
        <w:tc>
          <w:tcPr>
            <w:tcW w:w="120" w:type="dxa"/>
            <w:tcBorders>
              <w:top w:val="single" w:sz="8" w:space="0" w:color="auto"/>
              <w:right w:val="single" w:sz="8" w:space="0" w:color="auto"/>
            </w:tcBorders>
            <w:shd w:val="clear" w:color="auto" w:fill="5B9BD5"/>
            <w:vAlign w:val="bottom"/>
          </w:tcPr>
          <w:p w14:paraId="27FF87E7" w14:textId="77777777" w:rsidR="00722C9C" w:rsidRDefault="00722C9C">
            <w:pPr>
              <w:rPr>
                <w:sz w:val="24"/>
                <w:szCs w:val="24"/>
              </w:rPr>
            </w:pPr>
          </w:p>
        </w:tc>
        <w:tc>
          <w:tcPr>
            <w:tcW w:w="100" w:type="dxa"/>
            <w:tcBorders>
              <w:top w:val="single" w:sz="8" w:space="0" w:color="auto"/>
            </w:tcBorders>
            <w:shd w:val="clear" w:color="auto" w:fill="5B9BD5"/>
            <w:vAlign w:val="bottom"/>
          </w:tcPr>
          <w:p w14:paraId="110D70C7" w14:textId="77777777" w:rsidR="00722C9C" w:rsidRDefault="00722C9C">
            <w:pPr>
              <w:rPr>
                <w:sz w:val="24"/>
                <w:szCs w:val="24"/>
              </w:rPr>
            </w:pPr>
          </w:p>
        </w:tc>
        <w:tc>
          <w:tcPr>
            <w:tcW w:w="2860" w:type="dxa"/>
            <w:gridSpan w:val="4"/>
            <w:tcBorders>
              <w:top w:val="single" w:sz="8" w:space="0" w:color="auto"/>
            </w:tcBorders>
            <w:shd w:val="clear" w:color="auto" w:fill="5B9BD5"/>
            <w:vAlign w:val="bottom"/>
          </w:tcPr>
          <w:p w14:paraId="4BAC3D30" w14:textId="77777777" w:rsidR="00722C9C" w:rsidRDefault="007951A8">
            <w:pPr>
              <w:ind w:left="92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29B42B70" w14:textId="77777777" w:rsidR="00722C9C" w:rsidRDefault="00722C9C">
            <w:pPr>
              <w:rPr>
                <w:sz w:val="24"/>
                <w:szCs w:val="24"/>
              </w:rPr>
            </w:pPr>
          </w:p>
        </w:tc>
        <w:tc>
          <w:tcPr>
            <w:tcW w:w="0" w:type="dxa"/>
            <w:vAlign w:val="bottom"/>
          </w:tcPr>
          <w:p w14:paraId="7FF328B9" w14:textId="77777777" w:rsidR="00722C9C" w:rsidRDefault="00722C9C">
            <w:pPr>
              <w:rPr>
                <w:sz w:val="1"/>
                <w:szCs w:val="1"/>
              </w:rPr>
            </w:pPr>
          </w:p>
        </w:tc>
      </w:tr>
      <w:tr w:rsidR="00722C9C" w14:paraId="0C4FA610" w14:textId="77777777">
        <w:trPr>
          <w:trHeight w:val="158"/>
        </w:trPr>
        <w:tc>
          <w:tcPr>
            <w:tcW w:w="100" w:type="dxa"/>
            <w:tcBorders>
              <w:left w:val="single" w:sz="8" w:space="0" w:color="auto"/>
              <w:bottom w:val="single" w:sz="8" w:space="0" w:color="5B9BD5"/>
            </w:tcBorders>
            <w:shd w:val="clear" w:color="auto" w:fill="5B9BD5"/>
            <w:vAlign w:val="bottom"/>
          </w:tcPr>
          <w:p w14:paraId="54E1C122" w14:textId="77777777" w:rsidR="00722C9C" w:rsidRDefault="00722C9C">
            <w:pPr>
              <w:rPr>
                <w:sz w:val="13"/>
                <w:szCs w:val="13"/>
              </w:rPr>
            </w:pPr>
          </w:p>
        </w:tc>
        <w:tc>
          <w:tcPr>
            <w:tcW w:w="1760" w:type="dxa"/>
            <w:vMerge/>
            <w:tcBorders>
              <w:bottom w:val="single" w:sz="8" w:space="0" w:color="5B9BD5"/>
            </w:tcBorders>
            <w:shd w:val="clear" w:color="auto" w:fill="5B9BD5"/>
            <w:vAlign w:val="bottom"/>
          </w:tcPr>
          <w:p w14:paraId="73BB27FD" w14:textId="77777777" w:rsidR="00722C9C" w:rsidRDefault="00722C9C">
            <w:pPr>
              <w:rPr>
                <w:sz w:val="13"/>
                <w:szCs w:val="13"/>
              </w:rPr>
            </w:pPr>
          </w:p>
        </w:tc>
        <w:tc>
          <w:tcPr>
            <w:tcW w:w="120" w:type="dxa"/>
            <w:tcBorders>
              <w:bottom w:val="single" w:sz="8" w:space="0" w:color="5B9BD5"/>
              <w:right w:val="single" w:sz="8" w:space="0" w:color="auto"/>
            </w:tcBorders>
            <w:shd w:val="clear" w:color="auto" w:fill="5B9BD5"/>
            <w:vAlign w:val="bottom"/>
          </w:tcPr>
          <w:p w14:paraId="6DFA11AA" w14:textId="77777777" w:rsidR="00722C9C" w:rsidRDefault="00722C9C">
            <w:pPr>
              <w:rPr>
                <w:sz w:val="13"/>
                <w:szCs w:val="13"/>
              </w:rPr>
            </w:pPr>
          </w:p>
        </w:tc>
        <w:tc>
          <w:tcPr>
            <w:tcW w:w="80" w:type="dxa"/>
            <w:tcBorders>
              <w:bottom w:val="single" w:sz="8" w:space="0" w:color="5B9BD5"/>
            </w:tcBorders>
            <w:shd w:val="clear" w:color="auto" w:fill="5B9BD5"/>
            <w:vAlign w:val="bottom"/>
          </w:tcPr>
          <w:p w14:paraId="2D84913B" w14:textId="77777777" w:rsidR="00722C9C" w:rsidRDefault="00722C9C">
            <w:pPr>
              <w:rPr>
                <w:sz w:val="13"/>
                <w:szCs w:val="13"/>
              </w:rPr>
            </w:pPr>
          </w:p>
        </w:tc>
        <w:tc>
          <w:tcPr>
            <w:tcW w:w="1020" w:type="dxa"/>
            <w:vMerge/>
            <w:tcBorders>
              <w:bottom w:val="single" w:sz="8" w:space="0" w:color="auto"/>
            </w:tcBorders>
            <w:shd w:val="clear" w:color="auto" w:fill="5B9BD5"/>
            <w:vAlign w:val="bottom"/>
          </w:tcPr>
          <w:p w14:paraId="51C4629E" w14:textId="77777777" w:rsidR="00722C9C" w:rsidRDefault="00722C9C">
            <w:pPr>
              <w:rPr>
                <w:sz w:val="13"/>
                <w:szCs w:val="13"/>
              </w:rPr>
            </w:pPr>
          </w:p>
        </w:tc>
        <w:tc>
          <w:tcPr>
            <w:tcW w:w="120" w:type="dxa"/>
            <w:tcBorders>
              <w:bottom w:val="single" w:sz="8" w:space="0" w:color="5B9BD5"/>
              <w:right w:val="single" w:sz="8" w:space="0" w:color="auto"/>
            </w:tcBorders>
            <w:shd w:val="clear" w:color="auto" w:fill="5B9BD5"/>
            <w:vAlign w:val="bottom"/>
          </w:tcPr>
          <w:p w14:paraId="76082D99" w14:textId="77777777" w:rsidR="00722C9C" w:rsidRDefault="00722C9C">
            <w:pPr>
              <w:rPr>
                <w:sz w:val="13"/>
                <w:szCs w:val="13"/>
              </w:rPr>
            </w:pPr>
          </w:p>
        </w:tc>
        <w:tc>
          <w:tcPr>
            <w:tcW w:w="80" w:type="dxa"/>
            <w:tcBorders>
              <w:bottom w:val="single" w:sz="8" w:space="0" w:color="5B9BD5"/>
            </w:tcBorders>
            <w:shd w:val="clear" w:color="auto" w:fill="5B9BD5"/>
            <w:vAlign w:val="bottom"/>
          </w:tcPr>
          <w:p w14:paraId="32CA3D7F" w14:textId="77777777" w:rsidR="00722C9C" w:rsidRDefault="00722C9C">
            <w:pPr>
              <w:rPr>
                <w:sz w:val="13"/>
                <w:szCs w:val="13"/>
              </w:rPr>
            </w:pPr>
          </w:p>
        </w:tc>
        <w:tc>
          <w:tcPr>
            <w:tcW w:w="1300" w:type="dxa"/>
            <w:tcBorders>
              <w:bottom w:val="single" w:sz="8" w:space="0" w:color="5B9BD5"/>
            </w:tcBorders>
            <w:shd w:val="clear" w:color="auto" w:fill="5B9BD5"/>
            <w:vAlign w:val="bottom"/>
          </w:tcPr>
          <w:p w14:paraId="13A5EECE" w14:textId="77777777" w:rsidR="00722C9C" w:rsidRDefault="00722C9C">
            <w:pPr>
              <w:rPr>
                <w:sz w:val="13"/>
                <w:szCs w:val="13"/>
              </w:rPr>
            </w:pPr>
          </w:p>
        </w:tc>
        <w:tc>
          <w:tcPr>
            <w:tcW w:w="120" w:type="dxa"/>
            <w:tcBorders>
              <w:bottom w:val="single" w:sz="8" w:space="0" w:color="5B9BD5"/>
              <w:right w:val="single" w:sz="8" w:space="0" w:color="5B9BD5"/>
            </w:tcBorders>
            <w:shd w:val="clear" w:color="auto" w:fill="5B9BD5"/>
            <w:vAlign w:val="bottom"/>
          </w:tcPr>
          <w:p w14:paraId="5FC71B1E" w14:textId="77777777" w:rsidR="00722C9C" w:rsidRDefault="00722C9C">
            <w:pPr>
              <w:rPr>
                <w:sz w:val="13"/>
                <w:szCs w:val="13"/>
              </w:rPr>
            </w:pPr>
          </w:p>
        </w:tc>
        <w:tc>
          <w:tcPr>
            <w:tcW w:w="80" w:type="dxa"/>
            <w:tcBorders>
              <w:bottom w:val="single" w:sz="8" w:space="0" w:color="5B9BD5"/>
            </w:tcBorders>
            <w:shd w:val="clear" w:color="auto" w:fill="5B9BD5"/>
            <w:vAlign w:val="bottom"/>
          </w:tcPr>
          <w:p w14:paraId="74683645" w14:textId="77777777" w:rsidR="00722C9C" w:rsidRDefault="00722C9C">
            <w:pPr>
              <w:rPr>
                <w:sz w:val="13"/>
                <w:szCs w:val="13"/>
              </w:rPr>
            </w:pPr>
          </w:p>
        </w:tc>
        <w:tc>
          <w:tcPr>
            <w:tcW w:w="1320" w:type="dxa"/>
            <w:tcBorders>
              <w:bottom w:val="single" w:sz="8" w:space="0" w:color="5B9BD5"/>
            </w:tcBorders>
            <w:shd w:val="clear" w:color="auto" w:fill="5B9BD5"/>
            <w:vAlign w:val="bottom"/>
          </w:tcPr>
          <w:p w14:paraId="5CF6F63E" w14:textId="77777777" w:rsidR="00722C9C" w:rsidRDefault="00722C9C">
            <w:pPr>
              <w:rPr>
                <w:sz w:val="13"/>
                <w:szCs w:val="13"/>
              </w:rPr>
            </w:pPr>
          </w:p>
        </w:tc>
        <w:tc>
          <w:tcPr>
            <w:tcW w:w="120" w:type="dxa"/>
            <w:tcBorders>
              <w:bottom w:val="single" w:sz="8" w:space="0" w:color="5B9BD5"/>
              <w:right w:val="single" w:sz="8" w:space="0" w:color="5B9BD5"/>
            </w:tcBorders>
            <w:shd w:val="clear" w:color="auto" w:fill="5B9BD5"/>
            <w:vAlign w:val="bottom"/>
          </w:tcPr>
          <w:p w14:paraId="09518810" w14:textId="77777777" w:rsidR="00722C9C" w:rsidRDefault="00722C9C">
            <w:pPr>
              <w:rPr>
                <w:sz w:val="13"/>
                <w:szCs w:val="13"/>
              </w:rPr>
            </w:pPr>
          </w:p>
        </w:tc>
        <w:tc>
          <w:tcPr>
            <w:tcW w:w="100" w:type="dxa"/>
            <w:tcBorders>
              <w:bottom w:val="single" w:sz="8" w:space="0" w:color="5B9BD5"/>
            </w:tcBorders>
            <w:shd w:val="clear" w:color="auto" w:fill="5B9BD5"/>
            <w:vAlign w:val="bottom"/>
          </w:tcPr>
          <w:p w14:paraId="17DD71A2" w14:textId="77777777" w:rsidR="00722C9C" w:rsidRDefault="00722C9C">
            <w:pPr>
              <w:rPr>
                <w:sz w:val="13"/>
                <w:szCs w:val="13"/>
              </w:rPr>
            </w:pPr>
          </w:p>
        </w:tc>
        <w:tc>
          <w:tcPr>
            <w:tcW w:w="1040" w:type="dxa"/>
            <w:tcBorders>
              <w:bottom w:val="single" w:sz="8" w:space="0" w:color="5B9BD5"/>
            </w:tcBorders>
            <w:shd w:val="clear" w:color="auto" w:fill="5B9BD5"/>
            <w:vAlign w:val="bottom"/>
          </w:tcPr>
          <w:p w14:paraId="255D0096" w14:textId="77777777" w:rsidR="00722C9C" w:rsidRDefault="00722C9C">
            <w:pPr>
              <w:rPr>
                <w:sz w:val="13"/>
                <w:szCs w:val="13"/>
              </w:rPr>
            </w:pPr>
          </w:p>
        </w:tc>
        <w:tc>
          <w:tcPr>
            <w:tcW w:w="120" w:type="dxa"/>
            <w:tcBorders>
              <w:bottom w:val="single" w:sz="8" w:space="0" w:color="5B9BD5"/>
              <w:right w:val="single" w:sz="8" w:space="0" w:color="auto"/>
            </w:tcBorders>
            <w:shd w:val="clear" w:color="auto" w:fill="5B9BD5"/>
            <w:vAlign w:val="bottom"/>
          </w:tcPr>
          <w:p w14:paraId="7BEC3ED3" w14:textId="77777777" w:rsidR="00722C9C" w:rsidRDefault="00722C9C">
            <w:pPr>
              <w:rPr>
                <w:sz w:val="13"/>
                <w:szCs w:val="13"/>
              </w:rPr>
            </w:pPr>
          </w:p>
        </w:tc>
        <w:tc>
          <w:tcPr>
            <w:tcW w:w="100" w:type="dxa"/>
            <w:tcBorders>
              <w:bottom w:val="single" w:sz="8" w:space="0" w:color="5B9BD5"/>
            </w:tcBorders>
            <w:shd w:val="clear" w:color="auto" w:fill="5B9BD5"/>
            <w:vAlign w:val="bottom"/>
          </w:tcPr>
          <w:p w14:paraId="313317AB" w14:textId="77777777" w:rsidR="00722C9C" w:rsidRDefault="00722C9C">
            <w:pPr>
              <w:rPr>
                <w:sz w:val="13"/>
                <w:szCs w:val="13"/>
              </w:rPr>
            </w:pPr>
          </w:p>
        </w:tc>
        <w:tc>
          <w:tcPr>
            <w:tcW w:w="1400" w:type="dxa"/>
            <w:tcBorders>
              <w:bottom w:val="single" w:sz="8" w:space="0" w:color="5B9BD5"/>
            </w:tcBorders>
            <w:shd w:val="clear" w:color="auto" w:fill="5B9BD5"/>
            <w:vAlign w:val="bottom"/>
          </w:tcPr>
          <w:p w14:paraId="101FCE12" w14:textId="77777777" w:rsidR="00722C9C" w:rsidRDefault="00722C9C">
            <w:pPr>
              <w:rPr>
                <w:sz w:val="13"/>
                <w:szCs w:val="13"/>
              </w:rPr>
            </w:pPr>
          </w:p>
        </w:tc>
        <w:tc>
          <w:tcPr>
            <w:tcW w:w="120" w:type="dxa"/>
            <w:tcBorders>
              <w:bottom w:val="single" w:sz="8" w:space="0" w:color="5B9BD5"/>
              <w:right w:val="single" w:sz="8" w:space="0" w:color="5B9BD5"/>
            </w:tcBorders>
            <w:shd w:val="clear" w:color="auto" w:fill="5B9BD5"/>
            <w:vAlign w:val="bottom"/>
          </w:tcPr>
          <w:p w14:paraId="2F313EF0" w14:textId="77777777" w:rsidR="00722C9C" w:rsidRDefault="00722C9C">
            <w:pPr>
              <w:rPr>
                <w:sz w:val="13"/>
                <w:szCs w:val="13"/>
              </w:rPr>
            </w:pPr>
          </w:p>
        </w:tc>
        <w:tc>
          <w:tcPr>
            <w:tcW w:w="100" w:type="dxa"/>
            <w:tcBorders>
              <w:bottom w:val="single" w:sz="8" w:space="0" w:color="5B9BD5"/>
            </w:tcBorders>
            <w:shd w:val="clear" w:color="auto" w:fill="5B9BD5"/>
            <w:vAlign w:val="bottom"/>
          </w:tcPr>
          <w:p w14:paraId="0F485216" w14:textId="77777777" w:rsidR="00722C9C" w:rsidRDefault="00722C9C">
            <w:pPr>
              <w:rPr>
                <w:sz w:val="13"/>
                <w:szCs w:val="13"/>
              </w:rPr>
            </w:pPr>
          </w:p>
        </w:tc>
        <w:tc>
          <w:tcPr>
            <w:tcW w:w="1240" w:type="dxa"/>
            <w:tcBorders>
              <w:bottom w:val="single" w:sz="8" w:space="0" w:color="5B9BD5"/>
            </w:tcBorders>
            <w:shd w:val="clear" w:color="auto" w:fill="5B9BD5"/>
            <w:vAlign w:val="bottom"/>
          </w:tcPr>
          <w:p w14:paraId="6481C1C0" w14:textId="77777777" w:rsidR="00722C9C" w:rsidRDefault="00722C9C">
            <w:pPr>
              <w:rPr>
                <w:sz w:val="13"/>
                <w:szCs w:val="13"/>
              </w:rPr>
            </w:pPr>
          </w:p>
        </w:tc>
        <w:tc>
          <w:tcPr>
            <w:tcW w:w="120" w:type="dxa"/>
            <w:tcBorders>
              <w:bottom w:val="single" w:sz="8" w:space="0" w:color="5B9BD5"/>
              <w:right w:val="single" w:sz="8" w:space="0" w:color="auto"/>
            </w:tcBorders>
            <w:shd w:val="clear" w:color="auto" w:fill="5B9BD5"/>
            <w:vAlign w:val="bottom"/>
          </w:tcPr>
          <w:p w14:paraId="60F2BF96" w14:textId="77777777" w:rsidR="00722C9C" w:rsidRDefault="00722C9C">
            <w:pPr>
              <w:rPr>
                <w:sz w:val="13"/>
                <w:szCs w:val="13"/>
              </w:rPr>
            </w:pPr>
          </w:p>
        </w:tc>
        <w:tc>
          <w:tcPr>
            <w:tcW w:w="0" w:type="dxa"/>
            <w:vAlign w:val="bottom"/>
          </w:tcPr>
          <w:p w14:paraId="5BACB95A" w14:textId="77777777" w:rsidR="00722C9C" w:rsidRDefault="00722C9C">
            <w:pPr>
              <w:rPr>
                <w:sz w:val="1"/>
                <w:szCs w:val="1"/>
              </w:rPr>
            </w:pPr>
          </w:p>
        </w:tc>
      </w:tr>
      <w:tr w:rsidR="00722C9C" w14:paraId="350F8547" w14:textId="77777777">
        <w:trPr>
          <w:trHeight w:val="84"/>
        </w:trPr>
        <w:tc>
          <w:tcPr>
            <w:tcW w:w="100" w:type="dxa"/>
            <w:tcBorders>
              <w:top w:val="single" w:sz="8" w:space="0" w:color="5B9BD5"/>
              <w:left w:val="single" w:sz="8" w:space="0" w:color="auto"/>
            </w:tcBorders>
            <w:shd w:val="clear" w:color="auto" w:fill="5B9BD5"/>
            <w:vAlign w:val="bottom"/>
          </w:tcPr>
          <w:p w14:paraId="66A26AA8" w14:textId="77777777" w:rsidR="00722C9C" w:rsidRDefault="00722C9C">
            <w:pPr>
              <w:rPr>
                <w:sz w:val="7"/>
                <w:szCs w:val="7"/>
              </w:rPr>
            </w:pPr>
          </w:p>
        </w:tc>
        <w:tc>
          <w:tcPr>
            <w:tcW w:w="1760" w:type="dxa"/>
            <w:vMerge w:val="restart"/>
            <w:tcBorders>
              <w:top w:val="single" w:sz="8" w:space="0" w:color="5B9BD5"/>
            </w:tcBorders>
            <w:shd w:val="clear" w:color="auto" w:fill="5B9BD5"/>
            <w:vAlign w:val="bottom"/>
          </w:tcPr>
          <w:p w14:paraId="7FE2ADBB" w14:textId="77777777" w:rsidR="00722C9C" w:rsidRDefault="007951A8">
            <w:pPr>
              <w:spacing w:line="219" w:lineRule="exact"/>
              <w:jc w:val="center"/>
              <w:rPr>
                <w:sz w:val="20"/>
                <w:szCs w:val="20"/>
              </w:rPr>
            </w:pPr>
            <w:r>
              <w:rPr>
                <w:rFonts w:ascii="Calibri" w:eastAsia="Calibri" w:hAnsi="Calibri" w:cs="Calibri"/>
                <w:b/>
                <w:bCs/>
                <w:color w:val="FFFFFF"/>
                <w:w w:val="99"/>
              </w:rPr>
              <w:t>Region/</w:t>
            </w:r>
          </w:p>
        </w:tc>
        <w:tc>
          <w:tcPr>
            <w:tcW w:w="120" w:type="dxa"/>
            <w:tcBorders>
              <w:top w:val="single" w:sz="8" w:space="0" w:color="5B9BD5"/>
              <w:right w:val="single" w:sz="8" w:space="0" w:color="auto"/>
            </w:tcBorders>
            <w:shd w:val="clear" w:color="auto" w:fill="5B9BD5"/>
            <w:vAlign w:val="bottom"/>
          </w:tcPr>
          <w:p w14:paraId="362FE50E" w14:textId="77777777" w:rsidR="00722C9C" w:rsidRDefault="00722C9C">
            <w:pPr>
              <w:rPr>
                <w:sz w:val="7"/>
                <w:szCs w:val="7"/>
              </w:rPr>
            </w:pPr>
          </w:p>
        </w:tc>
        <w:tc>
          <w:tcPr>
            <w:tcW w:w="80" w:type="dxa"/>
            <w:tcBorders>
              <w:top w:val="single" w:sz="8" w:space="0" w:color="5B9BD5"/>
            </w:tcBorders>
            <w:shd w:val="clear" w:color="auto" w:fill="5B9BD5"/>
            <w:vAlign w:val="bottom"/>
          </w:tcPr>
          <w:p w14:paraId="66732951" w14:textId="77777777" w:rsidR="00722C9C" w:rsidRDefault="00722C9C">
            <w:pPr>
              <w:rPr>
                <w:sz w:val="7"/>
                <w:szCs w:val="7"/>
              </w:rPr>
            </w:pPr>
          </w:p>
        </w:tc>
        <w:tc>
          <w:tcPr>
            <w:tcW w:w="1020" w:type="dxa"/>
            <w:vMerge/>
            <w:tcBorders>
              <w:top w:val="single" w:sz="8" w:space="0" w:color="auto"/>
            </w:tcBorders>
            <w:shd w:val="clear" w:color="auto" w:fill="5B9BD5"/>
            <w:vAlign w:val="bottom"/>
          </w:tcPr>
          <w:p w14:paraId="6B050375" w14:textId="77777777" w:rsidR="00722C9C" w:rsidRDefault="00722C9C">
            <w:pPr>
              <w:rPr>
                <w:sz w:val="7"/>
                <w:szCs w:val="7"/>
              </w:rPr>
            </w:pPr>
          </w:p>
        </w:tc>
        <w:tc>
          <w:tcPr>
            <w:tcW w:w="120" w:type="dxa"/>
            <w:tcBorders>
              <w:top w:val="single" w:sz="8" w:space="0" w:color="5B9BD5"/>
              <w:right w:val="single" w:sz="8" w:space="0" w:color="auto"/>
            </w:tcBorders>
            <w:shd w:val="clear" w:color="auto" w:fill="5B9BD5"/>
            <w:vAlign w:val="bottom"/>
          </w:tcPr>
          <w:p w14:paraId="3A628316" w14:textId="77777777" w:rsidR="00722C9C" w:rsidRDefault="00722C9C">
            <w:pPr>
              <w:rPr>
                <w:sz w:val="7"/>
                <w:szCs w:val="7"/>
              </w:rPr>
            </w:pPr>
          </w:p>
        </w:tc>
        <w:tc>
          <w:tcPr>
            <w:tcW w:w="80" w:type="dxa"/>
            <w:tcBorders>
              <w:top w:val="single" w:sz="8" w:space="0" w:color="auto"/>
            </w:tcBorders>
            <w:shd w:val="clear" w:color="auto" w:fill="5B9BD5"/>
            <w:vAlign w:val="bottom"/>
          </w:tcPr>
          <w:p w14:paraId="704BA5E7" w14:textId="77777777" w:rsidR="00722C9C" w:rsidRDefault="00722C9C">
            <w:pPr>
              <w:rPr>
                <w:sz w:val="7"/>
                <w:szCs w:val="7"/>
              </w:rPr>
            </w:pPr>
          </w:p>
        </w:tc>
        <w:tc>
          <w:tcPr>
            <w:tcW w:w="1300" w:type="dxa"/>
            <w:vMerge w:val="restart"/>
            <w:tcBorders>
              <w:top w:val="single" w:sz="8" w:space="0" w:color="auto"/>
            </w:tcBorders>
            <w:shd w:val="clear" w:color="auto" w:fill="5B9BD5"/>
            <w:vAlign w:val="bottom"/>
          </w:tcPr>
          <w:p w14:paraId="212870A0" w14:textId="77777777" w:rsidR="00722C9C" w:rsidRDefault="007951A8">
            <w:pPr>
              <w:spacing w:line="222" w:lineRule="exact"/>
              <w:jc w:val="center"/>
              <w:rPr>
                <w:sz w:val="20"/>
                <w:szCs w:val="20"/>
              </w:rPr>
            </w:pPr>
            <w:r>
              <w:rPr>
                <w:rFonts w:ascii="Calibri" w:eastAsia="Calibri" w:hAnsi="Calibri" w:cs="Calibri"/>
                <w:b/>
                <w:bCs/>
                <w:color w:val="FFFFFF"/>
              </w:rPr>
              <w:t>Confirmed</w:t>
            </w:r>
          </w:p>
        </w:tc>
        <w:tc>
          <w:tcPr>
            <w:tcW w:w="120" w:type="dxa"/>
            <w:tcBorders>
              <w:top w:val="single" w:sz="8" w:space="0" w:color="auto"/>
              <w:right w:val="single" w:sz="8" w:space="0" w:color="auto"/>
            </w:tcBorders>
            <w:shd w:val="clear" w:color="auto" w:fill="5B9BD5"/>
            <w:vAlign w:val="bottom"/>
          </w:tcPr>
          <w:p w14:paraId="27757E92" w14:textId="77777777" w:rsidR="00722C9C" w:rsidRDefault="00722C9C">
            <w:pPr>
              <w:rPr>
                <w:sz w:val="7"/>
                <w:szCs w:val="7"/>
              </w:rPr>
            </w:pPr>
          </w:p>
        </w:tc>
        <w:tc>
          <w:tcPr>
            <w:tcW w:w="80" w:type="dxa"/>
            <w:tcBorders>
              <w:top w:val="single" w:sz="8" w:space="0" w:color="auto"/>
            </w:tcBorders>
            <w:shd w:val="clear" w:color="auto" w:fill="5B9BD5"/>
            <w:vAlign w:val="bottom"/>
          </w:tcPr>
          <w:p w14:paraId="618575B6" w14:textId="77777777" w:rsidR="00722C9C" w:rsidRDefault="00722C9C">
            <w:pPr>
              <w:rPr>
                <w:sz w:val="7"/>
                <w:szCs w:val="7"/>
              </w:rPr>
            </w:pPr>
          </w:p>
        </w:tc>
        <w:tc>
          <w:tcPr>
            <w:tcW w:w="1320" w:type="dxa"/>
            <w:vMerge w:val="restart"/>
            <w:tcBorders>
              <w:top w:val="single" w:sz="8" w:space="0" w:color="auto"/>
            </w:tcBorders>
            <w:shd w:val="clear" w:color="auto" w:fill="5B9BD5"/>
            <w:vAlign w:val="bottom"/>
          </w:tcPr>
          <w:p w14:paraId="5801BCAE" w14:textId="77777777" w:rsidR="00722C9C" w:rsidRDefault="007951A8">
            <w:pPr>
              <w:spacing w:line="222" w:lineRule="exact"/>
              <w:jc w:val="center"/>
              <w:rPr>
                <w:sz w:val="20"/>
                <w:szCs w:val="20"/>
              </w:rPr>
            </w:pPr>
            <w:r>
              <w:rPr>
                <w:rFonts w:ascii="Calibri" w:eastAsia="Calibri" w:hAnsi="Calibri" w:cs="Calibri"/>
                <w:b/>
                <w:bCs/>
                <w:color w:val="FFFFFF"/>
              </w:rPr>
              <w:t>Suspected</w:t>
            </w:r>
          </w:p>
        </w:tc>
        <w:tc>
          <w:tcPr>
            <w:tcW w:w="120" w:type="dxa"/>
            <w:tcBorders>
              <w:top w:val="single" w:sz="8" w:space="0" w:color="auto"/>
              <w:right w:val="single" w:sz="8" w:space="0" w:color="auto"/>
            </w:tcBorders>
            <w:shd w:val="clear" w:color="auto" w:fill="5B9BD5"/>
            <w:vAlign w:val="bottom"/>
          </w:tcPr>
          <w:p w14:paraId="55B038D3" w14:textId="77777777" w:rsidR="00722C9C" w:rsidRDefault="00722C9C">
            <w:pPr>
              <w:rPr>
                <w:sz w:val="7"/>
                <w:szCs w:val="7"/>
              </w:rPr>
            </w:pPr>
          </w:p>
        </w:tc>
        <w:tc>
          <w:tcPr>
            <w:tcW w:w="100" w:type="dxa"/>
            <w:tcBorders>
              <w:top w:val="single" w:sz="8" w:space="0" w:color="auto"/>
            </w:tcBorders>
            <w:shd w:val="clear" w:color="auto" w:fill="5B9BD5"/>
            <w:vAlign w:val="bottom"/>
          </w:tcPr>
          <w:p w14:paraId="6480D9C8" w14:textId="77777777" w:rsidR="00722C9C" w:rsidRDefault="00722C9C">
            <w:pPr>
              <w:rPr>
                <w:sz w:val="7"/>
                <w:szCs w:val="7"/>
              </w:rPr>
            </w:pPr>
          </w:p>
        </w:tc>
        <w:tc>
          <w:tcPr>
            <w:tcW w:w="1040" w:type="dxa"/>
            <w:tcBorders>
              <w:top w:val="single" w:sz="8" w:space="0" w:color="auto"/>
            </w:tcBorders>
            <w:shd w:val="clear" w:color="auto" w:fill="5B9BD5"/>
            <w:vAlign w:val="bottom"/>
          </w:tcPr>
          <w:p w14:paraId="3E2FB369" w14:textId="77777777" w:rsidR="00722C9C" w:rsidRDefault="00722C9C">
            <w:pPr>
              <w:rPr>
                <w:sz w:val="7"/>
                <w:szCs w:val="7"/>
              </w:rPr>
            </w:pPr>
          </w:p>
        </w:tc>
        <w:tc>
          <w:tcPr>
            <w:tcW w:w="120" w:type="dxa"/>
            <w:tcBorders>
              <w:top w:val="single" w:sz="8" w:space="0" w:color="auto"/>
              <w:right w:val="single" w:sz="8" w:space="0" w:color="auto"/>
            </w:tcBorders>
            <w:shd w:val="clear" w:color="auto" w:fill="5B9BD5"/>
            <w:vAlign w:val="bottom"/>
          </w:tcPr>
          <w:p w14:paraId="4702903F" w14:textId="77777777" w:rsidR="00722C9C" w:rsidRDefault="00722C9C">
            <w:pPr>
              <w:rPr>
                <w:sz w:val="7"/>
                <w:szCs w:val="7"/>
              </w:rPr>
            </w:pPr>
          </w:p>
        </w:tc>
        <w:tc>
          <w:tcPr>
            <w:tcW w:w="100" w:type="dxa"/>
            <w:tcBorders>
              <w:top w:val="single" w:sz="8" w:space="0" w:color="auto"/>
            </w:tcBorders>
            <w:shd w:val="clear" w:color="auto" w:fill="5B9BD5"/>
            <w:vAlign w:val="bottom"/>
          </w:tcPr>
          <w:p w14:paraId="48649734" w14:textId="77777777" w:rsidR="00722C9C" w:rsidRDefault="00722C9C">
            <w:pPr>
              <w:rPr>
                <w:sz w:val="7"/>
                <w:szCs w:val="7"/>
              </w:rPr>
            </w:pPr>
          </w:p>
        </w:tc>
        <w:tc>
          <w:tcPr>
            <w:tcW w:w="1400" w:type="dxa"/>
            <w:vMerge w:val="restart"/>
            <w:tcBorders>
              <w:top w:val="single" w:sz="8" w:space="0" w:color="auto"/>
            </w:tcBorders>
            <w:shd w:val="clear" w:color="auto" w:fill="5B9BD5"/>
            <w:vAlign w:val="bottom"/>
          </w:tcPr>
          <w:p w14:paraId="56098952" w14:textId="77777777" w:rsidR="00722C9C" w:rsidRDefault="007951A8">
            <w:pPr>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46E5EA0D" w14:textId="77777777" w:rsidR="00722C9C" w:rsidRDefault="00722C9C">
            <w:pPr>
              <w:rPr>
                <w:sz w:val="7"/>
                <w:szCs w:val="7"/>
              </w:rPr>
            </w:pPr>
          </w:p>
        </w:tc>
        <w:tc>
          <w:tcPr>
            <w:tcW w:w="100" w:type="dxa"/>
            <w:tcBorders>
              <w:top w:val="single" w:sz="8" w:space="0" w:color="auto"/>
            </w:tcBorders>
            <w:shd w:val="clear" w:color="auto" w:fill="5B9BD5"/>
            <w:vAlign w:val="bottom"/>
          </w:tcPr>
          <w:p w14:paraId="7D50D7B3" w14:textId="77777777" w:rsidR="00722C9C" w:rsidRDefault="00722C9C">
            <w:pPr>
              <w:rPr>
                <w:sz w:val="7"/>
                <w:szCs w:val="7"/>
              </w:rPr>
            </w:pPr>
          </w:p>
        </w:tc>
        <w:tc>
          <w:tcPr>
            <w:tcW w:w="1240" w:type="dxa"/>
            <w:tcBorders>
              <w:top w:val="single" w:sz="8" w:space="0" w:color="auto"/>
            </w:tcBorders>
            <w:shd w:val="clear" w:color="auto" w:fill="5B9BD5"/>
            <w:vAlign w:val="bottom"/>
          </w:tcPr>
          <w:p w14:paraId="216FEC35" w14:textId="77777777" w:rsidR="00722C9C" w:rsidRDefault="00722C9C">
            <w:pPr>
              <w:rPr>
                <w:sz w:val="7"/>
                <w:szCs w:val="7"/>
              </w:rPr>
            </w:pPr>
          </w:p>
        </w:tc>
        <w:tc>
          <w:tcPr>
            <w:tcW w:w="120" w:type="dxa"/>
            <w:tcBorders>
              <w:top w:val="single" w:sz="8" w:space="0" w:color="auto"/>
              <w:right w:val="single" w:sz="8" w:space="0" w:color="auto"/>
            </w:tcBorders>
            <w:shd w:val="clear" w:color="auto" w:fill="5B9BD5"/>
            <w:vAlign w:val="bottom"/>
          </w:tcPr>
          <w:p w14:paraId="5DC58299" w14:textId="77777777" w:rsidR="00722C9C" w:rsidRDefault="00722C9C">
            <w:pPr>
              <w:rPr>
                <w:sz w:val="7"/>
                <w:szCs w:val="7"/>
              </w:rPr>
            </w:pPr>
          </w:p>
        </w:tc>
        <w:tc>
          <w:tcPr>
            <w:tcW w:w="0" w:type="dxa"/>
            <w:vAlign w:val="bottom"/>
          </w:tcPr>
          <w:p w14:paraId="7D2FFD26" w14:textId="77777777" w:rsidR="00722C9C" w:rsidRDefault="00722C9C">
            <w:pPr>
              <w:rPr>
                <w:sz w:val="1"/>
                <w:szCs w:val="1"/>
              </w:rPr>
            </w:pPr>
          </w:p>
        </w:tc>
      </w:tr>
      <w:tr w:rsidR="00722C9C" w14:paraId="206E7A29" w14:textId="77777777">
        <w:trPr>
          <w:trHeight w:val="138"/>
        </w:trPr>
        <w:tc>
          <w:tcPr>
            <w:tcW w:w="100" w:type="dxa"/>
            <w:tcBorders>
              <w:left w:val="single" w:sz="8" w:space="0" w:color="auto"/>
            </w:tcBorders>
            <w:shd w:val="clear" w:color="auto" w:fill="5B9BD5"/>
            <w:vAlign w:val="bottom"/>
          </w:tcPr>
          <w:p w14:paraId="2F78D2FB" w14:textId="77777777" w:rsidR="00722C9C" w:rsidRDefault="00722C9C">
            <w:pPr>
              <w:rPr>
                <w:sz w:val="12"/>
                <w:szCs w:val="12"/>
              </w:rPr>
            </w:pPr>
          </w:p>
        </w:tc>
        <w:tc>
          <w:tcPr>
            <w:tcW w:w="1760" w:type="dxa"/>
            <w:vMerge/>
            <w:shd w:val="clear" w:color="auto" w:fill="5B9BD5"/>
            <w:vAlign w:val="bottom"/>
          </w:tcPr>
          <w:p w14:paraId="4942A706" w14:textId="77777777" w:rsidR="00722C9C" w:rsidRDefault="00722C9C">
            <w:pPr>
              <w:rPr>
                <w:sz w:val="12"/>
                <w:szCs w:val="12"/>
              </w:rPr>
            </w:pPr>
          </w:p>
        </w:tc>
        <w:tc>
          <w:tcPr>
            <w:tcW w:w="120" w:type="dxa"/>
            <w:tcBorders>
              <w:right w:val="single" w:sz="8" w:space="0" w:color="auto"/>
            </w:tcBorders>
            <w:shd w:val="clear" w:color="auto" w:fill="5B9BD5"/>
            <w:vAlign w:val="bottom"/>
          </w:tcPr>
          <w:p w14:paraId="1D0E61BB" w14:textId="77777777" w:rsidR="00722C9C" w:rsidRDefault="00722C9C">
            <w:pPr>
              <w:rPr>
                <w:sz w:val="12"/>
                <w:szCs w:val="12"/>
              </w:rPr>
            </w:pPr>
          </w:p>
        </w:tc>
        <w:tc>
          <w:tcPr>
            <w:tcW w:w="80" w:type="dxa"/>
            <w:shd w:val="clear" w:color="auto" w:fill="5B9BD5"/>
            <w:vAlign w:val="bottom"/>
          </w:tcPr>
          <w:p w14:paraId="4BC80086" w14:textId="77777777" w:rsidR="00722C9C" w:rsidRDefault="00722C9C">
            <w:pPr>
              <w:rPr>
                <w:sz w:val="12"/>
                <w:szCs w:val="12"/>
              </w:rPr>
            </w:pPr>
          </w:p>
        </w:tc>
        <w:tc>
          <w:tcPr>
            <w:tcW w:w="1020" w:type="dxa"/>
            <w:vMerge w:val="restart"/>
            <w:shd w:val="clear" w:color="auto" w:fill="5B9BD5"/>
            <w:vAlign w:val="bottom"/>
          </w:tcPr>
          <w:p w14:paraId="52C8FA5B" w14:textId="77777777" w:rsidR="00722C9C" w:rsidRDefault="007951A8">
            <w:pPr>
              <w:jc w:val="center"/>
              <w:rPr>
                <w:sz w:val="20"/>
                <w:szCs w:val="20"/>
              </w:rPr>
            </w:pPr>
            <w:r>
              <w:rPr>
                <w:rFonts w:ascii="Calibri" w:eastAsia="Calibri" w:hAnsi="Calibri" w:cs="Calibri"/>
                <w:b/>
                <w:bCs/>
                <w:color w:val="FFFFFF"/>
                <w:w w:val="99"/>
                <w:shd w:val="clear" w:color="auto" w:fill="5B9BD5"/>
              </w:rPr>
              <w:t>(10,000s)</w:t>
            </w:r>
          </w:p>
        </w:tc>
        <w:tc>
          <w:tcPr>
            <w:tcW w:w="120" w:type="dxa"/>
            <w:tcBorders>
              <w:right w:val="single" w:sz="8" w:space="0" w:color="auto"/>
            </w:tcBorders>
            <w:shd w:val="clear" w:color="auto" w:fill="5B9BD5"/>
            <w:vAlign w:val="bottom"/>
          </w:tcPr>
          <w:p w14:paraId="0339618F" w14:textId="77777777" w:rsidR="00722C9C" w:rsidRDefault="00722C9C">
            <w:pPr>
              <w:rPr>
                <w:sz w:val="12"/>
                <w:szCs w:val="12"/>
              </w:rPr>
            </w:pPr>
          </w:p>
        </w:tc>
        <w:tc>
          <w:tcPr>
            <w:tcW w:w="80" w:type="dxa"/>
            <w:shd w:val="clear" w:color="auto" w:fill="5B9BD5"/>
            <w:vAlign w:val="bottom"/>
          </w:tcPr>
          <w:p w14:paraId="4B605F06" w14:textId="77777777" w:rsidR="00722C9C" w:rsidRDefault="00722C9C">
            <w:pPr>
              <w:rPr>
                <w:sz w:val="12"/>
                <w:szCs w:val="12"/>
              </w:rPr>
            </w:pPr>
          </w:p>
        </w:tc>
        <w:tc>
          <w:tcPr>
            <w:tcW w:w="1300" w:type="dxa"/>
            <w:vMerge/>
            <w:shd w:val="clear" w:color="auto" w:fill="5B9BD5"/>
            <w:vAlign w:val="bottom"/>
          </w:tcPr>
          <w:p w14:paraId="4B2A4C3D" w14:textId="77777777" w:rsidR="00722C9C" w:rsidRDefault="00722C9C">
            <w:pPr>
              <w:rPr>
                <w:sz w:val="12"/>
                <w:szCs w:val="12"/>
              </w:rPr>
            </w:pPr>
          </w:p>
        </w:tc>
        <w:tc>
          <w:tcPr>
            <w:tcW w:w="120" w:type="dxa"/>
            <w:tcBorders>
              <w:right w:val="single" w:sz="8" w:space="0" w:color="auto"/>
            </w:tcBorders>
            <w:shd w:val="clear" w:color="auto" w:fill="5B9BD5"/>
            <w:vAlign w:val="bottom"/>
          </w:tcPr>
          <w:p w14:paraId="30BB8F96" w14:textId="77777777" w:rsidR="00722C9C" w:rsidRDefault="00722C9C">
            <w:pPr>
              <w:rPr>
                <w:sz w:val="12"/>
                <w:szCs w:val="12"/>
              </w:rPr>
            </w:pPr>
          </w:p>
        </w:tc>
        <w:tc>
          <w:tcPr>
            <w:tcW w:w="80" w:type="dxa"/>
            <w:shd w:val="clear" w:color="auto" w:fill="5B9BD5"/>
            <w:vAlign w:val="bottom"/>
          </w:tcPr>
          <w:p w14:paraId="268035A6" w14:textId="77777777" w:rsidR="00722C9C" w:rsidRDefault="00722C9C">
            <w:pPr>
              <w:rPr>
                <w:sz w:val="12"/>
                <w:szCs w:val="12"/>
              </w:rPr>
            </w:pPr>
          </w:p>
        </w:tc>
        <w:tc>
          <w:tcPr>
            <w:tcW w:w="1320" w:type="dxa"/>
            <w:vMerge/>
            <w:shd w:val="clear" w:color="auto" w:fill="5B9BD5"/>
            <w:vAlign w:val="bottom"/>
          </w:tcPr>
          <w:p w14:paraId="1F96F813" w14:textId="77777777" w:rsidR="00722C9C" w:rsidRDefault="00722C9C">
            <w:pPr>
              <w:rPr>
                <w:sz w:val="12"/>
                <w:szCs w:val="12"/>
              </w:rPr>
            </w:pPr>
          </w:p>
        </w:tc>
        <w:tc>
          <w:tcPr>
            <w:tcW w:w="120" w:type="dxa"/>
            <w:tcBorders>
              <w:right w:val="single" w:sz="8" w:space="0" w:color="auto"/>
            </w:tcBorders>
            <w:shd w:val="clear" w:color="auto" w:fill="5B9BD5"/>
            <w:vAlign w:val="bottom"/>
          </w:tcPr>
          <w:p w14:paraId="7DB7B16A" w14:textId="77777777" w:rsidR="00722C9C" w:rsidRDefault="00722C9C">
            <w:pPr>
              <w:rPr>
                <w:sz w:val="12"/>
                <w:szCs w:val="12"/>
              </w:rPr>
            </w:pPr>
          </w:p>
        </w:tc>
        <w:tc>
          <w:tcPr>
            <w:tcW w:w="100" w:type="dxa"/>
            <w:shd w:val="clear" w:color="auto" w:fill="5B9BD5"/>
            <w:vAlign w:val="bottom"/>
          </w:tcPr>
          <w:p w14:paraId="0B1E1869" w14:textId="77777777" w:rsidR="00722C9C" w:rsidRDefault="00722C9C">
            <w:pPr>
              <w:rPr>
                <w:sz w:val="12"/>
                <w:szCs w:val="12"/>
              </w:rPr>
            </w:pPr>
          </w:p>
        </w:tc>
        <w:tc>
          <w:tcPr>
            <w:tcW w:w="1040" w:type="dxa"/>
            <w:vMerge w:val="restart"/>
            <w:shd w:val="clear" w:color="auto" w:fill="5B9BD5"/>
            <w:vAlign w:val="bottom"/>
          </w:tcPr>
          <w:p w14:paraId="1C9B3303" w14:textId="77777777" w:rsidR="00722C9C" w:rsidRDefault="007951A8">
            <w:pPr>
              <w:ind w:left="2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0900BCC8" w14:textId="77777777" w:rsidR="00722C9C" w:rsidRDefault="00722C9C">
            <w:pPr>
              <w:rPr>
                <w:sz w:val="12"/>
                <w:szCs w:val="12"/>
              </w:rPr>
            </w:pPr>
          </w:p>
        </w:tc>
        <w:tc>
          <w:tcPr>
            <w:tcW w:w="100" w:type="dxa"/>
            <w:shd w:val="clear" w:color="auto" w:fill="5B9BD5"/>
            <w:vAlign w:val="bottom"/>
          </w:tcPr>
          <w:p w14:paraId="7C56EB17" w14:textId="77777777" w:rsidR="00722C9C" w:rsidRDefault="00722C9C">
            <w:pPr>
              <w:rPr>
                <w:sz w:val="12"/>
                <w:szCs w:val="12"/>
              </w:rPr>
            </w:pPr>
          </w:p>
        </w:tc>
        <w:tc>
          <w:tcPr>
            <w:tcW w:w="1400" w:type="dxa"/>
            <w:vMerge/>
            <w:shd w:val="clear" w:color="auto" w:fill="5B9BD5"/>
            <w:vAlign w:val="bottom"/>
          </w:tcPr>
          <w:p w14:paraId="2D85D887" w14:textId="77777777" w:rsidR="00722C9C" w:rsidRDefault="00722C9C">
            <w:pPr>
              <w:rPr>
                <w:sz w:val="12"/>
                <w:szCs w:val="12"/>
              </w:rPr>
            </w:pPr>
          </w:p>
        </w:tc>
        <w:tc>
          <w:tcPr>
            <w:tcW w:w="120" w:type="dxa"/>
            <w:tcBorders>
              <w:right w:val="single" w:sz="8" w:space="0" w:color="auto"/>
            </w:tcBorders>
            <w:shd w:val="clear" w:color="auto" w:fill="5B9BD5"/>
            <w:vAlign w:val="bottom"/>
          </w:tcPr>
          <w:p w14:paraId="02D08099" w14:textId="77777777" w:rsidR="00722C9C" w:rsidRDefault="00722C9C">
            <w:pPr>
              <w:rPr>
                <w:sz w:val="12"/>
                <w:szCs w:val="12"/>
              </w:rPr>
            </w:pPr>
          </w:p>
        </w:tc>
        <w:tc>
          <w:tcPr>
            <w:tcW w:w="100" w:type="dxa"/>
            <w:shd w:val="clear" w:color="auto" w:fill="5B9BD5"/>
            <w:vAlign w:val="bottom"/>
          </w:tcPr>
          <w:p w14:paraId="13E220FC" w14:textId="77777777" w:rsidR="00722C9C" w:rsidRDefault="00722C9C">
            <w:pPr>
              <w:rPr>
                <w:sz w:val="12"/>
                <w:szCs w:val="12"/>
              </w:rPr>
            </w:pPr>
          </w:p>
        </w:tc>
        <w:tc>
          <w:tcPr>
            <w:tcW w:w="1240" w:type="dxa"/>
            <w:vMerge w:val="restart"/>
            <w:shd w:val="clear" w:color="auto" w:fill="5B9BD5"/>
            <w:vAlign w:val="bottom"/>
          </w:tcPr>
          <w:p w14:paraId="65182E40" w14:textId="77777777" w:rsidR="00722C9C" w:rsidRDefault="007951A8">
            <w:pPr>
              <w:ind w:left="3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6BB341C3" w14:textId="77777777" w:rsidR="00722C9C" w:rsidRDefault="00722C9C">
            <w:pPr>
              <w:rPr>
                <w:sz w:val="12"/>
                <w:szCs w:val="12"/>
              </w:rPr>
            </w:pPr>
          </w:p>
        </w:tc>
        <w:tc>
          <w:tcPr>
            <w:tcW w:w="0" w:type="dxa"/>
            <w:vAlign w:val="bottom"/>
          </w:tcPr>
          <w:p w14:paraId="56EEC0FC" w14:textId="77777777" w:rsidR="00722C9C" w:rsidRDefault="00722C9C">
            <w:pPr>
              <w:rPr>
                <w:sz w:val="1"/>
                <w:szCs w:val="1"/>
              </w:rPr>
            </w:pPr>
          </w:p>
        </w:tc>
      </w:tr>
      <w:tr w:rsidR="00722C9C" w14:paraId="1E4C8455" w14:textId="77777777">
        <w:trPr>
          <w:trHeight w:val="131"/>
        </w:trPr>
        <w:tc>
          <w:tcPr>
            <w:tcW w:w="100" w:type="dxa"/>
            <w:tcBorders>
              <w:left w:val="single" w:sz="8" w:space="0" w:color="auto"/>
            </w:tcBorders>
            <w:shd w:val="clear" w:color="auto" w:fill="5B9BD5"/>
            <w:vAlign w:val="bottom"/>
          </w:tcPr>
          <w:p w14:paraId="49513EFA" w14:textId="77777777" w:rsidR="00722C9C" w:rsidRDefault="00722C9C">
            <w:pPr>
              <w:rPr>
                <w:sz w:val="11"/>
                <w:szCs w:val="11"/>
              </w:rPr>
            </w:pPr>
          </w:p>
        </w:tc>
        <w:tc>
          <w:tcPr>
            <w:tcW w:w="1760" w:type="dxa"/>
            <w:vMerge w:val="restart"/>
            <w:shd w:val="clear" w:color="auto" w:fill="5B9BD5"/>
            <w:vAlign w:val="bottom"/>
          </w:tcPr>
          <w:p w14:paraId="4CE9CC9E" w14:textId="77777777" w:rsidR="00722C9C" w:rsidRDefault="007951A8">
            <w:pPr>
              <w:spacing w:line="266" w:lineRule="exact"/>
              <w:jc w:val="center"/>
              <w:rPr>
                <w:sz w:val="20"/>
                <w:szCs w:val="20"/>
              </w:rPr>
            </w:pPr>
            <w:r>
              <w:rPr>
                <w:rFonts w:ascii="Calibri" w:eastAsia="Calibri" w:hAnsi="Calibri" w:cs="Calibri"/>
                <w:b/>
                <w:bCs/>
                <w:color w:val="FFFFFF"/>
              </w:rPr>
              <w:t>City</w:t>
            </w:r>
          </w:p>
        </w:tc>
        <w:tc>
          <w:tcPr>
            <w:tcW w:w="120" w:type="dxa"/>
            <w:tcBorders>
              <w:right w:val="single" w:sz="8" w:space="0" w:color="auto"/>
            </w:tcBorders>
            <w:shd w:val="clear" w:color="auto" w:fill="5B9BD5"/>
            <w:vAlign w:val="bottom"/>
          </w:tcPr>
          <w:p w14:paraId="405BB465" w14:textId="77777777" w:rsidR="00722C9C" w:rsidRDefault="00722C9C">
            <w:pPr>
              <w:rPr>
                <w:sz w:val="11"/>
                <w:szCs w:val="11"/>
              </w:rPr>
            </w:pPr>
          </w:p>
        </w:tc>
        <w:tc>
          <w:tcPr>
            <w:tcW w:w="80" w:type="dxa"/>
            <w:shd w:val="clear" w:color="auto" w:fill="5B9BD5"/>
            <w:vAlign w:val="bottom"/>
          </w:tcPr>
          <w:p w14:paraId="19246F38" w14:textId="77777777" w:rsidR="00722C9C" w:rsidRDefault="00722C9C">
            <w:pPr>
              <w:rPr>
                <w:sz w:val="11"/>
                <w:szCs w:val="11"/>
              </w:rPr>
            </w:pPr>
          </w:p>
        </w:tc>
        <w:tc>
          <w:tcPr>
            <w:tcW w:w="1020" w:type="dxa"/>
            <w:vMerge/>
            <w:shd w:val="clear" w:color="auto" w:fill="5B9BD5"/>
            <w:vAlign w:val="bottom"/>
          </w:tcPr>
          <w:p w14:paraId="25CB79BB" w14:textId="77777777" w:rsidR="00722C9C" w:rsidRDefault="00722C9C">
            <w:pPr>
              <w:rPr>
                <w:sz w:val="11"/>
                <w:szCs w:val="11"/>
              </w:rPr>
            </w:pPr>
          </w:p>
        </w:tc>
        <w:tc>
          <w:tcPr>
            <w:tcW w:w="120" w:type="dxa"/>
            <w:tcBorders>
              <w:right w:val="single" w:sz="8" w:space="0" w:color="auto"/>
            </w:tcBorders>
            <w:shd w:val="clear" w:color="auto" w:fill="5B9BD5"/>
            <w:vAlign w:val="bottom"/>
          </w:tcPr>
          <w:p w14:paraId="0A09D23B" w14:textId="77777777" w:rsidR="00722C9C" w:rsidRDefault="00722C9C">
            <w:pPr>
              <w:rPr>
                <w:sz w:val="11"/>
                <w:szCs w:val="11"/>
              </w:rPr>
            </w:pPr>
          </w:p>
        </w:tc>
        <w:tc>
          <w:tcPr>
            <w:tcW w:w="80" w:type="dxa"/>
            <w:shd w:val="clear" w:color="auto" w:fill="5B9BD5"/>
            <w:vAlign w:val="bottom"/>
          </w:tcPr>
          <w:p w14:paraId="35D2C600" w14:textId="77777777" w:rsidR="00722C9C" w:rsidRDefault="00722C9C">
            <w:pPr>
              <w:rPr>
                <w:sz w:val="11"/>
                <w:szCs w:val="11"/>
              </w:rPr>
            </w:pPr>
          </w:p>
        </w:tc>
        <w:tc>
          <w:tcPr>
            <w:tcW w:w="1300" w:type="dxa"/>
            <w:vMerge w:val="restart"/>
            <w:shd w:val="clear" w:color="auto" w:fill="5B9BD5"/>
            <w:vAlign w:val="bottom"/>
          </w:tcPr>
          <w:p w14:paraId="7202BA0D" w14:textId="77777777" w:rsidR="00722C9C" w:rsidRDefault="007951A8">
            <w:pPr>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6DA86C92" w14:textId="77777777" w:rsidR="00722C9C" w:rsidRDefault="00722C9C">
            <w:pPr>
              <w:rPr>
                <w:sz w:val="11"/>
                <w:szCs w:val="11"/>
              </w:rPr>
            </w:pPr>
          </w:p>
        </w:tc>
        <w:tc>
          <w:tcPr>
            <w:tcW w:w="80" w:type="dxa"/>
            <w:shd w:val="clear" w:color="auto" w:fill="5B9BD5"/>
            <w:vAlign w:val="bottom"/>
          </w:tcPr>
          <w:p w14:paraId="715A13F3" w14:textId="77777777" w:rsidR="00722C9C" w:rsidRDefault="00722C9C">
            <w:pPr>
              <w:rPr>
                <w:sz w:val="11"/>
                <w:szCs w:val="11"/>
              </w:rPr>
            </w:pPr>
          </w:p>
        </w:tc>
        <w:tc>
          <w:tcPr>
            <w:tcW w:w="1320" w:type="dxa"/>
            <w:vMerge w:val="restart"/>
            <w:shd w:val="clear" w:color="auto" w:fill="5B9BD5"/>
            <w:vAlign w:val="bottom"/>
          </w:tcPr>
          <w:p w14:paraId="27BC354F" w14:textId="77777777" w:rsidR="00722C9C" w:rsidRDefault="007951A8">
            <w:pPr>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7A55DE0E" w14:textId="77777777" w:rsidR="00722C9C" w:rsidRDefault="00722C9C">
            <w:pPr>
              <w:rPr>
                <w:sz w:val="11"/>
                <w:szCs w:val="11"/>
              </w:rPr>
            </w:pPr>
          </w:p>
        </w:tc>
        <w:tc>
          <w:tcPr>
            <w:tcW w:w="100" w:type="dxa"/>
            <w:shd w:val="clear" w:color="auto" w:fill="5B9BD5"/>
            <w:vAlign w:val="bottom"/>
          </w:tcPr>
          <w:p w14:paraId="4B34AE6E" w14:textId="77777777" w:rsidR="00722C9C" w:rsidRDefault="00722C9C">
            <w:pPr>
              <w:rPr>
                <w:sz w:val="11"/>
                <w:szCs w:val="11"/>
              </w:rPr>
            </w:pPr>
          </w:p>
        </w:tc>
        <w:tc>
          <w:tcPr>
            <w:tcW w:w="1040" w:type="dxa"/>
            <w:vMerge/>
            <w:shd w:val="clear" w:color="auto" w:fill="5B9BD5"/>
            <w:vAlign w:val="bottom"/>
          </w:tcPr>
          <w:p w14:paraId="3F1488CE" w14:textId="77777777" w:rsidR="00722C9C" w:rsidRDefault="00722C9C">
            <w:pPr>
              <w:rPr>
                <w:sz w:val="11"/>
                <w:szCs w:val="11"/>
              </w:rPr>
            </w:pPr>
          </w:p>
        </w:tc>
        <w:tc>
          <w:tcPr>
            <w:tcW w:w="120" w:type="dxa"/>
            <w:tcBorders>
              <w:right w:val="single" w:sz="8" w:space="0" w:color="auto"/>
            </w:tcBorders>
            <w:shd w:val="clear" w:color="auto" w:fill="5B9BD5"/>
            <w:vAlign w:val="bottom"/>
          </w:tcPr>
          <w:p w14:paraId="11D10E52" w14:textId="77777777" w:rsidR="00722C9C" w:rsidRDefault="00722C9C">
            <w:pPr>
              <w:rPr>
                <w:sz w:val="11"/>
                <w:szCs w:val="11"/>
              </w:rPr>
            </w:pPr>
          </w:p>
        </w:tc>
        <w:tc>
          <w:tcPr>
            <w:tcW w:w="100" w:type="dxa"/>
            <w:shd w:val="clear" w:color="auto" w:fill="5B9BD5"/>
            <w:vAlign w:val="bottom"/>
          </w:tcPr>
          <w:p w14:paraId="1C1F1E35" w14:textId="77777777" w:rsidR="00722C9C" w:rsidRDefault="00722C9C">
            <w:pPr>
              <w:rPr>
                <w:sz w:val="11"/>
                <w:szCs w:val="11"/>
              </w:rPr>
            </w:pPr>
          </w:p>
        </w:tc>
        <w:tc>
          <w:tcPr>
            <w:tcW w:w="1400" w:type="dxa"/>
            <w:vMerge/>
            <w:shd w:val="clear" w:color="auto" w:fill="5B9BD5"/>
            <w:vAlign w:val="bottom"/>
          </w:tcPr>
          <w:p w14:paraId="70D6967E" w14:textId="77777777" w:rsidR="00722C9C" w:rsidRDefault="00722C9C">
            <w:pPr>
              <w:rPr>
                <w:sz w:val="11"/>
                <w:szCs w:val="11"/>
              </w:rPr>
            </w:pPr>
          </w:p>
        </w:tc>
        <w:tc>
          <w:tcPr>
            <w:tcW w:w="120" w:type="dxa"/>
            <w:tcBorders>
              <w:right w:val="single" w:sz="8" w:space="0" w:color="auto"/>
            </w:tcBorders>
            <w:shd w:val="clear" w:color="auto" w:fill="5B9BD5"/>
            <w:vAlign w:val="bottom"/>
          </w:tcPr>
          <w:p w14:paraId="7358454C" w14:textId="77777777" w:rsidR="00722C9C" w:rsidRDefault="00722C9C">
            <w:pPr>
              <w:rPr>
                <w:sz w:val="11"/>
                <w:szCs w:val="11"/>
              </w:rPr>
            </w:pPr>
          </w:p>
        </w:tc>
        <w:tc>
          <w:tcPr>
            <w:tcW w:w="100" w:type="dxa"/>
            <w:shd w:val="clear" w:color="auto" w:fill="5B9BD5"/>
            <w:vAlign w:val="bottom"/>
          </w:tcPr>
          <w:p w14:paraId="1C67799C" w14:textId="77777777" w:rsidR="00722C9C" w:rsidRDefault="00722C9C">
            <w:pPr>
              <w:rPr>
                <w:sz w:val="11"/>
                <w:szCs w:val="11"/>
              </w:rPr>
            </w:pPr>
          </w:p>
        </w:tc>
        <w:tc>
          <w:tcPr>
            <w:tcW w:w="1240" w:type="dxa"/>
            <w:vMerge/>
            <w:shd w:val="clear" w:color="auto" w:fill="5B9BD5"/>
            <w:vAlign w:val="bottom"/>
          </w:tcPr>
          <w:p w14:paraId="48B11908" w14:textId="77777777" w:rsidR="00722C9C" w:rsidRDefault="00722C9C">
            <w:pPr>
              <w:rPr>
                <w:sz w:val="11"/>
                <w:szCs w:val="11"/>
              </w:rPr>
            </w:pPr>
          </w:p>
        </w:tc>
        <w:tc>
          <w:tcPr>
            <w:tcW w:w="120" w:type="dxa"/>
            <w:tcBorders>
              <w:right w:val="single" w:sz="8" w:space="0" w:color="auto"/>
            </w:tcBorders>
            <w:shd w:val="clear" w:color="auto" w:fill="5B9BD5"/>
            <w:vAlign w:val="bottom"/>
          </w:tcPr>
          <w:p w14:paraId="4D1A2D0F" w14:textId="77777777" w:rsidR="00722C9C" w:rsidRDefault="00722C9C">
            <w:pPr>
              <w:rPr>
                <w:sz w:val="11"/>
                <w:szCs w:val="11"/>
              </w:rPr>
            </w:pPr>
          </w:p>
        </w:tc>
        <w:tc>
          <w:tcPr>
            <w:tcW w:w="0" w:type="dxa"/>
            <w:vAlign w:val="bottom"/>
          </w:tcPr>
          <w:p w14:paraId="003F7A89" w14:textId="77777777" w:rsidR="00722C9C" w:rsidRDefault="00722C9C">
            <w:pPr>
              <w:rPr>
                <w:sz w:val="1"/>
                <w:szCs w:val="1"/>
              </w:rPr>
            </w:pPr>
          </w:p>
        </w:tc>
      </w:tr>
      <w:tr w:rsidR="00722C9C" w14:paraId="7B3BBDFD" w14:textId="77777777">
        <w:trPr>
          <w:trHeight w:val="138"/>
        </w:trPr>
        <w:tc>
          <w:tcPr>
            <w:tcW w:w="100" w:type="dxa"/>
            <w:tcBorders>
              <w:left w:val="single" w:sz="8" w:space="0" w:color="auto"/>
            </w:tcBorders>
            <w:shd w:val="clear" w:color="auto" w:fill="5B9BD5"/>
            <w:vAlign w:val="bottom"/>
          </w:tcPr>
          <w:p w14:paraId="787D6AF2" w14:textId="77777777" w:rsidR="00722C9C" w:rsidRDefault="00722C9C">
            <w:pPr>
              <w:rPr>
                <w:sz w:val="12"/>
                <w:szCs w:val="12"/>
              </w:rPr>
            </w:pPr>
          </w:p>
        </w:tc>
        <w:tc>
          <w:tcPr>
            <w:tcW w:w="1760" w:type="dxa"/>
            <w:vMerge/>
            <w:shd w:val="clear" w:color="auto" w:fill="5B9BD5"/>
            <w:vAlign w:val="bottom"/>
          </w:tcPr>
          <w:p w14:paraId="7E7CCBBC" w14:textId="77777777" w:rsidR="00722C9C" w:rsidRDefault="00722C9C">
            <w:pPr>
              <w:rPr>
                <w:sz w:val="12"/>
                <w:szCs w:val="12"/>
              </w:rPr>
            </w:pPr>
          </w:p>
        </w:tc>
        <w:tc>
          <w:tcPr>
            <w:tcW w:w="120" w:type="dxa"/>
            <w:tcBorders>
              <w:right w:val="single" w:sz="8" w:space="0" w:color="auto"/>
            </w:tcBorders>
            <w:shd w:val="clear" w:color="auto" w:fill="5B9BD5"/>
            <w:vAlign w:val="bottom"/>
          </w:tcPr>
          <w:p w14:paraId="14A0D506" w14:textId="77777777" w:rsidR="00722C9C" w:rsidRDefault="00722C9C">
            <w:pPr>
              <w:rPr>
                <w:sz w:val="12"/>
                <w:szCs w:val="12"/>
              </w:rPr>
            </w:pPr>
          </w:p>
        </w:tc>
        <w:tc>
          <w:tcPr>
            <w:tcW w:w="80" w:type="dxa"/>
            <w:shd w:val="clear" w:color="auto" w:fill="5B9BD5"/>
            <w:vAlign w:val="bottom"/>
          </w:tcPr>
          <w:p w14:paraId="7919060B" w14:textId="77777777" w:rsidR="00722C9C" w:rsidRDefault="00722C9C">
            <w:pPr>
              <w:rPr>
                <w:sz w:val="12"/>
                <w:szCs w:val="12"/>
              </w:rPr>
            </w:pPr>
          </w:p>
        </w:tc>
        <w:tc>
          <w:tcPr>
            <w:tcW w:w="1020" w:type="dxa"/>
            <w:shd w:val="clear" w:color="auto" w:fill="5B9BD5"/>
            <w:vAlign w:val="bottom"/>
          </w:tcPr>
          <w:p w14:paraId="5009BD0B" w14:textId="77777777" w:rsidR="00722C9C" w:rsidRDefault="00722C9C">
            <w:pPr>
              <w:rPr>
                <w:sz w:val="12"/>
                <w:szCs w:val="12"/>
              </w:rPr>
            </w:pPr>
          </w:p>
        </w:tc>
        <w:tc>
          <w:tcPr>
            <w:tcW w:w="120" w:type="dxa"/>
            <w:tcBorders>
              <w:right w:val="single" w:sz="8" w:space="0" w:color="auto"/>
            </w:tcBorders>
            <w:shd w:val="clear" w:color="auto" w:fill="5B9BD5"/>
            <w:vAlign w:val="bottom"/>
          </w:tcPr>
          <w:p w14:paraId="20A64250" w14:textId="77777777" w:rsidR="00722C9C" w:rsidRDefault="00722C9C">
            <w:pPr>
              <w:rPr>
                <w:sz w:val="12"/>
                <w:szCs w:val="12"/>
              </w:rPr>
            </w:pPr>
          </w:p>
        </w:tc>
        <w:tc>
          <w:tcPr>
            <w:tcW w:w="80" w:type="dxa"/>
            <w:shd w:val="clear" w:color="auto" w:fill="5B9BD5"/>
            <w:vAlign w:val="bottom"/>
          </w:tcPr>
          <w:p w14:paraId="254ABF72" w14:textId="77777777" w:rsidR="00722C9C" w:rsidRDefault="00722C9C">
            <w:pPr>
              <w:rPr>
                <w:sz w:val="12"/>
                <w:szCs w:val="12"/>
              </w:rPr>
            </w:pPr>
          </w:p>
        </w:tc>
        <w:tc>
          <w:tcPr>
            <w:tcW w:w="1300" w:type="dxa"/>
            <w:vMerge/>
            <w:shd w:val="clear" w:color="auto" w:fill="5B9BD5"/>
            <w:vAlign w:val="bottom"/>
          </w:tcPr>
          <w:p w14:paraId="3F9F3DB9" w14:textId="77777777" w:rsidR="00722C9C" w:rsidRDefault="00722C9C">
            <w:pPr>
              <w:rPr>
                <w:sz w:val="12"/>
                <w:szCs w:val="12"/>
              </w:rPr>
            </w:pPr>
          </w:p>
        </w:tc>
        <w:tc>
          <w:tcPr>
            <w:tcW w:w="120" w:type="dxa"/>
            <w:tcBorders>
              <w:right w:val="single" w:sz="8" w:space="0" w:color="auto"/>
            </w:tcBorders>
            <w:shd w:val="clear" w:color="auto" w:fill="5B9BD5"/>
            <w:vAlign w:val="bottom"/>
          </w:tcPr>
          <w:p w14:paraId="5B0FBCB8" w14:textId="77777777" w:rsidR="00722C9C" w:rsidRDefault="00722C9C">
            <w:pPr>
              <w:rPr>
                <w:sz w:val="12"/>
                <w:szCs w:val="12"/>
              </w:rPr>
            </w:pPr>
          </w:p>
        </w:tc>
        <w:tc>
          <w:tcPr>
            <w:tcW w:w="80" w:type="dxa"/>
            <w:shd w:val="clear" w:color="auto" w:fill="5B9BD5"/>
            <w:vAlign w:val="bottom"/>
          </w:tcPr>
          <w:p w14:paraId="05C7C8DF" w14:textId="77777777" w:rsidR="00722C9C" w:rsidRDefault="00722C9C">
            <w:pPr>
              <w:rPr>
                <w:sz w:val="12"/>
                <w:szCs w:val="12"/>
              </w:rPr>
            </w:pPr>
          </w:p>
        </w:tc>
        <w:tc>
          <w:tcPr>
            <w:tcW w:w="1320" w:type="dxa"/>
            <w:vMerge/>
            <w:shd w:val="clear" w:color="auto" w:fill="5B9BD5"/>
            <w:vAlign w:val="bottom"/>
          </w:tcPr>
          <w:p w14:paraId="5C71C74F" w14:textId="77777777" w:rsidR="00722C9C" w:rsidRDefault="00722C9C">
            <w:pPr>
              <w:rPr>
                <w:sz w:val="12"/>
                <w:szCs w:val="12"/>
              </w:rPr>
            </w:pPr>
          </w:p>
        </w:tc>
        <w:tc>
          <w:tcPr>
            <w:tcW w:w="120" w:type="dxa"/>
            <w:tcBorders>
              <w:right w:val="single" w:sz="8" w:space="0" w:color="auto"/>
            </w:tcBorders>
            <w:shd w:val="clear" w:color="auto" w:fill="5B9BD5"/>
            <w:vAlign w:val="bottom"/>
          </w:tcPr>
          <w:p w14:paraId="13F819AA" w14:textId="77777777" w:rsidR="00722C9C" w:rsidRDefault="00722C9C">
            <w:pPr>
              <w:rPr>
                <w:sz w:val="12"/>
                <w:szCs w:val="12"/>
              </w:rPr>
            </w:pPr>
          </w:p>
        </w:tc>
        <w:tc>
          <w:tcPr>
            <w:tcW w:w="100" w:type="dxa"/>
            <w:shd w:val="clear" w:color="auto" w:fill="5B9BD5"/>
            <w:vAlign w:val="bottom"/>
          </w:tcPr>
          <w:p w14:paraId="2FFD3AD1" w14:textId="77777777" w:rsidR="00722C9C" w:rsidRDefault="00722C9C">
            <w:pPr>
              <w:rPr>
                <w:sz w:val="12"/>
                <w:szCs w:val="12"/>
              </w:rPr>
            </w:pPr>
          </w:p>
        </w:tc>
        <w:tc>
          <w:tcPr>
            <w:tcW w:w="1040" w:type="dxa"/>
            <w:vMerge/>
            <w:shd w:val="clear" w:color="auto" w:fill="5B9BD5"/>
            <w:vAlign w:val="bottom"/>
          </w:tcPr>
          <w:p w14:paraId="20C63646" w14:textId="77777777" w:rsidR="00722C9C" w:rsidRDefault="00722C9C">
            <w:pPr>
              <w:rPr>
                <w:sz w:val="12"/>
                <w:szCs w:val="12"/>
              </w:rPr>
            </w:pPr>
          </w:p>
        </w:tc>
        <w:tc>
          <w:tcPr>
            <w:tcW w:w="120" w:type="dxa"/>
            <w:tcBorders>
              <w:right w:val="single" w:sz="8" w:space="0" w:color="auto"/>
            </w:tcBorders>
            <w:shd w:val="clear" w:color="auto" w:fill="5B9BD5"/>
            <w:vAlign w:val="bottom"/>
          </w:tcPr>
          <w:p w14:paraId="6F1CE6CE" w14:textId="77777777" w:rsidR="00722C9C" w:rsidRDefault="00722C9C">
            <w:pPr>
              <w:rPr>
                <w:sz w:val="12"/>
                <w:szCs w:val="12"/>
              </w:rPr>
            </w:pPr>
          </w:p>
        </w:tc>
        <w:tc>
          <w:tcPr>
            <w:tcW w:w="100" w:type="dxa"/>
            <w:shd w:val="clear" w:color="auto" w:fill="5B9BD5"/>
            <w:vAlign w:val="bottom"/>
          </w:tcPr>
          <w:p w14:paraId="42CF62B3" w14:textId="77777777" w:rsidR="00722C9C" w:rsidRDefault="00722C9C">
            <w:pPr>
              <w:rPr>
                <w:sz w:val="12"/>
                <w:szCs w:val="12"/>
              </w:rPr>
            </w:pPr>
          </w:p>
        </w:tc>
        <w:tc>
          <w:tcPr>
            <w:tcW w:w="1400" w:type="dxa"/>
            <w:vMerge w:val="restart"/>
            <w:shd w:val="clear" w:color="auto" w:fill="5B9BD5"/>
            <w:vAlign w:val="bottom"/>
          </w:tcPr>
          <w:p w14:paraId="290A3C3A" w14:textId="77777777" w:rsidR="00722C9C" w:rsidRDefault="007951A8">
            <w:pPr>
              <w:spacing w:line="267"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08B556B0" w14:textId="77777777" w:rsidR="00722C9C" w:rsidRDefault="00722C9C">
            <w:pPr>
              <w:rPr>
                <w:sz w:val="12"/>
                <w:szCs w:val="12"/>
              </w:rPr>
            </w:pPr>
          </w:p>
        </w:tc>
        <w:tc>
          <w:tcPr>
            <w:tcW w:w="100" w:type="dxa"/>
            <w:shd w:val="clear" w:color="auto" w:fill="5B9BD5"/>
            <w:vAlign w:val="bottom"/>
          </w:tcPr>
          <w:p w14:paraId="2FCB5AB5" w14:textId="77777777" w:rsidR="00722C9C" w:rsidRDefault="00722C9C">
            <w:pPr>
              <w:rPr>
                <w:sz w:val="12"/>
                <w:szCs w:val="12"/>
              </w:rPr>
            </w:pPr>
          </w:p>
        </w:tc>
        <w:tc>
          <w:tcPr>
            <w:tcW w:w="1240" w:type="dxa"/>
            <w:vMerge/>
            <w:shd w:val="clear" w:color="auto" w:fill="5B9BD5"/>
            <w:vAlign w:val="bottom"/>
          </w:tcPr>
          <w:p w14:paraId="27639125" w14:textId="77777777" w:rsidR="00722C9C" w:rsidRDefault="00722C9C">
            <w:pPr>
              <w:rPr>
                <w:sz w:val="12"/>
                <w:szCs w:val="12"/>
              </w:rPr>
            </w:pPr>
          </w:p>
        </w:tc>
        <w:tc>
          <w:tcPr>
            <w:tcW w:w="120" w:type="dxa"/>
            <w:tcBorders>
              <w:right w:val="single" w:sz="8" w:space="0" w:color="auto"/>
            </w:tcBorders>
            <w:shd w:val="clear" w:color="auto" w:fill="5B9BD5"/>
            <w:vAlign w:val="bottom"/>
          </w:tcPr>
          <w:p w14:paraId="31C4058B" w14:textId="77777777" w:rsidR="00722C9C" w:rsidRDefault="00722C9C">
            <w:pPr>
              <w:rPr>
                <w:sz w:val="12"/>
                <w:szCs w:val="12"/>
              </w:rPr>
            </w:pPr>
          </w:p>
        </w:tc>
        <w:tc>
          <w:tcPr>
            <w:tcW w:w="0" w:type="dxa"/>
            <w:vAlign w:val="bottom"/>
          </w:tcPr>
          <w:p w14:paraId="48157BD0" w14:textId="77777777" w:rsidR="00722C9C" w:rsidRDefault="00722C9C">
            <w:pPr>
              <w:rPr>
                <w:sz w:val="1"/>
                <w:szCs w:val="1"/>
              </w:rPr>
            </w:pPr>
          </w:p>
        </w:tc>
      </w:tr>
      <w:tr w:rsidR="00722C9C" w14:paraId="4E2D86C5" w14:textId="77777777">
        <w:trPr>
          <w:trHeight w:val="128"/>
        </w:trPr>
        <w:tc>
          <w:tcPr>
            <w:tcW w:w="100" w:type="dxa"/>
            <w:tcBorders>
              <w:left w:val="single" w:sz="8" w:space="0" w:color="auto"/>
            </w:tcBorders>
            <w:shd w:val="clear" w:color="auto" w:fill="5B9BD5"/>
            <w:vAlign w:val="bottom"/>
          </w:tcPr>
          <w:p w14:paraId="3DF49489" w14:textId="77777777" w:rsidR="00722C9C" w:rsidRDefault="00722C9C">
            <w:pPr>
              <w:rPr>
                <w:sz w:val="11"/>
                <w:szCs w:val="11"/>
              </w:rPr>
            </w:pPr>
          </w:p>
        </w:tc>
        <w:tc>
          <w:tcPr>
            <w:tcW w:w="1760" w:type="dxa"/>
            <w:shd w:val="clear" w:color="auto" w:fill="5B9BD5"/>
            <w:vAlign w:val="bottom"/>
          </w:tcPr>
          <w:p w14:paraId="6AF32EE6" w14:textId="77777777" w:rsidR="00722C9C" w:rsidRDefault="00722C9C">
            <w:pPr>
              <w:rPr>
                <w:sz w:val="11"/>
                <w:szCs w:val="11"/>
              </w:rPr>
            </w:pPr>
          </w:p>
        </w:tc>
        <w:tc>
          <w:tcPr>
            <w:tcW w:w="120" w:type="dxa"/>
            <w:tcBorders>
              <w:right w:val="single" w:sz="8" w:space="0" w:color="auto"/>
            </w:tcBorders>
            <w:shd w:val="clear" w:color="auto" w:fill="5B9BD5"/>
            <w:vAlign w:val="bottom"/>
          </w:tcPr>
          <w:p w14:paraId="0E5B1350" w14:textId="77777777" w:rsidR="00722C9C" w:rsidRDefault="00722C9C">
            <w:pPr>
              <w:rPr>
                <w:sz w:val="11"/>
                <w:szCs w:val="11"/>
              </w:rPr>
            </w:pPr>
          </w:p>
        </w:tc>
        <w:tc>
          <w:tcPr>
            <w:tcW w:w="80" w:type="dxa"/>
            <w:shd w:val="clear" w:color="auto" w:fill="5B9BD5"/>
            <w:vAlign w:val="bottom"/>
          </w:tcPr>
          <w:p w14:paraId="57008AF3" w14:textId="77777777" w:rsidR="00722C9C" w:rsidRDefault="00722C9C">
            <w:pPr>
              <w:rPr>
                <w:sz w:val="11"/>
                <w:szCs w:val="11"/>
              </w:rPr>
            </w:pPr>
          </w:p>
        </w:tc>
        <w:tc>
          <w:tcPr>
            <w:tcW w:w="1020" w:type="dxa"/>
            <w:shd w:val="clear" w:color="auto" w:fill="5B9BD5"/>
            <w:vAlign w:val="bottom"/>
          </w:tcPr>
          <w:p w14:paraId="4ADF7088" w14:textId="77777777" w:rsidR="00722C9C" w:rsidRDefault="00722C9C">
            <w:pPr>
              <w:rPr>
                <w:sz w:val="11"/>
                <w:szCs w:val="11"/>
              </w:rPr>
            </w:pPr>
          </w:p>
        </w:tc>
        <w:tc>
          <w:tcPr>
            <w:tcW w:w="120" w:type="dxa"/>
            <w:tcBorders>
              <w:right w:val="single" w:sz="8" w:space="0" w:color="auto"/>
            </w:tcBorders>
            <w:shd w:val="clear" w:color="auto" w:fill="5B9BD5"/>
            <w:vAlign w:val="bottom"/>
          </w:tcPr>
          <w:p w14:paraId="78ECEC97" w14:textId="77777777" w:rsidR="00722C9C" w:rsidRDefault="00722C9C">
            <w:pPr>
              <w:rPr>
                <w:sz w:val="11"/>
                <w:szCs w:val="11"/>
              </w:rPr>
            </w:pPr>
          </w:p>
        </w:tc>
        <w:tc>
          <w:tcPr>
            <w:tcW w:w="80" w:type="dxa"/>
            <w:shd w:val="clear" w:color="auto" w:fill="5B9BD5"/>
            <w:vAlign w:val="bottom"/>
          </w:tcPr>
          <w:p w14:paraId="343D5F3B" w14:textId="77777777" w:rsidR="00722C9C" w:rsidRDefault="00722C9C">
            <w:pPr>
              <w:rPr>
                <w:sz w:val="11"/>
                <w:szCs w:val="11"/>
              </w:rPr>
            </w:pPr>
          </w:p>
        </w:tc>
        <w:tc>
          <w:tcPr>
            <w:tcW w:w="1300" w:type="dxa"/>
            <w:shd w:val="clear" w:color="auto" w:fill="5B9BD5"/>
            <w:vAlign w:val="bottom"/>
          </w:tcPr>
          <w:p w14:paraId="317B365F" w14:textId="77777777" w:rsidR="00722C9C" w:rsidRDefault="00722C9C">
            <w:pPr>
              <w:rPr>
                <w:sz w:val="11"/>
                <w:szCs w:val="11"/>
              </w:rPr>
            </w:pPr>
          </w:p>
        </w:tc>
        <w:tc>
          <w:tcPr>
            <w:tcW w:w="120" w:type="dxa"/>
            <w:tcBorders>
              <w:right w:val="single" w:sz="8" w:space="0" w:color="auto"/>
            </w:tcBorders>
            <w:shd w:val="clear" w:color="auto" w:fill="5B9BD5"/>
            <w:vAlign w:val="bottom"/>
          </w:tcPr>
          <w:p w14:paraId="5EE1AF7B" w14:textId="77777777" w:rsidR="00722C9C" w:rsidRDefault="00722C9C">
            <w:pPr>
              <w:rPr>
                <w:sz w:val="11"/>
                <w:szCs w:val="11"/>
              </w:rPr>
            </w:pPr>
          </w:p>
        </w:tc>
        <w:tc>
          <w:tcPr>
            <w:tcW w:w="80" w:type="dxa"/>
            <w:shd w:val="clear" w:color="auto" w:fill="5B9BD5"/>
            <w:vAlign w:val="bottom"/>
          </w:tcPr>
          <w:p w14:paraId="1315DAC7" w14:textId="77777777" w:rsidR="00722C9C" w:rsidRDefault="00722C9C">
            <w:pPr>
              <w:rPr>
                <w:sz w:val="11"/>
                <w:szCs w:val="11"/>
              </w:rPr>
            </w:pPr>
          </w:p>
        </w:tc>
        <w:tc>
          <w:tcPr>
            <w:tcW w:w="1320" w:type="dxa"/>
            <w:shd w:val="clear" w:color="auto" w:fill="5B9BD5"/>
            <w:vAlign w:val="bottom"/>
          </w:tcPr>
          <w:p w14:paraId="4876B6A5" w14:textId="77777777" w:rsidR="00722C9C" w:rsidRDefault="00722C9C">
            <w:pPr>
              <w:rPr>
                <w:sz w:val="11"/>
                <w:szCs w:val="11"/>
              </w:rPr>
            </w:pPr>
          </w:p>
        </w:tc>
        <w:tc>
          <w:tcPr>
            <w:tcW w:w="120" w:type="dxa"/>
            <w:tcBorders>
              <w:right w:val="single" w:sz="8" w:space="0" w:color="auto"/>
            </w:tcBorders>
            <w:shd w:val="clear" w:color="auto" w:fill="5B9BD5"/>
            <w:vAlign w:val="bottom"/>
          </w:tcPr>
          <w:p w14:paraId="0D49B42E" w14:textId="77777777" w:rsidR="00722C9C" w:rsidRDefault="00722C9C">
            <w:pPr>
              <w:rPr>
                <w:sz w:val="11"/>
                <w:szCs w:val="11"/>
              </w:rPr>
            </w:pPr>
          </w:p>
        </w:tc>
        <w:tc>
          <w:tcPr>
            <w:tcW w:w="100" w:type="dxa"/>
            <w:shd w:val="clear" w:color="auto" w:fill="5B9BD5"/>
            <w:vAlign w:val="bottom"/>
          </w:tcPr>
          <w:p w14:paraId="5F921330" w14:textId="77777777" w:rsidR="00722C9C" w:rsidRDefault="00722C9C">
            <w:pPr>
              <w:rPr>
                <w:sz w:val="11"/>
                <w:szCs w:val="11"/>
              </w:rPr>
            </w:pPr>
          </w:p>
        </w:tc>
        <w:tc>
          <w:tcPr>
            <w:tcW w:w="1040" w:type="dxa"/>
            <w:shd w:val="clear" w:color="auto" w:fill="5B9BD5"/>
            <w:vAlign w:val="bottom"/>
          </w:tcPr>
          <w:p w14:paraId="01F70769" w14:textId="77777777" w:rsidR="00722C9C" w:rsidRDefault="00722C9C">
            <w:pPr>
              <w:rPr>
                <w:sz w:val="11"/>
                <w:szCs w:val="11"/>
              </w:rPr>
            </w:pPr>
          </w:p>
        </w:tc>
        <w:tc>
          <w:tcPr>
            <w:tcW w:w="120" w:type="dxa"/>
            <w:tcBorders>
              <w:right w:val="single" w:sz="8" w:space="0" w:color="auto"/>
            </w:tcBorders>
            <w:shd w:val="clear" w:color="auto" w:fill="5B9BD5"/>
            <w:vAlign w:val="bottom"/>
          </w:tcPr>
          <w:p w14:paraId="7CE3FAFE" w14:textId="77777777" w:rsidR="00722C9C" w:rsidRDefault="00722C9C">
            <w:pPr>
              <w:rPr>
                <w:sz w:val="11"/>
                <w:szCs w:val="11"/>
              </w:rPr>
            </w:pPr>
          </w:p>
        </w:tc>
        <w:tc>
          <w:tcPr>
            <w:tcW w:w="100" w:type="dxa"/>
            <w:shd w:val="clear" w:color="auto" w:fill="5B9BD5"/>
            <w:vAlign w:val="bottom"/>
          </w:tcPr>
          <w:p w14:paraId="5120D6CA" w14:textId="77777777" w:rsidR="00722C9C" w:rsidRDefault="00722C9C">
            <w:pPr>
              <w:rPr>
                <w:sz w:val="11"/>
                <w:szCs w:val="11"/>
              </w:rPr>
            </w:pPr>
          </w:p>
        </w:tc>
        <w:tc>
          <w:tcPr>
            <w:tcW w:w="1400" w:type="dxa"/>
            <w:vMerge/>
            <w:shd w:val="clear" w:color="auto" w:fill="5B9BD5"/>
            <w:vAlign w:val="bottom"/>
          </w:tcPr>
          <w:p w14:paraId="73DCDF2B" w14:textId="77777777" w:rsidR="00722C9C" w:rsidRDefault="00722C9C">
            <w:pPr>
              <w:rPr>
                <w:sz w:val="11"/>
                <w:szCs w:val="11"/>
              </w:rPr>
            </w:pPr>
          </w:p>
        </w:tc>
        <w:tc>
          <w:tcPr>
            <w:tcW w:w="120" w:type="dxa"/>
            <w:tcBorders>
              <w:right w:val="single" w:sz="8" w:space="0" w:color="auto"/>
            </w:tcBorders>
            <w:shd w:val="clear" w:color="auto" w:fill="5B9BD5"/>
            <w:vAlign w:val="bottom"/>
          </w:tcPr>
          <w:p w14:paraId="7B6A6203" w14:textId="77777777" w:rsidR="00722C9C" w:rsidRDefault="00722C9C">
            <w:pPr>
              <w:rPr>
                <w:sz w:val="11"/>
                <w:szCs w:val="11"/>
              </w:rPr>
            </w:pPr>
          </w:p>
        </w:tc>
        <w:tc>
          <w:tcPr>
            <w:tcW w:w="100" w:type="dxa"/>
            <w:shd w:val="clear" w:color="auto" w:fill="5B9BD5"/>
            <w:vAlign w:val="bottom"/>
          </w:tcPr>
          <w:p w14:paraId="3B3F14C9" w14:textId="77777777" w:rsidR="00722C9C" w:rsidRDefault="00722C9C">
            <w:pPr>
              <w:rPr>
                <w:sz w:val="11"/>
                <w:szCs w:val="11"/>
              </w:rPr>
            </w:pPr>
          </w:p>
        </w:tc>
        <w:tc>
          <w:tcPr>
            <w:tcW w:w="1240" w:type="dxa"/>
            <w:shd w:val="clear" w:color="auto" w:fill="5B9BD5"/>
            <w:vAlign w:val="bottom"/>
          </w:tcPr>
          <w:p w14:paraId="7E0D3B0F" w14:textId="77777777" w:rsidR="00722C9C" w:rsidRDefault="00722C9C">
            <w:pPr>
              <w:rPr>
                <w:sz w:val="11"/>
                <w:szCs w:val="11"/>
              </w:rPr>
            </w:pPr>
          </w:p>
        </w:tc>
        <w:tc>
          <w:tcPr>
            <w:tcW w:w="120" w:type="dxa"/>
            <w:tcBorders>
              <w:right w:val="single" w:sz="8" w:space="0" w:color="auto"/>
            </w:tcBorders>
            <w:shd w:val="clear" w:color="auto" w:fill="5B9BD5"/>
            <w:vAlign w:val="bottom"/>
          </w:tcPr>
          <w:p w14:paraId="5C9F98B2" w14:textId="77777777" w:rsidR="00722C9C" w:rsidRDefault="00722C9C">
            <w:pPr>
              <w:rPr>
                <w:sz w:val="11"/>
                <w:szCs w:val="11"/>
              </w:rPr>
            </w:pPr>
          </w:p>
        </w:tc>
        <w:tc>
          <w:tcPr>
            <w:tcW w:w="0" w:type="dxa"/>
            <w:vAlign w:val="bottom"/>
          </w:tcPr>
          <w:p w14:paraId="71B1D461" w14:textId="77777777" w:rsidR="00722C9C" w:rsidRDefault="00722C9C">
            <w:pPr>
              <w:rPr>
                <w:sz w:val="1"/>
                <w:szCs w:val="1"/>
              </w:rPr>
            </w:pPr>
          </w:p>
        </w:tc>
      </w:tr>
      <w:tr w:rsidR="00722C9C" w14:paraId="1832D163" w14:textId="77777777">
        <w:trPr>
          <w:trHeight w:val="102"/>
        </w:trPr>
        <w:tc>
          <w:tcPr>
            <w:tcW w:w="100" w:type="dxa"/>
            <w:tcBorders>
              <w:left w:val="single" w:sz="8" w:space="0" w:color="auto"/>
              <w:bottom w:val="single" w:sz="8" w:space="0" w:color="auto"/>
            </w:tcBorders>
            <w:shd w:val="clear" w:color="auto" w:fill="5B9BD5"/>
            <w:vAlign w:val="bottom"/>
          </w:tcPr>
          <w:p w14:paraId="43982562" w14:textId="77777777" w:rsidR="00722C9C" w:rsidRDefault="00722C9C">
            <w:pPr>
              <w:rPr>
                <w:sz w:val="8"/>
                <w:szCs w:val="8"/>
              </w:rPr>
            </w:pPr>
          </w:p>
        </w:tc>
        <w:tc>
          <w:tcPr>
            <w:tcW w:w="1760" w:type="dxa"/>
            <w:tcBorders>
              <w:bottom w:val="single" w:sz="8" w:space="0" w:color="auto"/>
            </w:tcBorders>
            <w:shd w:val="clear" w:color="auto" w:fill="5B9BD5"/>
            <w:vAlign w:val="bottom"/>
          </w:tcPr>
          <w:p w14:paraId="3EDEF712" w14:textId="77777777" w:rsidR="00722C9C" w:rsidRDefault="00722C9C">
            <w:pPr>
              <w:rPr>
                <w:sz w:val="8"/>
                <w:szCs w:val="8"/>
              </w:rPr>
            </w:pPr>
          </w:p>
        </w:tc>
        <w:tc>
          <w:tcPr>
            <w:tcW w:w="120" w:type="dxa"/>
            <w:tcBorders>
              <w:bottom w:val="single" w:sz="8" w:space="0" w:color="auto"/>
              <w:right w:val="single" w:sz="8" w:space="0" w:color="auto"/>
            </w:tcBorders>
            <w:shd w:val="clear" w:color="auto" w:fill="5B9BD5"/>
            <w:vAlign w:val="bottom"/>
          </w:tcPr>
          <w:p w14:paraId="0AB9388C" w14:textId="77777777" w:rsidR="00722C9C" w:rsidRDefault="00722C9C">
            <w:pPr>
              <w:rPr>
                <w:sz w:val="8"/>
                <w:szCs w:val="8"/>
              </w:rPr>
            </w:pPr>
          </w:p>
        </w:tc>
        <w:tc>
          <w:tcPr>
            <w:tcW w:w="80" w:type="dxa"/>
            <w:tcBorders>
              <w:bottom w:val="single" w:sz="8" w:space="0" w:color="auto"/>
            </w:tcBorders>
            <w:shd w:val="clear" w:color="auto" w:fill="5B9BD5"/>
            <w:vAlign w:val="bottom"/>
          </w:tcPr>
          <w:p w14:paraId="7EBAFF83" w14:textId="77777777" w:rsidR="00722C9C" w:rsidRDefault="00722C9C">
            <w:pPr>
              <w:rPr>
                <w:sz w:val="8"/>
                <w:szCs w:val="8"/>
              </w:rPr>
            </w:pPr>
          </w:p>
        </w:tc>
        <w:tc>
          <w:tcPr>
            <w:tcW w:w="1020" w:type="dxa"/>
            <w:tcBorders>
              <w:bottom w:val="single" w:sz="8" w:space="0" w:color="auto"/>
            </w:tcBorders>
            <w:shd w:val="clear" w:color="auto" w:fill="5B9BD5"/>
            <w:vAlign w:val="bottom"/>
          </w:tcPr>
          <w:p w14:paraId="66E94EAE" w14:textId="77777777" w:rsidR="00722C9C" w:rsidRDefault="00722C9C">
            <w:pPr>
              <w:rPr>
                <w:sz w:val="8"/>
                <w:szCs w:val="8"/>
              </w:rPr>
            </w:pPr>
          </w:p>
        </w:tc>
        <w:tc>
          <w:tcPr>
            <w:tcW w:w="120" w:type="dxa"/>
            <w:tcBorders>
              <w:bottom w:val="single" w:sz="8" w:space="0" w:color="auto"/>
              <w:right w:val="single" w:sz="8" w:space="0" w:color="auto"/>
            </w:tcBorders>
            <w:shd w:val="clear" w:color="auto" w:fill="5B9BD5"/>
            <w:vAlign w:val="bottom"/>
          </w:tcPr>
          <w:p w14:paraId="1F7C606D" w14:textId="77777777" w:rsidR="00722C9C" w:rsidRDefault="00722C9C">
            <w:pPr>
              <w:rPr>
                <w:sz w:val="8"/>
                <w:szCs w:val="8"/>
              </w:rPr>
            </w:pPr>
          </w:p>
        </w:tc>
        <w:tc>
          <w:tcPr>
            <w:tcW w:w="80" w:type="dxa"/>
            <w:tcBorders>
              <w:bottom w:val="single" w:sz="8" w:space="0" w:color="auto"/>
            </w:tcBorders>
            <w:shd w:val="clear" w:color="auto" w:fill="5B9BD5"/>
            <w:vAlign w:val="bottom"/>
          </w:tcPr>
          <w:p w14:paraId="018BE8B4" w14:textId="77777777" w:rsidR="00722C9C" w:rsidRDefault="00722C9C">
            <w:pPr>
              <w:rPr>
                <w:sz w:val="8"/>
                <w:szCs w:val="8"/>
              </w:rPr>
            </w:pPr>
          </w:p>
        </w:tc>
        <w:tc>
          <w:tcPr>
            <w:tcW w:w="1300" w:type="dxa"/>
            <w:tcBorders>
              <w:bottom w:val="single" w:sz="8" w:space="0" w:color="auto"/>
            </w:tcBorders>
            <w:shd w:val="clear" w:color="auto" w:fill="5B9BD5"/>
            <w:vAlign w:val="bottom"/>
          </w:tcPr>
          <w:p w14:paraId="6F6AF038" w14:textId="77777777" w:rsidR="00722C9C" w:rsidRDefault="00722C9C">
            <w:pPr>
              <w:rPr>
                <w:sz w:val="8"/>
                <w:szCs w:val="8"/>
              </w:rPr>
            </w:pPr>
          </w:p>
        </w:tc>
        <w:tc>
          <w:tcPr>
            <w:tcW w:w="120" w:type="dxa"/>
            <w:tcBorders>
              <w:bottom w:val="single" w:sz="8" w:space="0" w:color="auto"/>
              <w:right w:val="single" w:sz="8" w:space="0" w:color="auto"/>
            </w:tcBorders>
            <w:shd w:val="clear" w:color="auto" w:fill="5B9BD5"/>
            <w:vAlign w:val="bottom"/>
          </w:tcPr>
          <w:p w14:paraId="748E8256" w14:textId="77777777" w:rsidR="00722C9C" w:rsidRDefault="00722C9C">
            <w:pPr>
              <w:rPr>
                <w:sz w:val="8"/>
                <w:szCs w:val="8"/>
              </w:rPr>
            </w:pPr>
          </w:p>
        </w:tc>
        <w:tc>
          <w:tcPr>
            <w:tcW w:w="80" w:type="dxa"/>
            <w:tcBorders>
              <w:bottom w:val="single" w:sz="8" w:space="0" w:color="auto"/>
            </w:tcBorders>
            <w:shd w:val="clear" w:color="auto" w:fill="5B9BD5"/>
            <w:vAlign w:val="bottom"/>
          </w:tcPr>
          <w:p w14:paraId="1A2B1B80" w14:textId="77777777" w:rsidR="00722C9C" w:rsidRDefault="00722C9C">
            <w:pPr>
              <w:rPr>
                <w:sz w:val="8"/>
                <w:szCs w:val="8"/>
              </w:rPr>
            </w:pPr>
          </w:p>
        </w:tc>
        <w:tc>
          <w:tcPr>
            <w:tcW w:w="1320" w:type="dxa"/>
            <w:tcBorders>
              <w:bottom w:val="single" w:sz="8" w:space="0" w:color="auto"/>
            </w:tcBorders>
            <w:shd w:val="clear" w:color="auto" w:fill="5B9BD5"/>
            <w:vAlign w:val="bottom"/>
          </w:tcPr>
          <w:p w14:paraId="02CAB387" w14:textId="77777777" w:rsidR="00722C9C" w:rsidRDefault="00722C9C">
            <w:pPr>
              <w:rPr>
                <w:sz w:val="8"/>
                <w:szCs w:val="8"/>
              </w:rPr>
            </w:pPr>
          </w:p>
        </w:tc>
        <w:tc>
          <w:tcPr>
            <w:tcW w:w="120" w:type="dxa"/>
            <w:tcBorders>
              <w:bottom w:val="single" w:sz="8" w:space="0" w:color="auto"/>
              <w:right w:val="single" w:sz="8" w:space="0" w:color="auto"/>
            </w:tcBorders>
            <w:shd w:val="clear" w:color="auto" w:fill="5B9BD5"/>
            <w:vAlign w:val="bottom"/>
          </w:tcPr>
          <w:p w14:paraId="3555F419" w14:textId="77777777" w:rsidR="00722C9C" w:rsidRDefault="00722C9C">
            <w:pPr>
              <w:rPr>
                <w:sz w:val="8"/>
                <w:szCs w:val="8"/>
              </w:rPr>
            </w:pPr>
          </w:p>
        </w:tc>
        <w:tc>
          <w:tcPr>
            <w:tcW w:w="100" w:type="dxa"/>
            <w:tcBorders>
              <w:bottom w:val="single" w:sz="8" w:space="0" w:color="auto"/>
            </w:tcBorders>
            <w:shd w:val="clear" w:color="auto" w:fill="5B9BD5"/>
            <w:vAlign w:val="bottom"/>
          </w:tcPr>
          <w:p w14:paraId="3D822373" w14:textId="77777777" w:rsidR="00722C9C" w:rsidRDefault="00722C9C">
            <w:pPr>
              <w:rPr>
                <w:sz w:val="8"/>
                <w:szCs w:val="8"/>
              </w:rPr>
            </w:pPr>
          </w:p>
        </w:tc>
        <w:tc>
          <w:tcPr>
            <w:tcW w:w="1040" w:type="dxa"/>
            <w:tcBorders>
              <w:bottom w:val="single" w:sz="8" w:space="0" w:color="auto"/>
            </w:tcBorders>
            <w:shd w:val="clear" w:color="auto" w:fill="5B9BD5"/>
            <w:vAlign w:val="bottom"/>
          </w:tcPr>
          <w:p w14:paraId="4496BE61" w14:textId="77777777" w:rsidR="00722C9C" w:rsidRDefault="00722C9C">
            <w:pPr>
              <w:rPr>
                <w:sz w:val="8"/>
                <w:szCs w:val="8"/>
              </w:rPr>
            </w:pPr>
          </w:p>
        </w:tc>
        <w:tc>
          <w:tcPr>
            <w:tcW w:w="120" w:type="dxa"/>
            <w:tcBorders>
              <w:bottom w:val="single" w:sz="8" w:space="0" w:color="auto"/>
              <w:right w:val="single" w:sz="8" w:space="0" w:color="auto"/>
            </w:tcBorders>
            <w:shd w:val="clear" w:color="auto" w:fill="5B9BD5"/>
            <w:vAlign w:val="bottom"/>
          </w:tcPr>
          <w:p w14:paraId="661273A4" w14:textId="77777777" w:rsidR="00722C9C" w:rsidRDefault="00722C9C">
            <w:pPr>
              <w:rPr>
                <w:sz w:val="8"/>
                <w:szCs w:val="8"/>
              </w:rPr>
            </w:pPr>
          </w:p>
        </w:tc>
        <w:tc>
          <w:tcPr>
            <w:tcW w:w="100" w:type="dxa"/>
            <w:tcBorders>
              <w:bottom w:val="single" w:sz="8" w:space="0" w:color="auto"/>
            </w:tcBorders>
            <w:shd w:val="clear" w:color="auto" w:fill="5B9BD5"/>
            <w:vAlign w:val="bottom"/>
          </w:tcPr>
          <w:p w14:paraId="6CEB43B3" w14:textId="77777777" w:rsidR="00722C9C" w:rsidRDefault="00722C9C">
            <w:pPr>
              <w:rPr>
                <w:sz w:val="8"/>
                <w:szCs w:val="8"/>
              </w:rPr>
            </w:pPr>
          </w:p>
        </w:tc>
        <w:tc>
          <w:tcPr>
            <w:tcW w:w="1400" w:type="dxa"/>
            <w:tcBorders>
              <w:bottom w:val="single" w:sz="8" w:space="0" w:color="auto"/>
            </w:tcBorders>
            <w:shd w:val="clear" w:color="auto" w:fill="5B9BD5"/>
            <w:vAlign w:val="bottom"/>
          </w:tcPr>
          <w:p w14:paraId="1891242A" w14:textId="77777777" w:rsidR="00722C9C" w:rsidRDefault="00722C9C">
            <w:pPr>
              <w:rPr>
                <w:sz w:val="8"/>
                <w:szCs w:val="8"/>
              </w:rPr>
            </w:pPr>
          </w:p>
        </w:tc>
        <w:tc>
          <w:tcPr>
            <w:tcW w:w="120" w:type="dxa"/>
            <w:tcBorders>
              <w:bottom w:val="single" w:sz="8" w:space="0" w:color="auto"/>
              <w:right w:val="single" w:sz="8" w:space="0" w:color="auto"/>
            </w:tcBorders>
            <w:shd w:val="clear" w:color="auto" w:fill="5B9BD5"/>
            <w:vAlign w:val="bottom"/>
          </w:tcPr>
          <w:p w14:paraId="132515BC" w14:textId="77777777" w:rsidR="00722C9C" w:rsidRDefault="00722C9C">
            <w:pPr>
              <w:rPr>
                <w:sz w:val="8"/>
                <w:szCs w:val="8"/>
              </w:rPr>
            </w:pPr>
          </w:p>
        </w:tc>
        <w:tc>
          <w:tcPr>
            <w:tcW w:w="100" w:type="dxa"/>
            <w:tcBorders>
              <w:bottom w:val="single" w:sz="8" w:space="0" w:color="auto"/>
            </w:tcBorders>
            <w:shd w:val="clear" w:color="auto" w:fill="5B9BD5"/>
            <w:vAlign w:val="bottom"/>
          </w:tcPr>
          <w:p w14:paraId="10BF82CD" w14:textId="77777777" w:rsidR="00722C9C" w:rsidRDefault="00722C9C">
            <w:pPr>
              <w:rPr>
                <w:sz w:val="8"/>
                <w:szCs w:val="8"/>
              </w:rPr>
            </w:pPr>
          </w:p>
        </w:tc>
        <w:tc>
          <w:tcPr>
            <w:tcW w:w="1240" w:type="dxa"/>
            <w:tcBorders>
              <w:bottom w:val="single" w:sz="8" w:space="0" w:color="auto"/>
            </w:tcBorders>
            <w:shd w:val="clear" w:color="auto" w:fill="5B9BD5"/>
            <w:vAlign w:val="bottom"/>
          </w:tcPr>
          <w:p w14:paraId="1E099A1D" w14:textId="77777777" w:rsidR="00722C9C" w:rsidRDefault="00722C9C">
            <w:pPr>
              <w:rPr>
                <w:sz w:val="8"/>
                <w:szCs w:val="8"/>
              </w:rPr>
            </w:pPr>
          </w:p>
        </w:tc>
        <w:tc>
          <w:tcPr>
            <w:tcW w:w="120" w:type="dxa"/>
            <w:tcBorders>
              <w:bottom w:val="single" w:sz="8" w:space="0" w:color="auto"/>
              <w:right w:val="single" w:sz="8" w:space="0" w:color="auto"/>
            </w:tcBorders>
            <w:shd w:val="clear" w:color="auto" w:fill="5B9BD5"/>
            <w:vAlign w:val="bottom"/>
          </w:tcPr>
          <w:p w14:paraId="716A0161" w14:textId="77777777" w:rsidR="00722C9C" w:rsidRDefault="00722C9C">
            <w:pPr>
              <w:rPr>
                <w:sz w:val="8"/>
                <w:szCs w:val="8"/>
              </w:rPr>
            </w:pPr>
          </w:p>
        </w:tc>
        <w:tc>
          <w:tcPr>
            <w:tcW w:w="0" w:type="dxa"/>
            <w:vAlign w:val="bottom"/>
          </w:tcPr>
          <w:p w14:paraId="0AC3E4F2" w14:textId="77777777" w:rsidR="00722C9C" w:rsidRDefault="00722C9C">
            <w:pPr>
              <w:rPr>
                <w:sz w:val="1"/>
                <w:szCs w:val="1"/>
              </w:rPr>
            </w:pPr>
          </w:p>
        </w:tc>
      </w:tr>
      <w:tr w:rsidR="00722C9C" w14:paraId="5E98C315" w14:textId="77777777">
        <w:trPr>
          <w:trHeight w:val="291"/>
        </w:trPr>
        <w:tc>
          <w:tcPr>
            <w:tcW w:w="100" w:type="dxa"/>
            <w:tcBorders>
              <w:left w:val="single" w:sz="8" w:space="0" w:color="auto"/>
              <w:bottom w:val="single" w:sz="8" w:space="0" w:color="auto"/>
            </w:tcBorders>
            <w:shd w:val="clear" w:color="auto" w:fill="DDEBF7"/>
            <w:vAlign w:val="bottom"/>
          </w:tcPr>
          <w:p w14:paraId="709782A7" w14:textId="77777777" w:rsidR="00722C9C" w:rsidRDefault="00722C9C">
            <w:pPr>
              <w:rPr>
                <w:sz w:val="24"/>
                <w:szCs w:val="24"/>
              </w:rPr>
            </w:pPr>
          </w:p>
        </w:tc>
        <w:tc>
          <w:tcPr>
            <w:tcW w:w="1760" w:type="dxa"/>
            <w:tcBorders>
              <w:bottom w:val="single" w:sz="8" w:space="0" w:color="auto"/>
            </w:tcBorders>
            <w:shd w:val="clear" w:color="auto" w:fill="DDEBF7"/>
            <w:vAlign w:val="bottom"/>
          </w:tcPr>
          <w:p w14:paraId="7F7C29A4" w14:textId="77777777" w:rsidR="00722C9C" w:rsidRDefault="007951A8">
            <w:pPr>
              <w:rPr>
                <w:sz w:val="20"/>
                <w:szCs w:val="20"/>
              </w:rPr>
            </w:pPr>
            <w:r>
              <w:rPr>
                <w:rFonts w:ascii="Calibri" w:eastAsia="Calibri" w:hAnsi="Calibri" w:cs="Calibri"/>
              </w:rPr>
              <w:t>Hubei</w:t>
            </w:r>
          </w:p>
        </w:tc>
        <w:tc>
          <w:tcPr>
            <w:tcW w:w="120" w:type="dxa"/>
            <w:tcBorders>
              <w:bottom w:val="single" w:sz="8" w:space="0" w:color="auto"/>
              <w:right w:val="single" w:sz="8" w:space="0" w:color="auto"/>
            </w:tcBorders>
            <w:shd w:val="clear" w:color="auto" w:fill="DDEBF7"/>
            <w:vAlign w:val="bottom"/>
          </w:tcPr>
          <w:p w14:paraId="595664D9" w14:textId="77777777" w:rsidR="00722C9C" w:rsidRDefault="00722C9C">
            <w:pPr>
              <w:rPr>
                <w:sz w:val="24"/>
                <w:szCs w:val="24"/>
              </w:rPr>
            </w:pPr>
          </w:p>
        </w:tc>
        <w:tc>
          <w:tcPr>
            <w:tcW w:w="80" w:type="dxa"/>
            <w:tcBorders>
              <w:bottom w:val="single" w:sz="8" w:space="0" w:color="auto"/>
            </w:tcBorders>
            <w:shd w:val="clear" w:color="auto" w:fill="DDEBF7"/>
            <w:vAlign w:val="bottom"/>
          </w:tcPr>
          <w:p w14:paraId="6267C4CD" w14:textId="77777777" w:rsidR="00722C9C" w:rsidRDefault="00722C9C">
            <w:pPr>
              <w:rPr>
                <w:sz w:val="24"/>
                <w:szCs w:val="24"/>
              </w:rPr>
            </w:pPr>
          </w:p>
        </w:tc>
        <w:tc>
          <w:tcPr>
            <w:tcW w:w="1020" w:type="dxa"/>
            <w:tcBorders>
              <w:bottom w:val="single" w:sz="8" w:space="0" w:color="auto"/>
            </w:tcBorders>
            <w:shd w:val="clear" w:color="auto" w:fill="DDEBF7"/>
            <w:vAlign w:val="bottom"/>
          </w:tcPr>
          <w:p w14:paraId="41F5E2DC" w14:textId="77777777" w:rsidR="00722C9C" w:rsidRDefault="007951A8">
            <w:pPr>
              <w:jc w:val="center"/>
              <w:rPr>
                <w:sz w:val="20"/>
                <w:szCs w:val="20"/>
              </w:rPr>
            </w:pPr>
            <w:r>
              <w:rPr>
                <w:rFonts w:ascii="Calibri" w:eastAsia="Calibri" w:hAnsi="Calibri" w:cs="Calibri"/>
              </w:rPr>
              <w:t>5917</w:t>
            </w:r>
          </w:p>
        </w:tc>
        <w:tc>
          <w:tcPr>
            <w:tcW w:w="120" w:type="dxa"/>
            <w:tcBorders>
              <w:bottom w:val="single" w:sz="8" w:space="0" w:color="auto"/>
              <w:right w:val="single" w:sz="8" w:space="0" w:color="auto"/>
            </w:tcBorders>
            <w:shd w:val="clear" w:color="auto" w:fill="DDEBF7"/>
            <w:vAlign w:val="bottom"/>
          </w:tcPr>
          <w:p w14:paraId="110CEB77" w14:textId="77777777" w:rsidR="00722C9C" w:rsidRDefault="00722C9C">
            <w:pPr>
              <w:rPr>
                <w:sz w:val="24"/>
                <w:szCs w:val="24"/>
              </w:rPr>
            </w:pPr>
          </w:p>
        </w:tc>
        <w:tc>
          <w:tcPr>
            <w:tcW w:w="80" w:type="dxa"/>
            <w:tcBorders>
              <w:bottom w:val="single" w:sz="8" w:space="0" w:color="auto"/>
            </w:tcBorders>
            <w:shd w:val="clear" w:color="auto" w:fill="DDEBF7"/>
            <w:vAlign w:val="bottom"/>
          </w:tcPr>
          <w:p w14:paraId="37B1EA08" w14:textId="77777777" w:rsidR="00722C9C" w:rsidRDefault="00722C9C">
            <w:pPr>
              <w:rPr>
                <w:sz w:val="24"/>
                <w:szCs w:val="24"/>
              </w:rPr>
            </w:pPr>
          </w:p>
        </w:tc>
        <w:tc>
          <w:tcPr>
            <w:tcW w:w="1300" w:type="dxa"/>
            <w:tcBorders>
              <w:bottom w:val="single" w:sz="8" w:space="0" w:color="auto"/>
            </w:tcBorders>
            <w:shd w:val="clear" w:color="auto" w:fill="DDEBF7"/>
            <w:vAlign w:val="bottom"/>
          </w:tcPr>
          <w:p w14:paraId="3F6BF86B" w14:textId="77777777" w:rsidR="00722C9C" w:rsidRDefault="007951A8">
            <w:pPr>
              <w:jc w:val="center"/>
              <w:rPr>
                <w:sz w:val="20"/>
                <w:szCs w:val="20"/>
              </w:rPr>
            </w:pPr>
            <w:r>
              <w:rPr>
                <w:rFonts w:ascii="Calibri" w:eastAsia="Calibri" w:hAnsi="Calibri" w:cs="Calibri"/>
              </w:rPr>
              <w:t>423</w:t>
            </w:r>
          </w:p>
        </w:tc>
        <w:tc>
          <w:tcPr>
            <w:tcW w:w="120" w:type="dxa"/>
            <w:tcBorders>
              <w:bottom w:val="single" w:sz="8" w:space="0" w:color="auto"/>
              <w:right w:val="single" w:sz="8" w:space="0" w:color="auto"/>
            </w:tcBorders>
            <w:shd w:val="clear" w:color="auto" w:fill="DDEBF7"/>
            <w:vAlign w:val="bottom"/>
          </w:tcPr>
          <w:p w14:paraId="2C25ED99" w14:textId="77777777" w:rsidR="00722C9C" w:rsidRDefault="00722C9C">
            <w:pPr>
              <w:rPr>
                <w:sz w:val="24"/>
                <w:szCs w:val="24"/>
              </w:rPr>
            </w:pPr>
          </w:p>
        </w:tc>
        <w:tc>
          <w:tcPr>
            <w:tcW w:w="80" w:type="dxa"/>
            <w:tcBorders>
              <w:bottom w:val="single" w:sz="8" w:space="0" w:color="auto"/>
            </w:tcBorders>
            <w:shd w:val="clear" w:color="auto" w:fill="DDEBF7"/>
            <w:vAlign w:val="bottom"/>
          </w:tcPr>
          <w:p w14:paraId="4618E06C" w14:textId="77777777" w:rsidR="00722C9C" w:rsidRDefault="00722C9C">
            <w:pPr>
              <w:rPr>
                <w:sz w:val="24"/>
                <w:szCs w:val="24"/>
              </w:rPr>
            </w:pPr>
          </w:p>
        </w:tc>
        <w:tc>
          <w:tcPr>
            <w:tcW w:w="1320" w:type="dxa"/>
            <w:tcBorders>
              <w:bottom w:val="single" w:sz="8" w:space="0" w:color="auto"/>
            </w:tcBorders>
            <w:shd w:val="clear" w:color="auto" w:fill="DDEBF7"/>
            <w:vAlign w:val="bottom"/>
          </w:tcPr>
          <w:p w14:paraId="436660E8" w14:textId="77777777" w:rsidR="00722C9C" w:rsidRDefault="007951A8">
            <w:pPr>
              <w:jc w:val="center"/>
              <w:rPr>
                <w:sz w:val="20"/>
                <w:szCs w:val="20"/>
              </w:rPr>
            </w:pPr>
            <w:r>
              <w:rPr>
                <w:rFonts w:ascii="Calibri" w:eastAsia="Calibri" w:hAnsi="Calibri" w:cs="Calibri"/>
              </w:rPr>
              <w:t>159</w:t>
            </w:r>
          </w:p>
        </w:tc>
        <w:tc>
          <w:tcPr>
            <w:tcW w:w="120" w:type="dxa"/>
            <w:tcBorders>
              <w:bottom w:val="single" w:sz="8" w:space="0" w:color="auto"/>
              <w:right w:val="single" w:sz="8" w:space="0" w:color="auto"/>
            </w:tcBorders>
            <w:shd w:val="clear" w:color="auto" w:fill="DDEBF7"/>
            <w:vAlign w:val="bottom"/>
          </w:tcPr>
          <w:p w14:paraId="49A07DAC" w14:textId="77777777" w:rsidR="00722C9C" w:rsidRDefault="00722C9C">
            <w:pPr>
              <w:rPr>
                <w:sz w:val="24"/>
                <w:szCs w:val="24"/>
              </w:rPr>
            </w:pPr>
          </w:p>
        </w:tc>
        <w:tc>
          <w:tcPr>
            <w:tcW w:w="100" w:type="dxa"/>
            <w:tcBorders>
              <w:bottom w:val="single" w:sz="8" w:space="0" w:color="auto"/>
            </w:tcBorders>
            <w:shd w:val="clear" w:color="auto" w:fill="DDEBF7"/>
            <w:vAlign w:val="bottom"/>
          </w:tcPr>
          <w:p w14:paraId="2D01FDB6" w14:textId="77777777" w:rsidR="00722C9C" w:rsidRDefault="00722C9C">
            <w:pPr>
              <w:rPr>
                <w:sz w:val="24"/>
                <w:szCs w:val="24"/>
              </w:rPr>
            </w:pPr>
          </w:p>
        </w:tc>
        <w:tc>
          <w:tcPr>
            <w:tcW w:w="1040" w:type="dxa"/>
            <w:tcBorders>
              <w:bottom w:val="single" w:sz="8" w:space="0" w:color="auto"/>
            </w:tcBorders>
            <w:shd w:val="clear" w:color="auto" w:fill="DDEBF7"/>
            <w:vAlign w:val="bottom"/>
          </w:tcPr>
          <w:p w14:paraId="406EFADF" w14:textId="77777777" w:rsidR="00722C9C" w:rsidRDefault="007951A8">
            <w:pPr>
              <w:jc w:val="center"/>
              <w:rPr>
                <w:sz w:val="20"/>
                <w:szCs w:val="20"/>
              </w:rPr>
            </w:pPr>
            <w:r>
              <w:rPr>
                <w:rFonts w:ascii="Calibri" w:eastAsia="Calibri" w:hAnsi="Calibri" w:cs="Calibri"/>
              </w:rPr>
              <w:t>45</w:t>
            </w:r>
          </w:p>
        </w:tc>
        <w:tc>
          <w:tcPr>
            <w:tcW w:w="120" w:type="dxa"/>
            <w:tcBorders>
              <w:bottom w:val="single" w:sz="8" w:space="0" w:color="auto"/>
              <w:right w:val="single" w:sz="8" w:space="0" w:color="auto"/>
            </w:tcBorders>
            <w:shd w:val="clear" w:color="auto" w:fill="DDEBF7"/>
            <w:vAlign w:val="bottom"/>
          </w:tcPr>
          <w:p w14:paraId="7C9B08FC" w14:textId="77777777" w:rsidR="00722C9C" w:rsidRDefault="00722C9C">
            <w:pPr>
              <w:rPr>
                <w:sz w:val="24"/>
                <w:szCs w:val="24"/>
              </w:rPr>
            </w:pPr>
          </w:p>
        </w:tc>
        <w:tc>
          <w:tcPr>
            <w:tcW w:w="100" w:type="dxa"/>
            <w:tcBorders>
              <w:bottom w:val="single" w:sz="8" w:space="0" w:color="auto"/>
            </w:tcBorders>
            <w:shd w:val="clear" w:color="auto" w:fill="DDEBF7"/>
            <w:vAlign w:val="bottom"/>
          </w:tcPr>
          <w:p w14:paraId="62B4B2CA" w14:textId="77777777" w:rsidR="00722C9C" w:rsidRDefault="00722C9C">
            <w:pPr>
              <w:rPr>
                <w:sz w:val="24"/>
                <w:szCs w:val="24"/>
              </w:rPr>
            </w:pPr>
          </w:p>
        </w:tc>
        <w:tc>
          <w:tcPr>
            <w:tcW w:w="1400" w:type="dxa"/>
            <w:tcBorders>
              <w:bottom w:val="single" w:sz="8" w:space="0" w:color="auto"/>
            </w:tcBorders>
            <w:shd w:val="clear" w:color="auto" w:fill="DDEBF7"/>
            <w:vAlign w:val="bottom"/>
          </w:tcPr>
          <w:p w14:paraId="493BEA57" w14:textId="77777777" w:rsidR="00722C9C" w:rsidRDefault="007951A8">
            <w:pPr>
              <w:jc w:val="center"/>
              <w:rPr>
                <w:sz w:val="20"/>
                <w:szCs w:val="20"/>
              </w:rPr>
            </w:pPr>
            <w:r>
              <w:rPr>
                <w:rFonts w:ascii="Calibri" w:eastAsia="Calibri" w:hAnsi="Calibri" w:cs="Calibri"/>
              </w:rPr>
              <w:t>66337</w:t>
            </w:r>
          </w:p>
        </w:tc>
        <w:tc>
          <w:tcPr>
            <w:tcW w:w="120" w:type="dxa"/>
            <w:tcBorders>
              <w:bottom w:val="single" w:sz="8" w:space="0" w:color="auto"/>
              <w:right w:val="single" w:sz="8" w:space="0" w:color="auto"/>
            </w:tcBorders>
            <w:shd w:val="clear" w:color="auto" w:fill="DDEBF7"/>
            <w:vAlign w:val="bottom"/>
          </w:tcPr>
          <w:p w14:paraId="1A99E838" w14:textId="77777777" w:rsidR="00722C9C" w:rsidRDefault="00722C9C">
            <w:pPr>
              <w:rPr>
                <w:sz w:val="24"/>
                <w:szCs w:val="24"/>
              </w:rPr>
            </w:pPr>
          </w:p>
        </w:tc>
        <w:tc>
          <w:tcPr>
            <w:tcW w:w="100" w:type="dxa"/>
            <w:tcBorders>
              <w:bottom w:val="single" w:sz="8" w:space="0" w:color="auto"/>
            </w:tcBorders>
            <w:shd w:val="clear" w:color="auto" w:fill="DDEBF7"/>
            <w:vAlign w:val="bottom"/>
          </w:tcPr>
          <w:p w14:paraId="1D6E734E" w14:textId="77777777" w:rsidR="00722C9C" w:rsidRDefault="00722C9C">
            <w:pPr>
              <w:rPr>
                <w:sz w:val="24"/>
                <w:szCs w:val="24"/>
              </w:rPr>
            </w:pPr>
          </w:p>
        </w:tc>
        <w:tc>
          <w:tcPr>
            <w:tcW w:w="1240" w:type="dxa"/>
            <w:tcBorders>
              <w:bottom w:val="single" w:sz="8" w:space="0" w:color="auto"/>
            </w:tcBorders>
            <w:shd w:val="clear" w:color="auto" w:fill="DDEBF7"/>
            <w:vAlign w:val="bottom"/>
          </w:tcPr>
          <w:p w14:paraId="314A2B56" w14:textId="77777777" w:rsidR="00722C9C" w:rsidRDefault="007951A8">
            <w:pPr>
              <w:jc w:val="center"/>
              <w:rPr>
                <w:sz w:val="20"/>
                <w:szCs w:val="20"/>
              </w:rPr>
            </w:pPr>
            <w:r>
              <w:rPr>
                <w:rFonts w:ascii="Calibri" w:eastAsia="Calibri" w:hAnsi="Calibri" w:cs="Calibri"/>
                <w:w w:val="98"/>
              </w:rPr>
              <w:t>2727</w:t>
            </w:r>
          </w:p>
        </w:tc>
        <w:tc>
          <w:tcPr>
            <w:tcW w:w="120" w:type="dxa"/>
            <w:tcBorders>
              <w:bottom w:val="single" w:sz="8" w:space="0" w:color="auto"/>
              <w:right w:val="single" w:sz="8" w:space="0" w:color="auto"/>
            </w:tcBorders>
            <w:shd w:val="clear" w:color="auto" w:fill="DDEBF7"/>
            <w:vAlign w:val="bottom"/>
          </w:tcPr>
          <w:p w14:paraId="056D5E55" w14:textId="77777777" w:rsidR="00722C9C" w:rsidRDefault="00722C9C">
            <w:pPr>
              <w:rPr>
                <w:sz w:val="24"/>
                <w:szCs w:val="24"/>
              </w:rPr>
            </w:pPr>
          </w:p>
        </w:tc>
        <w:tc>
          <w:tcPr>
            <w:tcW w:w="0" w:type="dxa"/>
            <w:vAlign w:val="bottom"/>
          </w:tcPr>
          <w:p w14:paraId="4FC89F6C" w14:textId="77777777" w:rsidR="00722C9C" w:rsidRDefault="00722C9C">
            <w:pPr>
              <w:rPr>
                <w:sz w:val="1"/>
                <w:szCs w:val="1"/>
              </w:rPr>
            </w:pPr>
          </w:p>
        </w:tc>
      </w:tr>
      <w:tr w:rsidR="00722C9C" w14:paraId="06938165" w14:textId="77777777">
        <w:trPr>
          <w:trHeight w:val="288"/>
        </w:trPr>
        <w:tc>
          <w:tcPr>
            <w:tcW w:w="100" w:type="dxa"/>
            <w:tcBorders>
              <w:left w:val="single" w:sz="8" w:space="0" w:color="auto"/>
              <w:bottom w:val="single" w:sz="8" w:space="0" w:color="auto"/>
            </w:tcBorders>
            <w:vAlign w:val="bottom"/>
          </w:tcPr>
          <w:p w14:paraId="2580D618"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5AA22BE9" w14:textId="77777777" w:rsidR="00722C9C" w:rsidRDefault="007951A8">
            <w:pPr>
              <w:rPr>
                <w:sz w:val="20"/>
                <w:szCs w:val="20"/>
              </w:rPr>
            </w:pPr>
            <w:r>
              <w:rPr>
                <w:rFonts w:ascii="Calibri" w:eastAsia="Calibri" w:hAnsi="Calibri" w:cs="Calibri"/>
              </w:rPr>
              <w:t>Guangdong</w:t>
            </w:r>
          </w:p>
        </w:tc>
        <w:tc>
          <w:tcPr>
            <w:tcW w:w="1100" w:type="dxa"/>
            <w:gridSpan w:val="2"/>
            <w:tcBorders>
              <w:bottom w:val="single" w:sz="8" w:space="0" w:color="auto"/>
            </w:tcBorders>
            <w:vAlign w:val="bottom"/>
          </w:tcPr>
          <w:p w14:paraId="1A7B77A4" w14:textId="77777777" w:rsidR="00722C9C" w:rsidRDefault="007951A8">
            <w:pPr>
              <w:jc w:val="center"/>
              <w:rPr>
                <w:sz w:val="20"/>
                <w:szCs w:val="20"/>
              </w:rPr>
            </w:pPr>
            <w:r>
              <w:rPr>
                <w:rFonts w:ascii="Calibri" w:eastAsia="Calibri" w:hAnsi="Calibri" w:cs="Calibri"/>
                <w:w w:val="96"/>
              </w:rPr>
              <w:t>11346</w:t>
            </w:r>
          </w:p>
        </w:tc>
        <w:tc>
          <w:tcPr>
            <w:tcW w:w="120" w:type="dxa"/>
            <w:tcBorders>
              <w:bottom w:val="single" w:sz="8" w:space="0" w:color="auto"/>
              <w:right w:val="single" w:sz="8" w:space="0" w:color="auto"/>
            </w:tcBorders>
            <w:vAlign w:val="bottom"/>
          </w:tcPr>
          <w:p w14:paraId="0DA99AEF" w14:textId="77777777" w:rsidR="00722C9C" w:rsidRDefault="00722C9C">
            <w:pPr>
              <w:rPr>
                <w:sz w:val="24"/>
                <w:szCs w:val="24"/>
              </w:rPr>
            </w:pPr>
          </w:p>
        </w:tc>
        <w:tc>
          <w:tcPr>
            <w:tcW w:w="1380" w:type="dxa"/>
            <w:gridSpan w:val="2"/>
            <w:tcBorders>
              <w:bottom w:val="single" w:sz="8" w:space="0" w:color="auto"/>
            </w:tcBorders>
            <w:vAlign w:val="bottom"/>
          </w:tcPr>
          <w:p w14:paraId="3EA979D2" w14:textId="77777777" w:rsidR="00722C9C" w:rsidRDefault="007951A8">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06B35392" w14:textId="77777777" w:rsidR="00722C9C" w:rsidRDefault="00722C9C">
            <w:pPr>
              <w:rPr>
                <w:sz w:val="24"/>
                <w:szCs w:val="24"/>
              </w:rPr>
            </w:pPr>
          </w:p>
        </w:tc>
        <w:tc>
          <w:tcPr>
            <w:tcW w:w="1400" w:type="dxa"/>
            <w:gridSpan w:val="2"/>
            <w:tcBorders>
              <w:bottom w:val="single" w:sz="8" w:space="0" w:color="auto"/>
            </w:tcBorders>
            <w:vAlign w:val="bottom"/>
          </w:tcPr>
          <w:p w14:paraId="2899B932"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C626CA3" w14:textId="77777777" w:rsidR="00722C9C" w:rsidRDefault="00722C9C">
            <w:pPr>
              <w:rPr>
                <w:sz w:val="24"/>
                <w:szCs w:val="24"/>
              </w:rPr>
            </w:pPr>
          </w:p>
        </w:tc>
        <w:tc>
          <w:tcPr>
            <w:tcW w:w="1140" w:type="dxa"/>
            <w:gridSpan w:val="2"/>
            <w:tcBorders>
              <w:bottom w:val="single" w:sz="8" w:space="0" w:color="auto"/>
            </w:tcBorders>
            <w:vAlign w:val="bottom"/>
          </w:tcPr>
          <w:p w14:paraId="56EE68E7"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33B4EE5" w14:textId="77777777" w:rsidR="00722C9C" w:rsidRDefault="00722C9C">
            <w:pPr>
              <w:rPr>
                <w:sz w:val="24"/>
                <w:szCs w:val="24"/>
              </w:rPr>
            </w:pPr>
          </w:p>
        </w:tc>
        <w:tc>
          <w:tcPr>
            <w:tcW w:w="1500" w:type="dxa"/>
            <w:gridSpan w:val="2"/>
            <w:tcBorders>
              <w:bottom w:val="single" w:sz="8" w:space="0" w:color="auto"/>
            </w:tcBorders>
            <w:vAlign w:val="bottom"/>
          </w:tcPr>
          <w:p w14:paraId="654E6D06" w14:textId="77777777" w:rsidR="00722C9C" w:rsidRDefault="007951A8">
            <w:pPr>
              <w:jc w:val="center"/>
              <w:rPr>
                <w:sz w:val="20"/>
                <w:szCs w:val="20"/>
              </w:rPr>
            </w:pPr>
            <w:r>
              <w:rPr>
                <w:rFonts w:ascii="Calibri" w:eastAsia="Calibri" w:hAnsi="Calibri" w:cs="Calibri"/>
                <w:w w:val="98"/>
              </w:rPr>
              <w:t>1349</w:t>
            </w:r>
          </w:p>
        </w:tc>
        <w:tc>
          <w:tcPr>
            <w:tcW w:w="120" w:type="dxa"/>
            <w:tcBorders>
              <w:bottom w:val="single" w:sz="8" w:space="0" w:color="auto"/>
              <w:right w:val="single" w:sz="8" w:space="0" w:color="auto"/>
            </w:tcBorders>
            <w:vAlign w:val="bottom"/>
          </w:tcPr>
          <w:p w14:paraId="0CB9641D" w14:textId="77777777" w:rsidR="00722C9C" w:rsidRDefault="00722C9C">
            <w:pPr>
              <w:rPr>
                <w:sz w:val="24"/>
                <w:szCs w:val="24"/>
              </w:rPr>
            </w:pPr>
          </w:p>
        </w:tc>
        <w:tc>
          <w:tcPr>
            <w:tcW w:w="1340" w:type="dxa"/>
            <w:gridSpan w:val="2"/>
            <w:tcBorders>
              <w:bottom w:val="single" w:sz="8" w:space="0" w:color="auto"/>
            </w:tcBorders>
            <w:vAlign w:val="bottom"/>
          </w:tcPr>
          <w:p w14:paraId="3F425359" w14:textId="77777777" w:rsidR="00722C9C" w:rsidRDefault="007951A8">
            <w:pPr>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6E845A9E" w14:textId="77777777" w:rsidR="00722C9C" w:rsidRDefault="00722C9C">
            <w:pPr>
              <w:rPr>
                <w:sz w:val="24"/>
                <w:szCs w:val="24"/>
              </w:rPr>
            </w:pPr>
          </w:p>
        </w:tc>
        <w:tc>
          <w:tcPr>
            <w:tcW w:w="0" w:type="dxa"/>
            <w:vAlign w:val="bottom"/>
          </w:tcPr>
          <w:p w14:paraId="66953EB5" w14:textId="77777777" w:rsidR="00722C9C" w:rsidRDefault="00722C9C">
            <w:pPr>
              <w:rPr>
                <w:sz w:val="1"/>
                <w:szCs w:val="1"/>
              </w:rPr>
            </w:pPr>
          </w:p>
        </w:tc>
      </w:tr>
      <w:tr w:rsidR="00722C9C" w14:paraId="29DB8351" w14:textId="77777777">
        <w:trPr>
          <w:trHeight w:val="290"/>
        </w:trPr>
        <w:tc>
          <w:tcPr>
            <w:tcW w:w="100" w:type="dxa"/>
            <w:tcBorders>
              <w:left w:val="single" w:sz="8" w:space="0" w:color="auto"/>
              <w:bottom w:val="single" w:sz="8" w:space="0" w:color="auto"/>
            </w:tcBorders>
            <w:shd w:val="clear" w:color="auto" w:fill="DDEBF7"/>
            <w:vAlign w:val="bottom"/>
          </w:tcPr>
          <w:p w14:paraId="63D7B8C9" w14:textId="77777777" w:rsidR="00722C9C" w:rsidRDefault="00722C9C">
            <w:pPr>
              <w:rPr>
                <w:sz w:val="24"/>
                <w:szCs w:val="24"/>
              </w:rPr>
            </w:pPr>
          </w:p>
        </w:tc>
        <w:tc>
          <w:tcPr>
            <w:tcW w:w="1760" w:type="dxa"/>
            <w:tcBorders>
              <w:bottom w:val="single" w:sz="8" w:space="0" w:color="auto"/>
            </w:tcBorders>
            <w:shd w:val="clear" w:color="auto" w:fill="DDEBF7"/>
            <w:vAlign w:val="bottom"/>
          </w:tcPr>
          <w:p w14:paraId="65D8E097" w14:textId="77777777" w:rsidR="00722C9C" w:rsidRDefault="007951A8">
            <w:pPr>
              <w:rPr>
                <w:sz w:val="20"/>
                <w:szCs w:val="20"/>
              </w:rPr>
            </w:pPr>
            <w:r>
              <w:rPr>
                <w:rFonts w:ascii="Calibri" w:eastAsia="Calibri" w:hAnsi="Calibri" w:cs="Calibri"/>
              </w:rPr>
              <w:t>Henan</w:t>
            </w:r>
          </w:p>
        </w:tc>
        <w:tc>
          <w:tcPr>
            <w:tcW w:w="120" w:type="dxa"/>
            <w:tcBorders>
              <w:bottom w:val="single" w:sz="8" w:space="0" w:color="auto"/>
              <w:right w:val="single" w:sz="8" w:space="0" w:color="auto"/>
            </w:tcBorders>
            <w:shd w:val="clear" w:color="auto" w:fill="DDEBF7"/>
            <w:vAlign w:val="bottom"/>
          </w:tcPr>
          <w:p w14:paraId="4C2CFE6F" w14:textId="77777777" w:rsidR="00722C9C" w:rsidRDefault="00722C9C">
            <w:pPr>
              <w:rPr>
                <w:sz w:val="24"/>
                <w:szCs w:val="24"/>
              </w:rPr>
            </w:pPr>
          </w:p>
        </w:tc>
        <w:tc>
          <w:tcPr>
            <w:tcW w:w="80" w:type="dxa"/>
            <w:tcBorders>
              <w:bottom w:val="single" w:sz="8" w:space="0" w:color="auto"/>
            </w:tcBorders>
            <w:shd w:val="clear" w:color="auto" w:fill="DDEBF7"/>
            <w:vAlign w:val="bottom"/>
          </w:tcPr>
          <w:p w14:paraId="7529D2A5" w14:textId="77777777" w:rsidR="00722C9C" w:rsidRDefault="00722C9C">
            <w:pPr>
              <w:rPr>
                <w:sz w:val="24"/>
                <w:szCs w:val="24"/>
              </w:rPr>
            </w:pPr>
          </w:p>
        </w:tc>
        <w:tc>
          <w:tcPr>
            <w:tcW w:w="1020" w:type="dxa"/>
            <w:tcBorders>
              <w:bottom w:val="single" w:sz="8" w:space="0" w:color="auto"/>
            </w:tcBorders>
            <w:shd w:val="clear" w:color="auto" w:fill="DDEBF7"/>
            <w:vAlign w:val="bottom"/>
          </w:tcPr>
          <w:p w14:paraId="6082FA7A" w14:textId="77777777" w:rsidR="00722C9C" w:rsidRDefault="007951A8">
            <w:pPr>
              <w:jc w:val="center"/>
              <w:rPr>
                <w:sz w:val="20"/>
                <w:szCs w:val="20"/>
              </w:rPr>
            </w:pPr>
            <w:r>
              <w:rPr>
                <w:rFonts w:ascii="Calibri" w:eastAsia="Calibri" w:hAnsi="Calibri" w:cs="Calibri"/>
              </w:rPr>
              <w:t>9605</w:t>
            </w:r>
          </w:p>
        </w:tc>
        <w:tc>
          <w:tcPr>
            <w:tcW w:w="120" w:type="dxa"/>
            <w:tcBorders>
              <w:bottom w:val="single" w:sz="8" w:space="0" w:color="auto"/>
              <w:right w:val="single" w:sz="8" w:space="0" w:color="auto"/>
            </w:tcBorders>
            <w:shd w:val="clear" w:color="auto" w:fill="DDEBF7"/>
            <w:vAlign w:val="bottom"/>
          </w:tcPr>
          <w:p w14:paraId="1BD001F3" w14:textId="77777777" w:rsidR="00722C9C" w:rsidRDefault="00722C9C">
            <w:pPr>
              <w:rPr>
                <w:sz w:val="24"/>
                <w:szCs w:val="24"/>
              </w:rPr>
            </w:pPr>
          </w:p>
        </w:tc>
        <w:tc>
          <w:tcPr>
            <w:tcW w:w="80" w:type="dxa"/>
            <w:tcBorders>
              <w:bottom w:val="single" w:sz="8" w:space="0" w:color="auto"/>
            </w:tcBorders>
            <w:shd w:val="clear" w:color="auto" w:fill="DDEBF7"/>
            <w:vAlign w:val="bottom"/>
          </w:tcPr>
          <w:p w14:paraId="15E782C6" w14:textId="77777777" w:rsidR="00722C9C" w:rsidRDefault="00722C9C">
            <w:pPr>
              <w:rPr>
                <w:sz w:val="24"/>
                <w:szCs w:val="24"/>
              </w:rPr>
            </w:pPr>
          </w:p>
        </w:tc>
        <w:tc>
          <w:tcPr>
            <w:tcW w:w="1300" w:type="dxa"/>
            <w:tcBorders>
              <w:bottom w:val="single" w:sz="8" w:space="0" w:color="auto"/>
            </w:tcBorders>
            <w:shd w:val="clear" w:color="auto" w:fill="DDEBF7"/>
            <w:vAlign w:val="bottom"/>
          </w:tcPr>
          <w:p w14:paraId="6D90A1F2"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60A1ADB5" w14:textId="77777777" w:rsidR="00722C9C" w:rsidRDefault="00722C9C">
            <w:pPr>
              <w:rPr>
                <w:sz w:val="24"/>
                <w:szCs w:val="24"/>
              </w:rPr>
            </w:pPr>
          </w:p>
        </w:tc>
        <w:tc>
          <w:tcPr>
            <w:tcW w:w="80" w:type="dxa"/>
            <w:tcBorders>
              <w:bottom w:val="single" w:sz="8" w:space="0" w:color="auto"/>
            </w:tcBorders>
            <w:shd w:val="clear" w:color="auto" w:fill="DDEBF7"/>
            <w:vAlign w:val="bottom"/>
          </w:tcPr>
          <w:p w14:paraId="3591EF11" w14:textId="77777777" w:rsidR="00722C9C" w:rsidRDefault="00722C9C">
            <w:pPr>
              <w:rPr>
                <w:sz w:val="24"/>
                <w:szCs w:val="24"/>
              </w:rPr>
            </w:pPr>
          </w:p>
        </w:tc>
        <w:tc>
          <w:tcPr>
            <w:tcW w:w="1320" w:type="dxa"/>
            <w:tcBorders>
              <w:bottom w:val="single" w:sz="8" w:space="0" w:color="auto"/>
            </w:tcBorders>
            <w:shd w:val="clear" w:color="auto" w:fill="DDEBF7"/>
            <w:vAlign w:val="bottom"/>
          </w:tcPr>
          <w:p w14:paraId="3A8D31BF"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5BA4CAB" w14:textId="77777777" w:rsidR="00722C9C" w:rsidRDefault="00722C9C">
            <w:pPr>
              <w:rPr>
                <w:sz w:val="24"/>
                <w:szCs w:val="24"/>
              </w:rPr>
            </w:pPr>
          </w:p>
        </w:tc>
        <w:tc>
          <w:tcPr>
            <w:tcW w:w="100" w:type="dxa"/>
            <w:tcBorders>
              <w:bottom w:val="single" w:sz="8" w:space="0" w:color="auto"/>
            </w:tcBorders>
            <w:shd w:val="clear" w:color="auto" w:fill="DDEBF7"/>
            <w:vAlign w:val="bottom"/>
          </w:tcPr>
          <w:p w14:paraId="671C259E" w14:textId="77777777" w:rsidR="00722C9C" w:rsidRDefault="00722C9C">
            <w:pPr>
              <w:rPr>
                <w:sz w:val="24"/>
                <w:szCs w:val="24"/>
              </w:rPr>
            </w:pPr>
          </w:p>
        </w:tc>
        <w:tc>
          <w:tcPr>
            <w:tcW w:w="1040" w:type="dxa"/>
            <w:tcBorders>
              <w:bottom w:val="single" w:sz="8" w:space="0" w:color="auto"/>
            </w:tcBorders>
            <w:shd w:val="clear" w:color="auto" w:fill="DDEBF7"/>
            <w:vAlign w:val="bottom"/>
          </w:tcPr>
          <w:p w14:paraId="3DDC1503"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3F1EDC2C" w14:textId="77777777" w:rsidR="00722C9C" w:rsidRDefault="00722C9C">
            <w:pPr>
              <w:rPr>
                <w:sz w:val="24"/>
                <w:szCs w:val="24"/>
              </w:rPr>
            </w:pPr>
          </w:p>
        </w:tc>
        <w:tc>
          <w:tcPr>
            <w:tcW w:w="100" w:type="dxa"/>
            <w:tcBorders>
              <w:bottom w:val="single" w:sz="8" w:space="0" w:color="auto"/>
            </w:tcBorders>
            <w:shd w:val="clear" w:color="auto" w:fill="DDEBF7"/>
            <w:vAlign w:val="bottom"/>
          </w:tcPr>
          <w:p w14:paraId="1DF153C9" w14:textId="77777777" w:rsidR="00722C9C" w:rsidRDefault="00722C9C">
            <w:pPr>
              <w:rPr>
                <w:sz w:val="24"/>
                <w:szCs w:val="24"/>
              </w:rPr>
            </w:pPr>
          </w:p>
        </w:tc>
        <w:tc>
          <w:tcPr>
            <w:tcW w:w="1400" w:type="dxa"/>
            <w:tcBorders>
              <w:bottom w:val="single" w:sz="8" w:space="0" w:color="auto"/>
            </w:tcBorders>
            <w:shd w:val="clear" w:color="auto" w:fill="DDEBF7"/>
            <w:vAlign w:val="bottom"/>
          </w:tcPr>
          <w:p w14:paraId="4E280AA7" w14:textId="77777777" w:rsidR="00722C9C" w:rsidRDefault="007951A8">
            <w:pPr>
              <w:jc w:val="center"/>
              <w:rPr>
                <w:sz w:val="20"/>
                <w:szCs w:val="20"/>
              </w:rPr>
            </w:pPr>
            <w:r>
              <w:rPr>
                <w:rFonts w:ascii="Calibri" w:eastAsia="Calibri" w:hAnsi="Calibri" w:cs="Calibri"/>
                <w:w w:val="98"/>
              </w:rPr>
              <w:t>1272</w:t>
            </w:r>
          </w:p>
        </w:tc>
        <w:tc>
          <w:tcPr>
            <w:tcW w:w="120" w:type="dxa"/>
            <w:tcBorders>
              <w:bottom w:val="single" w:sz="8" w:space="0" w:color="auto"/>
              <w:right w:val="single" w:sz="8" w:space="0" w:color="auto"/>
            </w:tcBorders>
            <w:shd w:val="clear" w:color="auto" w:fill="DDEBF7"/>
            <w:vAlign w:val="bottom"/>
          </w:tcPr>
          <w:p w14:paraId="712D9131" w14:textId="77777777" w:rsidR="00722C9C" w:rsidRDefault="00722C9C">
            <w:pPr>
              <w:rPr>
                <w:sz w:val="24"/>
                <w:szCs w:val="24"/>
              </w:rPr>
            </w:pPr>
          </w:p>
        </w:tc>
        <w:tc>
          <w:tcPr>
            <w:tcW w:w="100" w:type="dxa"/>
            <w:tcBorders>
              <w:bottom w:val="single" w:sz="8" w:space="0" w:color="auto"/>
            </w:tcBorders>
            <w:shd w:val="clear" w:color="auto" w:fill="DDEBF7"/>
            <w:vAlign w:val="bottom"/>
          </w:tcPr>
          <w:p w14:paraId="7C27ED8C" w14:textId="77777777" w:rsidR="00722C9C" w:rsidRDefault="00722C9C">
            <w:pPr>
              <w:rPr>
                <w:sz w:val="24"/>
                <w:szCs w:val="24"/>
              </w:rPr>
            </w:pPr>
          </w:p>
        </w:tc>
        <w:tc>
          <w:tcPr>
            <w:tcW w:w="1240" w:type="dxa"/>
            <w:tcBorders>
              <w:bottom w:val="single" w:sz="8" w:space="0" w:color="auto"/>
            </w:tcBorders>
            <w:shd w:val="clear" w:color="auto" w:fill="DDEBF7"/>
            <w:vAlign w:val="bottom"/>
          </w:tcPr>
          <w:p w14:paraId="22D111AB" w14:textId="77777777" w:rsidR="00722C9C" w:rsidRDefault="007951A8">
            <w:pPr>
              <w:jc w:val="center"/>
              <w:rPr>
                <w:sz w:val="20"/>
                <w:szCs w:val="20"/>
              </w:rPr>
            </w:pPr>
            <w:r>
              <w:rPr>
                <w:rFonts w:ascii="Calibri" w:eastAsia="Calibri" w:hAnsi="Calibri" w:cs="Calibri"/>
                <w:w w:val="98"/>
              </w:rPr>
              <w:t>21</w:t>
            </w:r>
          </w:p>
        </w:tc>
        <w:tc>
          <w:tcPr>
            <w:tcW w:w="120" w:type="dxa"/>
            <w:tcBorders>
              <w:bottom w:val="single" w:sz="8" w:space="0" w:color="auto"/>
              <w:right w:val="single" w:sz="8" w:space="0" w:color="auto"/>
            </w:tcBorders>
            <w:shd w:val="clear" w:color="auto" w:fill="DDEBF7"/>
            <w:vAlign w:val="bottom"/>
          </w:tcPr>
          <w:p w14:paraId="499F7FB3" w14:textId="77777777" w:rsidR="00722C9C" w:rsidRDefault="00722C9C">
            <w:pPr>
              <w:rPr>
                <w:sz w:val="24"/>
                <w:szCs w:val="24"/>
              </w:rPr>
            </w:pPr>
          </w:p>
        </w:tc>
        <w:tc>
          <w:tcPr>
            <w:tcW w:w="0" w:type="dxa"/>
            <w:vAlign w:val="bottom"/>
          </w:tcPr>
          <w:p w14:paraId="06F2C0CF" w14:textId="77777777" w:rsidR="00722C9C" w:rsidRDefault="00722C9C">
            <w:pPr>
              <w:rPr>
                <w:sz w:val="1"/>
                <w:szCs w:val="1"/>
              </w:rPr>
            </w:pPr>
          </w:p>
        </w:tc>
      </w:tr>
      <w:tr w:rsidR="00722C9C" w14:paraId="625920D9" w14:textId="77777777">
        <w:trPr>
          <w:trHeight w:val="290"/>
        </w:trPr>
        <w:tc>
          <w:tcPr>
            <w:tcW w:w="100" w:type="dxa"/>
            <w:tcBorders>
              <w:left w:val="single" w:sz="8" w:space="0" w:color="auto"/>
              <w:bottom w:val="single" w:sz="8" w:space="0" w:color="auto"/>
            </w:tcBorders>
            <w:vAlign w:val="bottom"/>
          </w:tcPr>
          <w:p w14:paraId="65498427"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505FC22E" w14:textId="77777777" w:rsidR="00722C9C" w:rsidRDefault="007951A8">
            <w:pPr>
              <w:rPr>
                <w:sz w:val="20"/>
                <w:szCs w:val="20"/>
              </w:rPr>
            </w:pPr>
            <w:r>
              <w:rPr>
                <w:rFonts w:ascii="Calibri" w:eastAsia="Calibri" w:hAnsi="Calibri" w:cs="Calibri"/>
              </w:rPr>
              <w:t>Zhejiang</w:t>
            </w:r>
          </w:p>
        </w:tc>
        <w:tc>
          <w:tcPr>
            <w:tcW w:w="1100" w:type="dxa"/>
            <w:gridSpan w:val="2"/>
            <w:tcBorders>
              <w:bottom w:val="single" w:sz="8" w:space="0" w:color="auto"/>
            </w:tcBorders>
            <w:vAlign w:val="bottom"/>
          </w:tcPr>
          <w:p w14:paraId="04A93BC7" w14:textId="77777777" w:rsidR="00722C9C" w:rsidRDefault="007951A8">
            <w:pPr>
              <w:jc w:val="center"/>
              <w:rPr>
                <w:sz w:val="20"/>
                <w:szCs w:val="20"/>
              </w:rPr>
            </w:pPr>
            <w:r>
              <w:rPr>
                <w:rFonts w:ascii="Calibri" w:eastAsia="Calibri" w:hAnsi="Calibri" w:cs="Calibri"/>
              </w:rPr>
              <w:t>5737</w:t>
            </w:r>
          </w:p>
        </w:tc>
        <w:tc>
          <w:tcPr>
            <w:tcW w:w="120" w:type="dxa"/>
            <w:tcBorders>
              <w:bottom w:val="single" w:sz="8" w:space="0" w:color="auto"/>
              <w:right w:val="single" w:sz="8" w:space="0" w:color="auto"/>
            </w:tcBorders>
            <w:vAlign w:val="bottom"/>
          </w:tcPr>
          <w:p w14:paraId="6B66E555" w14:textId="77777777" w:rsidR="00722C9C" w:rsidRDefault="00722C9C">
            <w:pPr>
              <w:rPr>
                <w:sz w:val="24"/>
                <w:szCs w:val="24"/>
              </w:rPr>
            </w:pPr>
          </w:p>
        </w:tc>
        <w:tc>
          <w:tcPr>
            <w:tcW w:w="1380" w:type="dxa"/>
            <w:gridSpan w:val="2"/>
            <w:tcBorders>
              <w:bottom w:val="single" w:sz="8" w:space="0" w:color="auto"/>
            </w:tcBorders>
            <w:vAlign w:val="bottom"/>
          </w:tcPr>
          <w:p w14:paraId="6578D5E1"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7B1F712" w14:textId="77777777" w:rsidR="00722C9C" w:rsidRDefault="00722C9C">
            <w:pPr>
              <w:rPr>
                <w:sz w:val="24"/>
                <w:szCs w:val="24"/>
              </w:rPr>
            </w:pPr>
          </w:p>
        </w:tc>
        <w:tc>
          <w:tcPr>
            <w:tcW w:w="1400" w:type="dxa"/>
            <w:gridSpan w:val="2"/>
            <w:tcBorders>
              <w:bottom w:val="single" w:sz="8" w:space="0" w:color="auto"/>
            </w:tcBorders>
            <w:vAlign w:val="bottom"/>
          </w:tcPr>
          <w:p w14:paraId="316061AE"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9901884" w14:textId="77777777" w:rsidR="00722C9C" w:rsidRDefault="00722C9C">
            <w:pPr>
              <w:rPr>
                <w:sz w:val="24"/>
                <w:szCs w:val="24"/>
              </w:rPr>
            </w:pPr>
          </w:p>
        </w:tc>
        <w:tc>
          <w:tcPr>
            <w:tcW w:w="1140" w:type="dxa"/>
            <w:gridSpan w:val="2"/>
            <w:tcBorders>
              <w:bottom w:val="single" w:sz="8" w:space="0" w:color="auto"/>
            </w:tcBorders>
            <w:vAlign w:val="bottom"/>
          </w:tcPr>
          <w:p w14:paraId="080964A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B675FAA" w14:textId="77777777" w:rsidR="00722C9C" w:rsidRDefault="00722C9C">
            <w:pPr>
              <w:rPr>
                <w:sz w:val="24"/>
                <w:szCs w:val="24"/>
              </w:rPr>
            </w:pPr>
          </w:p>
        </w:tc>
        <w:tc>
          <w:tcPr>
            <w:tcW w:w="1500" w:type="dxa"/>
            <w:gridSpan w:val="2"/>
            <w:tcBorders>
              <w:bottom w:val="single" w:sz="8" w:space="0" w:color="auto"/>
            </w:tcBorders>
            <w:vAlign w:val="bottom"/>
          </w:tcPr>
          <w:p w14:paraId="77CDE667" w14:textId="77777777" w:rsidR="00722C9C" w:rsidRDefault="007951A8">
            <w:pPr>
              <w:jc w:val="center"/>
              <w:rPr>
                <w:sz w:val="20"/>
                <w:szCs w:val="20"/>
              </w:rPr>
            </w:pPr>
            <w:r>
              <w:rPr>
                <w:rFonts w:ascii="Calibri" w:eastAsia="Calibri" w:hAnsi="Calibri" w:cs="Calibri"/>
                <w:w w:val="98"/>
              </w:rPr>
              <w:t>1205</w:t>
            </w:r>
          </w:p>
        </w:tc>
        <w:tc>
          <w:tcPr>
            <w:tcW w:w="120" w:type="dxa"/>
            <w:tcBorders>
              <w:bottom w:val="single" w:sz="8" w:space="0" w:color="auto"/>
              <w:right w:val="single" w:sz="8" w:space="0" w:color="auto"/>
            </w:tcBorders>
            <w:vAlign w:val="bottom"/>
          </w:tcPr>
          <w:p w14:paraId="310D021E" w14:textId="77777777" w:rsidR="00722C9C" w:rsidRDefault="00722C9C">
            <w:pPr>
              <w:rPr>
                <w:sz w:val="24"/>
                <w:szCs w:val="24"/>
              </w:rPr>
            </w:pPr>
          </w:p>
        </w:tc>
        <w:tc>
          <w:tcPr>
            <w:tcW w:w="1340" w:type="dxa"/>
            <w:gridSpan w:val="2"/>
            <w:tcBorders>
              <w:bottom w:val="single" w:sz="8" w:space="0" w:color="auto"/>
            </w:tcBorders>
            <w:vAlign w:val="bottom"/>
          </w:tcPr>
          <w:p w14:paraId="5B1706BF"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D6AC307" w14:textId="77777777" w:rsidR="00722C9C" w:rsidRDefault="00722C9C">
            <w:pPr>
              <w:rPr>
                <w:sz w:val="24"/>
                <w:szCs w:val="24"/>
              </w:rPr>
            </w:pPr>
          </w:p>
        </w:tc>
        <w:tc>
          <w:tcPr>
            <w:tcW w:w="0" w:type="dxa"/>
            <w:vAlign w:val="bottom"/>
          </w:tcPr>
          <w:p w14:paraId="23C89DC4" w14:textId="77777777" w:rsidR="00722C9C" w:rsidRDefault="00722C9C">
            <w:pPr>
              <w:rPr>
                <w:sz w:val="1"/>
                <w:szCs w:val="1"/>
              </w:rPr>
            </w:pPr>
          </w:p>
        </w:tc>
      </w:tr>
      <w:tr w:rsidR="00722C9C" w14:paraId="5FD69420" w14:textId="77777777">
        <w:trPr>
          <w:trHeight w:val="290"/>
        </w:trPr>
        <w:tc>
          <w:tcPr>
            <w:tcW w:w="100" w:type="dxa"/>
            <w:tcBorders>
              <w:left w:val="single" w:sz="8" w:space="0" w:color="auto"/>
              <w:bottom w:val="single" w:sz="8" w:space="0" w:color="auto"/>
            </w:tcBorders>
            <w:shd w:val="clear" w:color="auto" w:fill="DDEBF7"/>
            <w:vAlign w:val="bottom"/>
          </w:tcPr>
          <w:p w14:paraId="104E0AF6" w14:textId="77777777" w:rsidR="00722C9C" w:rsidRDefault="00722C9C">
            <w:pPr>
              <w:rPr>
                <w:sz w:val="24"/>
                <w:szCs w:val="24"/>
              </w:rPr>
            </w:pPr>
          </w:p>
        </w:tc>
        <w:tc>
          <w:tcPr>
            <w:tcW w:w="1760" w:type="dxa"/>
            <w:tcBorders>
              <w:bottom w:val="single" w:sz="8" w:space="0" w:color="auto"/>
            </w:tcBorders>
            <w:shd w:val="clear" w:color="auto" w:fill="DDEBF7"/>
            <w:vAlign w:val="bottom"/>
          </w:tcPr>
          <w:p w14:paraId="1D0748F3" w14:textId="77777777" w:rsidR="00722C9C" w:rsidRDefault="007951A8">
            <w:pPr>
              <w:rPr>
                <w:sz w:val="20"/>
                <w:szCs w:val="20"/>
              </w:rPr>
            </w:pPr>
            <w:r>
              <w:rPr>
                <w:rFonts w:ascii="Calibri" w:eastAsia="Calibri" w:hAnsi="Calibri" w:cs="Calibri"/>
              </w:rPr>
              <w:t>Hunan</w:t>
            </w:r>
          </w:p>
        </w:tc>
        <w:tc>
          <w:tcPr>
            <w:tcW w:w="120" w:type="dxa"/>
            <w:tcBorders>
              <w:bottom w:val="single" w:sz="8" w:space="0" w:color="auto"/>
              <w:right w:val="single" w:sz="8" w:space="0" w:color="auto"/>
            </w:tcBorders>
            <w:shd w:val="clear" w:color="auto" w:fill="DDEBF7"/>
            <w:vAlign w:val="bottom"/>
          </w:tcPr>
          <w:p w14:paraId="3B8653FD" w14:textId="77777777" w:rsidR="00722C9C" w:rsidRDefault="00722C9C">
            <w:pPr>
              <w:rPr>
                <w:sz w:val="24"/>
                <w:szCs w:val="24"/>
              </w:rPr>
            </w:pPr>
          </w:p>
        </w:tc>
        <w:tc>
          <w:tcPr>
            <w:tcW w:w="80" w:type="dxa"/>
            <w:tcBorders>
              <w:bottom w:val="single" w:sz="8" w:space="0" w:color="auto"/>
            </w:tcBorders>
            <w:shd w:val="clear" w:color="auto" w:fill="DDEBF7"/>
            <w:vAlign w:val="bottom"/>
          </w:tcPr>
          <w:p w14:paraId="2B50F637" w14:textId="77777777" w:rsidR="00722C9C" w:rsidRDefault="00722C9C">
            <w:pPr>
              <w:rPr>
                <w:sz w:val="24"/>
                <w:szCs w:val="24"/>
              </w:rPr>
            </w:pPr>
          </w:p>
        </w:tc>
        <w:tc>
          <w:tcPr>
            <w:tcW w:w="1020" w:type="dxa"/>
            <w:tcBorders>
              <w:bottom w:val="single" w:sz="8" w:space="0" w:color="auto"/>
            </w:tcBorders>
            <w:shd w:val="clear" w:color="auto" w:fill="DDEBF7"/>
            <w:vAlign w:val="bottom"/>
          </w:tcPr>
          <w:p w14:paraId="5C0265A2" w14:textId="77777777" w:rsidR="00722C9C" w:rsidRDefault="007951A8">
            <w:pPr>
              <w:jc w:val="center"/>
              <w:rPr>
                <w:sz w:val="20"/>
                <w:szCs w:val="20"/>
              </w:rPr>
            </w:pPr>
            <w:r>
              <w:rPr>
                <w:rFonts w:ascii="Calibri" w:eastAsia="Calibri" w:hAnsi="Calibri" w:cs="Calibri"/>
              </w:rPr>
              <w:t>6899</w:t>
            </w:r>
          </w:p>
        </w:tc>
        <w:tc>
          <w:tcPr>
            <w:tcW w:w="120" w:type="dxa"/>
            <w:tcBorders>
              <w:bottom w:val="single" w:sz="8" w:space="0" w:color="auto"/>
              <w:right w:val="single" w:sz="8" w:space="0" w:color="auto"/>
            </w:tcBorders>
            <w:shd w:val="clear" w:color="auto" w:fill="DDEBF7"/>
            <w:vAlign w:val="bottom"/>
          </w:tcPr>
          <w:p w14:paraId="6301E6E5" w14:textId="77777777" w:rsidR="00722C9C" w:rsidRDefault="00722C9C">
            <w:pPr>
              <w:rPr>
                <w:sz w:val="24"/>
                <w:szCs w:val="24"/>
              </w:rPr>
            </w:pPr>
          </w:p>
        </w:tc>
        <w:tc>
          <w:tcPr>
            <w:tcW w:w="80" w:type="dxa"/>
            <w:tcBorders>
              <w:bottom w:val="single" w:sz="8" w:space="0" w:color="auto"/>
            </w:tcBorders>
            <w:shd w:val="clear" w:color="auto" w:fill="DDEBF7"/>
            <w:vAlign w:val="bottom"/>
          </w:tcPr>
          <w:p w14:paraId="5B03C05F" w14:textId="77777777" w:rsidR="00722C9C" w:rsidRDefault="00722C9C">
            <w:pPr>
              <w:rPr>
                <w:sz w:val="24"/>
                <w:szCs w:val="24"/>
              </w:rPr>
            </w:pPr>
          </w:p>
        </w:tc>
        <w:tc>
          <w:tcPr>
            <w:tcW w:w="1300" w:type="dxa"/>
            <w:tcBorders>
              <w:bottom w:val="single" w:sz="8" w:space="0" w:color="auto"/>
            </w:tcBorders>
            <w:shd w:val="clear" w:color="auto" w:fill="DDEBF7"/>
            <w:vAlign w:val="bottom"/>
          </w:tcPr>
          <w:p w14:paraId="39F7ECE8" w14:textId="77777777" w:rsidR="00722C9C" w:rsidRDefault="007951A8">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77484570" w14:textId="77777777" w:rsidR="00722C9C" w:rsidRDefault="00722C9C">
            <w:pPr>
              <w:rPr>
                <w:sz w:val="24"/>
                <w:szCs w:val="24"/>
              </w:rPr>
            </w:pPr>
          </w:p>
        </w:tc>
        <w:tc>
          <w:tcPr>
            <w:tcW w:w="80" w:type="dxa"/>
            <w:tcBorders>
              <w:bottom w:val="single" w:sz="8" w:space="0" w:color="auto"/>
            </w:tcBorders>
            <w:shd w:val="clear" w:color="auto" w:fill="DDEBF7"/>
            <w:vAlign w:val="bottom"/>
          </w:tcPr>
          <w:p w14:paraId="2A9CCCA1" w14:textId="77777777" w:rsidR="00722C9C" w:rsidRDefault="00722C9C">
            <w:pPr>
              <w:rPr>
                <w:sz w:val="24"/>
                <w:szCs w:val="24"/>
              </w:rPr>
            </w:pPr>
          </w:p>
        </w:tc>
        <w:tc>
          <w:tcPr>
            <w:tcW w:w="1320" w:type="dxa"/>
            <w:tcBorders>
              <w:bottom w:val="single" w:sz="8" w:space="0" w:color="auto"/>
            </w:tcBorders>
            <w:shd w:val="clear" w:color="auto" w:fill="DDEBF7"/>
            <w:vAlign w:val="bottom"/>
          </w:tcPr>
          <w:p w14:paraId="5C63088A"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5E4B7DFB" w14:textId="77777777" w:rsidR="00722C9C" w:rsidRDefault="00722C9C">
            <w:pPr>
              <w:rPr>
                <w:sz w:val="24"/>
                <w:szCs w:val="24"/>
              </w:rPr>
            </w:pPr>
          </w:p>
        </w:tc>
        <w:tc>
          <w:tcPr>
            <w:tcW w:w="100" w:type="dxa"/>
            <w:tcBorders>
              <w:bottom w:val="single" w:sz="8" w:space="0" w:color="auto"/>
            </w:tcBorders>
            <w:shd w:val="clear" w:color="auto" w:fill="DDEBF7"/>
            <w:vAlign w:val="bottom"/>
          </w:tcPr>
          <w:p w14:paraId="112CFCF3" w14:textId="77777777" w:rsidR="00722C9C" w:rsidRDefault="00722C9C">
            <w:pPr>
              <w:rPr>
                <w:sz w:val="24"/>
                <w:szCs w:val="24"/>
              </w:rPr>
            </w:pPr>
          </w:p>
        </w:tc>
        <w:tc>
          <w:tcPr>
            <w:tcW w:w="1040" w:type="dxa"/>
            <w:tcBorders>
              <w:bottom w:val="single" w:sz="8" w:space="0" w:color="auto"/>
            </w:tcBorders>
            <w:shd w:val="clear" w:color="auto" w:fill="DDEBF7"/>
            <w:vAlign w:val="bottom"/>
          </w:tcPr>
          <w:p w14:paraId="05F0A5F0"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C1A8961" w14:textId="77777777" w:rsidR="00722C9C" w:rsidRDefault="00722C9C">
            <w:pPr>
              <w:rPr>
                <w:sz w:val="24"/>
                <w:szCs w:val="24"/>
              </w:rPr>
            </w:pPr>
          </w:p>
        </w:tc>
        <w:tc>
          <w:tcPr>
            <w:tcW w:w="100" w:type="dxa"/>
            <w:tcBorders>
              <w:bottom w:val="single" w:sz="8" w:space="0" w:color="auto"/>
            </w:tcBorders>
            <w:shd w:val="clear" w:color="auto" w:fill="DDEBF7"/>
            <w:vAlign w:val="bottom"/>
          </w:tcPr>
          <w:p w14:paraId="211539FD" w14:textId="77777777" w:rsidR="00722C9C" w:rsidRDefault="00722C9C">
            <w:pPr>
              <w:rPr>
                <w:sz w:val="24"/>
                <w:szCs w:val="24"/>
              </w:rPr>
            </w:pPr>
          </w:p>
        </w:tc>
        <w:tc>
          <w:tcPr>
            <w:tcW w:w="1400" w:type="dxa"/>
            <w:tcBorders>
              <w:bottom w:val="single" w:sz="8" w:space="0" w:color="auto"/>
            </w:tcBorders>
            <w:shd w:val="clear" w:color="auto" w:fill="DDEBF7"/>
            <w:vAlign w:val="bottom"/>
          </w:tcPr>
          <w:p w14:paraId="465E5A2E" w14:textId="77777777" w:rsidR="00722C9C" w:rsidRDefault="007951A8">
            <w:pPr>
              <w:jc w:val="center"/>
              <w:rPr>
                <w:sz w:val="20"/>
                <w:szCs w:val="20"/>
              </w:rPr>
            </w:pPr>
            <w:r>
              <w:rPr>
                <w:rFonts w:ascii="Calibri" w:eastAsia="Calibri" w:hAnsi="Calibri" w:cs="Calibri"/>
                <w:w w:val="98"/>
              </w:rPr>
              <w:t>1018</w:t>
            </w:r>
          </w:p>
        </w:tc>
        <w:tc>
          <w:tcPr>
            <w:tcW w:w="120" w:type="dxa"/>
            <w:tcBorders>
              <w:bottom w:val="single" w:sz="8" w:space="0" w:color="auto"/>
              <w:right w:val="single" w:sz="8" w:space="0" w:color="auto"/>
            </w:tcBorders>
            <w:shd w:val="clear" w:color="auto" w:fill="DDEBF7"/>
            <w:vAlign w:val="bottom"/>
          </w:tcPr>
          <w:p w14:paraId="2CB66430" w14:textId="77777777" w:rsidR="00722C9C" w:rsidRDefault="00722C9C">
            <w:pPr>
              <w:rPr>
                <w:sz w:val="24"/>
                <w:szCs w:val="24"/>
              </w:rPr>
            </w:pPr>
          </w:p>
        </w:tc>
        <w:tc>
          <w:tcPr>
            <w:tcW w:w="100" w:type="dxa"/>
            <w:tcBorders>
              <w:bottom w:val="single" w:sz="8" w:space="0" w:color="auto"/>
            </w:tcBorders>
            <w:shd w:val="clear" w:color="auto" w:fill="DDEBF7"/>
            <w:vAlign w:val="bottom"/>
          </w:tcPr>
          <w:p w14:paraId="6C2E583B" w14:textId="77777777" w:rsidR="00722C9C" w:rsidRDefault="00722C9C">
            <w:pPr>
              <w:rPr>
                <w:sz w:val="24"/>
                <w:szCs w:val="24"/>
              </w:rPr>
            </w:pPr>
          </w:p>
        </w:tc>
        <w:tc>
          <w:tcPr>
            <w:tcW w:w="1240" w:type="dxa"/>
            <w:tcBorders>
              <w:bottom w:val="single" w:sz="8" w:space="0" w:color="auto"/>
            </w:tcBorders>
            <w:shd w:val="clear" w:color="auto" w:fill="DDEBF7"/>
            <w:vAlign w:val="bottom"/>
          </w:tcPr>
          <w:p w14:paraId="48FBC49F" w14:textId="77777777" w:rsidR="00722C9C" w:rsidRDefault="007951A8">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7DB2E4E5" w14:textId="77777777" w:rsidR="00722C9C" w:rsidRDefault="00722C9C">
            <w:pPr>
              <w:rPr>
                <w:sz w:val="24"/>
                <w:szCs w:val="24"/>
              </w:rPr>
            </w:pPr>
          </w:p>
        </w:tc>
        <w:tc>
          <w:tcPr>
            <w:tcW w:w="0" w:type="dxa"/>
            <w:vAlign w:val="bottom"/>
          </w:tcPr>
          <w:p w14:paraId="53041CED" w14:textId="77777777" w:rsidR="00722C9C" w:rsidRDefault="00722C9C">
            <w:pPr>
              <w:rPr>
                <w:sz w:val="1"/>
                <w:szCs w:val="1"/>
              </w:rPr>
            </w:pPr>
          </w:p>
        </w:tc>
      </w:tr>
      <w:tr w:rsidR="00722C9C" w14:paraId="2636707C" w14:textId="77777777">
        <w:trPr>
          <w:trHeight w:val="290"/>
        </w:trPr>
        <w:tc>
          <w:tcPr>
            <w:tcW w:w="100" w:type="dxa"/>
            <w:tcBorders>
              <w:left w:val="single" w:sz="8" w:space="0" w:color="auto"/>
              <w:bottom w:val="single" w:sz="8" w:space="0" w:color="auto"/>
            </w:tcBorders>
            <w:vAlign w:val="bottom"/>
          </w:tcPr>
          <w:p w14:paraId="45FD7C45"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28954B71" w14:textId="77777777" w:rsidR="00722C9C" w:rsidRDefault="007951A8">
            <w:pPr>
              <w:rPr>
                <w:sz w:val="20"/>
                <w:szCs w:val="20"/>
              </w:rPr>
            </w:pPr>
            <w:r>
              <w:rPr>
                <w:rFonts w:ascii="Calibri" w:eastAsia="Calibri" w:hAnsi="Calibri" w:cs="Calibri"/>
              </w:rPr>
              <w:t>Anhui</w:t>
            </w:r>
          </w:p>
        </w:tc>
        <w:tc>
          <w:tcPr>
            <w:tcW w:w="1100" w:type="dxa"/>
            <w:gridSpan w:val="2"/>
            <w:tcBorders>
              <w:bottom w:val="single" w:sz="8" w:space="0" w:color="auto"/>
            </w:tcBorders>
            <w:vAlign w:val="bottom"/>
          </w:tcPr>
          <w:p w14:paraId="027C08DE" w14:textId="77777777" w:rsidR="00722C9C" w:rsidRDefault="007951A8">
            <w:pPr>
              <w:jc w:val="center"/>
              <w:rPr>
                <w:sz w:val="20"/>
                <w:szCs w:val="20"/>
              </w:rPr>
            </w:pPr>
            <w:r>
              <w:rPr>
                <w:rFonts w:ascii="Calibri" w:eastAsia="Calibri" w:hAnsi="Calibri" w:cs="Calibri"/>
              </w:rPr>
              <w:t>6324</w:t>
            </w:r>
          </w:p>
        </w:tc>
        <w:tc>
          <w:tcPr>
            <w:tcW w:w="120" w:type="dxa"/>
            <w:tcBorders>
              <w:bottom w:val="single" w:sz="8" w:space="0" w:color="auto"/>
              <w:right w:val="single" w:sz="8" w:space="0" w:color="auto"/>
            </w:tcBorders>
            <w:vAlign w:val="bottom"/>
          </w:tcPr>
          <w:p w14:paraId="6B6CE5D1" w14:textId="77777777" w:rsidR="00722C9C" w:rsidRDefault="00722C9C">
            <w:pPr>
              <w:rPr>
                <w:sz w:val="24"/>
                <w:szCs w:val="24"/>
              </w:rPr>
            </w:pPr>
          </w:p>
        </w:tc>
        <w:tc>
          <w:tcPr>
            <w:tcW w:w="1380" w:type="dxa"/>
            <w:gridSpan w:val="2"/>
            <w:tcBorders>
              <w:bottom w:val="single" w:sz="8" w:space="0" w:color="auto"/>
            </w:tcBorders>
            <w:vAlign w:val="bottom"/>
          </w:tcPr>
          <w:p w14:paraId="4BB97378"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48FACC5" w14:textId="77777777" w:rsidR="00722C9C" w:rsidRDefault="00722C9C">
            <w:pPr>
              <w:rPr>
                <w:sz w:val="24"/>
                <w:szCs w:val="24"/>
              </w:rPr>
            </w:pPr>
          </w:p>
        </w:tc>
        <w:tc>
          <w:tcPr>
            <w:tcW w:w="1400" w:type="dxa"/>
            <w:gridSpan w:val="2"/>
            <w:tcBorders>
              <w:bottom w:val="single" w:sz="8" w:space="0" w:color="auto"/>
            </w:tcBorders>
            <w:vAlign w:val="bottom"/>
          </w:tcPr>
          <w:p w14:paraId="36E3C3CE"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ADB7F30" w14:textId="77777777" w:rsidR="00722C9C" w:rsidRDefault="00722C9C">
            <w:pPr>
              <w:rPr>
                <w:sz w:val="24"/>
                <w:szCs w:val="24"/>
              </w:rPr>
            </w:pPr>
          </w:p>
        </w:tc>
        <w:tc>
          <w:tcPr>
            <w:tcW w:w="1140" w:type="dxa"/>
            <w:gridSpan w:val="2"/>
            <w:tcBorders>
              <w:bottom w:val="single" w:sz="8" w:space="0" w:color="auto"/>
            </w:tcBorders>
            <w:vAlign w:val="bottom"/>
          </w:tcPr>
          <w:p w14:paraId="31AB4DF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3DB14C3" w14:textId="77777777" w:rsidR="00722C9C" w:rsidRDefault="00722C9C">
            <w:pPr>
              <w:rPr>
                <w:sz w:val="24"/>
                <w:szCs w:val="24"/>
              </w:rPr>
            </w:pPr>
          </w:p>
        </w:tc>
        <w:tc>
          <w:tcPr>
            <w:tcW w:w="1500" w:type="dxa"/>
            <w:gridSpan w:val="2"/>
            <w:tcBorders>
              <w:bottom w:val="single" w:sz="8" w:space="0" w:color="auto"/>
            </w:tcBorders>
            <w:vAlign w:val="bottom"/>
          </w:tcPr>
          <w:p w14:paraId="56B8455F" w14:textId="77777777" w:rsidR="00722C9C" w:rsidRDefault="007951A8">
            <w:pPr>
              <w:ind w:left="10"/>
              <w:jc w:val="center"/>
              <w:rPr>
                <w:sz w:val="20"/>
                <w:szCs w:val="20"/>
              </w:rPr>
            </w:pPr>
            <w:r>
              <w:rPr>
                <w:rFonts w:ascii="Calibri" w:eastAsia="Calibri" w:hAnsi="Calibri" w:cs="Calibri"/>
              </w:rPr>
              <w:t>990</w:t>
            </w:r>
          </w:p>
        </w:tc>
        <w:tc>
          <w:tcPr>
            <w:tcW w:w="120" w:type="dxa"/>
            <w:tcBorders>
              <w:bottom w:val="single" w:sz="8" w:space="0" w:color="auto"/>
              <w:right w:val="single" w:sz="8" w:space="0" w:color="auto"/>
            </w:tcBorders>
            <w:vAlign w:val="bottom"/>
          </w:tcPr>
          <w:p w14:paraId="764A20C1" w14:textId="77777777" w:rsidR="00722C9C" w:rsidRDefault="00722C9C">
            <w:pPr>
              <w:rPr>
                <w:sz w:val="24"/>
                <w:szCs w:val="24"/>
              </w:rPr>
            </w:pPr>
          </w:p>
        </w:tc>
        <w:tc>
          <w:tcPr>
            <w:tcW w:w="1340" w:type="dxa"/>
            <w:gridSpan w:val="2"/>
            <w:tcBorders>
              <w:bottom w:val="single" w:sz="8" w:space="0" w:color="auto"/>
            </w:tcBorders>
            <w:vAlign w:val="bottom"/>
          </w:tcPr>
          <w:p w14:paraId="14D784C0" w14:textId="77777777" w:rsidR="00722C9C" w:rsidRDefault="007951A8">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2B0C7E50" w14:textId="77777777" w:rsidR="00722C9C" w:rsidRDefault="00722C9C">
            <w:pPr>
              <w:rPr>
                <w:sz w:val="24"/>
                <w:szCs w:val="24"/>
              </w:rPr>
            </w:pPr>
          </w:p>
        </w:tc>
        <w:tc>
          <w:tcPr>
            <w:tcW w:w="0" w:type="dxa"/>
            <w:vAlign w:val="bottom"/>
          </w:tcPr>
          <w:p w14:paraId="19567E42" w14:textId="77777777" w:rsidR="00722C9C" w:rsidRDefault="00722C9C">
            <w:pPr>
              <w:rPr>
                <w:sz w:val="1"/>
                <w:szCs w:val="1"/>
              </w:rPr>
            </w:pPr>
          </w:p>
        </w:tc>
      </w:tr>
      <w:tr w:rsidR="00722C9C" w14:paraId="6BBB4F98" w14:textId="77777777">
        <w:trPr>
          <w:trHeight w:val="292"/>
        </w:trPr>
        <w:tc>
          <w:tcPr>
            <w:tcW w:w="100" w:type="dxa"/>
            <w:tcBorders>
              <w:left w:val="single" w:sz="8" w:space="0" w:color="auto"/>
              <w:bottom w:val="single" w:sz="8" w:space="0" w:color="auto"/>
            </w:tcBorders>
            <w:shd w:val="clear" w:color="auto" w:fill="DDEBF7"/>
            <w:vAlign w:val="bottom"/>
          </w:tcPr>
          <w:p w14:paraId="11861BF8" w14:textId="77777777" w:rsidR="00722C9C" w:rsidRDefault="00722C9C">
            <w:pPr>
              <w:rPr>
                <w:sz w:val="24"/>
                <w:szCs w:val="24"/>
              </w:rPr>
            </w:pPr>
          </w:p>
        </w:tc>
        <w:tc>
          <w:tcPr>
            <w:tcW w:w="1760" w:type="dxa"/>
            <w:tcBorders>
              <w:bottom w:val="single" w:sz="8" w:space="0" w:color="auto"/>
            </w:tcBorders>
            <w:shd w:val="clear" w:color="auto" w:fill="DDEBF7"/>
            <w:vAlign w:val="bottom"/>
          </w:tcPr>
          <w:p w14:paraId="60EBA12E" w14:textId="77777777" w:rsidR="00722C9C" w:rsidRDefault="007951A8">
            <w:pPr>
              <w:rPr>
                <w:sz w:val="20"/>
                <w:szCs w:val="20"/>
              </w:rPr>
            </w:pPr>
            <w:r>
              <w:rPr>
                <w:rFonts w:ascii="Calibri" w:eastAsia="Calibri" w:hAnsi="Calibri" w:cs="Calibri"/>
              </w:rPr>
              <w:t>Jiangxi</w:t>
            </w:r>
          </w:p>
        </w:tc>
        <w:tc>
          <w:tcPr>
            <w:tcW w:w="120" w:type="dxa"/>
            <w:tcBorders>
              <w:bottom w:val="single" w:sz="8" w:space="0" w:color="auto"/>
              <w:right w:val="single" w:sz="8" w:space="0" w:color="auto"/>
            </w:tcBorders>
            <w:shd w:val="clear" w:color="auto" w:fill="DDEBF7"/>
            <w:vAlign w:val="bottom"/>
          </w:tcPr>
          <w:p w14:paraId="4A93425E" w14:textId="77777777" w:rsidR="00722C9C" w:rsidRDefault="00722C9C">
            <w:pPr>
              <w:rPr>
                <w:sz w:val="24"/>
                <w:szCs w:val="24"/>
              </w:rPr>
            </w:pPr>
          </w:p>
        </w:tc>
        <w:tc>
          <w:tcPr>
            <w:tcW w:w="80" w:type="dxa"/>
            <w:tcBorders>
              <w:bottom w:val="single" w:sz="8" w:space="0" w:color="auto"/>
            </w:tcBorders>
            <w:shd w:val="clear" w:color="auto" w:fill="DDEBF7"/>
            <w:vAlign w:val="bottom"/>
          </w:tcPr>
          <w:p w14:paraId="0E65F621" w14:textId="77777777" w:rsidR="00722C9C" w:rsidRDefault="00722C9C">
            <w:pPr>
              <w:rPr>
                <w:sz w:val="24"/>
                <w:szCs w:val="24"/>
              </w:rPr>
            </w:pPr>
          </w:p>
        </w:tc>
        <w:tc>
          <w:tcPr>
            <w:tcW w:w="1020" w:type="dxa"/>
            <w:tcBorders>
              <w:bottom w:val="single" w:sz="8" w:space="0" w:color="auto"/>
            </w:tcBorders>
            <w:shd w:val="clear" w:color="auto" w:fill="DDEBF7"/>
            <w:vAlign w:val="bottom"/>
          </w:tcPr>
          <w:p w14:paraId="78A00BA1" w14:textId="77777777" w:rsidR="00722C9C" w:rsidRDefault="007951A8">
            <w:pPr>
              <w:jc w:val="center"/>
              <w:rPr>
                <w:sz w:val="20"/>
                <w:szCs w:val="20"/>
              </w:rPr>
            </w:pPr>
            <w:r>
              <w:rPr>
                <w:rFonts w:ascii="Calibri" w:eastAsia="Calibri" w:hAnsi="Calibri" w:cs="Calibri"/>
              </w:rPr>
              <w:t>4648</w:t>
            </w:r>
          </w:p>
        </w:tc>
        <w:tc>
          <w:tcPr>
            <w:tcW w:w="120" w:type="dxa"/>
            <w:tcBorders>
              <w:bottom w:val="single" w:sz="8" w:space="0" w:color="auto"/>
              <w:right w:val="single" w:sz="8" w:space="0" w:color="auto"/>
            </w:tcBorders>
            <w:shd w:val="clear" w:color="auto" w:fill="DDEBF7"/>
            <w:vAlign w:val="bottom"/>
          </w:tcPr>
          <w:p w14:paraId="2EEB0FCF" w14:textId="77777777" w:rsidR="00722C9C" w:rsidRDefault="00722C9C">
            <w:pPr>
              <w:rPr>
                <w:sz w:val="24"/>
                <w:szCs w:val="24"/>
              </w:rPr>
            </w:pPr>
          </w:p>
        </w:tc>
        <w:tc>
          <w:tcPr>
            <w:tcW w:w="80" w:type="dxa"/>
            <w:tcBorders>
              <w:bottom w:val="single" w:sz="8" w:space="0" w:color="auto"/>
            </w:tcBorders>
            <w:shd w:val="clear" w:color="auto" w:fill="DDEBF7"/>
            <w:vAlign w:val="bottom"/>
          </w:tcPr>
          <w:p w14:paraId="0ACA3678" w14:textId="77777777" w:rsidR="00722C9C" w:rsidRDefault="00722C9C">
            <w:pPr>
              <w:rPr>
                <w:sz w:val="24"/>
                <w:szCs w:val="24"/>
              </w:rPr>
            </w:pPr>
          </w:p>
        </w:tc>
        <w:tc>
          <w:tcPr>
            <w:tcW w:w="1300" w:type="dxa"/>
            <w:tcBorders>
              <w:bottom w:val="single" w:sz="8" w:space="0" w:color="auto"/>
            </w:tcBorders>
            <w:shd w:val="clear" w:color="auto" w:fill="DDEBF7"/>
            <w:vAlign w:val="bottom"/>
          </w:tcPr>
          <w:p w14:paraId="0A984AE6"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0F7E20F7" w14:textId="77777777" w:rsidR="00722C9C" w:rsidRDefault="00722C9C">
            <w:pPr>
              <w:rPr>
                <w:sz w:val="24"/>
                <w:szCs w:val="24"/>
              </w:rPr>
            </w:pPr>
          </w:p>
        </w:tc>
        <w:tc>
          <w:tcPr>
            <w:tcW w:w="80" w:type="dxa"/>
            <w:tcBorders>
              <w:bottom w:val="single" w:sz="8" w:space="0" w:color="auto"/>
            </w:tcBorders>
            <w:shd w:val="clear" w:color="auto" w:fill="DDEBF7"/>
            <w:vAlign w:val="bottom"/>
          </w:tcPr>
          <w:p w14:paraId="74C35B2D" w14:textId="77777777" w:rsidR="00722C9C" w:rsidRDefault="00722C9C">
            <w:pPr>
              <w:rPr>
                <w:sz w:val="24"/>
                <w:szCs w:val="24"/>
              </w:rPr>
            </w:pPr>
          </w:p>
        </w:tc>
        <w:tc>
          <w:tcPr>
            <w:tcW w:w="1320" w:type="dxa"/>
            <w:tcBorders>
              <w:bottom w:val="single" w:sz="8" w:space="0" w:color="auto"/>
            </w:tcBorders>
            <w:shd w:val="clear" w:color="auto" w:fill="DDEBF7"/>
            <w:vAlign w:val="bottom"/>
          </w:tcPr>
          <w:p w14:paraId="058DB713"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28B512C5" w14:textId="77777777" w:rsidR="00722C9C" w:rsidRDefault="00722C9C">
            <w:pPr>
              <w:rPr>
                <w:sz w:val="24"/>
                <w:szCs w:val="24"/>
              </w:rPr>
            </w:pPr>
          </w:p>
        </w:tc>
        <w:tc>
          <w:tcPr>
            <w:tcW w:w="100" w:type="dxa"/>
            <w:tcBorders>
              <w:bottom w:val="single" w:sz="8" w:space="0" w:color="auto"/>
            </w:tcBorders>
            <w:shd w:val="clear" w:color="auto" w:fill="DDEBF7"/>
            <w:vAlign w:val="bottom"/>
          </w:tcPr>
          <w:p w14:paraId="459DD241" w14:textId="77777777" w:rsidR="00722C9C" w:rsidRDefault="00722C9C">
            <w:pPr>
              <w:rPr>
                <w:sz w:val="24"/>
                <w:szCs w:val="24"/>
              </w:rPr>
            </w:pPr>
          </w:p>
        </w:tc>
        <w:tc>
          <w:tcPr>
            <w:tcW w:w="1040" w:type="dxa"/>
            <w:tcBorders>
              <w:bottom w:val="single" w:sz="8" w:space="0" w:color="auto"/>
            </w:tcBorders>
            <w:shd w:val="clear" w:color="auto" w:fill="DDEBF7"/>
            <w:vAlign w:val="bottom"/>
          </w:tcPr>
          <w:p w14:paraId="5297D46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5BCC751" w14:textId="77777777" w:rsidR="00722C9C" w:rsidRDefault="00722C9C">
            <w:pPr>
              <w:rPr>
                <w:sz w:val="24"/>
                <w:szCs w:val="24"/>
              </w:rPr>
            </w:pPr>
          </w:p>
        </w:tc>
        <w:tc>
          <w:tcPr>
            <w:tcW w:w="100" w:type="dxa"/>
            <w:tcBorders>
              <w:bottom w:val="single" w:sz="8" w:space="0" w:color="auto"/>
            </w:tcBorders>
            <w:shd w:val="clear" w:color="auto" w:fill="DDEBF7"/>
            <w:vAlign w:val="bottom"/>
          </w:tcPr>
          <w:p w14:paraId="56373BFA" w14:textId="77777777" w:rsidR="00722C9C" w:rsidRDefault="00722C9C">
            <w:pPr>
              <w:rPr>
                <w:sz w:val="24"/>
                <w:szCs w:val="24"/>
              </w:rPr>
            </w:pPr>
          </w:p>
        </w:tc>
        <w:tc>
          <w:tcPr>
            <w:tcW w:w="1400" w:type="dxa"/>
            <w:tcBorders>
              <w:bottom w:val="single" w:sz="8" w:space="0" w:color="auto"/>
            </w:tcBorders>
            <w:shd w:val="clear" w:color="auto" w:fill="DDEBF7"/>
            <w:vAlign w:val="bottom"/>
          </w:tcPr>
          <w:p w14:paraId="2004BF96" w14:textId="77777777" w:rsidR="00722C9C" w:rsidRDefault="007951A8">
            <w:pPr>
              <w:jc w:val="center"/>
              <w:rPr>
                <w:sz w:val="20"/>
                <w:szCs w:val="20"/>
              </w:rPr>
            </w:pPr>
            <w:r>
              <w:rPr>
                <w:rFonts w:ascii="Calibri" w:eastAsia="Calibri" w:hAnsi="Calibri" w:cs="Calibri"/>
              </w:rPr>
              <w:t>935</w:t>
            </w:r>
          </w:p>
        </w:tc>
        <w:tc>
          <w:tcPr>
            <w:tcW w:w="120" w:type="dxa"/>
            <w:tcBorders>
              <w:bottom w:val="single" w:sz="8" w:space="0" w:color="auto"/>
              <w:right w:val="single" w:sz="8" w:space="0" w:color="auto"/>
            </w:tcBorders>
            <w:shd w:val="clear" w:color="auto" w:fill="DDEBF7"/>
            <w:vAlign w:val="bottom"/>
          </w:tcPr>
          <w:p w14:paraId="7136A831" w14:textId="77777777" w:rsidR="00722C9C" w:rsidRDefault="00722C9C">
            <w:pPr>
              <w:rPr>
                <w:sz w:val="24"/>
                <w:szCs w:val="24"/>
              </w:rPr>
            </w:pPr>
          </w:p>
        </w:tc>
        <w:tc>
          <w:tcPr>
            <w:tcW w:w="100" w:type="dxa"/>
            <w:tcBorders>
              <w:bottom w:val="single" w:sz="8" w:space="0" w:color="auto"/>
            </w:tcBorders>
            <w:shd w:val="clear" w:color="auto" w:fill="DDEBF7"/>
            <w:vAlign w:val="bottom"/>
          </w:tcPr>
          <w:p w14:paraId="58DF63AC" w14:textId="77777777" w:rsidR="00722C9C" w:rsidRDefault="00722C9C">
            <w:pPr>
              <w:rPr>
                <w:sz w:val="24"/>
                <w:szCs w:val="24"/>
              </w:rPr>
            </w:pPr>
          </w:p>
        </w:tc>
        <w:tc>
          <w:tcPr>
            <w:tcW w:w="1240" w:type="dxa"/>
            <w:tcBorders>
              <w:bottom w:val="single" w:sz="8" w:space="0" w:color="auto"/>
            </w:tcBorders>
            <w:shd w:val="clear" w:color="auto" w:fill="DDEBF7"/>
            <w:vAlign w:val="bottom"/>
          </w:tcPr>
          <w:p w14:paraId="0CFFB1B4"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4850EF4D" w14:textId="77777777" w:rsidR="00722C9C" w:rsidRDefault="00722C9C">
            <w:pPr>
              <w:rPr>
                <w:sz w:val="24"/>
                <w:szCs w:val="24"/>
              </w:rPr>
            </w:pPr>
          </w:p>
        </w:tc>
        <w:tc>
          <w:tcPr>
            <w:tcW w:w="0" w:type="dxa"/>
            <w:vAlign w:val="bottom"/>
          </w:tcPr>
          <w:p w14:paraId="63F93D8E" w14:textId="77777777" w:rsidR="00722C9C" w:rsidRDefault="00722C9C">
            <w:pPr>
              <w:rPr>
                <w:sz w:val="1"/>
                <w:szCs w:val="1"/>
              </w:rPr>
            </w:pPr>
          </w:p>
        </w:tc>
      </w:tr>
      <w:tr w:rsidR="00722C9C" w14:paraId="44D8E65F" w14:textId="77777777">
        <w:trPr>
          <w:trHeight w:val="290"/>
        </w:trPr>
        <w:tc>
          <w:tcPr>
            <w:tcW w:w="100" w:type="dxa"/>
            <w:tcBorders>
              <w:left w:val="single" w:sz="8" w:space="0" w:color="auto"/>
              <w:bottom w:val="single" w:sz="8" w:space="0" w:color="auto"/>
            </w:tcBorders>
            <w:vAlign w:val="bottom"/>
          </w:tcPr>
          <w:p w14:paraId="0BE96059"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1321FFFD" w14:textId="77777777" w:rsidR="00722C9C" w:rsidRDefault="007951A8">
            <w:pPr>
              <w:rPr>
                <w:sz w:val="20"/>
                <w:szCs w:val="20"/>
              </w:rPr>
            </w:pPr>
            <w:r>
              <w:rPr>
                <w:rFonts w:ascii="Calibri" w:eastAsia="Calibri" w:hAnsi="Calibri" w:cs="Calibri"/>
              </w:rPr>
              <w:t>Shandong</w:t>
            </w:r>
          </w:p>
        </w:tc>
        <w:tc>
          <w:tcPr>
            <w:tcW w:w="1100" w:type="dxa"/>
            <w:gridSpan w:val="2"/>
            <w:tcBorders>
              <w:bottom w:val="single" w:sz="8" w:space="0" w:color="auto"/>
            </w:tcBorders>
            <w:vAlign w:val="bottom"/>
          </w:tcPr>
          <w:p w14:paraId="1A665598" w14:textId="77777777" w:rsidR="00722C9C" w:rsidRDefault="007951A8">
            <w:pPr>
              <w:jc w:val="center"/>
              <w:rPr>
                <w:sz w:val="20"/>
                <w:szCs w:val="20"/>
              </w:rPr>
            </w:pPr>
            <w:r>
              <w:rPr>
                <w:rFonts w:ascii="Calibri" w:eastAsia="Calibri" w:hAnsi="Calibri" w:cs="Calibri"/>
                <w:w w:val="96"/>
              </w:rPr>
              <w:t>10047</w:t>
            </w:r>
          </w:p>
        </w:tc>
        <w:tc>
          <w:tcPr>
            <w:tcW w:w="120" w:type="dxa"/>
            <w:tcBorders>
              <w:bottom w:val="single" w:sz="8" w:space="0" w:color="auto"/>
              <w:right w:val="single" w:sz="8" w:space="0" w:color="auto"/>
            </w:tcBorders>
            <w:vAlign w:val="bottom"/>
          </w:tcPr>
          <w:p w14:paraId="62EE6309" w14:textId="77777777" w:rsidR="00722C9C" w:rsidRDefault="00722C9C">
            <w:pPr>
              <w:rPr>
                <w:sz w:val="24"/>
                <w:szCs w:val="24"/>
              </w:rPr>
            </w:pPr>
          </w:p>
        </w:tc>
        <w:tc>
          <w:tcPr>
            <w:tcW w:w="1380" w:type="dxa"/>
            <w:gridSpan w:val="2"/>
            <w:tcBorders>
              <w:bottom w:val="single" w:sz="8" w:space="0" w:color="auto"/>
            </w:tcBorders>
            <w:vAlign w:val="bottom"/>
          </w:tcPr>
          <w:p w14:paraId="6E5A40A9"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76F7EEB" w14:textId="77777777" w:rsidR="00722C9C" w:rsidRDefault="00722C9C">
            <w:pPr>
              <w:rPr>
                <w:sz w:val="24"/>
                <w:szCs w:val="24"/>
              </w:rPr>
            </w:pPr>
          </w:p>
        </w:tc>
        <w:tc>
          <w:tcPr>
            <w:tcW w:w="1400" w:type="dxa"/>
            <w:gridSpan w:val="2"/>
            <w:tcBorders>
              <w:bottom w:val="single" w:sz="8" w:space="0" w:color="auto"/>
            </w:tcBorders>
            <w:vAlign w:val="bottom"/>
          </w:tcPr>
          <w:p w14:paraId="2B64CA06"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4A71B0D" w14:textId="77777777" w:rsidR="00722C9C" w:rsidRDefault="00722C9C">
            <w:pPr>
              <w:rPr>
                <w:sz w:val="24"/>
                <w:szCs w:val="24"/>
              </w:rPr>
            </w:pPr>
          </w:p>
        </w:tc>
        <w:tc>
          <w:tcPr>
            <w:tcW w:w="1140" w:type="dxa"/>
            <w:gridSpan w:val="2"/>
            <w:tcBorders>
              <w:bottom w:val="single" w:sz="8" w:space="0" w:color="auto"/>
            </w:tcBorders>
            <w:vAlign w:val="bottom"/>
          </w:tcPr>
          <w:p w14:paraId="29C59784"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C527BF8" w14:textId="77777777" w:rsidR="00722C9C" w:rsidRDefault="00722C9C">
            <w:pPr>
              <w:rPr>
                <w:sz w:val="24"/>
                <w:szCs w:val="24"/>
              </w:rPr>
            </w:pPr>
          </w:p>
        </w:tc>
        <w:tc>
          <w:tcPr>
            <w:tcW w:w="1500" w:type="dxa"/>
            <w:gridSpan w:val="2"/>
            <w:tcBorders>
              <w:bottom w:val="single" w:sz="8" w:space="0" w:color="auto"/>
            </w:tcBorders>
            <w:vAlign w:val="bottom"/>
          </w:tcPr>
          <w:p w14:paraId="236AAAD8" w14:textId="77777777" w:rsidR="00722C9C" w:rsidRDefault="007951A8">
            <w:pPr>
              <w:ind w:left="10"/>
              <w:jc w:val="center"/>
              <w:rPr>
                <w:sz w:val="20"/>
                <w:szCs w:val="20"/>
              </w:rPr>
            </w:pPr>
            <w:r>
              <w:rPr>
                <w:rFonts w:ascii="Calibri" w:eastAsia="Calibri" w:hAnsi="Calibri" w:cs="Calibri"/>
              </w:rPr>
              <w:t>756</w:t>
            </w:r>
          </w:p>
        </w:tc>
        <w:tc>
          <w:tcPr>
            <w:tcW w:w="120" w:type="dxa"/>
            <w:tcBorders>
              <w:bottom w:val="single" w:sz="8" w:space="0" w:color="auto"/>
              <w:right w:val="single" w:sz="8" w:space="0" w:color="auto"/>
            </w:tcBorders>
            <w:vAlign w:val="bottom"/>
          </w:tcPr>
          <w:p w14:paraId="4E28DA76" w14:textId="77777777" w:rsidR="00722C9C" w:rsidRDefault="00722C9C">
            <w:pPr>
              <w:rPr>
                <w:sz w:val="24"/>
                <w:szCs w:val="24"/>
              </w:rPr>
            </w:pPr>
          </w:p>
        </w:tc>
        <w:tc>
          <w:tcPr>
            <w:tcW w:w="1340" w:type="dxa"/>
            <w:gridSpan w:val="2"/>
            <w:tcBorders>
              <w:bottom w:val="single" w:sz="8" w:space="0" w:color="auto"/>
            </w:tcBorders>
            <w:vAlign w:val="bottom"/>
          </w:tcPr>
          <w:p w14:paraId="1051D156" w14:textId="77777777" w:rsidR="00722C9C" w:rsidRDefault="007951A8">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2DD89C5F" w14:textId="77777777" w:rsidR="00722C9C" w:rsidRDefault="00722C9C">
            <w:pPr>
              <w:rPr>
                <w:sz w:val="24"/>
                <w:szCs w:val="24"/>
              </w:rPr>
            </w:pPr>
          </w:p>
        </w:tc>
        <w:tc>
          <w:tcPr>
            <w:tcW w:w="0" w:type="dxa"/>
            <w:vAlign w:val="bottom"/>
          </w:tcPr>
          <w:p w14:paraId="69F3B0F7" w14:textId="77777777" w:rsidR="00722C9C" w:rsidRDefault="00722C9C">
            <w:pPr>
              <w:rPr>
                <w:sz w:val="1"/>
                <w:szCs w:val="1"/>
              </w:rPr>
            </w:pPr>
          </w:p>
        </w:tc>
      </w:tr>
      <w:tr w:rsidR="00722C9C" w14:paraId="340FEB56" w14:textId="77777777">
        <w:trPr>
          <w:trHeight w:val="290"/>
        </w:trPr>
        <w:tc>
          <w:tcPr>
            <w:tcW w:w="100" w:type="dxa"/>
            <w:tcBorders>
              <w:left w:val="single" w:sz="8" w:space="0" w:color="auto"/>
              <w:bottom w:val="single" w:sz="8" w:space="0" w:color="auto"/>
            </w:tcBorders>
            <w:shd w:val="clear" w:color="auto" w:fill="DDEBF7"/>
            <w:vAlign w:val="bottom"/>
          </w:tcPr>
          <w:p w14:paraId="500AA0E7" w14:textId="77777777" w:rsidR="00722C9C" w:rsidRDefault="00722C9C">
            <w:pPr>
              <w:rPr>
                <w:sz w:val="24"/>
                <w:szCs w:val="24"/>
              </w:rPr>
            </w:pPr>
          </w:p>
        </w:tc>
        <w:tc>
          <w:tcPr>
            <w:tcW w:w="1760" w:type="dxa"/>
            <w:tcBorders>
              <w:bottom w:val="single" w:sz="8" w:space="0" w:color="auto"/>
            </w:tcBorders>
            <w:shd w:val="clear" w:color="auto" w:fill="DDEBF7"/>
            <w:vAlign w:val="bottom"/>
          </w:tcPr>
          <w:p w14:paraId="42CBA851" w14:textId="77777777" w:rsidR="00722C9C" w:rsidRDefault="007951A8">
            <w:pPr>
              <w:rPr>
                <w:sz w:val="20"/>
                <w:szCs w:val="20"/>
              </w:rPr>
            </w:pPr>
            <w:r>
              <w:rPr>
                <w:rFonts w:ascii="Calibri" w:eastAsia="Calibri" w:hAnsi="Calibri" w:cs="Calibri"/>
              </w:rPr>
              <w:t>Jiangsu</w:t>
            </w:r>
          </w:p>
        </w:tc>
        <w:tc>
          <w:tcPr>
            <w:tcW w:w="120" w:type="dxa"/>
            <w:tcBorders>
              <w:bottom w:val="single" w:sz="8" w:space="0" w:color="auto"/>
              <w:right w:val="single" w:sz="8" w:space="0" w:color="auto"/>
            </w:tcBorders>
            <w:shd w:val="clear" w:color="auto" w:fill="DDEBF7"/>
            <w:vAlign w:val="bottom"/>
          </w:tcPr>
          <w:p w14:paraId="1A050292" w14:textId="77777777" w:rsidR="00722C9C" w:rsidRDefault="00722C9C">
            <w:pPr>
              <w:rPr>
                <w:sz w:val="24"/>
                <w:szCs w:val="24"/>
              </w:rPr>
            </w:pPr>
          </w:p>
        </w:tc>
        <w:tc>
          <w:tcPr>
            <w:tcW w:w="80" w:type="dxa"/>
            <w:tcBorders>
              <w:bottom w:val="single" w:sz="8" w:space="0" w:color="auto"/>
            </w:tcBorders>
            <w:shd w:val="clear" w:color="auto" w:fill="DDEBF7"/>
            <w:vAlign w:val="bottom"/>
          </w:tcPr>
          <w:p w14:paraId="4D405808" w14:textId="77777777" w:rsidR="00722C9C" w:rsidRDefault="00722C9C">
            <w:pPr>
              <w:rPr>
                <w:sz w:val="24"/>
                <w:szCs w:val="24"/>
              </w:rPr>
            </w:pPr>
          </w:p>
        </w:tc>
        <w:tc>
          <w:tcPr>
            <w:tcW w:w="1020" w:type="dxa"/>
            <w:tcBorders>
              <w:bottom w:val="single" w:sz="8" w:space="0" w:color="auto"/>
            </w:tcBorders>
            <w:shd w:val="clear" w:color="auto" w:fill="DDEBF7"/>
            <w:vAlign w:val="bottom"/>
          </w:tcPr>
          <w:p w14:paraId="387DFF34" w14:textId="77777777" w:rsidR="00722C9C" w:rsidRDefault="007951A8">
            <w:pPr>
              <w:jc w:val="center"/>
              <w:rPr>
                <w:sz w:val="20"/>
                <w:szCs w:val="20"/>
              </w:rPr>
            </w:pPr>
            <w:r>
              <w:rPr>
                <w:rFonts w:ascii="Calibri" w:eastAsia="Calibri" w:hAnsi="Calibri" w:cs="Calibri"/>
              </w:rPr>
              <w:t>8051</w:t>
            </w:r>
          </w:p>
        </w:tc>
        <w:tc>
          <w:tcPr>
            <w:tcW w:w="120" w:type="dxa"/>
            <w:tcBorders>
              <w:bottom w:val="single" w:sz="8" w:space="0" w:color="auto"/>
              <w:right w:val="single" w:sz="8" w:space="0" w:color="auto"/>
            </w:tcBorders>
            <w:shd w:val="clear" w:color="auto" w:fill="DDEBF7"/>
            <w:vAlign w:val="bottom"/>
          </w:tcPr>
          <w:p w14:paraId="54B42EA1" w14:textId="77777777" w:rsidR="00722C9C" w:rsidRDefault="00722C9C">
            <w:pPr>
              <w:rPr>
                <w:sz w:val="24"/>
                <w:szCs w:val="24"/>
              </w:rPr>
            </w:pPr>
          </w:p>
        </w:tc>
        <w:tc>
          <w:tcPr>
            <w:tcW w:w="80" w:type="dxa"/>
            <w:tcBorders>
              <w:bottom w:val="single" w:sz="8" w:space="0" w:color="auto"/>
            </w:tcBorders>
            <w:shd w:val="clear" w:color="auto" w:fill="DDEBF7"/>
            <w:vAlign w:val="bottom"/>
          </w:tcPr>
          <w:p w14:paraId="1F6DADEF" w14:textId="77777777" w:rsidR="00722C9C" w:rsidRDefault="00722C9C">
            <w:pPr>
              <w:rPr>
                <w:sz w:val="24"/>
                <w:szCs w:val="24"/>
              </w:rPr>
            </w:pPr>
          </w:p>
        </w:tc>
        <w:tc>
          <w:tcPr>
            <w:tcW w:w="1300" w:type="dxa"/>
            <w:tcBorders>
              <w:bottom w:val="single" w:sz="8" w:space="0" w:color="auto"/>
            </w:tcBorders>
            <w:shd w:val="clear" w:color="auto" w:fill="DDEBF7"/>
            <w:vAlign w:val="bottom"/>
          </w:tcPr>
          <w:p w14:paraId="4DB65C53"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6800C653" w14:textId="77777777" w:rsidR="00722C9C" w:rsidRDefault="00722C9C">
            <w:pPr>
              <w:rPr>
                <w:sz w:val="24"/>
                <w:szCs w:val="24"/>
              </w:rPr>
            </w:pPr>
          </w:p>
        </w:tc>
        <w:tc>
          <w:tcPr>
            <w:tcW w:w="80" w:type="dxa"/>
            <w:tcBorders>
              <w:bottom w:val="single" w:sz="8" w:space="0" w:color="auto"/>
            </w:tcBorders>
            <w:shd w:val="clear" w:color="auto" w:fill="DDEBF7"/>
            <w:vAlign w:val="bottom"/>
          </w:tcPr>
          <w:p w14:paraId="00C546C2" w14:textId="77777777" w:rsidR="00722C9C" w:rsidRDefault="00722C9C">
            <w:pPr>
              <w:rPr>
                <w:sz w:val="24"/>
                <w:szCs w:val="24"/>
              </w:rPr>
            </w:pPr>
          </w:p>
        </w:tc>
        <w:tc>
          <w:tcPr>
            <w:tcW w:w="1320" w:type="dxa"/>
            <w:tcBorders>
              <w:bottom w:val="single" w:sz="8" w:space="0" w:color="auto"/>
            </w:tcBorders>
            <w:shd w:val="clear" w:color="auto" w:fill="DDEBF7"/>
            <w:vAlign w:val="bottom"/>
          </w:tcPr>
          <w:p w14:paraId="2B382378"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3B585C4" w14:textId="77777777" w:rsidR="00722C9C" w:rsidRDefault="00722C9C">
            <w:pPr>
              <w:rPr>
                <w:sz w:val="24"/>
                <w:szCs w:val="24"/>
              </w:rPr>
            </w:pPr>
          </w:p>
        </w:tc>
        <w:tc>
          <w:tcPr>
            <w:tcW w:w="100" w:type="dxa"/>
            <w:tcBorders>
              <w:bottom w:val="single" w:sz="8" w:space="0" w:color="auto"/>
            </w:tcBorders>
            <w:shd w:val="clear" w:color="auto" w:fill="DDEBF7"/>
            <w:vAlign w:val="bottom"/>
          </w:tcPr>
          <w:p w14:paraId="05D98703" w14:textId="77777777" w:rsidR="00722C9C" w:rsidRDefault="00722C9C">
            <w:pPr>
              <w:rPr>
                <w:sz w:val="24"/>
                <w:szCs w:val="24"/>
              </w:rPr>
            </w:pPr>
          </w:p>
        </w:tc>
        <w:tc>
          <w:tcPr>
            <w:tcW w:w="1040" w:type="dxa"/>
            <w:tcBorders>
              <w:bottom w:val="single" w:sz="8" w:space="0" w:color="auto"/>
            </w:tcBorders>
            <w:shd w:val="clear" w:color="auto" w:fill="DDEBF7"/>
            <w:vAlign w:val="bottom"/>
          </w:tcPr>
          <w:p w14:paraId="051D2EE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B9D4DF0" w14:textId="77777777" w:rsidR="00722C9C" w:rsidRDefault="00722C9C">
            <w:pPr>
              <w:rPr>
                <w:sz w:val="24"/>
                <w:szCs w:val="24"/>
              </w:rPr>
            </w:pPr>
          </w:p>
        </w:tc>
        <w:tc>
          <w:tcPr>
            <w:tcW w:w="100" w:type="dxa"/>
            <w:tcBorders>
              <w:bottom w:val="single" w:sz="8" w:space="0" w:color="auto"/>
            </w:tcBorders>
            <w:shd w:val="clear" w:color="auto" w:fill="DDEBF7"/>
            <w:vAlign w:val="bottom"/>
          </w:tcPr>
          <w:p w14:paraId="6CC3D59A" w14:textId="77777777" w:rsidR="00722C9C" w:rsidRDefault="00722C9C">
            <w:pPr>
              <w:rPr>
                <w:sz w:val="24"/>
                <w:szCs w:val="24"/>
              </w:rPr>
            </w:pPr>
          </w:p>
        </w:tc>
        <w:tc>
          <w:tcPr>
            <w:tcW w:w="1400" w:type="dxa"/>
            <w:tcBorders>
              <w:bottom w:val="single" w:sz="8" w:space="0" w:color="auto"/>
            </w:tcBorders>
            <w:shd w:val="clear" w:color="auto" w:fill="DDEBF7"/>
            <w:vAlign w:val="bottom"/>
          </w:tcPr>
          <w:p w14:paraId="2FE65C33" w14:textId="77777777" w:rsidR="00722C9C" w:rsidRDefault="007951A8">
            <w:pPr>
              <w:jc w:val="center"/>
              <w:rPr>
                <w:sz w:val="20"/>
                <w:szCs w:val="20"/>
              </w:rPr>
            </w:pPr>
            <w:r>
              <w:rPr>
                <w:rFonts w:ascii="Calibri" w:eastAsia="Calibri" w:hAnsi="Calibri" w:cs="Calibri"/>
              </w:rPr>
              <w:t>631</w:t>
            </w:r>
          </w:p>
        </w:tc>
        <w:tc>
          <w:tcPr>
            <w:tcW w:w="120" w:type="dxa"/>
            <w:tcBorders>
              <w:bottom w:val="single" w:sz="8" w:space="0" w:color="auto"/>
              <w:right w:val="single" w:sz="8" w:space="0" w:color="auto"/>
            </w:tcBorders>
            <w:shd w:val="clear" w:color="auto" w:fill="DDEBF7"/>
            <w:vAlign w:val="bottom"/>
          </w:tcPr>
          <w:p w14:paraId="336BCFB1" w14:textId="77777777" w:rsidR="00722C9C" w:rsidRDefault="00722C9C">
            <w:pPr>
              <w:rPr>
                <w:sz w:val="24"/>
                <w:szCs w:val="24"/>
              </w:rPr>
            </w:pPr>
          </w:p>
        </w:tc>
        <w:tc>
          <w:tcPr>
            <w:tcW w:w="100" w:type="dxa"/>
            <w:tcBorders>
              <w:bottom w:val="single" w:sz="8" w:space="0" w:color="auto"/>
            </w:tcBorders>
            <w:shd w:val="clear" w:color="auto" w:fill="DDEBF7"/>
            <w:vAlign w:val="bottom"/>
          </w:tcPr>
          <w:p w14:paraId="4A0B97DC" w14:textId="77777777" w:rsidR="00722C9C" w:rsidRDefault="00722C9C">
            <w:pPr>
              <w:rPr>
                <w:sz w:val="24"/>
                <w:szCs w:val="24"/>
              </w:rPr>
            </w:pPr>
          </w:p>
        </w:tc>
        <w:tc>
          <w:tcPr>
            <w:tcW w:w="1240" w:type="dxa"/>
            <w:tcBorders>
              <w:bottom w:val="single" w:sz="8" w:space="0" w:color="auto"/>
            </w:tcBorders>
            <w:shd w:val="clear" w:color="auto" w:fill="DDEBF7"/>
            <w:vAlign w:val="bottom"/>
          </w:tcPr>
          <w:p w14:paraId="39CDB59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3BCB741" w14:textId="77777777" w:rsidR="00722C9C" w:rsidRDefault="00722C9C">
            <w:pPr>
              <w:rPr>
                <w:sz w:val="24"/>
                <w:szCs w:val="24"/>
              </w:rPr>
            </w:pPr>
          </w:p>
        </w:tc>
        <w:tc>
          <w:tcPr>
            <w:tcW w:w="0" w:type="dxa"/>
            <w:vAlign w:val="bottom"/>
          </w:tcPr>
          <w:p w14:paraId="19CEF815" w14:textId="77777777" w:rsidR="00722C9C" w:rsidRDefault="00722C9C">
            <w:pPr>
              <w:rPr>
                <w:sz w:val="1"/>
                <w:szCs w:val="1"/>
              </w:rPr>
            </w:pPr>
          </w:p>
        </w:tc>
      </w:tr>
      <w:tr w:rsidR="00722C9C" w14:paraId="67A109F1" w14:textId="77777777">
        <w:trPr>
          <w:trHeight w:val="290"/>
        </w:trPr>
        <w:tc>
          <w:tcPr>
            <w:tcW w:w="100" w:type="dxa"/>
            <w:tcBorders>
              <w:left w:val="single" w:sz="8" w:space="0" w:color="auto"/>
              <w:bottom w:val="single" w:sz="8" w:space="0" w:color="auto"/>
            </w:tcBorders>
            <w:vAlign w:val="bottom"/>
          </w:tcPr>
          <w:p w14:paraId="61C41470"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3A50F07E" w14:textId="77777777" w:rsidR="00722C9C" w:rsidRDefault="007951A8">
            <w:pPr>
              <w:rPr>
                <w:sz w:val="20"/>
                <w:szCs w:val="20"/>
              </w:rPr>
            </w:pPr>
            <w:r>
              <w:rPr>
                <w:rFonts w:ascii="Calibri" w:eastAsia="Calibri" w:hAnsi="Calibri" w:cs="Calibri"/>
              </w:rPr>
              <w:t>Chongqing</w:t>
            </w:r>
          </w:p>
        </w:tc>
        <w:tc>
          <w:tcPr>
            <w:tcW w:w="1100" w:type="dxa"/>
            <w:gridSpan w:val="2"/>
            <w:tcBorders>
              <w:bottom w:val="single" w:sz="8" w:space="0" w:color="auto"/>
            </w:tcBorders>
            <w:vAlign w:val="bottom"/>
          </w:tcPr>
          <w:p w14:paraId="4E26E984" w14:textId="77777777" w:rsidR="00722C9C" w:rsidRDefault="007951A8">
            <w:pPr>
              <w:jc w:val="center"/>
              <w:rPr>
                <w:sz w:val="20"/>
                <w:szCs w:val="20"/>
              </w:rPr>
            </w:pPr>
            <w:r>
              <w:rPr>
                <w:rFonts w:ascii="Calibri" w:eastAsia="Calibri" w:hAnsi="Calibri" w:cs="Calibri"/>
              </w:rPr>
              <w:t>3102</w:t>
            </w:r>
          </w:p>
        </w:tc>
        <w:tc>
          <w:tcPr>
            <w:tcW w:w="120" w:type="dxa"/>
            <w:tcBorders>
              <w:bottom w:val="single" w:sz="8" w:space="0" w:color="auto"/>
              <w:right w:val="single" w:sz="8" w:space="0" w:color="auto"/>
            </w:tcBorders>
            <w:vAlign w:val="bottom"/>
          </w:tcPr>
          <w:p w14:paraId="45D93B54" w14:textId="77777777" w:rsidR="00722C9C" w:rsidRDefault="00722C9C">
            <w:pPr>
              <w:rPr>
                <w:sz w:val="24"/>
                <w:szCs w:val="24"/>
              </w:rPr>
            </w:pPr>
          </w:p>
        </w:tc>
        <w:tc>
          <w:tcPr>
            <w:tcW w:w="1380" w:type="dxa"/>
            <w:gridSpan w:val="2"/>
            <w:tcBorders>
              <w:bottom w:val="single" w:sz="8" w:space="0" w:color="auto"/>
            </w:tcBorders>
            <w:vAlign w:val="bottom"/>
          </w:tcPr>
          <w:p w14:paraId="39C5DF35"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710B7FC" w14:textId="77777777" w:rsidR="00722C9C" w:rsidRDefault="00722C9C">
            <w:pPr>
              <w:rPr>
                <w:sz w:val="24"/>
                <w:szCs w:val="24"/>
              </w:rPr>
            </w:pPr>
          </w:p>
        </w:tc>
        <w:tc>
          <w:tcPr>
            <w:tcW w:w="1400" w:type="dxa"/>
            <w:gridSpan w:val="2"/>
            <w:tcBorders>
              <w:bottom w:val="single" w:sz="8" w:space="0" w:color="auto"/>
            </w:tcBorders>
            <w:vAlign w:val="bottom"/>
          </w:tcPr>
          <w:p w14:paraId="576F468A" w14:textId="77777777" w:rsidR="00722C9C" w:rsidRDefault="007951A8">
            <w:pPr>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62F2100C" w14:textId="77777777" w:rsidR="00722C9C" w:rsidRDefault="00722C9C">
            <w:pPr>
              <w:rPr>
                <w:sz w:val="24"/>
                <w:szCs w:val="24"/>
              </w:rPr>
            </w:pPr>
          </w:p>
        </w:tc>
        <w:tc>
          <w:tcPr>
            <w:tcW w:w="1140" w:type="dxa"/>
            <w:gridSpan w:val="2"/>
            <w:tcBorders>
              <w:bottom w:val="single" w:sz="8" w:space="0" w:color="auto"/>
            </w:tcBorders>
            <w:vAlign w:val="bottom"/>
          </w:tcPr>
          <w:p w14:paraId="7B5E761F"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1E67453" w14:textId="77777777" w:rsidR="00722C9C" w:rsidRDefault="00722C9C">
            <w:pPr>
              <w:rPr>
                <w:sz w:val="24"/>
                <w:szCs w:val="24"/>
              </w:rPr>
            </w:pPr>
          </w:p>
        </w:tc>
        <w:tc>
          <w:tcPr>
            <w:tcW w:w="1500" w:type="dxa"/>
            <w:gridSpan w:val="2"/>
            <w:tcBorders>
              <w:bottom w:val="single" w:sz="8" w:space="0" w:color="auto"/>
            </w:tcBorders>
            <w:vAlign w:val="bottom"/>
          </w:tcPr>
          <w:p w14:paraId="3109981A" w14:textId="77777777" w:rsidR="00722C9C" w:rsidRDefault="007951A8">
            <w:pPr>
              <w:ind w:left="10"/>
              <w:jc w:val="center"/>
              <w:rPr>
                <w:sz w:val="20"/>
                <w:szCs w:val="20"/>
              </w:rPr>
            </w:pPr>
            <w:r>
              <w:rPr>
                <w:rFonts w:ascii="Calibri" w:eastAsia="Calibri" w:hAnsi="Calibri" w:cs="Calibri"/>
              </w:rPr>
              <w:t>576</w:t>
            </w:r>
          </w:p>
        </w:tc>
        <w:tc>
          <w:tcPr>
            <w:tcW w:w="120" w:type="dxa"/>
            <w:tcBorders>
              <w:bottom w:val="single" w:sz="8" w:space="0" w:color="auto"/>
              <w:right w:val="single" w:sz="8" w:space="0" w:color="auto"/>
            </w:tcBorders>
            <w:vAlign w:val="bottom"/>
          </w:tcPr>
          <w:p w14:paraId="581CF257" w14:textId="77777777" w:rsidR="00722C9C" w:rsidRDefault="00722C9C">
            <w:pPr>
              <w:rPr>
                <w:sz w:val="24"/>
                <w:szCs w:val="24"/>
              </w:rPr>
            </w:pPr>
          </w:p>
        </w:tc>
        <w:tc>
          <w:tcPr>
            <w:tcW w:w="1340" w:type="dxa"/>
            <w:gridSpan w:val="2"/>
            <w:tcBorders>
              <w:bottom w:val="single" w:sz="8" w:space="0" w:color="auto"/>
            </w:tcBorders>
            <w:vAlign w:val="bottom"/>
          </w:tcPr>
          <w:p w14:paraId="6989C5BA" w14:textId="77777777" w:rsidR="00722C9C" w:rsidRDefault="007951A8">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65734D68" w14:textId="77777777" w:rsidR="00722C9C" w:rsidRDefault="00722C9C">
            <w:pPr>
              <w:rPr>
                <w:sz w:val="24"/>
                <w:szCs w:val="24"/>
              </w:rPr>
            </w:pPr>
          </w:p>
        </w:tc>
        <w:tc>
          <w:tcPr>
            <w:tcW w:w="0" w:type="dxa"/>
            <w:vAlign w:val="bottom"/>
          </w:tcPr>
          <w:p w14:paraId="136D6AA5" w14:textId="77777777" w:rsidR="00722C9C" w:rsidRDefault="00722C9C">
            <w:pPr>
              <w:rPr>
                <w:sz w:val="1"/>
                <w:szCs w:val="1"/>
              </w:rPr>
            </w:pPr>
          </w:p>
        </w:tc>
      </w:tr>
      <w:tr w:rsidR="00722C9C" w14:paraId="0E064E0A" w14:textId="77777777">
        <w:trPr>
          <w:trHeight w:val="291"/>
        </w:trPr>
        <w:tc>
          <w:tcPr>
            <w:tcW w:w="100" w:type="dxa"/>
            <w:tcBorders>
              <w:left w:val="single" w:sz="8" w:space="0" w:color="auto"/>
              <w:bottom w:val="single" w:sz="8" w:space="0" w:color="auto"/>
            </w:tcBorders>
            <w:shd w:val="clear" w:color="auto" w:fill="DDEBF7"/>
            <w:vAlign w:val="bottom"/>
          </w:tcPr>
          <w:p w14:paraId="28073FC3" w14:textId="77777777" w:rsidR="00722C9C" w:rsidRDefault="00722C9C">
            <w:pPr>
              <w:rPr>
                <w:sz w:val="24"/>
                <w:szCs w:val="24"/>
              </w:rPr>
            </w:pPr>
          </w:p>
        </w:tc>
        <w:tc>
          <w:tcPr>
            <w:tcW w:w="1760" w:type="dxa"/>
            <w:tcBorders>
              <w:bottom w:val="single" w:sz="8" w:space="0" w:color="auto"/>
            </w:tcBorders>
            <w:shd w:val="clear" w:color="auto" w:fill="DDEBF7"/>
            <w:vAlign w:val="bottom"/>
          </w:tcPr>
          <w:p w14:paraId="3925F42E" w14:textId="77777777" w:rsidR="00722C9C" w:rsidRDefault="007951A8">
            <w:pPr>
              <w:rPr>
                <w:sz w:val="20"/>
                <w:szCs w:val="20"/>
              </w:rPr>
            </w:pPr>
            <w:r>
              <w:rPr>
                <w:rFonts w:ascii="Calibri" w:eastAsia="Calibri" w:hAnsi="Calibri" w:cs="Calibri"/>
              </w:rPr>
              <w:t>Sichuan</w:t>
            </w:r>
          </w:p>
        </w:tc>
        <w:tc>
          <w:tcPr>
            <w:tcW w:w="120" w:type="dxa"/>
            <w:tcBorders>
              <w:bottom w:val="single" w:sz="8" w:space="0" w:color="auto"/>
              <w:right w:val="single" w:sz="8" w:space="0" w:color="auto"/>
            </w:tcBorders>
            <w:shd w:val="clear" w:color="auto" w:fill="DDEBF7"/>
            <w:vAlign w:val="bottom"/>
          </w:tcPr>
          <w:p w14:paraId="00156879" w14:textId="77777777" w:rsidR="00722C9C" w:rsidRDefault="00722C9C">
            <w:pPr>
              <w:rPr>
                <w:sz w:val="24"/>
                <w:szCs w:val="24"/>
              </w:rPr>
            </w:pPr>
          </w:p>
        </w:tc>
        <w:tc>
          <w:tcPr>
            <w:tcW w:w="80" w:type="dxa"/>
            <w:tcBorders>
              <w:bottom w:val="single" w:sz="8" w:space="0" w:color="auto"/>
            </w:tcBorders>
            <w:shd w:val="clear" w:color="auto" w:fill="DDEBF7"/>
            <w:vAlign w:val="bottom"/>
          </w:tcPr>
          <w:p w14:paraId="5055A2AD" w14:textId="77777777" w:rsidR="00722C9C" w:rsidRDefault="00722C9C">
            <w:pPr>
              <w:rPr>
                <w:sz w:val="24"/>
                <w:szCs w:val="24"/>
              </w:rPr>
            </w:pPr>
          </w:p>
        </w:tc>
        <w:tc>
          <w:tcPr>
            <w:tcW w:w="1020" w:type="dxa"/>
            <w:tcBorders>
              <w:bottom w:val="single" w:sz="8" w:space="0" w:color="auto"/>
            </w:tcBorders>
            <w:shd w:val="clear" w:color="auto" w:fill="DDEBF7"/>
            <w:vAlign w:val="bottom"/>
          </w:tcPr>
          <w:p w14:paraId="004EB3F3" w14:textId="77777777" w:rsidR="00722C9C" w:rsidRDefault="007951A8">
            <w:pPr>
              <w:jc w:val="center"/>
              <w:rPr>
                <w:sz w:val="20"/>
                <w:szCs w:val="20"/>
              </w:rPr>
            </w:pPr>
            <w:r>
              <w:rPr>
                <w:rFonts w:ascii="Calibri" w:eastAsia="Calibri" w:hAnsi="Calibri" w:cs="Calibri"/>
              </w:rPr>
              <w:t>8341</w:t>
            </w:r>
          </w:p>
        </w:tc>
        <w:tc>
          <w:tcPr>
            <w:tcW w:w="120" w:type="dxa"/>
            <w:tcBorders>
              <w:bottom w:val="single" w:sz="8" w:space="0" w:color="auto"/>
              <w:right w:val="single" w:sz="8" w:space="0" w:color="auto"/>
            </w:tcBorders>
            <w:shd w:val="clear" w:color="auto" w:fill="DDEBF7"/>
            <w:vAlign w:val="bottom"/>
          </w:tcPr>
          <w:p w14:paraId="665A1E02" w14:textId="77777777" w:rsidR="00722C9C" w:rsidRDefault="00722C9C">
            <w:pPr>
              <w:rPr>
                <w:sz w:val="24"/>
                <w:szCs w:val="24"/>
              </w:rPr>
            </w:pPr>
          </w:p>
        </w:tc>
        <w:tc>
          <w:tcPr>
            <w:tcW w:w="80" w:type="dxa"/>
            <w:tcBorders>
              <w:bottom w:val="single" w:sz="8" w:space="0" w:color="auto"/>
            </w:tcBorders>
            <w:shd w:val="clear" w:color="auto" w:fill="DDEBF7"/>
            <w:vAlign w:val="bottom"/>
          </w:tcPr>
          <w:p w14:paraId="2A3E1D6D" w14:textId="77777777" w:rsidR="00722C9C" w:rsidRDefault="00722C9C">
            <w:pPr>
              <w:rPr>
                <w:sz w:val="24"/>
                <w:szCs w:val="24"/>
              </w:rPr>
            </w:pPr>
          </w:p>
        </w:tc>
        <w:tc>
          <w:tcPr>
            <w:tcW w:w="1300" w:type="dxa"/>
            <w:tcBorders>
              <w:bottom w:val="single" w:sz="8" w:space="0" w:color="auto"/>
            </w:tcBorders>
            <w:shd w:val="clear" w:color="auto" w:fill="DDEBF7"/>
            <w:vAlign w:val="bottom"/>
          </w:tcPr>
          <w:p w14:paraId="2BFBB9A3"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30D704A" w14:textId="77777777" w:rsidR="00722C9C" w:rsidRDefault="00722C9C">
            <w:pPr>
              <w:rPr>
                <w:sz w:val="24"/>
                <w:szCs w:val="24"/>
              </w:rPr>
            </w:pPr>
          </w:p>
        </w:tc>
        <w:tc>
          <w:tcPr>
            <w:tcW w:w="80" w:type="dxa"/>
            <w:tcBorders>
              <w:bottom w:val="single" w:sz="8" w:space="0" w:color="auto"/>
            </w:tcBorders>
            <w:shd w:val="clear" w:color="auto" w:fill="DDEBF7"/>
            <w:vAlign w:val="bottom"/>
          </w:tcPr>
          <w:p w14:paraId="6599AB0F" w14:textId="77777777" w:rsidR="00722C9C" w:rsidRDefault="00722C9C">
            <w:pPr>
              <w:rPr>
                <w:sz w:val="24"/>
                <w:szCs w:val="24"/>
              </w:rPr>
            </w:pPr>
          </w:p>
        </w:tc>
        <w:tc>
          <w:tcPr>
            <w:tcW w:w="1320" w:type="dxa"/>
            <w:tcBorders>
              <w:bottom w:val="single" w:sz="8" w:space="0" w:color="auto"/>
            </w:tcBorders>
            <w:shd w:val="clear" w:color="auto" w:fill="DDEBF7"/>
            <w:vAlign w:val="bottom"/>
          </w:tcPr>
          <w:p w14:paraId="5344591B" w14:textId="77777777" w:rsidR="00722C9C" w:rsidRDefault="007951A8">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001B47EA" w14:textId="77777777" w:rsidR="00722C9C" w:rsidRDefault="00722C9C">
            <w:pPr>
              <w:rPr>
                <w:sz w:val="24"/>
                <w:szCs w:val="24"/>
              </w:rPr>
            </w:pPr>
          </w:p>
        </w:tc>
        <w:tc>
          <w:tcPr>
            <w:tcW w:w="100" w:type="dxa"/>
            <w:tcBorders>
              <w:bottom w:val="single" w:sz="8" w:space="0" w:color="auto"/>
            </w:tcBorders>
            <w:shd w:val="clear" w:color="auto" w:fill="DDEBF7"/>
            <w:vAlign w:val="bottom"/>
          </w:tcPr>
          <w:p w14:paraId="31A28D16" w14:textId="77777777" w:rsidR="00722C9C" w:rsidRDefault="00722C9C">
            <w:pPr>
              <w:rPr>
                <w:sz w:val="24"/>
                <w:szCs w:val="24"/>
              </w:rPr>
            </w:pPr>
          </w:p>
        </w:tc>
        <w:tc>
          <w:tcPr>
            <w:tcW w:w="1040" w:type="dxa"/>
            <w:tcBorders>
              <w:bottom w:val="single" w:sz="8" w:space="0" w:color="auto"/>
            </w:tcBorders>
            <w:shd w:val="clear" w:color="auto" w:fill="DDEBF7"/>
            <w:vAlign w:val="bottom"/>
          </w:tcPr>
          <w:p w14:paraId="440B5DDC"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31C931F" w14:textId="77777777" w:rsidR="00722C9C" w:rsidRDefault="00722C9C">
            <w:pPr>
              <w:rPr>
                <w:sz w:val="24"/>
                <w:szCs w:val="24"/>
              </w:rPr>
            </w:pPr>
          </w:p>
        </w:tc>
        <w:tc>
          <w:tcPr>
            <w:tcW w:w="100" w:type="dxa"/>
            <w:tcBorders>
              <w:bottom w:val="single" w:sz="8" w:space="0" w:color="auto"/>
            </w:tcBorders>
            <w:shd w:val="clear" w:color="auto" w:fill="DDEBF7"/>
            <w:vAlign w:val="bottom"/>
          </w:tcPr>
          <w:p w14:paraId="7A44C9B3" w14:textId="77777777" w:rsidR="00722C9C" w:rsidRDefault="00722C9C">
            <w:pPr>
              <w:rPr>
                <w:sz w:val="24"/>
                <w:szCs w:val="24"/>
              </w:rPr>
            </w:pPr>
          </w:p>
        </w:tc>
        <w:tc>
          <w:tcPr>
            <w:tcW w:w="1400" w:type="dxa"/>
            <w:tcBorders>
              <w:bottom w:val="single" w:sz="8" w:space="0" w:color="auto"/>
            </w:tcBorders>
            <w:shd w:val="clear" w:color="auto" w:fill="DDEBF7"/>
            <w:vAlign w:val="bottom"/>
          </w:tcPr>
          <w:p w14:paraId="3BFAD622" w14:textId="77777777" w:rsidR="00722C9C" w:rsidRDefault="007951A8">
            <w:pPr>
              <w:jc w:val="center"/>
              <w:rPr>
                <w:sz w:val="20"/>
                <w:szCs w:val="20"/>
              </w:rPr>
            </w:pPr>
            <w:r>
              <w:rPr>
                <w:rFonts w:ascii="Calibri" w:eastAsia="Calibri" w:hAnsi="Calibri" w:cs="Calibri"/>
              </w:rPr>
              <w:t>538</w:t>
            </w:r>
          </w:p>
        </w:tc>
        <w:tc>
          <w:tcPr>
            <w:tcW w:w="120" w:type="dxa"/>
            <w:tcBorders>
              <w:bottom w:val="single" w:sz="8" w:space="0" w:color="auto"/>
              <w:right w:val="single" w:sz="8" w:space="0" w:color="auto"/>
            </w:tcBorders>
            <w:shd w:val="clear" w:color="auto" w:fill="DDEBF7"/>
            <w:vAlign w:val="bottom"/>
          </w:tcPr>
          <w:p w14:paraId="20F5BBBB" w14:textId="77777777" w:rsidR="00722C9C" w:rsidRDefault="00722C9C">
            <w:pPr>
              <w:rPr>
                <w:sz w:val="24"/>
                <w:szCs w:val="24"/>
              </w:rPr>
            </w:pPr>
          </w:p>
        </w:tc>
        <w:tc>
          <w:tcPr>
            <w:tcW w:w="100" w:type="dxa"/>
            <w:tcBorders>
              <w:bottom w:val="single" w:sz="8" w:space="0" w:color="auto"/>
            </w:tcBorders>
            <w:shd w:val="clear" w:color="auto" w:fill="DDEBF7"/>
            <w:vAlign w:val="bottom"/>
          </w:tcPr>
          <w:p w14:paraId="0E2FC58F" w14:textId="77777777" w:rsidR="00722C9C" w:rsidRDefault="00722C9C">
            <w:pPr>
              <w:rPr>
                <w:sz w:val="24"/>
                <w:szCs w:val="24"/>
              </w:rPr>
            </w:pPr>
          </w:p>
        </w:tc>
        <w:tc>
          <w:tcPr>
            <w:tcW w:w="1240" w:type="dxa"/>
            <w:tcBorders>
              <w:bottom w:val="single" w:sz="8" w:space="0" w:color="auto"/>
            </w:tcBorders>
            <w:shd w:val="clear" w:color="auto" w:fill="DDEBF7"/>
            <w:vAlign w:val="bottom"/>
          </w:tcPr>
          <w:p w14:paraId="59BAC382" w14:textId="77777777" w:rsidR="00722C9C" w:rsidRDefault="007951A8">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shd w:val="clear" w:color="auto" w:fill="DDEBF7"/>
            <w:vAlign w:val="bottom"/>
          </w:tcPr>
          <w:p w14:paraId="6CEB33C8" w14:textId="77777777" w:rsidR="00722C9C" w:rsidRDefault="00722C9C">
            <w:pPr>
              <w:rPr>
                <w:sz w:val="24"/>
                <w:szCs w:val="24"/>
              </w:rPr>
            </w:pPr>
          </w:p>
        </w:tc>
        <w:tc>
          <w:tcPr>
            <w:tcW w:w="0" w:type="dxa"/>
            <w:vAlign w:val="bottom"/>
          </w:tcPr>
          <w:p w14:paraId="162E6C88" w14:textId="77777777" w:rsidR="00722C9C" w:rsidRDefault="00722C9C">
            <w:pPr>
              <w:rPr>
                <w:sz w:val="1"/>
                <w:szCs w:val="1"/>
              </w:rPr>
            </w:pPr>
          </w:p>
        </w:tc>
      </w:tr>
      <w:tr w:rsidR="00722C9C" w14:paraId="18D8422F" w14:textId="77777777">
        <w:trPr>
          <w:trHeight w:val="288"/>
        </w:trPr>
        <w:tc>
          <w:tcPr>
            <w:tcW w:w="100" w:type="dxa"/>
            <w:tcBorders>
              <w:left w:val="single" w:sz="8" w:space="0" w:color="auto"/>
              <w:bottom w:val="single" w:sz="8" w:space="0" w:color="auto"/>
            </w:tcBorders>
            <w:vAlign w:val="bottom"/>
          </w:tcPr>
          <w:p w14:paraId="22EC84B1"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66AB3079" w14:textId="77777777" w:rsidR="00722C9C" w:rsidRDefault="007951A8">
            <w:pPr>
              <w:rPr>
                <w:sz w:val="20"/>
                <w:szCs w:val="20"/>
              </w:rPr>
            </w:pPr>
            <w:r>
              <w:rPr>
                <w:rFonts w:ascii="Calibri" w:eastAsia="Calibri" w:hAnsi="Calibri" w:cs="Calibri"/>
              </w:rPr>
              <w:t>Heilongjiang</w:t>
            </w:r>
          </w:p>
        </w:tc>
        <w:tc>
          <w:tcPr>
            <w:tcW w:w="1100" w:type="dxa"/>
            <w:gridSpan w:val="2"/>
            <w:tcBorders>
              <w:bottom w:val="single" w:sz="8" w:space="0" w:color="auto"/>
            </w:tcBorders>
            <w:vAlign w:val="bottom"/>
          </w:tcPr>
          <w:p w14:paraId="506F784F" w14:textId="77777777" w:rsidR="00722C9C" w:rsidRDefault="007951A8">
            <w:pPr>
              <w:jc w:val="center"/>
              <w:rPr>
                <w:sz w:val="20"/>
                <w:szCs w:val="20"/>
              </w:rPr>
            </w:pPr>
            <w:r>
              <w:rPr>
                <w:rFonts w:ascii="Calibri" w:eastAsia="Calibri" w:hAnsi="Calibri" w:cs="Calibri"/>
              </w:rPr>
              <w:t>3773</w:t>
            </w:r>
          </w:p>
        </w:tc>
        <w:tc>
          <w:tcPr>
            <w:tcW w:w="120" w:type="dxa"/>
            <w:tcBorders>
              <w:bottom w:val="single" w:sz="8" w:space="0" w:color="auto"/>
              <w:right w:val="single" w:sz="8" w:space="0" w:color="auto"/>
            </w:tcBorders>
            <w:vAlign w:val="bottom"/>
          </w:tcPr>
          <w:p w14:paraId="5F674D2F" w14:textId="77777777" w:rsidR="00722C9C" w:rsidRDefault="00722C9C">
            <w:pPr>
              <w:rPr>
                <w:sz w:val="24"/>
                <w:szCs w:val="24"/>
              </w:rPr>
            </w:pPr>
          </w:p>
        </w:tc>
        <w:tc>
          <w:tcPr>
            <w:tcW w:w="1380" w:type="dxa"/>
            <w:gridSpan w:val="2"/>
            <w:tcBorders>
              <w:bottom w:val="single" w:sz="8" w:space="0" w:color="auto"/>
            </w:tcBorders>
            <w:vAlign w:val="bottom"/>
          </w:tcPr>
          <w:p w14:paraId="1908DFCA"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47E0873" w14:textId="77777777" w:rsidR="00722C9C" w:rsidRDefault="00722C9C">
            <w:pPr>
              <w:rPr>
                <w:sz w:val="24"/>
                <w:szCs w:val="24"/>
              </w:rPr>
            </w:pPr>
          </w:p>
        </w:tc>
        <w:tc>
          <w:tcPr>
            <w:tcW w:w="1400" w:type="dxa"/>
            <w:gridSpan w:val="2"/>
            <w:tcBorders>
              <w:bottom w:val="single" w:sz="8" w:space="0" w:color="auto"/>
            </w:tcBorders>
            <w:vAlign w:val="bottom"/>
          </w:tcPr>
          <w:p w14:paraId="7216E2DD"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30A363D" w14:textId="77777777" w:rsidR="00722C9C" w:rsidRDefault="00722C9C">
            <w:pPr>
              <w:rPr>
                <w:sz w:val="24"/>
                <w:szCs w:val="24"/>
              </w:rPr>
            </w:pPr>
          </w:p>
        </w:tc>
        <w:tc>
          <w:tcPr>
            <w:tcW w:w="1140" w:type="dxa"/>
            <w:gridSpan w:val="2"/>
            <w:tcBorders>
              <w:bottom w:val="single" w:sz="8" w:space="0" w:color="auto"/>
            </w:tcBorders>
            <w:vAlign w:val="bottom"/>
          </w:tcPr>
          <w:p w14:paraId="69CFA90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E94A73E" w14:textId="77777777" w:rsidR="00722C9C" w:rsidRDefault="00722C9C">
            <w:pPr>
              <w:rPr>
                <w:sz w:val="24"/>
                <w:szCs w:val="24"/>
              </w:rPr>
            </w:pPr>
          </w:p>
        </w:tc>
        <w:tc>
          <w:tcPr>
            <w:tcW w:w="1500" w:type="dxa"/>
            <w:gridSpan w:val="2"/>
            <w:tcBorders>
              <w:bottom w:val="single" w:sz="8" w:space="0" w:color="auto"/>
            </w:tcBorders>
            <w:vAlign w:val="bottom"/>
          </w:tcPr>
          <w:p w14:paraId="07E0E1B9" w14:textId="77777777" w:rsidR="00722C9C" w:rsidRDefault="007951A8">
            <w:pPr>
              <w:ind w:left="10"/>
              <w:jc w:val="center"/>
              <w:rPr>
                <w:sz w:val="20"/>
                <w:szCs w:val="20"/>
              </w:rPr>
            </w:pPr>
            <w:r>
              <w:rPr>
                <w:rFonts w:ascii="Calibri" w:eastAsia="Calibri" w:hAnsi="Calibri" w:cs="Calibri"/>
              </w:rPr>
              <w:t>480</w:t>
            </w:r>
          </w:p>
        </w:tc>
        <w:tc>
          <w:tcPr>
            <w:tcW w:w="120" w:type="dxa"/>
            <w:tcBorders>
              <w:bottom w:val="single" w:sz="8" w:space="0" w:color="auto"/>
              <w:right w:val="single" w:sz="8" w:space="0" w:color="auto"/>
            </w:tcBorders>
            <w:vAlign w:val="bottom"/>
          </w:tcPr>
          <w:p w14:paraId="594034C5" w14:textId="77777777" w:rsidR="00722C9C" w:rsidRDefault="00722C9C">
            <w:pPr>
              <w:rPr>
                <w:sz w:val="24"/>
                <w:szCs w:val="24"/>
              </w:rPr>
            </w:pPr>
          </w:p>
        </w:tc>
        <w:tc>
          <w:tcPr>
            <w:tcW w:w="1340" w:type="dxa"/>
            <w:gridSpan w:val="2"/>
            <w:tcBorders>
              <w:bottom w:val="single" w:sz="8" w:space="0" w:color="auto"/>
            </w:tcBorders>
            <w:vAlign w:val="bottom"/>
          </w:tcPr>
          <w:p w14:paraId="0F355D1C" w14:textId="77777777" w:rsidR="00722C9C" w:rsidRDefault="007951A8">
            <w:pPr>
              <w:ind w:left="10"/>
              <w:jc w:val="center"/>
              <w:rPr>
                <w:sz w:val="20"/>
                <w:szCs w:val="20"/>
              </w:rPr>
            </w:pPr>
            <w:r>
              <w:rPr>
                <w:rFonts w:ascii="Calibri" w:eastAsia="Calibri" w:hAnsi="Calibri" w:cs="Calibri"/>
                <w:w w:val="98"/>
              </w:rPr>
              <w:t>13</w:t>
            </w:r>
          </w:p>
        </w:tc>
        <w:tc>
          <w:tcPr>
            <w:tcW w:w="120" w:type="dxa"/>
            <w:tcBorders>
              <w:bottom w:val="single" w:sz="8" w:space="0" w:color="auto"/>
              <w:right w:val="single" w:sz="8" w:space="0" w:color="auto"/>
            </w:tcBorders>
            <w:vAlign w:val="bottom"/>
          </w:tcPr>
          <w:p w14:paraId="0D41B219" w14:textId="77777777" w:rsidR="00722C9C" w:rsidRDefault="00722C9C">
            <w:pPr>
              <w:rPr>
                <w:sz w:val="24"/>
                <w:szCs w:val="24"/>
              </w:rPr>
            </w:pPr>
          </w:p>
        </w:tc>
        <w:tc>
          <w:tcPr>
            <w:tcW w:w="0" w:type="dxa"/>
            <w:vAlign w:val="bottom"/>
          </w:tcPr>
          <w:p w14:paraId="2C5A2207" w14:textId="77777777" w:rsidR="00722C9C" w:rsidRDefault="00722C9C">
            <w:pPr>
              <w:rPr>
                <w:sz w:val="1"/>
                <w:szCs w:val="1"/>
              </w:rPr>
            </w:pPr>
          </w:p>
        </w:tc>
      </w:tr>
      <w:tr w:rsidR="00722C9C" w14:paraId="2E438580" w14:textId="77777777">
        <w:trPr>
          <w:trHeight w:val="292"/>
        </w:trPr>
        <w:tc>
          <w:tcPr>
            <w:tcW w:w="100" w:type="dxa"/>
            <w:tcBorders>
              <w:left w:val="single" w:sz="8" w:space="0" w:color="auto"/>
              <w:bottom w:val="single" w:sz="8" w:space="0" w:color="auto"/>
            </w:tcBorders>
            <w:shd w:val="clear" w:color="auto" w:fill="DDEBF7"/>
            <w:vAlign w:val="bottom"/>
          </w:tcPr>
          <w:p w14:paraId="3B6FBE2C" w14:textId="77777777" w:rsidR="00722C9C" w:rsidRDefault="00722C9C">
            <w:pPr>
              <w:rPr>
                <w:sz w:val="24"/>
                <w:szCs w:val="24"/>
              </w:rPr>
            </w:pPr>
          </w:p>
        </w:tc>
        <w:tc>
          <w:tcPr>
            <w:tcW w:w="1760" w:type="dxa"/>
            <w:tcBorders>
              <w:bottom w:val="single" w:sz="8" w:space="0" w:color="auto"/>
            </w:tcBorders>
            <w:shd w:val="clear" w:color="auto" w:fill="DDEBF7"/>
            <w:vAlign w:val="bottom"/>
          </w:tcPr>
          <w:p w14:paraId="48DF6132" w14:textId="77777777" w:rsidR="00722C9C" w:rsidRDefault="007951A8">
            <w:pPr>
              <w:rPr>
                <w:sz w:val="20"/>
                <w:szCs w:val="20"/>
              </w:rPr>
            </w:pPr>
            <w:r>
              <w:rPr>
                <w:rFonts w:ascii="Calibri" w:eastAsia="Calibri" w:hAnsi="Calibri" w:cs="Calibri"/>
              </w:rPr>
              <w:t>Beijing</w:t>
            </w:r>
          </w:p>
        </w:tc>
        <w:tc>
          <w:tcPr>
            <w:tcW w:w="120" w:type="dxa"/>
            <w:tcBorders>
              <w:bottom w:val="single" w:sz="8" w:space="0" w:color="auto"/>
              <w:right w:val="single" w:sz="8" w:space="0" w:color="auto"/>
            </w:tcBorders>
            <w:shd w:val="clear" w:color="auto" w:fill="DDEBF7"/>
            <w:vAlign w:val="bottom"/>
          </w:tcPr>
          <w:p w14:paraId="3CA09262" w14:textId="77777777" w:rsidR="00722C9C" w:rsidRDefault="00722C9C">
            <w:pPr>
              <w:rPr>
                <w:sz w:val="24"/>
                <w:szCs w:val="24"/>
              </w:rPr>
            </w:pPr>
          </w:p>
        </w:tc>
        <w:tc>
          <w:tcPr>
            <w:tcW w:w="80" w:type="dxa"/>
            <w:tcBorders>
              <w:bottom w:val="single" w:sz="8" w:space="0" w:color="auto"/>
            </w:tcBorders>
            <w:shd w:val="clear" w:color="auto" w:fill="DDEBF7"/>
            <w:vAlign w:val="bottom"/>
          </w:tcPr>
          <w:p w14:paraId="771C7D8F" w14:textId="77777777" w:rsidR="00722C9C" w:rsidRDefault="00722C9C">
            <w:pPr>
              <w:rPr>
                <w:sz w:val="24"/>
                <w:szCs w:val="24"/>
              </w:rPr>
            </w:pPr>
          </w:p>
        </w:tc>
        <w:tc>
          <w:tcPr>
            <w:tcW w:w="1020" w:type="dxa"/>
            <w:tcBorders>
              <w:bottom w:val="single" w:sz="8" w:space="0" w:color="auto"/>
            </w:tcBorders>
            <w:shd w:val="clear" w:color="auto" w:fill="DDEBF7"/>
            <w:vAlign w:val="bottom"/>
          </w:tcPr>
          <w:p w14:paraId="1B09CD7D" w14:textId="77777777" w:rsidR="00722C9C" w:rsidRDefault="007951A8">
            <w:pPr>
              <w:jc w:val="center"/>
              <w:rPr>
                <w:sz w:val="20"/>
                <w:szCs w:val="20"/>
              </w:rPr>
            </w:pPr>
            <w:r>
              <w:rPr>
                <w:rFonts w:ascii="Calibri" w:eastAsia="Calibri" w:hAnsi="Calibri" w:cs="Calibri"/>
              </w:rPr>
              <w:t>2154</w:t>
            </w:r>
          </w:p>
        </w:tc>
        <w:tc>
          <w:tcPr>
            <w:tcW w:w="120" w:type="dxa"/>
            <w:tcBorders>
              <w:bottom w:val="single" w:sz="8" w:space="0" w:color="auto"/>
              <w:right w:val="single" w:sz="8" w:space="0" w:color="auto"/>
            </w:tcBorders>
            <w:shd w:val="clear" w:color="auto" w:fill="DDEBF7"/>
            <w:vAlign w:val="bottom"/>
          </w:tcPr>
          <w:p w14:paraId="621CF5AC" w14:textId="77777777" w:rsidR="00722C9C" w:rsidRDefault="00722C9C">
            <w:pPr>
              <w:rPr>
                <w:sz w:val="24"/>
                <w:szCs w:val="24"/>
              </w:rPr>
            </w:pPr>
          </w:p>
        </w:tc>
        <w:tc>
          <w:tcPr>
            <w:tcW w:w="80" w:type="dxa"/>
            <w:tcBorders>
              <w:bottom w:val="single" w:sz="8" w:space="0" w:color="auto"/>
            </w:tcBorders>
            <w:shd w:val="clear" w:color="auto" w:fill="DDEBF7"/>
            <w:vAlign w:val="bottom"/>
          </w:tcPr>
          <w:p w14:paraId="0C09A958" w14:textId="77777777" w:rsidR="00722C9C" w:rsidRDefault="00722C9C">
            <w:pPr>
              <w:rPr>
                <w:sz w:val="24"/>
                <w:szCs w:val="24"/>
              </w:rPr>
            </w:pPr>
          </w:p>
        </w:tc>
        <w:tc>
          <w:tcPr>
            <w:tcW w:w="1300" w:type="dxa"/>
            <w:tcBorders>
              <w:bottom w:val="single" w:sz="8" w:space="0" w:color="auto"/>
            </w:tcBorders>
            <w:shd w:val="clear" w:color="auto" w:fill="DDEBF7"/>
            <w:vAlign w:val="bottom"/>
          </w:tcPr>
          <w:p w14:paraId="69B250FC" w14:textId="77777777" w:rsidR="00722C9C" w:rsidRDefault="007951A8">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78D9C057" w14:textId="77777777" w:rsidR="00722C9C" w:rsidRDefault="00722C9C">
            <w:pPr>
              <w:rPr>
                <w:sz w:val="24"/>
                <w:szCs w:val="24"/>
              </w:rPr>
            </w:pPr>
          </w:p>
        </w:tc>
        <w:tc>
          <w:tcPr>
            <w:tcW w:w="80" w:type="dxa"/>
            <w:tcBorders>
              <w:bottom w:val="single" w:sz="8" w:space="0" w:color="auto"/>
            </w:tcBorders>
            <w:shd w:val="clear" w:color="auto" w:fill="DDEBF7"/>
            <w:vAlign w:val="bottom"/>
          </w:tcPr>
          <w:p w14:paraId="54B4BFEB" w14:textId="77777777" w:rsidR="00722C9C" w:rsidRDefault="00722C9C">
            <w:pPr>
              <w:rPr>
                <w:sz w:val="24"/>
                <w:szCs w:val="24"/>
              </w:rPr>
            </w:pPr>
          </w:p>
        </w:tc>
        <w:tc>
          <w:tcPr>
            <w:tcW w:w="1320" w:type="dxa"/>
            <w:tcBorders>
              <w:bottom w:val="single" w:sz="8" w:space="0" w:color="auto"/>
            </w:tcBorders>
            <w:shd w:val="clear" w:color="auto" w:fill="DDEBF7"/>
            <w:vAlign w:val="bottom"/>
          </w:tcPr>
          <w:p w14:paraId="35336D05" w14:textId="77777777" w:rsidR="00722C9C" w:rsidRDefault="007951A8">
            <w:pPr>
              <w:jc w:val="center"/>
              <w:rPr>
                <w:sz w:val="20"/>
                <w:szCs w:val="20"/>
              </w:rPr>
            </w:pPr>
            <w:r>
              <w:rPr>
                <w:rFonts w:ascii="Calibri" w:eastAsia="Calibri" w:hAnsi="Calibri" w:cs="Calibri"/>
              </w:rPr>
              <w:t>9</w:t>
            </w:r>
          </w:p>
        </w:tc>
        <w:tc>
          <w:tcPr>
            <w:tcW w:w="120" w:type="dxa"/>
            <w:tcBorders>
              <w:bottom w:val="single" w:sz="8" w:space="0" w:color="auto"/>
              <w:right w:val="single" w:sz="8" w:space="0" w:color="auto"/>
            </w:tcBorders>
            <w:shd w:val="clear" w:color="auto" w:fill="DDEBF7"/>
            <w:vAlign w:val="bottom"/>
          </w:tcPr>
          <w:p w14:paraId="10EA19B5" w14:textId="77777777" w:rsidR="00722C9C" w:rsidRDefault="00722C9C">
            <w:pPr>
              <w:rPr>
                <w:sz w:val="24"/>
                <w:szCs w:val="24"/>
              </w:rPr>
            </w:pPr>
          </w:p>
        </w:tc>
        <w:tc>
          <w:tcPr>
            <w:tcW w:w="100" w:type="dxa"/>
            <w:tcBorders>
              <w:bottom w:val="single" w:sz="8" w:space="0" w:color="auto"/>
            </w:tcBorders>
            <w:shd w:val="clear" w:color="auto" w:fill="DDEBF7"/>
            <w:vAlign w:val="bottom"/>
          </w:tcPr>
          <w:p w14:paraId="7FE8F3C4" w14:textId="77777777" w:rsidR="00722C9C" w:rsidRDefault="00722C9C">
            <w:pPr>
              <w:rPr>
                <w:sz w:val="24"/>
                <w:szCs w:val="24"/>
              </w:rPr>
            </w:pPr>
          </w:p>
        </w:tc>
        <w:tc>
          <w:tcPr>
            <w:tcW w:w="1040" w:type="dxa"/>
            <w:tcBorders>
              <w:bottom w:val="single" w:sz="8" w:space="0" w:color="auto"/>
            </w:tcBorders>
            <w:shd w:val="clear" w:color="auto" w:fill="DDEBF7"/>
            <w:vAlign w:val="bottom"/>
          </w:tcPr>
          <w:p w14:paraId="26DC9D31"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7887255B" w14:textId="77777777" w:rsidR="00722C9C" w:rsidRDefault="00722C9C">
            <w:pPr>
              <w:rPr>
                <w:sz w:val="24"/>
                <w:szCs w:val="24"/>
              </w:rPr>
            </w:pPr>
          </w:p>
        </w:tc>
        <w:tc>
          <w:tcPr>
            <w:tcW w:w="100" w:type="dxa"/>
            <w:tcBorders>
              <w:bottom w:val="single" w:sz="8" w:space="0" w:color="auto"/>
            </w:tcBorders>
            <w:shd w:val="clear" w:color="auto" w:fill="DDEBF7"/>
            <w:vAlign w:val="bottom"/>
          </w:tcPr>
          <w:p w14:paraId="73B11BFA" w14:textId="77777777" w:rsidR="00722C9C" w:rsidRDefault="00722C9C">
            <w:pPr>
              <w:rPr>
                <w:sz w:val="24"/>
                <w:szCs w:val="24"/>
              </w:rPr>
            </w:pPr>
          </w:p>
        </w:tc>
        <w:tc>
          <w:tcPr>
            <w:tcW w:w="1400" w:type="dxa"/>
            <w:tcBorders>
              <w:bottom w:val="single" w:sz="8" w:space="0" w:color="auto"/>
            </w:tcBorders>
            <w:shd w:val="clear" w:color="auto" w:fill="DDEBF7"/>
            <w:vAlign w:val="bottom"/>
          </w:tcPr>
          <w:p w14:paraId="6C8B32D7" w14:textId="77777777" w:rsidR="00722C9C" w:rsidRDefault="007951A8">
            <w:pPr>
              <w:jc w:val="center"/>
              <w:rPr>
                <w:sz w:val="20"/>
                <w:szCs w:val="20"/>
              </w:rPr>
            </w:pPr>
            <w:r>
              <w:rPr>
                <w:rFonts w:ascii="Calibri" w:eastAsia="Calibri" w:hAnsi="Calibri" w:cs="Calibri"/>
              </w:rPr>
              <w:t>411</w:t>
            </w:r>
          </w:p>
        </w:tc>
        <w:tc>
          <w:tcPr>
            <w:tcW w:w="120" w:type="dxa"/>
            <w:tcBorders>
              <w:bottom w:val="single" w:sz="8" w:space="0" w:color="auto"/>
              <w:right w:val="single" w:sz="8" w:space="0" w:color="auto"/>
            </w:tcBorders>
            <w:shd w:val="clear" w:color="auto" w:fill="DDEBF7"/>
            <w:vAlign w:val="bottom"/>
          </w:tcPr>
          <w:p w14:paraId="332A4709" w14:textId="77777777" w:rsidR="00722C9C" w:rsidRDefault="00722C9C">
            <w:pPr>
              <w:rPr>
                <w:sz w:val="24"/>
                <w:szCs w:val="24"/>
              </w:rPr>
            </w:pPr>
          </w:p>
        </w:tc>
        <w:tc>
          <w:tcPr>
            <w:tcW w:w="100" w:type="dxa"/>
            <w:tcBorders>
              <w:bottom w:val="single" w:sz="8" w:space="0" w:color="auto"/>
            </w:tcBorders>
            <w:shd w:val="clear" w:color="auto" w:fill="DDEBF7"/>
            <w:vAlign w:val="bottom"/>
          </w:tcPr>
          <w:p w14:paraId="77F3F184" w14:textId="77777777" w:rsidR="00722C9C" w:rsidRDefault="00722C9C">
            <w:pPr>
              <w:rPr>
                <w:sz w:val="24"/>
                <w:szCs w:val="24"/>
              </w:rPr>
            </w:pPr>
          </w:p>
        </w:tc>
        <w:tc>
          <w:tcPr>
            <w:tcW w:w="1240" w:type="dxa"/>
            <w:tcBorders>
              <w:bottom w:val="single" w:sz="8" w:space="0" w:color="auto"/>
            </w:tcBorders>
            <w:shd w:val="clear" w:color="auto" w:fill="DDEBF7"/>
            <w:vAlign w:val="bottom"/>
          </w:tcPr>
          <w:p w14:paraId="64855F92" w14:textId="77777777" w:rsidR="00722C9C" w:rsidRDefault="007951A8">
            <w:pPr>
              <w:jc w:val="center"/>
              <w:rPr>
                <w:sz w:val="20"/>
                <w:szCs w:val="20"/>
              </w:rPr>
            </w:pPr>
            <w:r>
              <w:rPr>
                <w:rFonts w:ascii="Calibri" w:eastAsia="Calibri" w:hAnsi="Calibri" w:cs="Calibri"/>
              </w:rPr>
              <w:t>8</w:t>
            </w:r>
          </w:p>
        </w:tc>
        <w:tc>
          <w:tcPr>
            <w:tcW w:w="120" w:type="dxa"/>
            <w:tcBorders>
              <w:bottom w:val="single" w:sz="8" w:space="0" w:color="auto"/>
              <w:right w:val="single" w:sz="8" w:space="0" w:color="auto"/>
            </w:tcBorders>
            <w:shd w:val="clear" w:color="auto" w:fill="DDEBF7"/>
            <w:vAlign w:val="bottom"/>
          </w:tcPr>
          <w:p w14:paraId="6BB03F60" w14:textId="77777777" w:rsidR="00722C9C" w:rsidRDefault="00722C9C">
            <w:pPr>
              <w:rPr>
                <w:sz w:val="24"/>
                <w:szCs w:val="24"/>
              </w:rPr>
            </w:pPr>
          </w:p>
        </w:tc>
        <w:tc>
          <w:tcPr>
            <w:tcW w:w="0" w:type="dxa"/>
            <w:vAlign w:val="bottom"/>
          </w:tcPr>
          <w:p w14:paraId="637C2FD2" w14:textId="77777777" w:rsidR="00722C9C" w:rsidRDefault="00722C9C">
            <w:pPr>
              <w:rPr>
                <w:sz w:val="1"/>
                <w:szCs w:val="1"/>
              </w:rPr>
            </w:pPr>
          </w:p>
        </w:tc>
      </w:tr>
      <w:tr w:rsidR="00722C9C" w14:paraId="39CBA676" w14:textId="77777777">
        <w:trPr>
          <w:trHeight w:val="290"/>
        </w:trPr>
        <w:tc>
          <w:tcPr>
            <w:tcW w:w="100" w:type="dxa"/>
            <w:tcBorders>
              <w:left w:val="single" w:sz="8" w:space="0" w:color="auto"/>
              <w:bottom w:val="single" w:sz="8" w:space="0" w:color="auto"/>
            </w:tcBorders>
            <w:vAlign w:val="bottom"/>
          </w:tcPr>
          <w:p w14:paraId="6F653CCA"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19DA018E" w14:textId="77777777" w:rsidR="00722C9C" w:rsidRDefault="007951A8">
            <w:pPr>
              <w:rPr>
                <w:sz w:val="20"/>
                <w:szCs w:val="20"/>
              </w:rPr>
            </w:pPr>
            <w:r>
              <w:rPr>
                <w:rFonts w:ascii="Calibri" w:eastAsia="Calibri" w:hAnsi="Calibri" w:cs="Calibri"/>
              </w:rPr>
              <w:t>Shanghai</w:t>
            </w:r>
          </w:p>
        </w:tc>
        <w:tc>
          <w:tcPr>
            <w:tcW w:w="1100" w:type="dxa"/>
            <w:gridSpan w:val="2"/>
            <w:tcBorders>
              <w:bottom w:val="single" w:sz="8" w:space="0" w:color="auto"/>
            </w:tcBorders>
            <w:vAlign w:val="bottom"/>
          </w:tcPr>
          <w:p w14:paraId="5B7A54EA" w14:textId="77777777" w:rsidR="00722C9C" w:rsidRDefault="007951A8">
            <w:pPr>
              <w:jc w:val="center"/>
              <w:rPr>
                <w:sz w:val="20"/>
                <w:szCs w:val="20"/>
              </w:rPr>
            </w:pPr>
            <w:r>
              <w:rPr>
                <w:rFonts w:ascii="Calibri" w:eastAsia="Calibri" w:hAnsi="Calibri" w:cs="Calibri"/>
              </w:rPr>
              <w:t>2424</w:t>
            </w:r>
          </w:p>
        </w:tc>
        <w:tc>
          <w:tcPr>
            <w:tcW w:w="120" w:type="dxa"/>
            <w:tcBorders>
              <w:bottom w:val="single" w:sz="8" w:space="0" w:color="auto"/>
              <w:right w:val="single" w:sz="8" w:space="0" w:color="auto"/>
            </w:tcBorders>
            <w:vAlign w:val="bottom"/>
          </w:tcPr>
          <w:p w14:paraId="7F1874EA" w14:textId="77777777" w:rsidR="00722C9C" w:rsidRDefault="00722C9C">
            <w:pPr>
              <w:rPr>
                <w:sz w:val="24"/>
                <w:szCs w:val="24"/>
              </w:rPr>
            </w:pPr>
          </w:p>
        </w:tc>
        <w:tc>
          <w:tcPr>
            <w:tcW w:w="1380" w:type="dxa"/>
            <w:gridSpan w:val="2"/>
            <w:tcBorders>
              <w:bottom w:val="single" w:sz="8" w:space="0" w:color="auto"/>
            </w:tcBorders>
            <w:vAlign w:val="bottom"/>
          </w:tcPr>
          <w:p w14:paraId="684A2207"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F084B78" w14:textId="77777777" w:rsidR="00722C9C" w:rsidRDefault="00722C9C">
            <w:pPr>
              <w:rPr>
                <w:sz w:val="24"/>
                <w:szCs w:val="24"/>
              </w:rPr>
            </w:pPr>
          </w:p>
        </w:tc>
        <w:tc>
          <w:tcPr>
            <w:tcW w:w="1400" w:type="dxa"/>
            <w:gridSpan w:val="2"/>
            <w:tcBorders>
              <w:bottom w:val="single" w:sz="8" w:space="0" w:color="auto"/>
            </w:tcBorders>
            <w:vAlign w:val="bottom"/>
          </w:tcPr>
          <w:p w14:paraId="7C442E21" w14:textId="77777777" w:rsidR="00722C9C" w:rsidRDefault="007951A8">
            <w:pPr>
              <w:jc w:val="center"/>
              <w:rPr>
                <w:sz w:val="20"/>
                <w:szCs w:val="20"/>
              </w:rPr>
            </w:pPr>
            <w:r>
              <w:rPr>
                <w:rFonts w:ascii="Calibri" w:eastAsia="Calibri" w:hAnsi="Calibri" w:cs="Calibri"/>
                <w:w w:val="98"/>
              </w:rPr>
              <w:t>28</w:t>
            </w:r>
          </w:p>
        </w:tc>
        <w:tc>
          <w:tcPr>
            <w:tcW w:w="120" w:type="dxa"/>
            <w:tcBorders>
              <w:bottom w:val="single" w:sz="8" w:space="0" w:color="auto"/>
              <w:right w:val="single" w:sz="8" w:space="0" w:color="auto"/>
            </w:tcBorders>
            <w:vAlign w:val="bottom"/>
          </w:tcPr>
          <w:p w14:paraId="5EAAABC9" w14:textId="77777777" w:rsidR="00722C9C" w:rsidRDefault="00722C9C">
            <w:pPr>
              <w:rPr>
                <w:sz w:val="24"/>
                <w:szCs w:val="24"/>
              </w:rPr>
            </w:pPr>
          </w:p>
        </w:tc>
        <w:tc>
          <w:tcPr>
            <w:tcW w:w="1140" w:type="dxa"/>
            <w:gridSpan w:val="2"/>
            <w:tcBorders>
              <w:bottom w:val="single" w:sz="8" w:space="0" w:color="auto"/>
            </w:tcBorders>
            <w:vAlign w:val="bottom"/>
          </w:tcPr>
          <w:p w14:paraId="548D2B57"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6C482F8" w14:textId="77777777" w:rsidR="00722C9C" w:rsidRDefault="00722C9C">
            <w:pPr>
              <w:rPr>
                <w:sz w:val="24"/>
                <w:szCs w:val="24"/>
              </w:rPr>
            </w:pPr>
          </w:p>
        </w:tc>
        <w:tc>
          <w:tcPr>
            <w:tcW w:w="1500" w:type="dxa"/>
            <w:gridSpan w:val="2"/>
            <w:tcBorders>
              <w:bottom w:val="single" w:sz="8" w:space="0" w:color="auto"/>
            </w:tcBorders>
            <w:vAlign w:val="bottom"/>
          </w:tcPr>
          <w:p w14:paraId="7BE1402D" w14:textId="77777777" w:rsidR="00722C9C" w:rsidRDefault="007951A8">
            <w:pPr>
              <w:ind w:left="10"/>
              <w:jc w:val="center"/>
              <w:rPr>
                <w:sz w:val="20"/>
                <w:szCs w:val="20"/>
              </w:rPr>
            </w:pPr>
            <w:r>
              <w:rPr>
                <w:rFonts w:ascii="Calibri" w:eastAsia="Calibri" w:hAnsi="Calibri" w:cs="Calibri"/>
              </w:rPr>
              <w:t>337</w:t>
            </w:r>
          </w:p>
        </w:tc>
        <w:tc>
          <w:tcPr>
            <w:tcW w:w="120" w:type="dxa"/>
            <w:tcBorders>
              <w:bottom w:val="single" w:sz="8" w:space="0" w:color="auto"/>
              <w:right w:val="single" w:sz="8" w:space="0" w:color="auto"/>
            </w:tcBorders>
            <w:vAlign w:val="bottom"/>
          </w:tcPr>
          <w:p w14:paraId="0B68079F" w14:textId="77777777" w:rsidR="00722C9C" w:rsidRDefault="00722C9C">
            <w:pPr>
              <w:rPr>
                <w:sz w:val="24"/>
                <w:szCs w:val="24"/>
              </w:rPr>
            </w:pPr>
          </w:p>
        </w:tc>
        <w:tc>
          <w:tcPr>
            <w:tcW w:w="1340" w:type="dxa"/>
            <w:gridSpan w:val="2"/>
            <w:tcBorders>
              <w:bottom w:val="single" w:sz="8" w:space="0" w:color="auto"/>
            </w:tcBorders>
            <w:vAlign w:val="bottom"/>
          </w:tcPr>
          <w:p w14:paraId="30F9093F" w14:textId="77777777" w:rsidR="00722C9C" w:rsidRDefault="007951A8">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5CE48F5A" w14:textId="77777777" w:rsidR="00722C9C" w:rsidRDefault="00722C9C">
            <w:pPr>
              <w:rPr>
                <w:sz w:val="24"/>
                <w:szCs w:val="24"/>
              </w:rPr>
            </w:pPr>
          </w:p>
        </w:tc>
        <w:tc>
          <w:tcPr>
            <w:tcW w:w="0" w:type="dxa"/>
            <w:vAlign w:val="bottom"/>
          </w:tcPr>
          <w:p w14:paraId="475C44E3" w14:textId="77777777" w:rsidR="00722C9C" w:rsidRDefault="00722C9C">
            <w:pPr>
              <w:rPr>
                <w:sz w:val="1"/>
                <w:szCs w:val="1"/>
              </w:rPr>
            </w:pPr>
          </w:p>
        </w:tc>
      </w:tr>
      <w:tr w:rsidR="00722C9C" w14:paraId="48AF2F66" w14:textId="77777777">
        <w:trPr>
          <w:trHeight w:val="290"/>
        </w:trPr>
        <w:tc>
          <w:tcPr>
            <w:tcW w:w="100" w:type="dxa"/>
            <w:tcBorders>
              <w:left w:val="single" w:sz="8" w:space="0" w:color="auto"/>
              <w:bottom w:val="single" w:sz="8" w:space="0" w:color="auto"/>
            </w:tcBorders>
            <w:shd w:val="clear" w:color="auto" w:fill="DDEBF7"/>
            <w:vAlign w:val="bottom"/>
          </w:tcPr>
          <w:p w14:paraId="54BDC938" w14:textId="77777777" w:rsidR="00722C9C" w:rsidRDefault="00722C9C">
            <w:pPr>
              <w:rPr>
                <w:sz w:val="24"/>
                <w:szCs w:val="24"/>
              </w:rPr>
            </w:pPr>
          </w:p>
        </w:tc>
        <w:tc>
          <w:tcPr>
            <w:tcW w:w="1760" w:type="dxa"/>
            <w:tcBorders>
              <w:bottom w:val="single" w:sz="8" w:space="0" w:color="auto"/>
            </w:tcBorders>
            <w:shd w:val="clear" w:color="auto" w:fill="DDEBF7"/>
            <w:vAlign w:val="bottom"/>
          </w:tcPr>
          <w:p w14:paraId="0FDD46B5" w14:textId="77777777" w:rsidR="00722C9C" w:rsidRDefault="007951A8">
            <w:pPr>
              <w:rPr>
                <w:sz w:val="20"/>
                <w:szCs w:val="20"/>
              </w:rPr>
            </w:pPr>
            <w:r>
              <w:rPr>
                <w:rFonts w:ascii="Calibri" w:eastAsia="Calibri" w:hAnsi="Calibri" w:cs="Calibri"/>
              </w:rPr>
              <w:t>Hebei</w:t>
            </w:r>
          </w:p>
        </w:tc>
        <w:tc>
          <w:tcPr>
            <w:tcW w:w="120" w:type="dxa"/>
            <w:tcBorders>
              <w:bottom w:val="single" w:sz="8" w:space="0" w:color="auto"/>
              <w:right w:val="single" w:sz="8" w:space="0" w:color="auto"/>
            </w:tcBorders>
            <w:shd w:val="clear" w:color="auto" w:fill="DDEBF7"/>
            <w:vAlign w:val="bottom"/>
          </w:tcPr>
          <w:p w14:paraId="36EE4DAB" w14:textId="77777777" w:rsidR="00722C9C" w:rsidRDefault="00722C9C">
            <w:pPr>
              <w:rPr>
                <w:sz w:val="24"/>
                <w:szCs w:val="24"/>
              </w:rPr>
            </w:pPr>
          </w:p>
        </w:tc>
        <w:tc>
          <w:tcPr>
            <w:tcW w:w="80" w:type="dxa"/>
            <w:tcBorders>
              <w:bottom w:val="single" w:sz="8" w:space="0" w:color="auto"/>
            </w:tcBorders>
            <w:shd w:val="clear" w:color="auto" w:fill="DDEBF7"/>
            <w:vAlign w:val="bottom"/>
          </w:tcPr>
          <w:p w14:paraId="6F2670A3" w14:textId="77777777" w:rsidR="00722C9C" w:rsidRDefault="00722C9C">
            <w:pPr>
              <w:rPr>
                <w:sz w:val="24"/>
                <w:szCs w:val="24"/>
              </w:rPr>
            </w:pPr>
          </w:p>
        </w:tc>
        <w:tc>
          <w:tcPr>
            <w:tcW w:w="1020" w:type="dxa"/>
            <w:tcBorders>
              <w:bottom w:val="single" w:sz="8" w:space="0" w:color="auto"/>
            </w:tcBorders>
            <w:shd w:val="clear" w:color="auto" w:fill="DDEBF7"/>
            <w:vAlign w:val="bottom"/>
          </w:tcPr>
          <w:p w14:paraId="30BBFD0D" w14:textId="77777777" w:rsidR="00722C9C" w:rsidRDefault="007951A8">
            <w:pPr>
              <w:jc w:val="center"/>
              <w:rPr>
                <w:sz w:val="20"/>
                <w:szCs w:val="20"/>
              </w:rPr>
            </w:pPr>
            <w:r>
              <w:rPr>
                <w:rFonts w:ascii="Calibri" w:eastAsia="Calibri" w:hAnsi="Calibri" w:cs="Calibri"/>
              </w:rPr>
              <w:t>7556</w:t>
            </w:r>
          </w:p>
        </w:tc>
        <w:tc>
          <w:tcPr>
            <w:tcW w:w="120" w:type="dxa"/>
            <w:tcBorders>
              <w:bottom w:val="single" w:sz="8" w:space="0" w:color="auto"/>
              <w:right w:val="single" w:sz="8" w:space="0" w:color="auto"/>
            </w:tcBorders>
            <w:shd w:val="clear" w:color="auto" w:fill="DDEBF7"/>
            <w:vAlign w:val="bottom"/>
          </w:tcPr>
          <w:p w14:paraId="36E79B7D" w14:textId="77777777" w:rsidR="00722C9C" w:rsidRDefault="00722C9C">
            <w:pPr>
              <w:rPr>
                <w:sz w:val="24"/>
                <w:szCs w:val="24"/>
              </w:rPr>
            </w:pPr>
          </w:p>
        </w:tc>
        <w:tc>
          <w:tcPr>
            <w:tcW w:w="80" w:type="dxa"/>
            <w:tcBorders>
              <w:bottom w:val="single" w:sz="8" w:space="0" w:color="auto"/>
            </w:tcBorders>
            <w:shd w:val="clear" w:color="auto" w:fill="DDEBF7"/>
            <w:vAlign w:val="bottom"/>
          </w:tcPr>
          <w:p w14:paraId="6E44D3FD" w14:textId="77777777" w:rsidR="00722C9C" w:rsidRDefault="00722C9C">
            <w:pPr>
              <w:rPr>
                <w:sz w:val="24"/>
                <w:szCs w:val="24"/>
              </w:rPr>
            </w:pPr>
          </w:p>
        </w:tc>
        <w:tc>
          <w:tcPr>
            <w:tcW w:w="1300" w:type="dxa"/>
            <w:tcBorders>
              <w:bottom w:val="single" w:sz="8" w:space="0" w:color="auto"/>
            </w:tcBorders>
            <w:shd w:val="clear" w:color="auto" w:fill="DDEBF7"/>
            <w:vAlign w:val="bottom"/>
          </w:tcPr>
          <w:p w14:paraId="618578FC"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587F40EC" w14:textId="77777777" w:rsidR="00722C9C" w:rsidRDefault="00722C9C">
            <w:pPr>
              <w:rPr>
                <w:sz w:val="24"/>
                <w:szCs w:val="24"/>
              </w:rPr>
            </w:pPr>
          </w:p>
        </w:tc>
        <w:tc>
          <w:tcPr>
            <w:tcW w:w="80" w:type="dxa"/>
            <w:tcBorders>
              <w:bottom w:val="single" w:sz="8" w:space="0" w:color="auto"/>
            </w:tcBorders>
            <w:shd w:val="clear" w:color="auto" w:fill="DDEBF7"/>
            <w:vAlign w:val="bottom"/>
          </w:tcPr>
          <w:p w14:paraId="24EA94B9" w14:textId="77777777" w:rsidR="00722C9C" w:rsidRDefault="00722C9C">
            <w:pPr>
              <w:rPr>
                <w:sz w:val="24"/>
                <w:szCs w:val="24"/>
              </w:rPr>
            </w:pPr>
          </w:p>
        </w:tc>
        <w:tc>
          <w:tcPr>
            <w:tcW w:w="1320" w:type="dxa"/>
            <w:tcBorders>
              <w:bottom w:val="single" w:sz="8" w:space="0" w:color="auto"/>
            </w:tcBorders>
            <w:shd w:val="clear" w:color="auto" w:fill="DDEBF7"/>
            <w:vAlign w:val="bottom"/>
          </w:tcPr>
          <w:p w14:paraId="565841C4"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2DFDDC3" w14:textId="77777777" w:rsidR="00722C9C" w:rsidRDefault="00722C9C">
            <w:pPr>
              <w:rPr>
                <w:sz w:val="24"/>
                <w:szCs w:val="24"/>
              </w:rPr>
            </w:pPr>
          </w:p>
        </w:tc>
        <w:tc>
          <w:tcPr>
            <w:tcW w:w="100" w:type="dxa"/>
            <w:tcBorders>
              <w:bottom w:val="single" w:sz="8" w:space="0" w:color="auto"/>
            </w:tcBorders>
            <w:shd w:val="clear" w:color="auto" w:fill="DDEBF7"/>
            <w:vAlign w:val="bottom"/>
          </w:tcPr>
          <w:p w14:paraId="314B4859" w14:textId="77777777" w:rsidR="00722C9C" w:rsidRDefault="00722C9C">
            <w:pPr>
              <w:rPr>
                <w:sz w:val="24"/>
                <w:szCs w:val="24"/>
              </w:rPr>
            </w:pPr>
          </w:p>
        </w:tc>
        <w:tc>
          <w:tcPr>
            <w:tcW w:w="1040" w:type="dxa"/>
            <w:tcBorders>
              <w:bottom w:val="single" w:sz="8" w:space="0" w:color="auto"/>
            </w:tcBorders>
            <w:shd w:val="clear" w:color="auto" w:fill="DDEBF7"/>
            <w:vAlign w:val="bottom"/>
          </w:tcPr>
          <w:p w14:paraId="30235540"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68A46B3" w14:textId="77777777" w:rsidR="00722C9C" w:rsidRDefault="00722C9C">
            <w:pPr>
              <w:rPr>
                <w:sz w:val="24"/>
                <w:szCs w:val="24"/>
              </w:rPr>
            </w:pPr>
          </w:p>
        </w:tc>
        <w:tc>
          <w:tcPr>
            <w:tcW w:w="100" w:type="dxa"/>
            <w:tcBorders>
              <w:bottom w:val="single" w:sz="8" w:space="0" w:color="auto"/>
            </w:tcBorders>
            <w:shd w:val="clear" w:color="auto" w:fill="DDEBF7"/>
            <w:vAlign w:val="bottom"/>
          </w:tcPr>
          <w:p w14:paraId="11C721B0" w14:textId="77777777" w:rsidR="00722C9C" w:rsidRDefault="00722C9C">
            <w:pPr>
              <w:rPr>
                <w:sz w:val="24"/>
                <w:szCs w:val="24"/>
              </w:rPr>
            </w:pPr>
          </w:p>
        </w:tc>
        <w:tc>
          <w:tcPr>
            <w:tcW w:w="1400" w:type="dxa"/>
            <w:tcBorders>
              <w:bottom w:val="single" w:sz="8" w:space="0" w:color="auto"/>
            </w:tcBorders>
            <w:shd w:val="clear" w:color="auto" w:fill="DDEBF7"/>
            <w:vAlign w:val="bottom"/>
          </w:tcPr>
          <w:p w14:paraId="1F641C8E" w14:textId="77777777" w:rsidR="00722C9C" w:rsidRDefault="007951A8">
            <w:pPr>
              <w:jc w:val="center"/>
              <w:rPr>
                <w:sz w:val="20"/>
                <w:szCs w:val="20"/>
              </w:rPr>
            </w:pPr>
            <w:r>
              <w:rPr>
                <w:rFonts w:ascii="Calibri" w:eastAsia="Calibri" w:hAnsi="Calibri" w:cs="Calibri"/>
              </w:rPr>
              <w:t>318</w:t>
            </w:r>
          </w:p>
        </w:tc>
        <w:tc>
          <w:tcPr>
            <w:tcW w:w="120" w:type="dxa"/>
            <w:tcBorders>
              <w:bottom w:val="single" w:sz="8" w:space="0" w:color="auto"/>
              <w:right w:val="single" w:sz="8" w:space="0" w:color="auto"/>
            </w:tcBorders>
            <w:shd w:val="clear" w:color="auto" w:fill="DDEBF7"/>
            <w:vAlign w:val="bottom"/>
          </w:tcPr>
          <w:p w14:paraId="5EA82F3A" w14:textId="77777777" w:rsidR="00722C9C" w:rsidRDefault="00722C9C">
            <w:pPr>
              <w:rPr>
                <w:sz w:val="24"/>
                <w:szCs w:val="24"/>
              </w:rPr>
            </w:pPr>
          </w:p>
        </w:tc>
        <w:tc>
          <w:tcPr>
            <w:tcW w:w="100" w:type="dxa"/>
            <w:tcBorders>
              <w:bottom w:val="single" w:sz="8" w:space="0" w:color="auto"/>
            </w:tcBorders>
            <w:shd w:val="clear" w:color="auto" w:fill="DDEBF7"/>
            <w:vAlign w:val="bottom"/>
          </w:tcPr>
          <w:p w14:paraId="7528B463" w14:textId="77777777" w:rsidR="00722C9C" w:rsidRDefault="00722C9C">
            <w:pPr>
              <w:rPr>
                <w:sz w:val="24"/>
                <w:szCs w:val="24"/>
              </w:rPr>
            </w:pPr>
          </w:p>
        </w:tc>
        <w:tc>
          <w:tcPr>
            <w:tcW w:w="1240" w:type="dxa"/>
            <w:tcBorders>
              <w:bottom w:val="single" w:sz="8" w:space="0" w:color="auto"/>
            </w:tcBorders>
            <w:shd w:val="clear" w:color="auto" w:fill="DDEBF7"/>
            <w:vAlign w:val="bottom"/>
          </w:tcPr>
          <w:p w14:paraId="359D1E85" w14:textId="77777777" w:rsidR="00722C9C" w:rsidRDefault="007951A8">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shd w:val="clear" w:color="auto" w:fill="DDEBF7"/>
            <w:vAlign w:val="bottom"/>
          </w:tcPr>
          <w:p w14:paraId="67A8A529" w14:textId="77777777" w:rsidR="00722C9C" w:rsidRDefault="00722C9C">
            <w:pPr>
              <w:rPr>
                <w:sz w:val="24"/>
                <w:szCs w:val="24"/>
              </w:rPr>
            </w:pPr>
          </w:p>
        </w:tc>
        <w:tc>
          <w:tcPr>
            <w:tcW w:w="0" w:type="dxa"/>
            <w:vAlign w:val="bottom"/>
          </w:tcPr>
          <w:p w14:paraId="4BD515B9" w14:textId="77777777" w:rsidR="00722C9C" w:rsidRDefault="00722C9C">
            <w:pPr>
              <w:rPr>
                <w:sz w:val="1"/>
                <w:szCs w:val="1"/>
              </w:rPr>
            </w:pPr>
          </w:p>
        </w:tc>
      </w:tr>
      <w:tr w:rsidR="00722C9C" w14:paraId="5A2D61DA" w14:textId="77777777">
        <w:trPr>
          <w:trHeight w:val="290"/>
        </w:trPr>
        <w:tc>
          <w:tcPr>
            <w:tcW w:w="100" w:type="dxa"/>
            <w:tcBorders>
              <w:left w:val="single" w:sz="8" w:space="0" w:color="auto"/>
              <w:bottom w:val="single" w:sz="8" w:space="0" w:color="auto"/>
            </w:tcBorders>
            <w:vAlign w:val="bottom"/>
          </w:tcPr>
          <w:p w14:paraId="03BA4A0E"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1CB7A114" w14:textId="77777777" w:rsidR="00722C9C" w:rsidRDefault="007951A8">
            <w:pPr>
              <w:rPr>
                <w:sz w:val="20"/>
                <w:szCs w:val="20"/>
              </w:rPr>
            </w:pPr>
            <w:r>
              <w:rPr>
                <w:rFonts w:ascii="Calibri" w:eastAsia="Calibri" w:hAnsi="Calibri" w:cs="Calibri"/>
              </w:rPr>
              <w:t>Fujian</w:t>
            </w:r>
          </w:p>
        </w:tc>
        <w:tc>
          <w:tcPr>
            <w:tcW w:w="1100" w:type="dxa"/>
            <w:gridSpan w:val="2"/>
            <w:tcBorders>
              <w:bottom w:val="single" w:sz="8" w:space="0" w:color="auto"/>
            </w:tcBorders>
            <w:vAlign w:val="bottom"/>
          </w:tcPr>
          <w:p w14:paraId="4BAB3343" w14:textId="77777777" w:rsidR="00722C9C" w:rsidRDefault="007951A8">
            <w:pPr>
              <w:jc w:val="center"/>
              <w:rPr>
                <w:sz w:val="20"/>
                <w:szCs w:val="20"/>
              </w:rPr>
            </w:pPr>
            <w:r>
              <w:rPr>
                <w:rFonts w:ascii="Calibri" w:eastAsia="Calibri" w:hAnsi="Calibri" w:cs="Calibri"/>
              </w:rPr>
              <w:t>3941</w:t>
            </w:r>
          </w:p>
        </w:tc>
        <w:tc>
          <w:tcPr>
            <w:tcW w:w="120" w:type="dxa"/>
            <w:tcBorders>
              <w:bottom w:val="single" w:sz="8" w:space="0" w:color="auto"/>
              <w:right w:val="single" w:sz="8" w:space="0" w:color="auto"/>
            </w:tcBorders>
            <w:vAlign w:val="bottom"/>
          </w:tcPr>
          <w:p w14:paraId="01DA779F" w14:textId="77777777" w:rsidR="00722C9C" w:rsidRDefault="00722C9C">
            <w:pPr>
              <w:rPr>
                <w:sz w:val="24"/>
                <w:szCs w:val="24"/>
              </w:rPr>
            </w:pPr>
          </w:p>
        </w:tc>
        <w:tc>
          <w:tcPr>
            <w:tcW w:w="1380" w:type="dxa"/>
            <w:gridSpan w:val="2"/>
            <w:tcBorders>
              <w:bottom w:val="single" w:sz="8" w:space="0" w:color="auto"/>
            </w:tcBorders>
            <w:vAlign w:val="bottom"/>
          </w:tcPr>
          <w:p w14:paraId="352BBFEA"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A6E53D7" w14:textId="77777777" w:rsidR="00722C9C" w:rsidRDefault="00722C9C">
            <w:pPr>
              <w:rPr>
                <w:sz w:val="24"/>
                <w:szCs w:val="24"/>
              </w:rPr>
            </w:pPr>
          </w:p>
        </w:tc>
        <w:tc>
          <w:tcPr>
            <w:tcW w:w="1400" w:type="dxa"/>
            <w:gridSpan w:val="2"/>
            <w:tcBorders>
              <w:bottom w:val="single" w:sz="8" w:space="0" w:color="auto"/>
            </w:tcBorders>
            <w:vAlign w:val="bottom"/>
          </w:tcPr>
          <w:p w14:paraId="25935C2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14370CE" w14:textId="77777777" w:rsidR="00722C9C" w:rsidRDefault="00722C9C">
            <w:pPr>
              <w:rPr>
                <w:sz w:val="24"/>
                <w:szCs w:val="24"/>
              </w:rPr>
            </w:pPr>
          </w:p>
        </w:tc>
        <w:tc>
          <w:tcPr>
            <w:tcW w:w="1140" w:type="dxa"/>
            <w:gridSpan w:val="2"/>
            <w:tcBorders>
              <w:bottom w:val="single" w:sz="8" w:space="0" w:color="auto"/>
            </w:tcBorders>
            <w:vAlign w:val="bottom"/>
          </w:tcPr>
          <w:p w14:paraId="334B557F"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C1BA7A0" w14:textId="77777777" w:rsidR="00722C9C" w:rsidRDefault="00722C9C">
            <w:pPr>
              <w:rPr>
                <w:sz w:val="24"/>
                <w:szCs w:val="24"/>
              </w:rPr>
            </w:pPr>
          </w:p>
        </w:tc>
        <w:tc>
          <w:tcPr>
            <w:tcW w:w="1500" w:type="dxa"/>
            <w:gridSpan w:val="2"/>
            <w:tcBorders>
              <w:bottom w:val="single" w:sz="8" w:space="0" w:color="auto"/>
            </w:tcBorders>
            <w:vAlign w:val="bottom"/>
          </w:tcPr>
          <w:p w14:paraId="7BFA91B1" w14:textId="77777777" w:rsidR="00722C9C" w:rsidRDefault="007951A8">
            <w:pPr>
              <w:ind w:left="10"/>
              <w:jc w:val="center"/>
              <w:rPr>
                <w:sz w:val="20"/>
                <w:szCs w:val="20"/>
              </w:rPr>
            </w:pPr>
            <w:r>
              <w:rPr>
                <w:rFonts w:ascii="Calibri" w:eastAsia="Calibri" w:hAnsi="Calibri" w:cs="Calibri"/>
              </w:rPr>
              <w:t>296</w:t>
            </w:r>
          </w:p>
        </w:tc>
        <w:tc>
          <w:tcPr>
            <w:tcW w:w="120" w:type="dxa"/>
            <w:tcBorders>
              <w:bottom w:val="single" w:sz="8" w:space="0" w:color="auto"/>
              <w:right w:val="single" w:sz="8" w:space="0" w:color="auto"/>
            </w:tcBorders>
            <w:vAlign w:val="bottom"/>
          </w:tcPr>
          <w:p w14:paraId="56B43B25" w14:textId="77777777" w:rsidR="00722C9C" w:rsidRDefault="00722C9C">
            <w:pPr>
              <w:rPr>
                <w:sz w:val="24"/>
                <w:szCs w:val="24"/>
              </w:rPr>
            </w:pPr>
          </w:p>
        </w:tc>
        <w:tc>
          <w:tcPr>
            <w:tcW w:w="1340" w:type="dxa"/>
            <w:gridSpan w:val="2"/>
            <w:tcBorders>
              <w:bottom w:val="single" w:sz="8" w:space="0" w:color="auto"/>
            </w:tcBorders>
            <w:vAlign w:val="bottom"/>
          </w:tcPr>
          <w:p w14:paraId="5B4DE06B"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5A74AE0" w14:textId="77777777" w:rsidR="00722C9C" w:rsidRDefault="00722C9C">
            <w:pPr>
              <w:rPr>
                <w:sz w:val="24"/>
                <w:szCs w:val="24"/>
              </w:rPr>
            </w:pPr>
          </w:p>
        </w:tc>
        <w:tc>
          <w:tcPr>
            <w:tcW w:w="0" w:type="dxa"/>
            <w:vAlign w:val="bottom"/>
          </w:tcPr>
          <w:p w14:paraId="0DF063B2" w14:textId="77777777" w:rsidR="00722C9C" w:rsidRDefault="00722C9C">
            <w:pPr>
              <w:rPr>
                <w:sz w:val="1"/>
                <w:szCs w:val="1"/>
              </w:rPr>
            </w:pPr>
          </w:p>
        </w:tc>
      </w:tr>
      <w:tr w:rsidR="00722C9C" w14:paraId="0BA84B60" w14:textId="77777777">
        <w:trPr>
          <w:trHeight w:val="290"/>
        </w:trPr>
        <w:tc>
          <w:tcPr>
            <w:tcW w:w="100" w:type="dxa"/>
            <w:tcBorders>
              <w:left w:val="single" w:sz="8" w:space="0" w:color="auto"/>
              <w:bottom w:val="single" w:sz="8" w:space="0" w:color="auto"/>
            </w:tcBorders>
            <w:shd w:val="clear" w:color="auto" w:fill="DDEBF7"/>
            <w:vAlign w:val="bottom"/>
          </w:tcPr>
          <w:p w14:paraId="1A0FDF42" w14:textId="77777777" w:rsidR="00722C9C" w:rsidRDefault="00722C9C">
            <w:pPr>
              <w:rPr>
                <w:sz w:val="24"/>
                <w:szCs w:val="24"/>
              </w:rPr>
            </w:pPr>
          </w:p>
        </w:tc>
        <w:tc>
          <w:tcPr>
            <w:tcW w:w="1760" w:type="dxa"/>
            <w:tcBorders>
              <w:bottom w:val="single" w:sz="8" w:space="0" w:color="auto"/>
            </w:tcBorders>
            <w:shd w:val="clear" w:color="auto" w:fill="DDEBF7"/>
            <w:vAlign w:val="bottom"/>
          </w:tcPr>
          <w:p w14:paraId="6DF4B280" w14:textId="77777777" w:rsidR="00722C9C" w:rsidRDefault="007951A8">
            <w:pPr>
              <w:rPr>
                <w:sz w:val="20"/>
                <w:szCs w:val="20"/>
              </w:rPr>
            </w:pPr>
            <w:r>
              <w:rPr>
                <w:rFonts w:ascii="Calibri" w:eastAsia="Calibri" w:hAnsi="Calibri" w:cs="Calibri"/>
              </w:rPr>
              <w:t>Guangxi</w:t>
            </w:r>
          </w:p>
        </w:tc>
        <w:tc>
          <w:tcPr>
            <w:tcW w:w="120" w:type="dxa"/>
            <w:tcBorders>
              <w:bottom w:val="single" w:sz="8" w:space="0" w:color="auto"/>
              <w:right w:val="single" w:sz="8" w:space="0" w:color="auto"/>
            </w:tcBorders>
            <w:shd w:val="clear" w:color="auto" w:fill="DDEBF7"/>
            <w:vAlign w:val="bottom"/>
          </w:tcPr>
          <w:p w14:paraId="5F70DC4C" w14:textId="77777777" w:rsidR="00722C9C" w:rsidRDefault="00722C9C">
            <w:pPr>
              <w:rPr>
                <w:sz w:val="24"/>
                <w:szCs w:val="24"/>
              </w:rPr>
            </w:pPr>
          </w:p>
        </w:tc>
        <w:tc>
          <w:tcPr>
            <w:tcW w:w="80" w:type="dxa"/>
            <w:tcBorders>
              <w:bottom w:val="single" w:sz="8" w:space="0" w:color="auto"/>
            </w:tcBorders>
            <w:shd w:val="clear" w:color="auto" w:fill="DDEBF7"/>
            <w:vAlign w:val="bottom"/>
          </w:tcPr>
          <w:p w14:paraId="07C03CEF" w14:textId="77777777" w:rsidR="00722C9C" w:rsidRDefault="00722C9C">
            <w:pPr>
              <w:rPr>
                <w:sz w:val="24"/>
                <w:szCs w:val="24"/>
              </w:rPr>
            </w:pPr>
          </w:p>
        </w:tc>
        <w:tc>
          <w:tcPr>
            <w:tcW w:w="1020" w:type="dxa"/>
            <w:tcBorders>
              <w:bottom w:val="single" w:sz="8" w:space="0" w:color="auto"/>
            </w:tcBorders>
            <w:shd w:val="clear" w:color="auto" w:fill="DDEBF7"/>
            <w:vAlign w:val="bottom"/>
          </w:tcPr>
          <w:p w14:paraId="74EE50D2" w14:textId="77777777" w:rsidR="00722C9C" w:rsidRDefault="007951A8">
            <w:pPr>
              <w:jc w:val="center"/>
              <w:rPr>
                <w:sz w:val="20"/>
                <w:szCs w:val="20"/>
              </w:rPr>
            </w:pPr>
            <w:r>
              <w:rPr>
                <w:rFonts w:ascii="Calibri" w:eastAsia="Calibri" w:hAnsi="Calibri" w:cs="Calibri"/>
              </w:rPr>
              <w:t>4926</w:t>
            </w:r>
          </w:p>
        </w:tc>
        <w:tc>
          <w:tcPr>
            <w:tcW w:w="120" w:type="dxa"/>
            <w:tcBorders>
              <w:bottom w:val="single" w:sz="8" w:space="0" w:color="auto"/>
              <w:right w:val="single" w:sz="8" w:space="0" w:color="auto"/>
            </w:tcBorders>
            <w:shd w:val="clear" w:color="auto" w:fill="DDEBF7"/>
            <w:vAlign w:val="bottom"/>
          </w:tcPr>
          <w:p w14:paraId="759F8ABC" w14:textId="77777777" w:rsidR="00722C9C" w:rsidRDefault="00722C9C">
            <w:pPr>
              <w:rPr>
                <w:sz w:val="24"/>
                <w:szCs w:val="24"/>
              </w:rPr>
            </w:pPr>
          </w:p>
        </w:tc>
        <w:tc>
          <w:tcPr>
            <w:tcW w:w="80" w:type="dxa"/>
            <w:tcBorders>
              <w:bottom w:val="single" w:sz="8" w:space="0" w:color="auto"/>
            </w:tcBorders>
            <w:shd w:val="clear" w:color="auto" w:fill="DDEBF7"/>
            <w:vAlign w:val="bottom"/>
          </w:tcPr>
          <w:p w14:paraId="049A57A5" w14:textId="77777777" w:rsidR="00722C9C" w:rsidRDefault="00722C9C">
            <w:pPr>
              <w:rPr>
                <w:sz w:val="24"/>
                <w:szCs w:val="24"/>
              </w:rPr>
            </w:pPr>
          </w:p>
        </w:tc>
        <w:tc>
          <w:tcPr>
            <w:tcW w:w="1300" w:type="dxa"/>
            <w:tcBorders>
              <w:bottom w:val="single" w:sz="8" w:space="0" w:color="auto"/>
            </w:tcBorders>
            <w:shd w:val="clear" w:color="auto" w:fill="DDEBF7"/>
            <w:vAlign w:val="bottom"/>
          </w:tcPr>
          <w:p w14:paraId="30210678"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E0205E7" w14:textId="77777777" w:rsidR="00722C9C" w:rsidRDefault="00722C9C">
            <w:pPr>
              <w:rPr>
                <w:sz w:val="24"/>
                <w:szCs w:val="24"/>
              </w:rPr>
            </w:pPr>
          </w:p>
        </w:tc>
        <w:tc>
          <w:tcPr>
            <w:tcW w:w="80" w:type="dxa"/>
            <w:tcBorders>
              <w:bottom w:val="single" w:sz="8" w:space="0" w:color="auto"/>
            </w:tcBorders>
            <w:shd w:val="clear" w:color="auto" w:fill="DDEBF7"/>
            <w:vAlign w:val="bottom"/>
          </w:tcPr>
          <w:p w14:paraId="2EA966BB" w14:textId="77777777" w:rsidR="00722C9C" w:rsidRDefault="00722C9C">
            <w:pPr>
              <w:rPr>
                <w:sz w:val="24"/>
                <w:szCs w:val="24"/>
              </w:rPr>
            </w:pPr>
          </w:p>
        </w:tc>
        <w:tc>
          <w:tcPr>
            <w:tcW w:w="1320" w:type="dxa"/>
            <w:tcBorders>
              <w:bottom w:val="single" w:sz="8" w:space="0" w:color="auto"/>
            </w:tcBorders>
            <w:shd w:val="clear" w:color="auto" w:fill="DDEBF7"/>
            <w:vAlign w:val="bottom"/>
          </w:tcPr>
          <w:p w14:paraId="33D6D87E"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43C3B54" w14:textId="77777777" w:rsidR="00722C9C" w:rsidRDefault="00722C9C">
            <w:pPr>
              <w:rPr>
                <w:sz w:val="24"/>
                <w:szCs w:val="24"/>
              </w:rPr>
            </w:pPr>
          </w:p>
        </w:tc>
        <w:tc>
          <w:tcPr>
            <w:tcW w:w="100" w:type="dxa"/>
            <w:tcBorders>
              <w:bottom w:val="single" w:sz="8" w:space="0" w:color="auto"/>
            </w:tcBorders>
            <w:shd w:val="clear" w:color="auto" w:fill="DDEBF7"/>
            <w:vAlign w:val="bottom"/>
          </w:tcPr>
          <w:p w14:paraId="25BCF263" w14:textId="77777777" w:rsidR="00722C9C" w:rsidRDefault="00722C9C">
            <w:pPr>
              <w:rPr>
                <w:sz w:val="24"/>
                <w:szCs w:val="24"/>
              </w:rPr>
            </w:pPr>
          </w:p>
        </w:tc>
        <w:tc>
          <w:tcPr>
            <w:tcW w:w="1040" w:type="dxa"/>
            <w:tcBorders>
              <w:bottom w:val="single" w:sz="8" w:space="0" w:color="auto"/>
            </w:tcBorders>
            <w:shd w:val="clear" w:color="auto" w:fill="DDEBF7"/>
            <w:vAlign w:val="bottom"/>
          </w:tcPr>
          <w:p w14:paraId="5CAB96E1"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DC82A8D" w14:textId="77777777" w:rsidR="00722C9C" w:rsidRDefault="00722C9C">
            <w:pPr>
              <w:rPr>
                <w:sz w:val="24"/>
                <w:szCs w:val="24"/>
              </w:rPr>
            </w:pPr>
          </w:p>
        </w:tc>
        <w:tc>
          <w:tcPr>
            <w:tcW w:w="100" w:type="dxa"/>
            <w:tcBorders>
              <w:bottom w:val="single" w:sz="8" w:space="0" w:color="auto"/>
            </w:tcBorders>
            <w:shd w:val="clear" w:color="auto" w:fill="DDEBF7"/>
            <w:vAlign w:val="bottom"/>
          </w:tcPr>
          <w:p w14:paraId="431543E1" w14:textId="77777777" w:rsidR="00722C9C" w:rsidRDefault="00722C9C">
            <w:pPr>
              <w:rPr>
                <w:sz w:val="24"/>
                <w:szCs w:val="24"/>
              </w:rPr>
            </w:pPr>
          </w:p>
        </w:tc>
        <w:tc>
          <w:tcPr>
            <w:tcW w:w="1400" w:type="dxa"/>
            <w:tcBorders>
              <w:bottom w:val="single" w:sz="8" w:space="0" w:color="auto"/>
            </w:tcBorders>
            <w:shd w:val="clear" w:color="auto" w:fill="DDEBF7"/>
            <w:vAlign w:val="bottom"/>
          </w:tcPr>
          <w:p w14:paraId="21D9F4B8" w14:textId="77777777" w:rsidR="00722C9C" w:rsidRDefault="007951A8">
            <w:pPr>
              <w:jc w:val="center"/>
              <w:rPr>
                <w:sz w:val="20"/>
                <w:szCs w:val="20"/>
              </w:rPr>
            </w:pPr>
            <w:r>
              <w:rPr>
                <w:rFonts w:ascii="Calibri" w:eastAsia="Calibri" w:hAnsi="Calibri" w:cs="Calibri"/>
              </w:rPr>
              <w:t>252</w:t>
            </w:r>
          </w:p>
        </w:tc>
        <w:tc>
          <w:tcPr>
            <w:tcW w:w="120" w:type="dxa"/>
            <w:tcBorders>
              <w:bottom w:val="single" w:sz="8" w:space="0" w:color="auto"/>
              <w:right w:val="single" w:sz="8" w:space="0" w:color="auto"/>
            </w:tcBorders>
            <w:shd w:val="clear" w:color="auto" w:fill="DDEBF7"/>
            <w:vAlign w:val="bottom"/>
          </w:tcPr>
          <w:p w14:paraId="418DF27D" w14:textId="77777777" w:rsidR="00722C9C" w:rsidRDefault="00722C9C">
            <w:pPr>
              <w:rPr>
                <w:sz w:val="24"/>
                <w:szCs w:val="24"/>
              </w:rPr>
            </w:pPr>
          </w:p>
        </w:tc>
        <w:tc>
          <w:tcPr>
            <w:tcW w:w="100" w:type="dxa"/>
            <w:tcBorders>
              <w:bottom w:val="single" w:sz="8" w:space="0" w:color="auto"/>
            </w:tcBorders>
            <w:shd w:val="clear" w:color="auto" w:fill="DDEBF7"/>
            <w:vAlign w:val="bottom"/>
          </w:tcPr>
          <w:p w14:paraId="7D9C6F5C" w14:textId="77777777" w:rsidR="00722C9C" w:rsidRDefault="00722C9C">
            <w:pPr>
              <w:rPr>
                <w:sz w:val="24"/>
                <w:szCs w:val="24"/>
              </w:rPr>
            </w:pPr>
          </w:p>
        </w:tc>
        <w:tc>
          <w:tcPr>
            <w:tcW w:w="1240" w:type="dxa"/>
            <w:tcBorders>
              <w:bottom w:val="single" w:sz="8" w:space="0" w:color="auto"/>
            </w:tcBorders>
            <w:shd w:val="clear" w:color="auto" w:fill="DDEBF7"/>
            <w:vAlign w:val="bottom"/>
          </w:tcPr>
          <w:p w14:paraId="75692756" w14:textId="77777777" w:rsidR="00722C9C" w:rsidRDefault="007951A8">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5E170574" w14:textId="77777777" w:rsidR="00722C9C" w:rsidRDefault="00722C9C">
            <w:pPr>
              <w:rPr>
                <w:sz w:val="24"/>
                <w:szCs w:val="24"/>
              </w:rPr>
            </w:pPr>
          </w:p>
        </w:tc>
        <w:tc>
          <w:tcPr>
            <w:tcW w:w="0" w:type="dxa"/>
            <w:vAlign w:val="bottom"/>
          </w:tcPr>
          <w:p w14:paraId="34390CAE" w14:textId="77777777" w:rsidR="00722C9C" w:rsidRDefault="00722C9C">
            <w:pPr>
              <w:rPr>
                <w:sz w:val="1"/>
                <w:szCs w:val="1"/>
              </w:rPr>
            </w:pPr>
          </w:p>
        </w:tc>
      </w:tr>
      <w:tr w:rsidR="00722C9C" w14:paraId="62AAD1EE" w14:textId="77777777">
        <w:trPr>
          <w:trHeight w:val="290"/>
        </w:trPr>
        <w:tc>
          <w:tcPr>
            <w:tcW w:w="100" w:type="dxa"/>
            <w:tcBorders>
              <w:left w:val="single" w:sz="8" w:space="0" w:color="auto"/>
              <w:bottom w:val="single" w:sz="8" w:space="0" w:color="auto"/>
            </w:tcBorders>
            <w:vAlign w:val="bottom"/>
          </w:tcPr>
          <w:p w14:paraId="52606562"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571E53B1" w14:textId="77777777" w:rsidR="00722C9C" w:rsidRDefault="007951A8">
            <w:pPr>
              <w:rPr>
                <w:sz w:val="20"/>
                <w:szCs w:val="20"/>
              </w:rPr>
            </w:pPr>
            <w:r>
              <w:rPr>
                <w:rFonts w:ascii="Calibri" w:eastAsia="Calibri" w:hAnsi="Calibri" w:cs="Calibri"/>
              </w:rPr>
              <w:t>Shaanxi</w:t>
            </w:r>
          </w:p>
        </w:tc>
        <w:tc>
          <w:tcPr>
            <w:tcW w:w="1100" w:type="dxa"/>
            <w:gridSpan w:val="2"/>
            <w:tcBorders>
              <w:bottom w:val="single" w:sz="8" w:space="0" w:color="auto"/>
            </w:tcBorders>
            <w:vAlign w:val="bottom"/>
          </w:tcPr>
          <w:p w14:paraId="417D8724" w14:textId="77777777" w:rsidR="00722C9C" w:rsidRDefault="007951A8">
            <w:pPr>
              <w:jc w:val="center"/>
              <w:rPr>
                <w:sz w:val="20"/>
                <w:szCs w:val="20"/>
              </w:rPr>
            </w:pPr>
            <w:r>
              <w:rPr>
                <w:rFonts w:ascii="Calibri" w:eastAsia="Calibri" w:hAnsi="Calibri" w:cs="Calibri"/>
              </w:rPr>
              <w:t>3864</w:t>
            </w:r>
          </w:p>
        </w:tc>
        <w:tc>
          <w:tcPr>
            <w:tcW w:w="120" w:type="dxa"/>
            <w:tcBorders>
              <w:bottom w:val="single" w:sz="8" w:space="0" w:color="auto"/>
              <w:right w:val="single" w:sz="8" w:space="0" w:color="auto"/>
            </w:tcBorders>
            <w:vAlign w:val="bottom"/>
          </w:tcPr>
          <w:p w14:paraId="07B641C1" w14:textId="77777777" w:rsidR="00722C9C" w:rsidRDefault="00722C9C">
            <w:pPr>
              <w:rPr>
                <w:sz w:val="24"/>
                <w:szCs w:val="24"/>
              </w:rPr>
            </w:pPr>
          </w:p>
        </w:tc>
        <w:tc>
          <w:tcPr>
            <w:tcW w:w="1380" w:type="dxa"/>
            <w:gridSpan w:val="2"/>
            <w:tcBorders>
              <w:bottom w:val="single" w:sz="8" w:space="0" w:color="auto"/>
            </w:tcBorders>
            <w:vAlign w:val="bottom"/>
          </w:tcPr>
          <w:p w14:paraId="76053C23"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1E0FF4E" w14:textId="77777777" w:rsidR="00722C9C" w:rsidRDefault="00722C9C">
            <w:pPr>
              <w:rPr>
                <w:sz w:val="24"/>
                <w:szCs w:val="24"/>
              </w:rPr>
            </w:pPr>
          </w:p>
        </w:tc>
        <w:tc>
          <w:tcPr>
            <w:tcW w:w="1400" w:type="dxa"/>
            <w:gridSpan w:val="2"/>
            <w:tcBorders>
              <w:bottom w:val="single" w:sz="8" w:space="0" w:color="auto"/>
            </w:tcBorders>
            <w:vAlign w:val="bottom"/>
          </w:tcPr>
          <w:p w14:paraId="6FAF1F16"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C488156" w14:textId="77777777" w:rsidR="00722C9C" w:rsidRDefault="00722C9C">
            <w:pPr>
              <w:rPr>
                <w:sz w:val="24"/>
                <w:szCs w:val="24"/>
              </w:rPr>
            </w:pPr>
          </w:p>
        </w:tc>
        <w:tc>
          <w:tcPr>
            <w:tcW w:w="1140" w:type="dxa"/>
            <w:gridSpan w:val="2"/>
            <w:tcBorders>
              <w:bottom w:val="single" w:sz="8" w:space="0" w:color="auto"/>
            </w:tcBorders>
            <w:vAlign w:val="bottom"/>
          </w:tcPr>
          <w:p w14:paraId="74967AE8"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BF61F1A" w14:textId="77777777" w:rsidR="00722C9C" w:rsidRDefault="00722C9C">
            <w:pPr>
              <w:rPr>
                <w:sz w:val="24"/>
                <w:szCs w:val="24"/>
              </w:rPr>
            </w:pPr>
          </w:p>
        </w:tc>
        <w:tc>
          <w:tcPr>
            <w:tcW w:w="1500" w:type="dxa"/>
            <w:gridSpan w:val="2"/>
            <w:tcBorders>
              <w:bottom w:val="single" w:sz="8" w:space="0" w:color="auto"/>
            </w:tcBorders>
            <w:vAlign w:val="bottom"/>
          </w:tcPr>
          <w:p w14:paraId="3C13F5FF" w14:textId="77777777" w:rsidR="00722C9C" w:rsidRDefault="007951A8">
            <w:pPr>
              <w:ind w:left="10"/>
              <w:jc w:val="center"/>
              <w:rPr>
                <w:sz w:val="20"/>
                <w:szCs w:val="20"/>
              </w:rPr>
            </w:pPr>
            <w:r>
              <w:rPr>
                <w:rFonts w:ascii="Calibri" w:eastAsia="Calibri" w:hAnsi="Calibri" w:cs="Calibri"/>
              </w:rPr>
              <w:t>245</w:t>
            </w:r>
          </w:p>
        </w:tc>
        <w:tc>
          <w:tcPr>
            <w:tcW w:w="120" w:type="dxa"/>
            <w:tcBorders>
              <w:bottom w:val="single" w:sz="8" w:space="0" w:color="auto"/>
              <w:right w:val="single" w:sz="8" w:space="0" w:color="auto"/>
            </w:tcBorders>
            <w:vAlign w:val="bottom"/>
          </w:tcPr>
          <w:p w14:paraId="64D11166" w14:textId="77777777" w:rsidR="00722C9C" w:rsidRDefault="00722C9C">
            <w:pPr>
              <w:rPr>
                <w:sz w:val="24"/>
                <w:szCs w:val="24"/>
              </w:rPr>
            </w:pPr>
          </w:p>
        </w:tc>
        <w:tc>
          <w:tcPr>
            <w:tcW w:w="1340" w:type="dxa"/>
            <w:gridSpan w:val="2"/>
            <w:tcBorders>
              <w:bottom w:val="single" w:sz="8" w:space="0" w:color="auto"/>
            </w:tcBorders>
            <w:vAlign w:val="bottom"/>
          </w:tcPr>
          <w:p w14:paraId="4395671F"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5A1EDC5" w14:textId="77777777" w:rsidR="00722C9C" w:rsidRDefault="00722C9C">
            <w:pPr>
              <w:rPr>
                <w:sz w:val="24"/>
                <w:szCs w:val="24"/>
              </w:rPr>
            </w:pPr>
          </w:p>
        </w:tc>
        <w:tc>
          <w:tcPr>
            <w:tcW w:w="0" w:type="dxa"/>
            <w:vAlign w:val="bottom"/>
          </w:tcPr>
          <w:p w14:paraId="402B92C8" w14:textId="77777777" w:rsidR="00722C9C" w:rsidRDefault="00722C9C">
            <w:pPr>
              <w:rPr>
                <w:sz w:val="1"/>
                <w:szCs w:val="1"/>
              </w:rPr>
            </w:pPr>
          </w:p>
        </w:tc>
      </w:tr>
      <w:tr w:rsidR="00722C9C" w14:paraId="157CA9AE" w14:textId="77777777">
        <w:trPr>
          <w:trHeight w:val="294"/>
        </w:trPr>
        <w:tc>
          <w:tcPr>
            <w:tcW w:w="100" w:type="dxa"/>
            <w:tcBorders>
              <w:left w:val="single" w:sz="8" w:space="0" w:color="auto"/>
              <w:bottom w:val="single" w:sz="8" w:space="0" w:color="auto"/>
            </w:tcBorders>
            <w:shd w:val="clear" w:color="auto" w:fill="DDEBF7"/>
            <w:vAlign w:val="bottom"/>
          </w:tcPr>
          <w:p w14:paraId="4E44780B" w14:textId="77777777" w:rsidR="00722C9C" w:rsidRDefault="00722C9C">
            <w:pPr>
              <w:rPr>
                <w:sz w:val="24"/>
                <w:szCs w:val="24"/>
              </w:rPr>
            </w:pPr>
          </w:p>
        </w:tc>
        <w:tc>
          <w:tcPr>
            <w:tcW w:w="1760" w:type="dxa"/>
            <w:tcBorders>
              <w:bottom w:val="single" w:sz="8" w:space="0" w:color="auto"/>
            </w:tcBorders>
            <w:shd w:val="clear" w:color="auto" w:fill="DDEBF7"/>
            <w:vAlign w:val="bottom"/>
          </w:tcPr>
          <w:p w14:paraId="33BE1D02" w14:textId="77777777" w:rsidR="00722C9C" w:rsidRDefault="007951A8">
            <w:pPr>
              <w:rPr>
                <w:sz w:val="20"/>
                <w:szCs w:val="20"/>
              </w:rPr>
            </w:pPr>
            <w:r>
              <w:rPr>
                <w:rFonts w:ascii="Calibri" w:eastAsia="Calibri" w:hAnsi="Calibri" w:cs="Calibri"/>
              </w:rPr>
              <w:t>Yunnan</w:t>
            </w:r>
          </w:p>
        </w:tc>
        <w:tc>
          <w:tcPr>
            <w:tcW w:w="120" w:type="dxa"/>
            <w:tcBorders>
              <w:bottom w:val="single" w:sz="8" w:space="0" w:color="auto"/>
              <w:right w:val="single" w:sz="8" w:space="0" w:color="auto"/>
            </w:tcBorders>
            <w:shd w:val="clear" w:color="auto" w:fill="DDEBF7"/>
            <w:vAlign w:val="bottom"/>
          </w:tcPr>
          <w:p w14:paraId="1F6B957E" w14:textId="77777777" w:rsidR="00722C9C" w:rsidRDefault="00722C9C">
            <w:pPr>
              <w:rPr>
                <w:sz w:val="24"/>
                <w:szCs w:val="24"/>
              </w:rPr>
            </w:pPr>
          </w:p>
        </w:tc>
        <w:tc>
          <w:tcPr>
            <w:tcW w:w="80" w:type="dxa"/>
            <w:tcBorders>
              <w:bottom w:val="single" w:sz="8" w:space="0" w:color="auto"/>
            </w:tcBorders>
            <w:shd w:val="clear" w:color="auto" w:fill="DDEBF7"/>
            <w:vAlign w:val="bottom"/>
          </w:tcPr>
          <w:p w14:paraId="7D52CC59" w14:textId="77777777" w:rsidR="00722C9C" w:rsidRDefault="00722C9C">
            <w:pPr>
              <w:rPr>
                <w:sz w:val="24"/>
                <w:szCs w:val="24"/>
              </w:rPr>
            </w:pPr>
          </w:p>
        </w:tc>
        <w:tc>
          <w:tcPr>
            <w:tcW w:w="1020" w:type="dxa"/>
            <w:tcBorders>
              <w:bottom w:val="single" w:sz="8" w:space="0" w:color="auto"/>
            </w:tcBorders>
            <w:shd w:val="clear" w:color="auto" w:fill="DDEBF7"/>
            <w:vAlign w:val="bottom"/>
          </w:tcPr>
          <w:p w14:paraId="6C7680C5" w14:textId="77777777" w:rsidR="00722C9C" w:rsidRDefault="007951A8">
            <w:pPr>
              <w:jc w:val="center"/>
              <w:rPr>
                <w:sz w:val="20"/>
                <w:szCs w:val="20"/>
              </w:rPr>
            </w:pPr>
            <w:r>
              <w:rPr>
                <w:rFonts w:ascii="Calibri" w:eastAsia="Calibri" w:hAnsi="Calibri" w:cs="Calibri"/>
              </w:rPr>
              <w:t>4830</w:t>
            </w:r>
          </w:p>
        </w:tc>
        <w:tc>
          <w:tcPr>
            <w:tcW w:w="120" w:type="dxa"/>
            <w:tcBorders>
              <w:bottom w:val="single" w:sz="8" w:space="0" w:color="auto"/>
              <w:right w:val="single" w:sz="8" w:space="0" w:color="auto"/>
            </w:tcBorders>
            <w:shd w:val="clear" w:color="auto" w:fill="DDEBF7"/>
            <w:vAlign w:val="bottom"/>
          </w:tcPr>
          <w:p w14:paraId="1936EAF2" w14:textId="77777777" w:rsidR="00722C9C" w:rsidRDefault="00722C9C">
            <w:pPr>
              <w:rPr>
                <w:sz w:val="24"/>
                <w:szCs w:val="24"/>
              </w:rPr>
            </w:pPr>
          </w:p>
        </w:tc>
        <w:tc>
          <w:tcPr>
            <w:tcW w:w="80" w:type="dxa"/>
            <w:tcBorders>
              <w:bottom w:val="single" w:sz="8" w:space="0" w:color="auto"/>
            </w:tcBorders>
            <w:shd w:val="clear" w:color="auto" w:fill="DDEBF7"/>
            <w:vAlign w:val="bottom"/>
          </w:tcPr>
          <w:p w14:paraId="6AE0169C" w14:textId="77777777" w:rsidR="00722C9C" w:rsidRDefault="00722C9C">
            <w:pPr>
              <w:rPr>
                <w:sz w:val="24"/>
                <w:szCs w:val="24"/>
              </w:rPr>
            </w:pPr>
          </w:p>
        </w:tc>
        <w:tc>
          <w:tcPr>
            <w:tcW w:w="1300" w:type="dxa"/>
            <w:tcBorders>
              <w:bottom w:val="single" w:sz="8" w:space="0" w:color="auto"/>
            </w:tcBorders>
            <w:shd w:val="clear" w:color="auto" w:fill="DDEBF7"/>
            <w:vAlign w:val="bottom"/>
          </w:tcPr>
          <w:p w14:paraId="31D05090"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1FAF81C0" w14:textId="77777777" w:rsidR="00722C9C" w:rsidRDefault="00722C9C">
            <w:pPr>
              <w:rPr>
                <w:sz w:val="24"/>
                <w:szCs w:val="24"/>
              </w:rPr>
            </w:pPr>
          </w:p>
        </w:tc>
        <w:tc>
          <w:tcPr>
            <w:tcW w:w="80" w:type="dxa"/>
            <w:tcBorders>
              <w:bottom w:val="single" w:sz="8" w:space="0" w:color="auto"/>
            </w:tcBorders>
            <w:shd w:val="clear" w:color="auto" w:fill="DDEBF7"/>
            <w:vAlign w:val="bottom"/>
          </w:tcPr>
          <w:p w14:paraId="2B1169A2" w14:textId="77777777" w:rsidR="00722C9C" w:rsidRDefault="00722C9C">
            <w:pPr>
              <w:rPr>
                <w:sz w:val="24"/>
                <w:szCs w:val="24"/>
              </w:rPr>
            </w:pPr>
          </w:p>
        </w:tc>
        <w:tc>
          <w:tcPr>
            <w:tcW w:w="1320" w:type="dxa"/>
            <w:tcBorders>
              <w:bottom w:val="single" w:sz="8" w:space="0" w:color="auto"/>
            </w:tcBorders>
            <w:shd w:val="clear" w:color="auto" w:fill="DDEBF7"/>
            <w:vAlign w:val="bottom"/>
          </w:tcPr>
          <w:p w14:paraId="560E3F3F" w14:textId="77777777" w:rsidR="00722C9C" w:rsidRDefault="007951A8">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shd w:val="clear" w:color="auto" w:fill="DDEBF7"/>
            <w:vAlign w:val="bottom"/>
          </w:tcPr>
          <w:p w14:paraId="7B9D3417" w14:textId="77777777" w:rsidR="00722C9C" w:rsidRDefault="00722C9C">
            <w:pPr>
              <w:rPr>
                <w:sz w:val="24"/>
                <w:szCs w:val="24"/>
              </w:rPr>
            </w:pPr>
          </w:p>
        </w:tc>
        <w:tc>
          <w:tcPr>
            <w:tcW w:w="100" w:type="dxa"/>
            <w:tcBorders>
              <w:bottom w:val="single" w:sz="8" w:space="0" w:color="auto"/>
            </w:tcBorders>
            <w:shd w:val="clear" w:color="auto" w:fill="DDEBF7"/>
            <w:vAlign w:val="bottom"/>
          </w:tcPr>
          <w:p w14:paraId="58E45F40" w14:textId="77777777" w:rsidR="00722C9C" w:rsidRDefault="00722C9C">
            <w:pPr>
              <w:rPr>
                <w:sz w:val="24"/>
                <w:szCs w:val="24"/>
              </w:rPr>
            </w:pPr>
          </w:p>
        </w:tc>
        <w:tc>
          <w:tcPr>
            <w:tcW w:w="1040" w:type="dxa"/>
            <w:tcBorders>
              <w:bottom w:val="single" w:sz="8" w:space="0" w:color="auto"/>
            </w:tcBorders>
            <w:shd w:val="clear" w:color="auto" w:fill="DDEBF7"/>
            <w:vAlign w:val="bottom"/>
          </w:tcPr>
          <w:p w14:paraId="4C26EEB2"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C9FF158" w14:textId="77777777" w:rsidR="00722C9C" w:rsidRDefault="00722C9C">
            <w:pPr>
              <w:rPr>
                <w:sz w:val="24"/>
                <w:szCs w:val="24"/>
              </w:rPr>
            </w:pPr>
          </w:p>
        </w:tc>
        <w:tc>
          <w:tcPr>
            <w:tcW w:w="100" w:type="dxa"/>
            <w:tcBorders>
              <w:bottom w:val="single" w:sz="8" w:space="0" w:color="auto"/>
            </w:tcBorders>
            <w:shd w:val="clear" w:color="auto" w:fill="DDEBF7"/>
            <w:vAlign w:val="bottom"/>
          </w:tcPr>
          <w:p w14:paraId="6EFA65CD" w14:textId="77777777" w:rsidR="00722C9C" w:rsidRDefault="00722C9C">
            <w:pPr>
              <w:rPr>
                <w:sz w:val="24"/>
                <w:szCs w:val="24"/>
              </w:rPr>
            </w:pPr>
          </w:p>
        </w:tc>
        <w:tc>
          <w:tcPr>
            <w:tcW w:w="1400" w:type="dxa"/>
            <w:tcBorders>
              <w:bottom w:val="single" w:sz="8" w:space="0" w:color="auto"/>
            </w:tcBorders>
            <w:shd w:val="clear" w:color="auto" w:fill="DDEBF7"/>
            <w:vAlign w:val="bottom"/>
          </w:tcPr>
          <w:p w14:paraId="17206974" w14:textId="77777777" w:rsidR="00722C9C" w:rsidRDefault="007951A8">
            <w:pPr>
              <w:jc w:val="center"/>
              <w:rPr>
                <w:sz w:val="20"/>
                <w:szCs w:val="20"/>
              </w:rPr>
            </w:pPr>
            <w:r>
              <w:rPr>
                <w:rFonts w:ascii="Calibri" w:eastAsia="Calibri" w:hAnsi="Calibri" w:cs="Calibri"/>
              </w:rPr>
              <w:t>174</w:t>
            </w:r>
          </w:p>
        </w:tc>
        <w:tc>
          <w:tcPr>
            <w:tcW w:w="120" w:type="dxa"/>
            <w:tcBorders>
              <w:bottom w:val="single" w:sz="8" w:space="0" w:color="auto"/>
              <w:right w:val="single" w:sz="8" w:space="0" w:color="auto"/>
            </w:tcBorders>
            <w:shd w:val="clear" w:color="auto" w:fill="DDEBF7"/>
            <w:vAlign w:val="bottom"/>
          </w:tcPr>
          <w:p w14:paraId="517A43E8" w14:textId="77777777" w:rsidR="00722C9C" w:rsidRDefault="00722C9C">
            <w:pPr>
              <w:rPr>
                <w:sz w:val="24"/>
                <w:szCs w:val="24"/>
              </w:rPr>
            </w:pPr>
          </w:p>
        </w:tc>
        <w:tc>
          <w:tcPr>
            <w:tcW w:w="100" w:type="dxa"/>
            <w:tcBorders>
              <w:bottom w:val="single" w:sz="8" w:space="0" w:color="auto"/>
            </w:tcBorders>
            <w:shd w:val="clear" w:color="auto" w:fill="DDEBF7"/>
            <w:vAlign w:val="bottom"/>
          </w:tcPr>
          <w:p w14:paraId="5A8C0108" w14:textId="77777777" w:rsidR="00722C9C" w:rsidRDefault="00722C9C">
            <w:pPr>
              <w:rPr>
                <w:sz w:val="24"/>
                <w:szCs w:val="24"/>
              </w:rPr>
            </w:pPr>
          </w:p>
        </w:tc>
        <w:tc>
          <w:tcPr>
            <w:tcW w:w="1240" w:type="dxa"/>
            <w:tcBorders>
              <w:bottom w:val="single" w:sz="8" w:space="0" w:color="auto"/>
            </w:tcBorders>
            <w:shd w:val="clear" w:color="auto" w:fill="DDEBF7"/>
            <w:vAlign w:val="bottom"/>
          </w:tcPr>
          <w:p w14:paraId="4810835F" w14:textId="77777777" w:rsidR="00722C9C" w:rsidRDefault="007951A8">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3C8CA9D4" w14:textId="77777777" w:rsidR="00722C9C" w:rsidRDefault="00722C9C">
            <w:pPr>
              <w:rPr>
                <w:sz w:val="24"/>
                <w:szCs w:val="24"/>
              </w:rPr>
            </w:pPr>
          </w:p>
        </w:tc>
        <w:tc>
          <w:tcPr>
            <w:tcW w:w="0" w:type="dxa"/>
            <w:vAlign w:val="bottom"/>
          </w:tcPr>
          <w:p w14:paraId="7B5C0D71" w14:textId="77777777" w:rsidR="00722C9C" w:rsidRDefault="00722C9C">
            <w:pPr>
              <w:rPr>
                <w:sz w:val="1"/>
                <w:szCs w:val="1"/>
              </w:rPr>
            </w:pPr>
          </w:p>
        </w:tc>
      </w:tr>
      <w:tr w:rsidR="00722C9C" w14:paraId="02778033" w14:textId="77777777">
        <w:trPr>
          <w:trHeight w:val="288"/>
        </w:trPr>
        <w:tc>
          <w:tcPr>
            <w:tcW w:w="100" w:type="dxa"/>
            <w:tcBorders>
              <w:left w:val="single" w:sz="8" w:space="0" w:color="auto"/>
              <w:bottom w:val="single" w:sz="8" w:space="0" w:color="auto"/>
            </w:tcBorders>
            <w:vAlign w:val="bottom"/>
          </w:tcPr>
          <w:p w14:paraId="6A8634FA"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39AB4093" w14:textId="77777777" w:rsidR="00722C9C" w:rsidRDefault="007951A8">
            <w:pPr>
              <w:rPr>
                <w:sz w:val="20"/>
                <w:szCs w:val="20"/>
              </w:rPr>
            </w:pPr>
            <w:r>
              <w:rPr>
                <w:rFonts w:ascii="Calibri" w:eastAsia="Calibri" w:hAnsi="Calibri" w:cs="Calibri"/>
              </w:rPr>
              <w:t>Hainan</w:t>
            </w:r>
          </w:p>
        </w:tc>
        <w:tc>
          <w:tcPr>
            <w:tcW w:w="1100" w:type="dxa"/>
            <w:gridSpan w:val="2"/>
            <w:tcBorders>
              <w:bottom w:val="single" w:sz="8" w:space="0" w:color="auto"/>
            </w:tcBorders>
            <w:vAlign w:val="bottom"/>
          </w:tcPr>
          <w:p w14:paraId="79D91480" w14:textId="77777777" w:rsidR="00722C9C" w:rsidRDefault="007951A8">
            <w:pPr>
              <w:jc w:val="center"/>
              <w:rPr>
                <w:sz w:val="20"/>
                <w:szCs w:val="20"/>
              </w:rPr>
            </w:pPr>
            <w:r>
              <w:rPr>
                <w:rFonts w:ascii="Calibri" w:eastAsia="Calibri" w:hAnsi="Calibri" w:cs="Calibri"/>
              </w:rPr>
              <w:t>934</w:t>
            </w:r>
          </w:p>
        </w:tc>
        <w:tc>
          <w:tcPr>
            <w:tcW w:w="120" w:type="dxa"/>
            <w:tcBorders>
              <w:bottom w:val="single" w:sz="8" w:space="0" w:color="auto"/>
              <w:right w:val="single" w:sz="8" w:space="0" w:color="auto"/>
            </w:tcBorders>
            <w:vAlign w:val="bottom"/>
          </w:tcPr>
          <w:p w14:paraId="17F46F2F" w14:textId="77777777" w:rsidR="00722C9C" w:rsidRDefault="00722C9C">
            <w:pPr>
              <w:rPr>
                <w:sz w:val="24"/>
                <w:szCs w:val="24"/>
              </w:rPr>
            </w:pPr>
          </w:p>
        </w:tc>
        <w:tc>
          <w:tcPr>
            <w:tcW w:w="1380" w:type="dxa"/>
            <w:gridSpan w:val="2"/>
            <w:tcBorders>
              <w:bottom w:val="single" w:sz="8" w:space="0" w:color="auto"/>
            </w:tcBorders>
            <w:vAlign w:val="bottom"/>
          </w:tcPr>
          <w:p w14:paraId="175A1B25"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6D00F56" w14:textId="77777777" w:rsidR="00722C9C" w:rsidRDefault="00722C9C">
            <w:pPr>
              <w:rPr>
                <w:sz w:val="24"/>
                <w:szCs w:val="24"/>
              </w:rPr>
            </w:pPr>
          </w:p>
        </w:tc>
        <w:tc>
          <w:tcPr>
            <w:tcW w:w="1400" w:type="dxa"/>
            <w:gridSpan w:val="2"/>
            <w:tcBorders>
              <w:bottom w:val="single" w:sz="8" w:space="0" w:color="auto"/>
            </w:tcBorders>
            <w:vAlign w:val="bottom"/>
          </w:tcPr>
          <w:p w14:paraId="26E95F96" w14:textId="77777777" w:rsidR="00722C9C" w:rsidRDefault="007951A8">
            <w:pPr>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6204D562" w14:textId="77777777" w:rsidR="00722C9C" w:rsidRDefault="00722C9C">
            <w:pPr>
              <w:rPr>
                <w:sz w:val="24"/>
                <w:szCs w:val="24"/>
              </w:rPr>
            </w:pPr>
          </w:p>
        </w:tc>
        <w:tc>
          <w:tcPr>
            <w:tcW w:w="1140" w:type="dxa"/>
            <w:gridSpan w:val="2"/>
            <w:tcBorders>
              <w:bottom w:val="single" w:sz="8" w:space="0" w:color="auto"/>
            </w:tcBorders>
            <w:vAlign w:val="bottom"/>
          </w:tcPr>
          <w:p w14:paraId="6E7AECE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CDF9E74" w14:textId="77777777" w:rsidR="00722C9C" w:rsidRDefault="00722C9C">
            <w:pPr>
              <w:rPr>
                <w:sz w:val="24"/>
                <w:szCs w:val="24"/>
              </w:rPr>
            </w:pPr>
          </w:p>
        </w:tc>
        <w:tc>
          <w:tcPr>
            <w:tcW w:w="1500" w:type="dxa"/>
            <w:gridSpan w:val="2"/>
            <w:tcBorders>
              <w:bottom w:val="single" w:sz="8" w:space="0" w:color="auto"/>
            </w:tcBorders>
            <w:vAlign w:val="bottom"/>
          </w:tcPr>
          <w:p w14:paraId="29CEB311" w14:textId="77777777" w:rsidR="00722C9C" w:rsidRDefault="007951A8">
            <w:pPr>
              <w:ind w:left="10"/>
              <w:jc w:val="center"/>
              <w:rPr>
                <w:sz w:val="20"/>
                <w:szCs w:val="20"/>
              </w:rPr>
            </w:pPr>
            <w:r>
              <w:rPr>
                <w:rFonts w:ascii="Calibri" w:eastAsia="Calibri" w:hAnsi="Calibri" w:cs="Calibri"/>
              </w:rPr>
              <w:t>168</w:t>
            </w:r>
          </w:p>
        </w:tc>
        <w:tc>
          <w:tcPr>
            <w:tcW w:w="120" w:type="dxa"/>
            <w:tcBorders>
              <w:bottom w:val="single" w:sz="8" w:space="0" w:color="auto"/>
              <w:right w:val="single" w:sz="8" w:space="0" w:color="auto"/>
            </w:tcBorders>
            <w:vAlign w:val="bottom"/>
          </w:tcPr>
          <w:p w14:paraId="79B84E71" w14:textId="77777777" w:rsidR="00722C9C" w:rsidRDefault="00722C9C">
            <w:pPr>
              <w:rPr>
                <w:sz w:val="24"/>
                <w:szCs w:val="24"/>
              </w:rPr>
            </w:pPr>
          </w:p>
        </w:tc>
        <w:tc>
          <w:tcPr>
            <w:tcW w:w="1340" w:type="dxa"/>
            <w:gridSpan w:val="2"/>
            <w:tcBorders>
              <w:bottom w:val="single" w:sz="8" w:space="0" w:color="auto"/>
            </w:tcBorders>
            <w:vAlign w:val="bottom"/>
          </w:tcPr>
          <w:p w14:paraId="2EA638E4" w14:textId="77777777" w:rsidR="00722C9C" w:rsidRDefault="007951A8">
            <w:pPr>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39E155C6" w14:textId="77777777" w:rsidR="00722C9C" w:rsidRDefault="00722C9C">
            <w:pPr>
              <w:rPr>
                <w:sz w:val="24"/>
                <w:szCs w:val="24"/>
              </w:rPr>
            </w:pPr>
          </w:p>
        </w:tc>
        <w:tc>
          <w:tcPr>
            <w:tcW w:w="0" w:type="dxa"/>
            <w:vAlign w:val="bottom"/>
          </w:tcPr>
          <w:p w14:paraId="14A469B2" w14:textId="77777777" w:rsidR="00722C9C" w:rsidRDefault="00722C9C">
            <w:pPr>
              <w:rPr>
                <w:sz w:val="1"/>
                <w:szCs w:val="1"/>
              </w:rPr>
            </w:pPr>
          </w:p>
        </w:tc>
      </w:tr>
      <w:tr w:rsidR="00722C9C" w14:paraId="070F2DBC" w14:textId="77777777">
        <w:trPr>
          <w:trHeight w:val="290"/>
        </w:trPr>
        <w:tc>
          <w:tcPr>
            <w:tcW w:w="100" w:type="dxa"/>
            <w:tcBorders>
              <w:left w:val="single" w:sz="8" w:space="0" w:color="auto"/>
              <w:bottom w:val="single" w:sz="8" w:space="0" w:color="auto"/>
            </w:tcBorders>
            <w:shd w:val="clear" w:color="auto" w:fill="DDEBF7"/>
            <w:vAlign w:val="bottom"/>
          </w:tcPr>
          <w:p w14:paraId="3D7DD049" w14:textId="77777777" w:rsidR="00722C9C" w:rsidRDefault="00722C9C">
            <w:pPr>
              <w:rPr>
                <w:sz w:val="24"/>
                <w:szCs w:val="24"/>
              </w:rPr>
            </w:pPr>
          </w:p>
        </w:tc>
        <w:tc>
          <w:tcPr>
            <w:tcW w:w="1760" w:type="dxa"/>
            <w:tcBorders>
              <w:bottom w:val="single" w:sz="8" w:space="0" w:color="auto"/>
            </w:tcBorders>
            <w:shd w:val="clear" w:color="auto" w:fill="DDEBF7"/>
            <w:vAlign w:val="bottom"/>
          </w:tcPr>
          <w:p w14:paraId="1EAC5D5C" w14:textId="77777777" w:rsidR="00722C9C" w:rsidRDefault="007951A8">
            <w:pPr>
              <w:rPr>
                <w:sz w:val="20"/>
                <w:szCs w:val="20"/>
              </w:rPr>
            </w:pPr>
            <w:r>
              <w:rPr>
                <w:rFonts w:ascii="Calibri" w:eastAsia="Calibri" w:hAnsi="Calibri" w:cs="Calibri"/>
              </w:rPr>
              <w:t>Guizhou</w:t>
            </w:r>
          </w:p>
        </w:tc>
        <w:tc>
          <w:tcPr>
            <w:tcW w:w="120" w:type="dxa"/>
            <w:tcBorders>
              <w:bottom w:val="single" w:sz="8" w:space="0" w:color="auto"/>
              <w:right w:val="single" w:sz="8" w:space="0" w:color="auto"/>
            </w:tcBorders>
            <w:shd w:val="clear" w:color="auto" w:fill="DDEBF7"/>
            <w:vAlign w:val="bottom"/>
          </w:tcPr>
          <w:p w14:paraId="55865EEC" w14:textId="77777777" w:rsidR="00722C9C" w:rsidRDefault="00722C9C">
            <w:pPr>
              <w:rPr>
                <w:sz w:val="24"/>
                <w:szCs w:val="24"/>
              </w:rPr>
            </w:pPr>
          </w:p>
        </w:tc>
        <w:tc>
          <w:tcPr>
            <w:tcW w:w="80" w:type="dxa"/>
            <w:tcBorders>
              <w:bottom w:val="single" w:sz="8" w:space="0" w:color="auto"/>
            </w:tcBorders>
            <w:shd w:val="clear" w:color="auto" w:fill="DDEBF7"/>
            <w:vAlign w:val="bottom"/>
          </w:tcPr>
          <w:p w14:paraId="1EF46F09" w14:textId="77777777" w:rsidR="00722C9C" w:rsidRDefault="00722C9C">
            <w:pPr>
              <w:rPr>
                <w:sz w:val="24"/>
                <w:szCs w:val="24"/>
              </w:rPr>
            </w:pPr>
          </w:p>
        </w:tc>
        <w:tc>
          <w:tcPr>
            <w:tcW w:w="1020" w:type="dxa"/>
            <w:tcBorders>
              <w:bottom w:val="single" w:sz="8" w:space="0" w:color="auto"/>
            </w:tcBorders>
            <w:shd w:val="clear" w:color="auto" w:fill="DDEBF7"/>
            <w:vAlign w:val="bottom"/>
          </w:tcPr>
          <w:p w14:paraId="225463F2" w14:textId="77777777" w:rsidR="00722C9C" w:rsidRDefault="007951A8">
            <w:pPr>
              <w:jc w:val="center"/>
              <w:rPr>
                <w:sz w:val="20"/>
                <w:szCs w:val="20"/>
              </w:rPr>
            </w:pPr>
            <w:r>
              <w:rPr>
                <w:rFonts w:ascii="Calibri" w:eastAsia="Calibri" w:hAnsi="Calibri" w:cs="Calibri"/>
              </w:rPr>
              <w:t>3600</w:t>
            </w:r>
          </w:p>
        </w:tc>
        <w:tc>
          <w:tcPr>
            <w:tcW w:w="120" w:type="dxa"/>
            <w:tcBorders>
              <w:bottom w:val="single" w:sz="8" w:space="0" w:color="auto"/>
              <w:right w:val="single" w:sz="8" w:space="0" w:color="auto"/>
            </w:tcBorders>
            <w:shd w:val="clear" w:color="auto" w:fill="DDEBF7"/>
            <w:vAlign w:val="bottom"/>
          </w:tcPr>
          <w:p w14:paraId="1A8AECD2" w14:textId="77777777" w:rsidR="00722C9C" w:rsidRDefault="00722C9C">
            <w:pPr>
              <w:rPr>
                <w:sz w:val="24"/>
                <w:szCs w:val="24"/>
              </w:rPr>
            </w:pPr>
          </w:p>
        </w:tc>
        <w:tc>
          <w:tcPr>
            <w:tcW w:w="80" w:type="dxa"/>
            <w:tcBorders>
              <w:bottom w:val="single" w:sz="8" w:space="0" w:color="auto"/>
            </w:tcBorders>
            <w:shd w:val="clear" w:color="auto" w:fill="DDEBF7"/>
            <w:vAlign w:val="bottom"/>
          </w:tcPr>
          <w:p w14:paraId="5EABE6B7" w14:textId="77777777" w:rsidR="00722C9C" w:rsidRDefault="00722C9C">
            <w:pPr>
              <w:rPr>
                <w:sz w:val="24"/>
                <w:szCs w:val="24"/>
              </w:rPr>
            </w:pPr>
          </w:p>
        </w:tc>
        <w:tc>
          <w:tcPr>
            <w:tcW w:w="1300" w:type="dxa"/>
            <w:tcBorders>
              <w:bottom w:val="single" w:sz="8" w:space="0" w:color="auto"/>
            </w:tcBorders>
            <w:shd w:val="clear" w:color="auto" w:fill="DDEBF7"/>
            <w:vAlign w:val="bottom"/>
          </w:tcPr>
          <w:p w14:paraId="03BEDDB1"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C4B6F4B" w14:textId="77777777" w:rsidR="00722C9C" w:rsidRDefault="00722C9C">
            <w:pPr>
              <w:rPr>
                <w:sz w:val="24"/>
                <w:szCs w:val="24"/>
              </w:rPr>
            </w:pPr>
          </w:p>
        </w:tc>
        <w:tc>
          <w:tcPr>
            <w:tcW w:w="80" w:type="dxa"/>
            <w:tcBorders>
              <w:bottom w:val="single" w:sz="8" w:space="0" w:color="auto"/>
            </w:tcBorders>
            <w:shd w:val="clear" w:color="auto" w:fill="DDEBF7"/>
            <w:vAlign w:val="bottom"/>
          </w:tcPr>
          <w:p w14:paraId="04F97F98" w14:textId="77777777" w:rsidR="00722C9C" w:rsidRDefault="00722C9C">
            <w:pPr>
              <w:rPr>
                <w:sz w:val="24"/>
                <w:szCs w:val="24"/>
              </w:rPr>
            </w:pPr>
          </w:p>
        </w:tc>
        <w:tc>
          <w:tcPr>
            <w:tcW w:w="1320" w:type="dxa"/>
            <w:tcBorders>
              <w:bottom w:val="single" w:sz="8" w:space="0" w:color="auto"/>
            </w:tcBorders>
            <w:shd w:val="clear" w:color="auto" w:fill="DDEBF7"/>
            <w:vAlign w:val="bottom"/>
          </w:tcPr>
          <w:p w14:paraId="72A09A8B"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1655CCC5" w14:textId="77777777" w:rsidR="00722C9C" w:rsidRDefault="00722C9C">
            <w:pPr>
              <w:rPr>
                <w:sz w:val="24"/>
                <w:szCs w:val="24"/>
              </w:rPr>
            </w:pPr>
          </w:p>
        </w:tc>
        <w:tc>
          <w:tcPr>
            <w:tcW w:w="100" w:type="dxa"/>
            <w:tcBorders>
              <w:bottom w:val="single" w:sz="8" w:space="0" w:color="auto"/>
            </w:tcBorders>
            <w:shd w:val="clear" w:color="auto" w:fill="DDEBF7"/>
            <w:vAlign w:val="bottom"/>
          </w:tcPr>
          <w:p w14:paraId="749D6839" w14:textId="77777777" w:rsidR="00722C9C" w:rsidRDefault="00722C9C">
            <w:pPr>
              <w:rPr>
                <w:sz w:val="24"/>
                <w:szCs w:val="24"/>
              </w:rPr>
            </w:pPr>
          </w:p>
        </w:tc>
        <w:tc>
          <w:tcPr>
            <w:tcW w:w="1040" w:type="dxa"/>
            <w:tcBorders>
              <w:bottom w:val="single" w:sz="8" w:space="0" w:color="auto"/>
            </w:tcBorders>
            <w:shd w:val="clear" w:color="auto" w:fill="DDEBF7"/>
            <w:vAlign w:val="bottom"/>
          </w:tcPr>
          <w:p w14:paraId="55B4378F"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DC455AB" w14:textId="77777777" w:rsidR="00722C9C" w:rsidRDefault="00722C9C">
            <w:pPr>
              <w:rPr>
                <w:sz w:val="24"/>
                <w:szCs w:val="24"/>
              </w:rPr>
            </w:pPr>
          </w:p>
        </w:tc>
        <w:tc>
          <w:tcPr>
            <w:tcW w:w="100" w:type="dxa"/>
            <w:tcBorders>
              <w:bottom w:val="single" w:sz="8" w:space="0" w:color="auto"/>
            </w:tcBorders>
            <w:shd w:val="clear" w:color="auto" w:fill="DDEBF7"/>
            <w:vAlign w:val="bottom"/>
          </w:tcPr>
          <w:p w14:paraId="70177076" w14:textId="77777777" w:rsidR="00722C9C" w:rsidRDefault="00722C9C">
            <w:pPr>
              <w:rPr>
                <w:sz w:val="24"/>
                <w:szCs w:val="24"/>
              </w:rPr>
            </w:pPr>
          </w:p>
        </w:tc>
        <w:tc>
          <w:tcPr>
            <w:tcW w:w="1400" w:type="dxa"/>
            <w:tcBorders>
              <w:bottom w:val="single" w:sz="8" w:space="0" w:color="auto"/>
            </w:tcBorders>
            <w:shd w:val="clear" w:color="auto" w:fill="DDEBF7"/>
            <w:vAlign w:val="bottom"/>
          </w:tcPr>
          <w:p w14:paraId="4E425C12" w14:textId="77777777" w:rsidR="00722C9C" w:rsidRDefault="007951A8">
            <w:pPr>
              <w:jc w:val="center"/>
              <w:rPr>
                <w:sz w:val="20"/>
                <w:szCs w:val="20"/>
              </w:rPr>
            </w:pPr>
            <w:r>
              <w:rPr>
                <w:rFonts w:ascii="Calibri" w:eastAsia="Calibri" w:hAnsi="Calibri" w:cs="Calibri"/>
              </w:rPr>
              <w:t>146</w:t>
            </w:r>
          </w:p>
        </w:tc>
        <w:tc>
          <w:tcPr>
            <w:tcW w:w="120" w:type="dxa"/>
            <w:tcBorders>
              <w:bottom w:val="single" w:sz="8" w:space="0" w:color="auto"/>
              <w:right w:val="single" w:sz="8" w:space="0" w:color="auto"/>
            </w:tcBorders>
            <w:shd w:val="clear" w:color="auto" w:fill="DDEBF7"/>
            <w:vAlign w:val="bottom"/>
          </w:tcPr>
          <w:p w14:paraId="62D30C75" w14:textId="77777777" w:rsidR="00722C9C" w:rsidRDefault="00722C9C">
            <w:pPr>
              <w:rPr>
                <w:sz w:val="24"/>
                <w:szCs w:val="24"/>
              </w:rPr>
            </w:pPr>
          </w:p>
        </w:tc>
        <w:tc>
          <w:tcPr>
            <w:tcW w:w="100" w:type="dxa"/>
            <w:tcBorders>
              <w:bottom w:val="single" w:sz="8" w:space="0" w:color="auto"/>
            </w:tcBorders>
            <w:shd w:val="clear" w:color="auto" w:fill="DDEBF7"/>
            <w:vAlign w:val="bottom"/>
          </w:tcPr>
          <w:p w14:paraId="5591D040" w14:textId="77777777" w:rsidR="00722C9C" w:rsidRDefault="00722C9C">
            <w:pPr>
              <w:rPr>
                <w:sz w:val="24"/>
                <w:szCs w:val="24"/>
              </w:rPr>
            </w:pPr>
          </w:p>
        </w:tc>
        <w:tc>
          <w:tcPr>
            <w:tcW w:w="1240" w:type="dxa"/>
            <w:tcBorders>
              <w:bottom w:val="single" w:sz="8" w:space="0" w:color="auto"/>
            </w:tcBorders>
            <w:shd w:val="clear" w:color="auto" w:fill="DDEBF7"/>
            <w:vAlign w:val="bottom"/>
          </w:tcPr>
          <w:p w14:paraId="55EF08BB" w14:textId="77777777" w:rsidR="00722C9C" w:rsidRDefault="007951A8">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4E2ED3D6" w14:textId="77777777" w:rsidR="00722C9C" w:rsidRDefault="00722C9C">
            <w:pPr>
              <w:rPr>
                <w:sz w:val="24"/>
                <w:szCs w:val="24"/>
              </w:rPr>
            </w:pPr>
          </w:p>
        </w:tc>
        <w:tc>
          <w:tcPr>
            <w:tcW w:w="0" w:type="dxa"/>
            <w:vAlign w:val="bottom"/>
          </w:tcPr>
          <w:p w14:paraId="758193C7" w14:textId="77777777" w:rsidR="00722C9C" w:rsidRDefault="00722C9C">
            <w:pPr>
              <w:rPr>
                <w:sz w:val="1"/>
                <w:szCs w:val="1"/>
              </w:rPr>
            </w:pPr>
          </w:p>
        </w:tc>
      </w:tr>
      <w:tr w:rsidR="00722C9C" w14:paraId="2C5DAFE6" w14:textId="77777777">
        <w:trPr>
          <w:trHeight w:val="290"/>
        </w:trPr>
        <w:tc>
          <w:tcPr>
            <w:tcW w:w="100" w:type="dxa"/>
            <w:tcBorders>
              <w:left w:val="single" w:sz="8" w:space="0" w:color="auto"/>
              <w:bottom w:val="single" w:sz="8" w:space="0" w:color="auto"/>
            </w:tcBorders>
            <w:vAlign w:val="bottom"/>
          </w:tcPr>
          <w:p w14:paraId="6C5A4343"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5DD3437F" w14:textId="77777777" w:rsidR="00722C9C" w:rsidRDefault="007951A8">
            <w:pPr>
              <w:rPr>
                <w:sz w:val="20"/>
                <w:szCs w:val="20"/>
              </w:rPr>
            </w:pPr>
            <w:r>
              <w:rPr>
                <w:rFonts w:ascii="Calibri" w:eastAsia="Calibri" w:hAnsi="Calibri" w:cs="Calibri"/>
              </w:rPr>
              <w:t>Tianjin</w:t>
            </w:r>
          </w:p>
        </w:tc>
        <w:tc>
          <w:tcPr>
            <w:tcW w:w="1100" w:type="dxa"/>
            <w:gridSpan w:val="2"/>
            <w:tcBorders>
              <w:bottom w:val="single" w:sz="8" w:space="0" w:color="auto"/>
            </w:tcBorders>
            <w:vAlign w:val="bottom"/>
          </w:tcPr>
          <w:p w14:paraId="0CD1372E" w14:textId="77777777" w:rsidR="00722C9C" w:rsidRDefault="007951A8">
            <w:pPr>
              <w:jc w:val="center"/>
              <w:rPr>
                <w:sz w:val="20"/>
                <w:szCs w:val="20"/>
              </w:rPr>
            </w:pPr>
            <w:r>
              <w:rPr>
                <w:rFonts w:ascii="Calibri" w:eastAsia="Calibri" w:hAnsi="Calibri" w:cs="Calibri"/>
              </w:rPr>
              <w:t>1560</w:t>
            </w:r>
          </w:p>
        </w:tc>
        <w:tc>
          <w:tcPr>
            <w:tcW w:w="120" w:type="dxa"/>
            <w:tcBorders>
              <w:bottom w:val="single" w:sz="8" w:space="0" w:color="auto"/>
              <w:right w:val="single" w:sz="8" w:space="0" w:color="auto"/>
            </w:tcBorders>
            <w:vAlign w:val="bottom"/>
          </w:tcPr>
          <w:p w14:paraId="513EA398" w14:textId="77777777" w:rsidR="00722C9C" w:rsidRDefault="00722C9C">
            <w:pPr>
              <w:rPr>
                <w:sz w:val="24"/>
                <w:szCs w:val="24"/>
              </w:rPr>
            </w:pPr>
          </w:p>
        </w:tc>
        <w:tc>
          <w:tcPr>
            <w:tcW w:w="1380" w:type="dxa"/>
            <w:gridSpan w:val="2"/>
            <w:tcBorders>
              <w:bottom w:val="single" w:sz="8" w:space="0" w:color="auto"/>
            </w:tcBorders>
            <w:vAlign w:val="bottom"/>
          </w:tcPr>
          <w:p w14:paraId="6B16EDC9"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9AD239D" w14:textId="77777777" w:rsidR="00722C9C" w:rsidRDefault="00722C9C">
            <w:pPr>
              <w:rPr>
                <w:sz w:val="24"/>
                <w:szCs w:val="24"/>
              </w:rPr>
            </w:pPr>
          </w:p>
        </w:tc>
        <w:tc>
          <w:tcPr>
            <w:tcW w:w="1400" w:type="dxa"/>
            <w:gridSpan w:val="2"/>
            <w:tcBorders>
              <w:bottom w:val="single" w:sz="8" w:space="0" w:color="auto"/>
            </w:tcBorders>
            <w:vAlign w:val="bottom"/>
          </w:tcPr>
          <w:p w14:paraId="323C37F2" w14:textId="77777777" w:rsidR="00722C9C" w:rsidRDefault="007951A8">
            <w:pPr>
              <w:jc w:val="center"/>
              <w:rPr>
                <w:sz w:val="20"/>
                <w:szCs w:val="20"/>
              </w:rPr>
            </w:pPr>
            <w:r>
              <w:rPr>
                <w:rFonts w:ascii="Calibri" w:eastAsia="Calibri" w:hAnsi="Calibri" w:cs="Calibri"/>
                <w:w w:val="98"/>
              </w:rPr>
              <w:t>14</w:t>
            </w:r>
          </w:p>
        </w:tc>
        <w:tc>
          <w:tcPr>
            <w:tcW w:w="120" w:type="dxa"/>
            <w:tcBorders>
              <w:bottom w:val="single" w:sz="8" w:space="0" w:color="auto"/>
              <w:right w:val="single" w:sz="8" w:space="0" w:color="auto"/>
            </w:tcBorders>
            <w:vAlign w:val="bottom"/>
          </w:tcPr>
          <w:p w14:paraId="4B3B06B2" w14:textId="77777777" w:rsidR="00722C9C" w:rsidRDefault="00722C9C">
            <w:pPr>
              <w:rPr>
                <w:sz w:val="24"/>
                <w:szCs w:val="24"/>
              </w:rPr>
            </w:pPr>
          </w:p>
        </w:tc>
        <w:tc>
          <w:tcPr>
            <w:tcW w:w="1140" w:type="dxa"/>
            <w:gridSpan w:val="2"/>
            <w:tcBorders>
              <w:bottom w:val="single" w:sz="8" w:space="0" w:color="auto"/>
            </w:tcBorders>
            <w:vAlign w:val="bottom"/>
          </w:tcPr>
          <w:p w14:paraId="327CB4F4"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536C9C2" w14:textId="77777777" w:rsidR="00722C9C" w:rsidRDefault="00722C9C">
            <w:pPr>
              <w:rPr>
                <w:sz w:val="24"/>
                <w:szCs w:val="24"/>
              </w:rPr>
            </w:pPr>
          </w:p>
        </w:tc>
        <w:tc>
          <w:tcPr>
            <w:tcW w:w="1500" w:type="dxa"/>
            <w:gridSpan w:val="2"/>
            <w:tcBorders>
              <w:bottom w:val="single" w:sz="8" w:space="0" w:color="auto"/>
            </w:tcBorders>
            <w:vAlign w:val="bottom"/>
          </w:tcPr>
          <w:p w14:paraId="51E6FE81" w14:textId="77777777" w:rsidR="00722C9C" w:rsidRDefault="007951A8">
            <w:pPr>
              <w:ind w:left="10"/>
              <w:jc w:val="center"/>
              <w:rPr>
                <w:sz w:val="20"/>
                <w:szCs w:val="20"/>
              </w:rPr>
            </w:pPr>
            <w:r>
              <w:rPr>
                <w:rFonts w:ascii="Calibri" w:eastAsia="Calibri" w:hAnsi="Calibri" w:cs="Calibri"/>
              </w:rPr>
              <w:t>136</w:t>
            </w:r>
          </w:p>
        </w:tc>
        <w:tc>
          <w:tcPr>
            <w:tcW w:w="120" w:type="dxa"/>
            <w:tcBorders>
              <w:bottom w:val="single" w:sz="8" w:space="0" w:color="auto"/>
              <w:right w:val="single" w:sz="8" w:space="0" w:color="auto"/>
            </w:tcBorders>
            <w:vAlign w:val="bottom"/>
          </w:tcPr>
          <w:p w14:paraId="25BE6B6A" w14:textId="77777777" w:rsidR="00722C9C" w:rsidRDefault="00722C9C">
            <w:pPr>
              <w:rPr>
                <w:sz w:val="24"/>
                <w:szCs w:val="24"/>
              </w:rPr>
            </w:pPr>
          </w:p>
        </w:tc>
        <w:tc>
          <w:tcPr>
            <w:tcW w:w="1340" w:type="dxa"/>
            <w:gridSpan w:val="2"/>
            <w:tcBorders>
              <w:bottom w:val="single" w:sz="8" w:space="0" w:color="auto"/>
            </w:tcBorders>
            <w:vAlign w:val="bottom"/>
          </w:tcPr>
          <w:p w14:paraId="152B7F1A" w14:textId="77777777" w:rsidR="00722C9C" w:rsidRDefault="007951A8">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40B7C7C3" w14:textId="77777777" w:rsidR="00722C9C" w:rsidRDefault="00722C9C">
            <w:pPr>
              <w:rPr>
                <w:sz w:val="24"/>
                <w:szCs w:val="24"/>
              </w:rPr>
            </w:pPr>
          </w:p>
        </w:tc>
        <w:tc>
          <w:tcPr>
            <w:tcW w:w="0" w:type="dxa"/>
            <w:vAlign w:val="bottom"/>
          </w:tcPr>
          <w:p w14:paraId="657749F9" w14:textId="77777777" w:rsidR="00722C9C" w:rsidRDefault="00722C9C">
            <w:pPr>
              <w:rPr>
                <w:sz w:val="1"/>
                <w:szCs w:val="1"/>
              </w:rPr>
            </w:pPr>
          </w:p>
        </w:tc>
      </w:tr>
      <w:tr w:rsidR="00722C9C" w14:paraId="32E4CEC9" w14:textId="77777777">
        <w:trPr>
          <w:trHeight w:val="290"/>
        </w:trPr>
        <w:tc>
          <w:tcPr>
            <w:tcW w:w="100" w:type="dxa"/>
            <w:tcBorders>
              <w:left w:val="single" w:sz="8" w:space="0" w:color="auto"/>
              <w:bottom w:val="single" w:sz="8" w:space="0" w:color="auto"/>
            </w:tcBorders>
            <w:shd w:val="clear" w:color="auto" w:fill="DDEBF7"/>
            <w:vAlign w:val="bottom"/>
          </w:tcPr>
          <w:p w14:paraId="2131C740" w14:textId="77777777" w:rsidR="00722C9C" w:rsidRDefault="00722C9C">
            <w:pPr>
              <w:rPr>
                <w:sz w:val="24"/>
                <w:szCs w:val="24"/>
              </w:rPr>
            </w:pPr>
          </w:p>
        </w:tc>
        <w:tc>
          <w:tcPr>
            <w:tcW w:w="1760" w:type="dxa"/>
            <w:tcBorders>
              <w:bottom w:val="single" w:sz="8" w:space="0" w:color="auto"/>
            </w:tcBorders>
            <w:shd w:val="clear" w:color="auto" w:fill="DDEBF7"/>
            <w:vAlign w:val="bottom"/>
          </w:tcPr>
          <w:p w14:paraId="0DB59AAD" w14:textId="77777777" w:rsidR="00722C9C" w:rsidRDefault="007951A8">
            <w:pPr>
              <w:rPr>
                <w:sz w:val="20"/>
                <w:szCs w:val="20"/>
              </w:rPr>
            </w:pPr>
            <w:r>
              <w:rPr>
                <w:rFonts w:ascii="Calibri" w:eastAsia="Calibri" w:hAnsi="Calibri" w:cs="Calibri"/>
              </w:rPr>
              <w:t>Shanxi</w:t>
            </w:r>
          </w:p>
        </w:tc>
        <w:tc>
          <w:tcPr>
            <w:tcW w:w="120" w:type="dxa"/>
            <w:tcBorders>
              <w:bottom w:val="single" w:sz="8" w:space="0" w:color="auto"/>
              <w:right w:val="single" w:sz="8" w:space="0" w:color="auto"/>
            </w:tcBorders>
            <w:shd w:val="clear" w:color="auto" w:fill="DDEBF7"/>
            <w:vAlign w:val="bottom"/>
          </w:tcPr>
          <w:p w14:paraId="0AFB89B6" w14:textId="77777777" w:rsidR="00722C9C" w:rsidRDefault="00722C9C">
            <w:pPr>
              <w:rPr>
                <w:sz w:val="24"/>
                <w:szCs w:val="24"/>
              </w:rPr>
            </w:pPr>
          </w:p>
        </w:tc>
        <w:tc>
          <w:tcPr>
            <w:tcW w:w="80" w:type="dxa"/>
            <w:tcBorders>
              <w:bottom w:val="single" w:sz="8" w:space="0" w:color="auto"/>
            </w:tcBorders>
            <w:shd w:val="clear" w:color="auto" w:fill="DDEBF7"/>
            <w:vAlign w:val="bottom"/>
          </w:tcPr>
          <w:p w14:paraId="6EDEBAB2" w14:textId="77777777" w:rsidR="00722C9C" w:rsidRDefault="00722C9C">
            <w:pPr>
              <w:rPr>
                <w:sz w:val="24"/>
                <w:szCs w:val="24"/>
              </w:rPr>
            </w:pPr>
          </w:p>
        </w:tc>
        <w:tc>
          <w:tcPr>
            <w:tcW w:w="1020" w:type="dxa"/>
            <w:tcBorders>
              <w:bottom w:val="single" w:sz="8" w:space="0" w:color="auto"/>
            </w:tcBorders>
            <w:shd w:val="clear" w:color="auto" w:fill="DDEBF7"/>
            <w:vAlign w:val="bottom"/>
          </w:tcPr>
          <w:p w14:paraId="71AD259D" w14:textId="77777777" w:rsidR="00722C9C" w:rsidRDefault="007951A8">
            <w:pPr>
              <w:jc w:val="center"/>
              <w:rPr>
                <w:sz w:val="20"/>
                <w:szCs w:val="20"/>
              </w:rPr>
            </w:pPr>
            <w:r>
              <w:rPr>
                <w:rFonts w:ascii="Calibri" w:eastAsia="Calibri" w:hAnsi="Calibri" w:cs="Calibri"/>
              </w:rPr>
              <w:t>3718</w:t>
            </w:r>
          </w:p>
        </w:tc>
        <w:tc>
          <w:tcPr>
            <w:tcW w:w="120" w:type="dxa"/>
            <w:tcBorders>
              <w:bottom w:val="single" w:sz="8" w:space="0" w:color="auto"/>
              <w:right w:val="single" w:sz="8" w:space="0" w:color="auto"/>
            </w:tcBorders>
            <w:shd w:val="clear" w:color="auto" w:fill="DDEBF7"/>
            <w:vAlign w:val="bottom"/>
          </w:tcPr>
          <w:p w14:paraId="1A88E80E" w14:textId="77777777" w:rsidR="00722C9C" w:rsidRDefault="00722C9C">
            <w:pPr>
              <w:rPr>
                <w:sz w:val="24"/>
                <w:szCs w:val="24"/>
              </w:rPr>
            </w:pPr>
          </w:p>
        </w:tc>
        <w:tc>
          <w:tcPr>
            <w:tcW w:w="80" w:type="dxa"/>
            <w:tcBorders>
              <w:bottom w:val="single" w:sz="8" w:space="0" w:color="auto"/>
            </w:tcBorders>
            <w:shd w:val="clear" w:color="auto" w:fill="DDEBF7"/>
            <w:vAlign w:val="bottom"/>
          </w:tcPr>
          <w:p w14:paraId="113B29D8" w14:textId="77777777" w:rsidR="00722C9C" w:rsidRDefault="00722C9C">
            <w:pPr>
              <w:rPr>
                <w:sz w:val="24"/>
                <w:szCs w:val="24"/>
              </w:rPr>
            </w:pPr>
          </w:p>
        </w:tc>
        <w:tc>
          <w:tcPr>
            <w:tcW w:w="1300" w:type="dxa"/>
            <w:tcBorders>
              <w:bottom w:val="single" w:sz="8" w:space="0" w:color="auto"/>
            </w:tcBorders>
            <w:shd w:val="clear" w:color="auto" w:fill="DDEBF7"/>
            <w:vAlign w:val="bottom"/>
          </w:tcPr>
          <w:p w14:paraId="25C10542"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8F37AE2" w14:textId="77777777" w:rsidR="00722C9C" w:rsidRDefault="00722C9C">
            <w:pPr>
              <w:rPr>
                <w:sz w:val="24"/>
                <w:szCs w:val="24"/>
              </w:rPr>
            </w:pPr>
          </w:p>
        </w:tc>
        <w:tc>
          <w:tcPr>
            <w:tcW w:w="80" w:type="dxa"/>
            <w:tcBorders>
              <w:bottom w:val="single" w:sz="8" w:space="0" w:color="auto"/>
            </w:tcBorders>
            <w:shd w:val="clear" w:color="auto" w:fill="DDEBF7"/>
            <w:vAlign w:val="bottom"/>
          </w:tcPr>
          <w:p w14:paraId="2FBE1C00" w14:textId="77777777" w:rsidR="00722C9C" w:rsidRDefault="00722C9C">
            <w:pPr>
              <w:rPr>
                <w:sz w:val="24"/>
                <w:szCs w:val="24"/>
              </w:rPr>
            </w:pPr>
          </w:p>
        </w:tc>
        <w:tc>
          <w:tcPr>
            <w:tcW w:w="1320" w:type="dxa"/>
            <w:tcBorders>
              <w:bottom w:val="single" w:sz="8" w:space="0" w:color="auto"/>
            </w:tcBorders>
            <w:shd w:val="clear" w:color="auto" w:fill="DDEBF7"/>
            <w:vAlign w:val="bottom"/>
          </w:tcPr>
          <w:p w14:paraId="2B44F50F"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F79F7C0" w14:textId="77777777" w:rsidR="00722C9C" w:rsidRDefault="00722C9C">
            <w:pPr>
              <w:rPr>
                <w:sz w:val="24"/>
                <w:szCs w:val="24"/>
              </w:rPr>
            </w:pPr>
          </w:p>
        </w:tc>
        <w:tc>
          <w:tcPr>
            <w:tcW w:w="100" w:type="dxa"/>
            <w:tcBorders>
              <w:bottom w:val="single" w:sz="8" w:space="0" w:color="auto"/>
            </w:tcBorders>
            <w:shd w:val="clear" w:color="auto" w:fill="DDEBF7"/>
            <w:vAlign w:val="bottom"/>
          </w:tcPr>
          <w:p w14:paraId="5522362C" w14:textId="77777777" w:rsidR="00722C9C" w:rsidRDefault="00722C9C">
            <w:pPr>
              <w:rPr>
                <w:sz w:val="24"/>
                <w:szCs w:val="24"/>
              </w:rPr>
            </w:pPr>
          </w:p>
        </w:tc>
        <w:tc>
          <w:tcPr>
            <w:tcW w:w="1040" w:type="dxa"/>
            <w:tcBorders>
              <w:bottom w:val="single" w:sz="8" w:space="0" w:color="auto"/>
            </w:tcBorders>
            <w:shd w:val="clear" w:color="auto" w:fill="DDEBF7"/>
            <w:vAlign w:val="bottom"/>
          </w:tcPr>
          <w:p w14:paraId="1C852362"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AAB2192" w14:textId="77777777" w:rsidR="00722C9C" w:rsidRDefault="00722C9C">
            <w:pPr>
              <w:rPr>
                <w:sz w:val="24"/>
                <w:szCs w:val="24"/>
              </w:rPr>
            </w:pPr>
          </w:p>
        </w:tc>
        <w:tc>
          <w:tcPr>
            <w:tcW w:w="100" w:type="dxa"/>
            <w:tcBorders>
              <w:bottom w:val="single" w:sz="8" w:space="0" w:color="auto"/>
            </w:tcBorders>
            <w:shd w:val="clear" w:color="auto" w:fill="DDEBF7"/>
            <w:vAlign w:val="bottom"/>
          </w:tcPr>
          <w:p w14:paraId="5233B601" w14:textId="77777777" w:rsidR="00722C9C" w:rsidRDefault="00722C9C">
            <w:pPr>
              <w:rPr>
                <w:sz w:val="24"/>
                <w:szCs w:val="24"/>
              </w:rPr>
            </w:pPr>
          </w:p>
        </w:tc>
        <w:tc>
          <w:tcPr>
            <w:tcW w:w="1400" w:type="dxa"/>
            <w:tcBorders>
              <w:bottom w:val="single" w:sz="8" w:space="0" w:color="auto"/>
            </w:tcBorders>
            <w:shd w:val="clear" w:color="auto" w:fill="DDEBF7"/>
            <w:vAlign w:val="bottom"/>
          </w:tcPr>
          <w:p w14:paraId="24DA27A5" w14:textId="77777777" w:rsidR="00722C9C" w:rsidRDefault="007951A8">
            <w:pPr>
              <w:jc w:val="center"/>
              <w:rPr>
                <w:sz w:val="20"/>
                <w:szCs w:val="20"/>
              </w:rPr>
            </w:pPr>
            <w:r>
              <w:rPr>
                <w:rFonts w:ascii="Calibri" w:eastAsia="Calibri" w:hAnsi="Calibri" w:cs="Calibri"/>
              </w:rPr>
              <w:t>133</w:t>
            </w:r>
          </w:p>
        </w:tc>
        <w:tc>
          <w:tcPr>
            <w:tcW w:w="120" w:type="dxa"/>
            <w:tcBorders>
              <w:bottom w:val="single" w:sz="8" w:space="0" w:color="auto"/>
              <w:right w:val="single" w:sz="8" w:space="0" w:color="auto"/>
            </w:tcBorders>
            <w:shd w:val="clear" w:color="auto" w:fill="DDEBF7"/>
            <w:vAlign w:val="bottom"/>
          </w:tcPr>
          <w:p w14:paraId="602FB244" w14:textId="77777777" w:rsidR="00722C9C" w:rsidRDefault="00722C9C">
            <w:pPr>
              <w:rPr>
                <w:sz w:val="24"/>
                <w:szCs w:val="24"/>
              </w:rPr>
            </w:pPr>
          </w:p>
        </w:tc>
        <w:tc>
          <w:tcPr>
            <w:tcW w:w="100" w:type="dxa"/>
            <w:tcBorders>
              <w:bottom w:val="single" w:sz="8" w:space="0" w:color="auto"/>
            </w:tcBorders>
            <w:shd w:val="clear" w:color="auto" w:fill="DDEBF7"/>
            <w:vAlign w:val="bottom"/>
          </w:tcPr>
          <w:p w14:paraId="20D6C5EE" w14:textId="77777777" w:rsidR="00722C9C" w:rsidRDefault="00722C9C">
            <w:pPr>
              <w:rPr>
                <w:sz w:val="24"/>
                <w:szCs w:val="24"/>
              </w:rPr>
            </w:pPr>
          </w:p>
        </w:tc>
        <w:tc>
          <w:tcPr>
            <w:tcW w:w="1240" w:type="dxa"/>
            <w:tcBorders>
              <w:bottom w:val="single" w:sz="8" w:space="0" w:color="auto"/>
            </w:tcBorders>
            <w:shd w:val="clear" w:color="auto" w:fill="DDEBF7"/>
            <w:vAlign w:val="bottom"/>
          </w:tcPr>
          <w:p w14:paraId="6A73EC2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C37E3A4" w14:textId="77777777" w:rsidR="00722C9C" w:rsidRDefault="00722C9C">
            <w:pPr>
              <w:rPr>
                <w:sz w:val="24"/>
                <w:szCs w:val="24"/>
              </w:rPr>
            </w:pPr>
          </w:p>
        </w:tc>
        <w:tc>
          <w:tcPr>
            <w:tcW w:w="0" w:type="dxa"/>
            <w:vAlign w:val="bottom"/>
          </w:tcPr>
          <w:p w14:paraId="0725095C" w14:textId="77777777" w:rsidR="00722C9C" w:rsidRDefault="00722C9C">
            <w:pPr>
              <w:rPr>
                <w:sz w:val="1"/>
                <w:szCs w:val="1"/>
              </w:rPr>
            </w:pPr>
          </w:p>
        </w:tc>
      </w:tr>
      <w:tr w:rsidR="00722C9C" w14:paraId="41FA6840" w14:textId="77777777">
        <w:trPr>
          <w:trHeight w:val="290"/>
        </w:trPr>
        <w:tc>
          <w:tcPr>
            <w:tcW w:w="100" w:type="dxa"/>
            <w:tcBorders>
              <w:left w:val="single" w:sz="8" w:space="0" w:color="auto"/>
              <w:bottom w:val="single" w:sz="8" w:space="0" w:color="auto"/>
            </w:tcBorders>
            <w:vAlign w:val="bottom"/>
          </w:tcPr>
          <w:p w14:paraId="0EDDCFFC"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6E80BDA7" w14:textId="77777777" w:rsidR="00722C9C" w:rsidRDefault="007951A8">
            <w:pPr>
              <w:rPr>
                <w:sz w:val="20"/>
                <w:szCs w:val="20"/>
              </w:rPr>
            </w:pPr>
            <w:r>
              <w:rPr>
                <w:rFonts w:ascii="Calibri" w:eastAsia="Calibri" w:hAnsi="Calibri" w:cs="Calibri"/>
              </w:rPr>
              <w:t>Liaoning</w:t>
            </w:r>
          </w:p>
        </w:tc>
        <w:tc>
          <w:tcPr>
            <w:tcW w:w="1100" w:type="dxa"/>
            <w:gridSpan w:val="2"/>
            <w:tcBorders>
              <w:bottom w:val="single" w:sz="8" w:space="0" w:color="auto"/>
            </w:tcBorders>
            <w:vAlign w:val="bottom"/>
          </w:tcPr>
          <w:p w14:paraId="5BF897F7" w14:textId="77777777" w:rsidR="00722C9C" w:rsidRDefault="007951A8">
            <w:pPr>
              <w:jc w:val="center"/>
              <w:rPr>
                <w:sz w:val="20"/>
                <w:szCs w:val="20"/>
              </w:rPr>
            </w:pPr>
            <w:r>
              <w:rPr>
                <w:rFonts w:ascii="Calibri" w:eastAsia="Calibri" w:hAnsi="Calibri" w:cs="Calibri"/>
              </w:rPr>
              <w:t>4359</w:t>
            </w:r>
          </w:p>
        </w:tc>
        <w:tc>
          <w:tcPr>
            <w:tcW w:w="120" w:type="dxa"/>
            <w:tcBorders>
              <w:bottom w:val="single" w:sz="8" w:space="0" w:color="auto"/>
              <w:right w:val="single" w:sz="8" w:space="0" w:color="auto"/>
            </w:tcBorders>
            <w:vAlign w:val="bottom"/>
          </w:tcPr>
          <w:p w14:paraId="6AEAD8F0" w14:textId="77777777" w:rsidR="00722C9C" w:rsidRDefault="00722C9C">
            <w:pPr>
              <w:rPr>
                <w:sz w:val="24"/>
                <w:szCs w:val="24"/>
              </w:rPr>
            </w:pPr>
          </w:p>
        </w:tc>
        <w:tc>
          <w:tcPr>
            <w:tcW w:w="1380" w:type="dxa"/>
            <w:gridSpan w:val="2"/>
            <w:tcBorders>
              <w:bottom w:val="single" w:sz="8" w:space="0" w:color="auto"/>
            </w:tcBorders>
            <w:vAlign w:val="bottom"/>
          </w:tcPr>
          <w:p w14:paraId="4E9152D7"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823F26C" w14:textId="77777777" w:rsidR="00722C9C" w:rsidRDefault="00722C9C">
            <w:pPr>
              <w:rPr>
                <w:sz w:val="24"/>
                <w:szCs w:val="24"/>
              </w:rPr>
            </w:pPr>
          </w:p>
        </w:tc>
        <w:tc>
          <w:tcPr>
            <w:tcW w:w="1400" w:type="dxa"/>
            <w:gridSpan w:val="2"/>
            <w:tcBorders>
              <w:bottom w:val="single" w:sz="8" w:space="0" w:color="auto"/>
            </w:tcBorders>
            <w:vAlign w:val="bottom"/>
          </w:tcPr>
          <w:p w14:paraId="5617FDCA" w14:textId="77777777" w:rsidR="00722C9C" w:rsidRDefault="007951A8">
            <w:pPr>
              <w:jc w:val="center"/>
              <w:rPr>
                <w:sz w:val="20"/>
                <w:szCs w:val="20"/>
              </w:rPr>
            </w:pPr>
            <w:r>
              <w:rPr>
                <w:rFonts w:ascii="Calibri" w:eastAsia="Calibri" w:hAnsi="Calibri" w:cs="Calibri"/>
                <w:w w:val="98"/>
              </w:rPr>
              <w:t>15</w:t>
            </w:r>
          </w:p>
        </w:tc>
        <w:tc>
          <w:tcPr>
            <w:tcW w:w="120" w:type="dxa"/>
            <w:tcBorders>
              <w:bottom w:val="single" w:sz="8" w:space="0" w:color="auto"/>
              <w:right w:val="single" w:sz="8" w:space="0" w:color="auto"/>
            </w:tcBorders>
            <w:vAlign w:val="bottom"/>
          </w:tcPr>
          <w:p w14:paraId="716FFF14" w14:textId="77777777" w:rsidR="00722C9C" w:rsidRDefault="00722C9C">
            <w:pPr>
              <w:rPr>
                <w:sz w:val="24"/>
                <w:szCs w:val="24"/>
              </w:rPr>
            </w:pPr>
          </w:p>
        </w:tc>
        <w:tc>
          <w:tcPr>
            <w:tcW w:w="1140" w:type="dxa"/>
            <w:gridSpan w:val="2"/>
            <w:tcBorders>
              <w:bottom w:val="single" w:sz="8" w:space="0" w:color="auto"/>
            </w:tcBorders>
            <w:vAlign w:val="bottom"/>
          </w:tcPr>
          <w:p w14:paraId="70999427"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ED59FF7" w14:textId="77777777" w:rsidR="00722C9C" w:rsidRDefault="00722C9C">
            <w:pPr>
              <w:rPr>
                <w:sz w:val="24"/>
                <w:szCs w:val="24"/>
              </w:rPr>
            </w:pPr>
          </w:p>
        </w:tc>
        <w:tc>
          <w:tcPr>
            <w:tcW w:w="1500" w:type="dxa"/>
            <w:gridSpan w:val="2"/>
            <w:tcBorders>
              <w:bottom w:val="single" w:sz="8" w:space="0" w:color="auto"/>
            </w:tcBorders>
            <w:vAlign w:val="bottom"/>
          </w:tcPr>
          <w:p w14:paraId="7466B40C" w14:textId="77777777" w:rsidR="00722C9C" w:rsidRDefault="007951A8">
            <w:pPr>
              <w:ind w:left="10"/>
              <w:jc w:val="center"/>
              <w:rPr>
                <w:sz w:val="20"/>
                <w:szCs w:val="20"/>
              </w:rPr>
            </w:pPr>
            <w:r>
              <w:rPr>
                <w:rFonts w:ascii="Calibri" w:eastAsia="Calibri" w:hAnsi="Calibri" w:cs="Calibri"/>
              </w:rPr>
              <w:t>121</w:t>
            </w:r>
          </w:p>
        </w:tc>
        <w:tc>
          <w:tcPr>
            <w:tcW w:w="120" w:type="dxa"/>
            <w:tcBorders>
              <w:bottom w:val="single" w:sz="8" w:space="0" w:color="auto"/>
              <w:right w:val="single" w:sz="8" w:space="0" w:color="auto"/>
            </w:tcBorders>
            <w:vAlign w:val="bottom"/>
          </w:tcPr>
          <w:p w14:paraId="23163117" w14:textId="77777777" w:rsidR="00722C9C" w:rsidRDefault="00722C9C">
            <w:pPr>
              <w:rPr>
                <w:sz w:val="24"/>
                <w:szCs w:val="24"/>
              </w:rPr>
            </w:pPr>
          </w:p>
        </w:tc>
        <w:tc>
          <w:tcPr>
            <w:tcW w:w="1340" w:type="dxa"/>
            <w:gridSpan w:val="2"/>
            <w:tcBorders>
              <w:bottom w:val="single" w:sz="8" w:space="0" w:color="auto"/>
            </w:tcBorders>
            <w:vAlign w:val="bottom"/>
          </w:tcPr>
          <w:p w14:paraId="2565F53B"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37DA2E9" w14:textId="77777777" w:rsidR="00722C9C" w:rsidRDefault="00722C9C">
            <w:pPr>
              <w:rPr>
                <w:sz w:val="24"/>
                <w:szCs w:val="24"/>
              </w:rPr>
            </w:pPr>
          </w:p>
        </w:tc>
        <w:tc>
          <w:tcPr>
            <w:tcW w:w="0" w:type="dxa"/>
            <w:vAlign w:val="bottom"/>
          </w:tcPr>
          <w:p w14:paraId="15DFB39E" w14:textId="77777777" w:rsidR="00722C9C" w:rsidRDefault="00722C9C">
            <w:pPr>
              <w:rPr>
                <w:sz w:val="1"/>
                <w:szCs w:val="1"/>
              </w:rPr>
            </w:pPr>
          </w:p>
        </w:tc>
      </w:tr>
      <w:tr w:rsidR="00722C9C" w14:paraId="6B81DCAE" w14:textId="77777777">
        <w:trPr>
          <w:trHeight w:val="293"/>
        </w:trPr>
        <w:tc>
          <w:tcPr>
            <w:tcW w:w="100" w:type="dxa"/>
            <w:tcBorders>
              <w:left w:val="single" w:sz="8" w:space="0" w:color="auto"/>
              <w:bottom w:val="single" w:sz="8" w:space="0" w:color="auto"/>
            </w:tcBorders>
            <w:shd w:val="clear" w:color="auto" w:fill="DDEBF7"/>
            <w:vAlign w:val="bottom"/>
          </w:tcPr>
          <w:p w14:paraId="3E7E2D67" w14:textId="77777777" w:rsidR="00722C9C" w:rsidRDefault="00722C9C">
            <w:pPr>
              <w:rPr>
                <w:sz w:val="24"/>
                <w:szCs w:val="24"/>
              </w:rPr>
            </w:pPr>
          </w:p>
        </w:tc>
        <w:tc>
          <w:tcPr>
            <w:tcW w:w="1760" w:type="dxa"/>
            <w:tcBorders>
              <w:bottom w:val="single" w:sz="8" w:space="0" w:color="auto"/>
            </w:tcBorders>
            <w:shd w:val="clear" w:color="auto" w:fill="DDEBF7"/>
            <w:vAlign w:val="bottom"/>
          </w:tcPr>
          <w:p w14:paraId="09A08D35" w14:textId="77777777" w:rsidR="00722C9C" w:rsidRDefault="007951A8">
            <w:pPr>
              <w:rPr>
                <w:sz w:val="20"/>
                <w:szCs w:val="20"/>
              </w:rPr>
            </w:pPr>
            <w:r>
              <w:rPr>
                <w:rFonts w:ascii="Calibri" w:eastAsia="Calibri" w:hAnsi="Calibri" w:cs="Calibri"/>
              </w:rPr>
              <w:t>Hong Kong SAR</w:t>
            </w:r>
          </w:p>
        </w:tc>
        <w:tc>
          <w:tcPr>
            <w:tcW w:w="120" w:type="dxa"/>
            <w:tcBorders>
              <w:bottom w:val="single" w:sz="8" w:space="0" w:color="auto"/>
              <w:right w:val="single" w:sz="8" w:space="0" w:color="auto"/>
            </w:tcBorders>
            <w:shd w:val="clear" w:color="auto" w:fill="DDEBF7"/>
            <w:vAlign w:val="bottom"/>
          </w:tcPr>
          <w:p w14:paraId="6F55D3FD" w14:textId="77777777" w:rsidR="00722C9C" w:rsidRDefault="00722C9C">
            <w:pPr>
              <w:rPr>
                <w:sz w:val="24"/>
                <w:szCs w:val="24"/>
              </w:rPr>
            </w:pPr>
          </w:p>
        </w:tc>
        <w:tc>
          <w:tcPr>
            <w:tcW w:w="80" w:type="dxa"/>
            <w:tcBorders>
              <w:bottom w:val="single" w:sz="8" w:space="0" w:color="auto"/>
            </w:tcBorders>
            <w:shd w:val="clear" w:color="auto" w:fill="DDEBF7"/>
            <w:vAlign w:val="bottom"/>
          </w:tcPr>
          <w:p w14:paraId="4AB2716B" w14:textId="77777777" w:rsidR="00722C9C" w:rsidRDefault="00722C9C">
            <w:pPr>
              <w:rPr>
                <w:sz w:val="24"/>
                <w:szCs w:val="24"/>
              </w:rPr>
            </w:pPr>
          </w:p>
        </w:tc>
        <w:tc>
          <w:tcPr>
            <w:tcW w:w="1020" w:type="dxa"/>
            <w:tcBorders>
              <w:bottom w:val="single" w:sz="8" w:space="0" w:color="auto"/>
            </w:tcBorders>
            <w:shd w:val="clear" w:color="auto" w:fill="DDEBF7"/>
            <w:vAlign w:val="bottom"/>
          </w:tcPr>
          <w:p w14:paraId="3AB5EDEA" w14:textId="77777777" w:rsidR="00722C9C" w:rsidRDefault="007951A8">
            <w:pPr>
              <w:jc w:val="center"/>
              <w:rPr>
                <w:sz w:val="20"/>
                <w:szCs w:val="20"/>
              </w:rPr>
            </w:pPr>
            <w:r>
              <w:rPr>
                <w:rFonts w:ascii="Calibri" w:eastAsia="Calibri" w:hAnsi="Calibri" w:cs="Calibri"/>
              </w:rPr>
              <w:t>745</w:t>
            </w:r>
          </w:p>
        </w:tc>
        <w:tc>
          <w:tcPr>
            <w:tcW w:w="120" w:type="dxa"/>
            <w:tcBorders>
              <w:bottom w:val="single" w:sz="8" w:space="0" w:color="auto"/>
              <w:right w:val="single" w:sz="8" w:space="0" w:color="auto"/>
            </w:tcBorders>
            <w:shd w:val="clear" w:color="auto" w:fill="DDEBF7"/>
            <w:vAlign w:val="bottom"/>
          </w:tcPr>
          <w:p w14:paraId="7074EDE4" w14:textId="77777777" w:rsidR="00722C9C" w:rsidRDefault="00722C9C">
            <w:pPr>
              <w:rPr>
                <w:sz w:val="24"/>
                <w:szCs w:val="24"/>
              </w:rPr>
            </w:pPr>
          </w:p>
        </w:tc>
        <w:tc>
          <w:tcPr>
            <w:tcW w:w="80" w:type="dxa"/>
            <w:tcBorders>
              <w:bottom w:val="single" w:sz="8" w:space="0" w:color="auto"/>
            </w:tcBorders>
            <w:shd w:val="clear" w:color="auto" w:fill="DDEBF7"/>
            <w:vAlign w:val="bottom"/>
          </w:tcPr>
          <w:p w14:paraId="50D73365" w14:textId="77777777" w:rsidR="00722C9C" w:rsidRDefault="00722C9C">
            <w:pPr>
              <w:rPr>
                <w:sz w:val="24"/>
                <w:szCs w:val="24"/>
              </w:rPr>
            </w:pPr>
          </w:p>
        </w:tc>
        <w:tc>
          <w:tcPr>
            <w:tcW w:w="1300" w:type="dxa"/>
            <w:tcBorders>
              <w:bottom w:val="single" w:sz="8" w:space="0" w:color="auto"/>
            </w:tcBorders>
            <w:shd w:val="clear" w:color="auto" w:fill="DDEBF7"/>
            <w:vAlign w:val="bottom"/>
          </w:tcPr>
          <w:p w14:paraId="6ADB955C" w14:textId="77777777" w:rsidR="00722C9C" w:rsidRDefault="007951A8">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04FDEB4D" w14:textId="77777777" w:rsidR="00722C9C" w:rsidRDefault="00722C9C">
            <w:pPr>
              <w:rPr>
                <w:sz w:val="24"/>
                <w:szCs w:val="24"/>
              </w:rPr>
            </w:pPr>
          </w:p>
        </w:tc>
        <w:tc>
          <w:tcPr>
            <w:tcW w:w="80" w:type="dxa"/>
            <w:tcBorders>
              <w:bottom w:val="single" w:sz="8" w:space="0" w:color="auto"/>
            </w:tcBorders>
            <w:shd w:val="clear" w:color="auto" w:fill="DDEBF7"/>
            <w:vAlign w:val="bottom"/>
          </w:tcPr>
          <w:p w14:paraId="1C38ACA3" w14:textId="77777777" w:rsidR="00722C9C" w:rsidRDefault="00722C9C">
            <w:pPr>
              <w:rPr>
                <w:sz w:val="24"/>
                <w:szCs w:val="24"/>
              </w:rPr>
            </w:pPr>
          </w:p>
        </w:tc>
        <w:tc>
          <w:tcPr>
            <w:tcW w:w="1320" w:type="dxa"/>
            <w:tcBorders>
              <w:bottom w:val="single" w:sz="8" w:space="0" w:color="auto"/>
            </w:tcBorders>
            <w:shd w:val="clear" w:color="auto" w:fill="DDEBF7"/>
            <w:vAlign w:val="bottom"/>
          </w:tcPr>
          <w:p w14:paraId="45439D84"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DFEA28D" w14:textId="77777777" w:rsidR="00722C9C" w:rsidRDefault="00722C9C">
            <w:pPr>
              <w:rPr>
                <w:sz w:val="24"/>
                <w:szCs w:val="24"/>
              </w:rPr>
            </w:pPr>
          </w:p>
        </w:tc>
        <w:tc>
          <w:tcPr>
            <w:tcW w:w="100" w:type="dxa"/>
            <w:tcBorders>
              <w:bottom w:val="single" w:sz="8" w:space="0" w:color="auto"/>
            </w:tcBorders>
            <w:shd w:val="clear" w:color="auto" w:fill="DDEBF7"/>
            <w:vAlign w:val="bottom"/>
          </w:tcPr>
          <w:p w14:paraId="3CAECDA5" w14:textId="77777777" w:rsidR="00722C9C" w:rsidRDefault="00722C9C">
            <w:pPr>
              <w:rPr>
                <w:sz w:val="24"/>
                <w:szCs w:val="24"/>
              </w:rPr>
            </w:pPr>
          </w:p>
        </w:tc>
        <w:tc>
          <w:tcPr>
            <w:tcW w:w="1040" w:type="dxa"/>
            <w:tcBorders>
              <w:bottom w:val="single" w:sz="8" w:space="0" w:color="auto"/>
            </w:tcBorders>
            <w:shd w:val="clear" w:color="auto" w:fill="DDEBF7"/>
            <w:vAlign w:val="bottom"/>
          </w:tcPr>
          <w:p w14:paraId="1914054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01BB343" w14:textId="77777777" w:rsidR="00722C9C" w:rsidRDefault="00722C9C">
            <w:pPr>
              <w:rPr>
                <w:sz w:val="24"/>
                <w:szCs w:val="24"/>
              </w:rPr>
            </w:pPr>
          </w:p>
        </w:tc>
        <w:tc>
          <w:tcPr>
            <w:tcW w:w="100" w:type="dxa"/>
            <w:tcBorders>
              <w:bottom w:val="single" w:sz="8" w:space="0" w:color="auto"/>
            </w:tcBorders>
            <w:shd w:val="clear" w:color="auto" w:fill="DDEBF7"/>
            <w:vAlign w:val="bottom"/>
          </w:tcPr>
          <w:p w14:paraId="31B8E0D7" w14:textId="77777777" w:rsidR="00722C9C" w:rsidRDefault="00722C9C">
            <w:pPr>
              <w:rPr>
                <w:sz w:val="24"/>
                <w:szCs w:val="24"/>
              </w:rPr>
            </w:pPr>
          </w:p>
        </w:tc>
        <w:tc>
          <w:tcPr>
            <w:tcW w:w="1400" w:type="dxa"/>
            <w:tcBorders>
              <w:bottom w:val="single" w:sz="8" w:space="0" w:color="auto"/>
            </w:tcBorders>
            <w:shd w:val="clear" w:color="auto" w:fill="DDEBF7"/>
            <w:vAlign w:val="bottom"/>
          </w:tcPr>
          <w:p w14:paraId="1C96673B" w14:textId="77777777" w:rsidR="00722C9C" w:rsidRDefault="007951A8">
            <w:pPr>
              <w:jc w:val="center"/>
              <w:rPr>
                <w:sz w:val="20"/>
                <w:szCs w:val="20"/>
              </w:rPr>
            </w:pPr>
            <w:r>
              <w:rPr>
                <w:rFonts w:ascii="Calibri" w:eastAsia="Calibri" w:hAnsi="Calibri" w:cs="Calibri"/>
                <w:w w:val="98"/>
              </w:rPr>
              <w:t>94</w:t>
            </w:r>
          </w:p>
        </w:tc>
        <w:tc>
          <w:tcPr>
            <w:tcW w:w="120" w:type="dxa"/>
            <w:tcBorders>
              <w:bottom w:val="single" w:sz="8" w:space="0" w:color="auto"/>
              <w:right w:val="single" w:sz="8" w:space="0" w:color="auto"/>
            </w:tcBorders>
            <w:shd w:val="clear" w:color="auto" w:fill="DDEBF7"/>
            <w:vAlign w:val="bottom"/>
          </w:tcPr>
          <w:p w14:paraId="51031514" w14:textId="77777777" w:rsidR="00722C9C" w:rsidRDefault="00722C9C">
            <w:pPr>
              <w:rPr>
                <w:sz w:val="24"/>
                <w:szCs w:val="24"/>
              </w:rPr>
            </w:pPr>
          </w:p>
        </w:tc>
        <w:tc>
          <w:tcPr>
            <w:tcW w:w="100" w:type="dxa"/>
            <w:tcBorders>
              <w:bottom w:val="single" w:sz="8" w:space="0" w:color="auto"/>
            </w:tcBorders>
            <w:shd w:val="clear" w:color="auto" w:fill="DDEBF7"/>
            <w:vAlign w:val="bottom"/>
          </w:tcPr>
          <w:p w14:paraId="7E4C8783" w14:textId="77777777" w:rsidR="00722C9C" w:rsidRDefault="00722C9C">
            <w:pPr>
              <w:rPr>
                <w:sz w:val="24"/>
                <w:szCs w:val="24"/>
              </w:rPr>
            </w:pPr>
          </w:p>
        </w:tc>
        <w:tc>
          <w:tcPr>
            <w:tcW w:w="1240" w:type="dxa"/>
            <w:tcBorders>
              <w:bottom w:val="single" w:sz="8" w:space="0" w:color="auto"/>
            </w:tcBorders>
            <w:shd w:val="clear" w:color="auto" w:fill="DDEBF7"/>
            <w:vAlign w:val="bottom"/>
          </w:tcPr>
          <w:p w14:paraId="58F7B854" w14:textId="77777777" w:rsidR="00722C9C" w:rsidRDefault="007951A8">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32676594" w14:textId="77777777" w:rsidR="00722C9C" w:rsidRDefault="00722C9C">
            <w:pPr>
              <w:rPr>
                <w:sz w:val="24"/>
                <w:szCs w:val="24"/>
              </w:rPr>
            </w:pPr>
          </w:p>
        </w:tc>
        <w:tc>
          <w:tcPr>
            <w:tcW w:w="0" w:type="dxa"/>
            <w:vAlign w:val="bottom"/>
          </w:tcPr>
          <w:p w14:paraId="43B0AA4B" w14:textId="77777777" w:rsidR="00722C9C" w:rsidRDefault="00722C9C">
            <w:pPr>
              <w:rPr>
                <w:sz w:val="1"/>
                <w:szCs w:val="1"/>
              </w:rPr>
            </w:pPr>
          </w:p>
        </w:tc>
      </w:tr>
      <w:tr w:rsidR="00722C9C" w14:paraId="5C504C77" w14:textId="77777777">
        <w:trPr>
          <w:trHeight w:val="288"/>
        </w:trPr>
        <w:tc>
          <w:tcPr>
            <w:tcW w:w="100" w:type="dxa"/>
            <w:tcBorders>
              <w:left w:val="single" w:sz="8" w:space="0" w:color="auto"/>
              <w:bottom w:val="single" w:sz="8" w:space="0" w:color="auto"/>
            </w:tcBorders>
            <w:vAlign w:val="bottom"/>
          </w:tcPr>
          <w:p w14:paraId="6FFBEC74"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2EAB180D" w14:textId="77777777" w:rsidR="00722C9C" w:rsidRDefault="007951A8">
            <w:pPr>
              <w:rPr>
                <w:sz w:val="20"/>
                <w:szCs w:val="20"/>
              </w:rPr>
            </w:pPr>
            <w:r>
              <w:rPr>
                <w:rFonts w:ascii="Calibri" w:eastAsia="Calibri" w:hAnsi="Calibri" w:cs="Calibri"/>
              </w:rPr>
              <w:t>Jilin</w:t>
            </w:r>
          </w:p>
        </w:tc>
        <w:tc>
          <w:tcPr>
            <w:tcW w:w="1100" w:type="dxa"/>
            <w:gridSpan w:val="2"/>
            <w:tcBorders>
              <w:bottom w:val="single" w:sz="8" w:space="0" w:color="auto"/>
            </w:tcBorders>
            <w:vAlign w:val="bottom"/>
          </w:tcPr>
          <w:p w14:paraId="74C67293" w14:textId="77777777" w:rsidR="00722C9C" w:rsidRDefault="007951A8">
            <w:pPr>
              <w:jc w:val="center"/>
              <w:rPr>
                <w:sz w:val="20"/>
                <w:szCs w:val="20"/>
              </w:rPr>
            </w:pPr>
            <w:r>
              <w:rPr>
                <w:rFonts w:ascii="Calibri" w:eastAsia="Calibri" w:hAnsi="Calibri" w:cs="Calibri"/>
              </w:rPr>
              <w:t>2704</w:t>
            </w:r>
          </w:p>
        </w:tc>
        <w:tc>
          <w:tcPr>
            <w:tcW w:w="120" w:type="dxa"/>
            <w:tcBorders>
              <w:bottom w:val="single" w:sz="8" w:space="0" w:color="auto"/>
              <w:right w:val="single" w:sz="8" w:space="0" w:color="auto"/>
            </w:tcBorders>
            <w:vAlign w:val="bottom"/>
          </w:tcPr>
          <w:p w14:paraId="7C267905" w14:textId="77777777" w:rsidR="00722C9C" w:rsidRDefault="00722C9C">
            <w:pPr>
              <w:rPr>
                <w:sz w:val="24"/>
                <w:szCs w:val="24"/>
              </w:rPr>
            </w:pPr>
          </w:p>
        </w:tc>
        <w:tc>
          <w:tcPr>
            <w:tcW w:w="1380" w:type="dxa"/>
            <w:gridSpan w:val="2"/>
            <w:tcBorders>
              <w:bottom w:val="single" w:sz="8" w:space="0" w:color="auto"/>
            </w:tcBorders>
            <w:vAlign w:val="bottom"/>
          </w:tcPr>
          <w:p w14:paraId="6AFDAC53"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0C8E191" w14:textId="77777777" w:rsidR="00722C9C" w:rsidRDefault="00722C9C">
            <w:pPr>
              <w:rPr>
                <w:sz w:val="24"/>
                <w:szCs w:val="24"/>
              </w:rPr>
            </w:pPr>
          </w:p>
        </w:tc>
        <w:tc>
          <w:tcPr>
            <w:tcW w:w="1400" w:type="dxa"/>
            <w:gridSpan w:val="2"/>
            <w:tcBorders>
              <w:bottom w:val="single" w:sz="8" w:space="0" w:color="auto"/>
            </w:tcBorders>
            <w:vAlign w:val="bottom"/>
          </w:tcPr>
          <w:p w14:paraId="5582436D" w14:textId="77777777" w:rsidR="00722C9C" w:rsidRDefault="007951A8">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01619EF1" w14:textId="77777777" w:rsidR="00722C9C" w:rsidRDefault="00722C9C">
            <w:pPr>
              <w:rPr>
                <w:sz w:val="24"/>
                <w:szCs w:val="24"/>
              </w:rPr>
            </w:pPr>
          </w:p>
        </w:tc>
        <w:tc>
          <w:tcPr>
            <w:tcW w:w="1140" w:type="dxa"/>
            <w:gridSpan w:val="2"/>
            <w:tcBorders>
              <w:bottom w:val="single" w:sz="8" w:space="0" w:color="auto"/>
            </w:tcBorders>
            <w:vAlign w:val="bottom"/>
          </w:tcPr>
          <w:p w14:paraId="191B3E13"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5290D0F" w14:textId="77777777" w:rsidR="00722C9C" w:rsidRDefault="00722C9C">
            <w:pPr>
              <w:rPr>
                <w:sz w:val="24"/>
                <w:szCs w:val="24"/>
              </w:rPr>
            </w:pPr>
          </w:p>
        </w:tc>
        <w:tc>
          <w:tcPr>
            <w:tcW w:w="1500" w:type="dxa"/>
            <w:gridSpan w:val="2"/>
            <w:tcBorders>
              <w:bottom w:val="single" w:sz="8" w:space="0" w:color="auto"/>
            </w:tcBorders>
            <w:vAlign w:val="bottom"/>
          </w:tcPr>
          <w:p w14:paraId="52E6D998" w14:textId="77777777" w:rsidR="00722C9C" w:rsidRDefault="007951A8">
            <w:pPr>
              <w:ind w:left="10"/>
              <w:jc w:val="center"/>
              <w:rPr>
                <w:sz w:val="20"/>
                <w:szCs w:val="20"/>
              </w:rPr>
            </w:pPr>
            <w:r>
              <w:rPr>
                <w:rFonts w:ascii="Calibri" w:eastAsia="Calibri" w:hAnsi="Calibri" w:cs="Calibri"/>
                <w:w w:val="98"/>
              </w:rPr>
              <w:t>93</w:t>
            </w:r>
          </w:p>
        </w:tc>
        <w:tc>
          <w:tcPr>
            <w:tcW w:w="120" w:type="dxa"/>
            <w:tcBorders>
              <w:bottom w:val="single" w:sz="8" w:space="0" w:color="auto"/>
              <w:right w:val="single" w:sz="8" w:space="0" w:color="auto"/>
            </w:tcBorders>
            <w:vAlign w:val="bottom"/>
          </w:tcPr>
          <w:p w14:paraId="7D3675FB" w14:textId="77777777" w:rsidR="00722C9C" w:rsidRDefault="00722C9C">
            <w:pPr>
              <w:rPr>
                <w:sz w:val="24"/>
                <w:szCs w:val="24"/>
              </w:rPr>
            </w:pPr>
          </w:p>
        </w:tc>
        <w:tc>
          <w:tcPr>
            <w:tcW w:w="1340" w:type="dxa"/>
            <w:gridSpan w:val="2"/>
            <w:tcBorders>
              <w:bottom w:val="single" w:sz="8" w:space="0" w:color="auto"/>
            </w:tcBorders>
            <w:vAlign w:val="bottom"/>
          </w:tcPr>
          <w:p w14:paraId="2D590F40"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CAAE7D6" w14:textId="77777777" w:rsidR="00722C9C" w:rsidRDefault="00722C9C">
            <w:pPr>
              <w:rPr>
                <w:sz w:val="24"/>
                <w:szCs w:val="24"/>
              </w:rPr>
            </w:pPr>
          </w:p>
        </w:tc>
        <w:tc>
          <w:tcPr>
            <w:tcW w:w="0" w:type="dxa"/>
            <w:vAlign w:val="bottom"/>
          </w:tcPr>
          <w:p w14:paraId="538CD18F" w14:textId="77777777" w:rsidR="00722C9C" w:rsidRDefault="00722C9C">
            <w:pPr>
              <w:rPr>
                <w:sz w:val="1"/>
                <w:szCs w:val="1"/>
              </w:rPr>
            </w:pPr>
          </w:p>
        </w:tc>
      </w:tr>
      <w:tr w:rsidR="00722C9C" w14:paraId="2808513E" w14:textId="77777777">
        <w:trPr>
          <w:trHeight w:val="290"/>
        </w:trPr>
        <w:tc>
          <w:tcPr>
            <w:tcW w:w="100" w:type="dxa"/>
            <w:tcBorders>
              <w:left w:val="single" w:sz="8" w:space="0" w:color="auto"/>
              <w:bottom w:val="single" w:sz="8" w:space="0" w:color="auto"/>
            </w:tcBorders>
            <w:shd w:val="clear" w:color="auto" w:fill="DDEBF7"/>
            <w:vAlign w:val="bottom"/>
          </w:tcPr>
          <w:p w14:paraId="0F925231" w14:textId="77777777" w:rsidR="00722C9C" w:rsidRDefault="00722C9C">
            <w:pPr>
              <w:rPr>
                <w:sz w:val="24"/>
                <w:szCs w:val="24"/>
              </w:rPr>
            </w:pPr>
          </w:p>
        </w:tc>
        <w:tc>
          <w:tcPr>
            <w:tcW w:w="1760" w:type="dxa"/>
            <w:tcBorders>
              <w:bottom w:val="single" w:sz="8" w:space="0" w:color="auto"/>
            </w:tcBorders>
            <w:shd w:val="clear" w:color="auto" w:fill="DDEBF7"/>
            <w:vAlign w:val="bottom"/>
          </w:tcPr>
          <w:p w14:paraId="7B67D6EC" w14:textId="77777777" w:rsidR="00722C9C" w:rsidRDefault="007951A8">
            <w:pPr>
              <w:rPr>
                <w:sz w:val="20"/>
                <w:szCs w:val="20"/>
              </w:rPr>
            </w:pPr>
            <w:r>
              <w:rPr>
                <w:rFonts w:ascii="Calibri" w:eastAsia="Calibri" w:hAnsi="Calibri" w:cs="Calibri"/>
              </w:rPr>
              <w:t>Gansu</w:t>
            </w:r>
          </w:p>
        </w:tc>
        <w:tc>
          <w:tcPr>
            <w:tcW w:w="120" w:type="dxa"/>
            <w:tcBorders>
              <w:bottom w:val="single" w:sz="8" w:space="0" w:color="auto"/>
              <w:right w:val="single" w:sz="8" w:space="0" w:color="auto"/>
            </w:tcBorders>
            <w:shd w:val="clear" w:color="auto" w:fill="DDEBF7"/>
            <w:vAlign w:val="bottom"/>
          </w:tcPr>
          <w:p w14:paraId="59AD139E" w14:textId="77777777" w:rsidR="00722C9C" w:rsidRDefault="00722C9C">
            <w:pPr>
              <w:rPr>
                <w:sz w:val="24"/>
                <w:szCs w:val="24"/>
              </w:rPr>
            </w:pPr>
          </w:p>
        </w:tc>
        <w:tc>
          <w:tcPr>
            <w:tcW w:w="80" w:type="dxa"/>
            <w:tcBorders>
              <w:bottom w:val="single" w:sz="8" w:space="0" w:color="auto"/>
            </w:tcBorders>
            <w:shd w:val="clear" w:color="auto" w:fill="DDEBF7"/>
            <w:vAlign w:val="bottom"/>
          </w:tcPr>
          <w:p w14:paraId="5FD68637" w14:textId="77777777" w:rsidR="00722C9C" w:rsidRDefault="00722C9C">
            <w:pPr>
              <w:rPr>
                <w:sz w:val="24"/>
                <w:szCs w:val="24"/>
              </w:rPr>
            </w:pPr>
          </w:p>
        </w:tc>
        <w:tc>
          <w:tcPr>
            <w:tcW w:w="1020" w:type="dxa"/>
            <w:tcBorders>
              <w:bottom w:val="single" w:sz="8" w:space="0" w:color="auto"/>
            </w:tcBorders>
            <w:shd w:val="clear" w:color="auto" w:fill="DDEBF7"/>
            <w:vAlign w:val="bottom"/>
          </w:tcPr>
          <w:p w14:paraId="43E7C273" w14:textId="77777777" w:rsidR="00722C9C" w:rsidRDefault="007951A8">
            <w:pPr>
              <w:jc w:val="center"/>
              <w:rPr>
                <w:sz w:val="20"/>
                <w:szCs w:val="20"/>
              </w:rPr>
            </w:pPr>
            <w:r>
              <w:rPr>
                <w:rFonts w:ascii="Calibri" w:eastAsia="Calibri" w:hAnsi="Calibri" w:cs="Calibri"/>
              </w:rPr>
              <w:t>2637</w:t>
            </w:r>
          </w:p>
        </w:tc>
        <w:tc>
          <w:tcPr>
            <w:tcW w:w="120" w:type="dxa"/>
            <w:tcBorders>
              <w:bottom w:val="single" w:sz="8" w:space="0" w:color="auto"/>
              <w:right w:val="single" w:sz="8" w:space="0" w:color="auto"/>
            </w:tcBorders>
            <w:shd w:val="clear" w:color="auto" w:fill="DDEBF7"/>
            <w:vAlign w:val="bottom"/>
          </w:tcPr>
          <w:p w14:paraId="2D1B80C8" w14:textId="77777777" w:rsidR="00722C9C" w:rsidRDefault="00722C9C">
            <w:pPr>
              <w:rPr>
                <w:sz w:val="24"/>
                <w:szCs w:val="24"/>
              </w:rPr>
            </w:pPr>
          </w:p>
        </w:tc>
        <w:tc>
          <w:tcPr>
            <w:tcW w:w="80" w:type="dxa"/>
            <w:tcBorders>
              <w:bottom w:val="single" w:sz="8" w:space="0" w:color="auto"/>
            </w:tcBorders>
            <w:shd w:val="clear" w:color="auto" w:fill="DDEBF7"/>
            <w:vAlign w:val="bottom"/>
          </w:tcPr>
          <w:p w14:paraId="13284BAE" w14:textId="77777777" w:rsidR="00722C9C" w:rsidRDefault="00722C9C">
            <w:pPr>
              <w:rPr>
                <w:sz w:val="24"/>
                <w:szCs w:val="24"/>
              </w:rPr>
            </w:pPr>
          </w:p>
        </w:tc>
        <w:tc>
          <w:tcPr>
            <w:tcW w:w="1300" w:type="dxa"/>
            <w:tcBorders>
              <w:bottom w:val="single" w:sz="8" w:space="0" w:color="auto"/>
            </w:tcBorders>
            <w:shd w:val="clear" w:color="auto" w:fill="DDEBF7"/>
            <w:vAlign w:val="bottom"/>
          </w:tcPr>
          <w:p w14:paraId="0BEC0F95"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A1E7189" w14:textId="77777777" w:rsidR="00722C9C" w:rsidRDefault="00722C9C">
            <w:pPr>
              <w:rPr>
                <w:sz w:val="24"/>
                <w:szCs w:val="24"/>
              </w:rPr>
            </w:pPr>
          </w:p>
        </w:tc>
        <w:tc>
          <w:tcPr>
            <w:tcW w:w="80" w:type="dxa"/>
            <w:tcBorders>
              <w:bottom w:val="single" w:sz="8" w:space="0" w:color="auto"/>
            </w:tcBorders>
            <w:shd w:val="clear" w:color="auto" w:fill="DDEBF7"/>
            <w:vAlign w:val="bottom"/>
          </w:tcPr>
          <w:p w14:paraId="7CF68DA0" w14:textId="77777777" w:rsidR="00722C9C" w:rsidRDefault="00722C9C">
            <w:pPr>
              <w:rPr>
                <w:sz w:val="24"/>
                <w:szCs w:val="24"/>
              </w:rPr>
            </w:pPr>
          </w:p>
        </w:tc>
        <w:tc>
          <w:tcPr>
            <w:tcW w:w="1320" w:type="dxa"/>
            <w:tcBorders>
              <w:bottom w:val="single" w:sz="8" w:space="0" w:color="auto"/>
            </w:tcBorders>
            <w:shd w:val="clear" w:color="auto" w:fill="DDEBF7"/>
            <w:vAlign w:val="bottom"/>
          </w:tcPr>
          <w:p w14:paraId="19A432E1"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B40B00A" w14:textId="77777777" w:rsidR="00722C9C" w:rsidRDefault="00722C9C">
            <w:pPr>
              <w:rPr>
                <w:sz w:val="24"/>
                <w:szCs w:val="24"/>
              </w:rPr>
            </w:pPr>
          </w:p>
        </w:tc>
        <w:tc>
          <w:tcPr>
            <w:tcW w:w="100" w:type="dxa"/>
            <w:tcBorders>
              <w:bottom w:val="single" w:sz="8" w:space="0" w:color="auto"/>
            </w:tcBorders>
            <w:shd w:val="clear" w:color="auto" w:fill="DDEBF7"/>
            <w:vAlign w:val="bottom"/>
          </w:tcPr>
          <w:p w14:paraId="0BAE425B" w14:textId="77777777" w:rsidR="00722C9C" w:rsidRDefault="00722C9C">
            <w:pPr>
              <w:rPr>
                <w:sz w:val="24"/>
                <w:szCs w:val="24"/>
              </w:rPr>
            </w:pPr>
          </w:p>
        </w:tc>
        <w:tc>
          <w:tcPr>
            <w:tcW w:w="1040" w:type="dxa"/>
            <w:tcBorders>
              <w:bottom w:val="single" w:sz="8" w:space="0" w:color="auto"/>
            </w:tcBorders>
            <w:shd w:val="clear" w:color="auto" w:fill="DDEBF7"/>
            <w:vAlign w:val="bottom"/>
          </w:tcPr>
          <w:p w14:paraId="373464E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0104643" w14:textId="77777777" w:rsidR="00722C9C" w:rsidRDefault="00722C9C">
            <w:pPr>
              <w:rPr>
                <w:sz w:val="24"/>
                <w:szCs w:val="24"/>
              </w:rPr>
            </w:pPr>
          </w:p>
        </w:tc>
        <w:tc>
          <w:tcPr>
            <w:tcW w:w="100" w:type="dxa"/>
            <w:tcBorders>
              <w:bottom w:val="single" w:sz="8" w:space="0" w:color="auto"/>
            </w:tcBorders>
            <w:shd w:val="clear" w:color="auto" w:fill="DDEBF7"/>
            <w:vAlign w:val="bottom"/>
          </w:tcPr>
          <w:p w14:paraId="3B646FB4" w14:textId="77777777" w:rsidR="00722C9C" w:rsidRDefault="00722C9C">
            <w:pPr>
              <w:rPr>
                <w:sz w:val="24"/>
                <w:szCs w:val="24"/>
              </w:rPr>
            </w:pPr>
          </w:p>
        </w:tc>
        <w:tc>
          <w:tcPr>
            <w:tcW w:w="1400" w:type="dxa"/>
            <w:tcBorders>
              <w:bottom w:val="single" w:sz="8" w:space="0" w:color="auto"/>
            </w:tcBorders>
            <w:shd w:val="clear" w:color="auto" w:fill="DDEBF7"/>
            <w:vAlign w:val="bottom"/>
          </w:tcPr>
          <w:p w14:paraId="171E0D82" w14:textId="77777777" w:rsidR="00722C9C" w:rsidRDefault="007951A8">
            <w:pPr>
              <w:jc w:val="center"/>
              <w:rPr>
                <w:sz w:val="20"/>
                <w:szCs w:val="20"/>
              </w:rPr>
            </w:pPr>
            <w:r>
              <w:rPr>
                <w:rFonts w:ascii="Calibri" w:eastAsia="Calibri" w:hAnsi="Calibri" w:cs="Calibri"/>
                <w:w w:val="98"/>
              </w:rPr>
              <w:t>91</w:t>
            </w:r>
          </w:p>
        </w:tc>
        <w:tc>
          <w:tcPr>
            <w:tcW w:w="120" w:type="dxa"/>
            <w:tcBorders>
              <w:bottom w:val="single" w:sz="8" w:space="0" w:color="auto"/>
              <w:right w:val="single" w:sz="8" w:space="0" w:color="auto"/>
            </w:tcBorders>
            <w:shd w:val="clear" w:color="auto" w:fill="DDEBF7"/>
            <w:vAlign w:val="bottom"/>
          </w:tcPr>
          <w:p w14:paraId="76F8E1C8" w14:textId="77777777" w:rsidR="00722C9C" w:rsidRDefault="00722C9C">
            <w:pPr>
              <w:rPr>
                <w:sz w:val="24"/>
                <w:szCs w:val="24"/>
              </w:rPr>
            </w:pPr>
          </w:p>
        </w:tc>
        <w:tc>
          <w:tcPr>
            <w:tcW w:w="100" w:type="dxa"/>
            <w:tcBorders>
              <w:bottom w:val="single" w:sz="8" w:space="0" w:color="auto"/>
            </w:tcBorders>
            <w:shd w:val="clear" w:color="auto" w:fill="DDEBF7"/>
            <w:vAlign w:val="bottom"/>
          </w:tcPr>
          <w:p w14:paraId="44FAA047" w14:textId="77777777" w:rsidR="00722C9C" w:rsidRDefault="00722C9C">
            <w:pPr>
              <w:rPr>
                <w:sz w:val="24"/>
                <w:szCs w:val="24"/>
              </w:rPr>
            </w:pPr>
          </w:p>
        </w:tc>
        <w:tc>
          <w:tcPr>
            <w:tcW w:w="1240" w:type="dxa"/>
            <w:tcBorders>
              <w:bottom w:val="single" w:sz="8" w:space="0" w:color="auto"/>
            </w:tcBorders>
            <w:shd w:val="clear" w:color="auto" w:fill="DDEBF7"/>
            <w:vAlign w:val="bottom"/>
          </w:tcPr>
          <w:p w14:paraId="5DE3AFEA" w14:textId="77777777" w:rsidR="00722C9C" w:rsidRDefault="007951A8">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02E081F9" w14:textId="77777777" w:rsidR="00722C9C" w:rsidRDefault="00722C9C">
            <w:pPr>
              <w:rPr>
                <w:sz w:val="24"/>
                <w:szCs w:val="24"/>
              </w:rPr>
            </w:pPr>
          </w:p>
        </w:tc>
        <w:tc>
          <w:tcPr>
            <w:tcW w:w="0" w:type="dxa"/>
            <w:vAlign w:val="bottom"/>
          </w:tcPr>
          <w:p w14:paraId="79E6D863" w14:textId="77777777" w:rsidR="00722C9C" w:rsidRDefault="00722C9C">
            <w:pPr>
              <w:rPr>
                <w:sz w:val="1"/>
                <w:szCs w:val="1"/>
              </w:rPr>
            </w:pPr>
          </w:p>
        </w:tc>
      </w:tr>
      <w:tr w:rsidR="00722C9C" w14:paraId="26800444" w14:textId="77777777">
        <w:trPr>
          <w:trHeight w:val="290"/>
        </w:trPr>
        <w:tc>
          <w:tcPr>
            <w:tcW w:w="100" w:type="dxa"/>
            <w:tcBorders>
              <w:left w:val="single" w:sz="8" w:space="0" w:color="auto"/>
              <w:bottom w:val="single" w:sz="8" w:space="0" w:color="auto"/>
            </w:tcBorders>
            <w:vAlign w:val="bottom"/>
          </w:tcPr>
          <w:p w14:paraId="62218B11"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3BE0F952" w14:textId="77777777" w:rsidR="00722C9C" w:rsidRDefault="007951A8">
            <w:pPr>
              <w:rPr>
                <w:sz w:val="20"/>
                <w:szCs w:val="20"/>
              </w:rPr>
            </w:pPr>
            <w:r>
              <w:rPr>
                <w:rFonts w:ascii="Calibri" w:eastAsia="Calibri" w:hAnsi="Calibri" w:cs="Calibri"/>
              </w:rPr>
              <w:t>Xinjiang</w:t>
            </w:r>
          </w:p>
        </w:tc>
        <w:tc>
          <w:tcPr>
            <w:tcW w:w="1100" w:type="dxa"/>
            <w:gridSpan w:val="2"/>
            <w:tcBorders>
              <w:bottom w:val="single" w:sz="8" w:space="0" w:color="auto"/>
            </w:tcBorders>
            <w:vAlign w:val="bottom"/>
          </w:tcPr>
          <w:p w14:paraId="40C99914" w14:textId="77777777" w:rsidR="00722C9C" w:rsidRDefault="007951A8">
            <w:pPr>
              <w:jc w:val="center"/>
              <w:rPr>
                <w:sz w:val="20"/>
                <w:szCs w:val="20"/>
              </w:rPr>
            </w:pPr>
            <w:r>
              <w:rPr>
                <w:rFonts w:ascii="Calibri" w:eastAsia="Calibri" w:hAnsi="Calibri" w:cs="Calibri"/>
              </w:rPr>
              <w:t>2487</w:t>
            </w:r>
          </w:p>
        </w:tc>
        <w:tc>
          <w:tcPr>
            <w:tcW w:w="120" w:type="dxa"/>
            <w:tcBorders>
              <w:bottom w:val="single" w:sz="8" w:space="0" w:color="auto"/>
              <w:right w:val="single" w:sz="8" w:space="0" w:color="auto"/>
            </w:tcBorders>
            <w:vAlign w:val="bottom"/>
          </w:tcPr>
          <w:p w14:paraId="11026963" w14:textId="77777777" w:rsidR="00722C9C" w:rsidRDefault="00722C9C">
            <w:pPr>
              <w:rPr>
                <w:sz w:val="24"/>
                <w:szCs w:val="24"/>
              </w:rPr>
            </w:pPr>
          </w:p>
        </w:tc>
        <w:tc>
          <w:tcPr>
            <w:tcW w:w="1380" w:type="dxa"/>
            <w:gridSpan w:val="2"/>
            <w:tcBorders>
              <w:bottom w:val="single" w:sz="8" w:space="0" w:color="auto"/>
            </w:tcBorders>
            <w:vAlign w:val="bottom"/>
          </w:tcPr>
          <w:p w14:paraId="2491BBA1"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5D7DFF7" w14:textId="77777777" w:rsidR="00722C9C" w:rsidRDefault="00722C9C">
            <w:pPr>
              <w:rPr>
                <w:sz w:val="24"/>
                <w:szCs w:val="24"/>
              </w:rPr>
            </w:pPr>
          </w:p>
        </w:tc>
        <w:tc>
          <w:tcPr>
            <w:tcW w:w="1400" w:type="dxa"/>
            <w:gridSpan w:val="2"/>
            <w:tcBorders>
              <w:bottom w:val="single" w:sz="8" w:space="0" w:color="auto"/>
            </w:tcBorders>
            <w:vAlign w:val="bottom"/>
          </w:tcPr>
          <w:p w14:paraId="45B7BD5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4E80F7F" w14:textId="77777777" w:rsidR="00722C9C" w:rsidRDefault="00722C9C">
            <w:pPr>
              <w:rPr>
                <w:sz w:val="24"/>
                <w:szCs w:val="24"/>
              </w:rPr>
            </w:pPr>
          </w:p>
        </w:tc>
        <w:tc>
          <w:tcPr>
            <w:tcW w:w="1140" w:type="dxa"/>
            <w:gridSpan w:val="2"/>
            <w:tcBorders>
              <w:bottom w:val="single" w:sz="8" w:space="0" w:color="auto"/>
            </w:tcBorders>
            <w:vAlign w:val="bottom"/>
          </w:tcPr>
          <w:p w14:paraId="45A740E5"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C716F27" w14:textId="77777777" w:rsidR="00722C9C" w:rsidRDefault="00722C9C">
            <w:pPr>
              <w:rPr>
                <w:sz w:val="24"/>
                <w:szCs w:val="24"/>
              </w:rPr>
            </w:pPr>
          </w:p>
        </w:tc>
        <w:tc>
          <w:tcPr>
            <w:tcW w:w="1500" w:type="dxa"/>
            <w:gridSpan w:val="2"/>
            <w:tcBorders>
              <w:bottom w:val="single" w:sz="8" w:space="0" w:color="auto"/>
            </w:tcBorders>
            <w:vAlign w:val="bottom"/>
          </w:tcPr>
          <w:p w14:paraId="66C1FC77" w14:textId="77777777" w:rsidR="00722C9C" w:rsidRDefault="007951A8">
            <w:pPr>
              <w:ind w:left="10"/>
              <w:jc w:val="center"/>
              <w:rPr>
                <w:sz w:val="20"/>
                <w:szCs w:val="20"/>
              </w:rPr>
            </w:pPr>
            <w:r>
              <w:rPr>
                <w:rFonts w:ascii="Calibri" w:eastAsia="Calibri" w:hAnsi="Calibri" w:cs="Calibri"/>
                <w:w w:val="98"/>
              </w:rPr>
              <w:t>76</w:t>
            </w:r>
          </w:p>
        </w:tc>
        <w:tc>
          <w:tcPr>
            <w:tcW w:w="120" w:type="dxa"/>
            <w:tcBorders>
              <w:bottom w:val="single" w:sz="8" w:space="0" w:color="auto"/>
              <w:right w:val="single" w:sz="8" w:space="0" w:color="auto"/>
            </w:tcBorders>
            <w:vAlign w:val="bottom"/>
          </w:tcPr>
          <w:p w14:paraId="3AFF3E24" w14:textId="77777777" w:rsidR="00722C9C" w:rsidRDefault="00722C9C">
            <w:pPr>
              <w:rPr>
                <w:sz w:val="24"/>
                <w:szCs w:val="24"/>
              </w:rPr>
            </w:pPr>
          </w:p>
        </w:tc>
        <w:tc>
          <w:tcPr>
            <w:tcW w:w="1340" w:type="dxa"/>
            <w:gridSpan w:val="2"/>
            <w:tcBorders>
              <w:bottom w:val="single" w:sz="8" w:space="0" w:color="auto"/>
            </w:tcBorders>
            <w:vAlign w:val="bottom"/>
          </w:tcPr>
          <w:p w14:paraId="6CFFCDE8" w14:textId="77777777" w:rsidR="00722C9C" w:rsidRDefault="007951A8">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C8B2D86" w14:textId="77777777" w:rsidR="00722C9C" w:rsidRDefault="00722C9C">
            <w:pPr>
              <w:rPr>
                <w:sz w:val="24"/>
                <w:szCs w:val="24"/>
              </w:rPr>
            </w:pPr>
          </w:p>
        </w:tc>
        <w:tc>
          <w:tcPr>
            <w:tcW w:w="0" w:type="dxa"/>
            <w:vAlign w:val="bottom"/>
          </w:tcPr>
          <w:p w14:paraId="725E4B6A" w14:textId="77777777" w:rsidR="00722C9C" w:rsidRDefault="00722C9C">
            <w:pPr>
              <w:rPr>
                <w:sz w:val="1"/>
                <w:szCs w:val="1"/>
              </w:rPr>
            </w:pPr>
          </w:p>
        </w:tc>
      </w:tr>
      <w:tr w:rsidR="00722C9C" w14:paraId="167B56FC" w14:textId="77777777">
        <w:trPr>
          <w:trHeight w:val="290"/>
        </w:trPr>
        <w:tc>
          <w:tcPr>
            <w:tcW w:w="100" w:type="dxa"/>
            <w:tcBorders>
              <w:left w:val="single" w:sz="8" w:space="0" w:color="auto"/>
              <w:bottom w:val="single" w:sz="8" w:space="0" w:color="auto"/>
            </w:tcBorders>
            <w:shd w:val="clear" w:color="auto" w:fill="DDEBF7"/>
            <w:vAlign w:val="bottom"/>
          </w:tcPr>
          <w:p w14:paraId="183067C4" w14:textId="77777777" w:rsidR="00722C9C" w:rsidRDefault="00722C9C">
            <w:pPr>
              <w:rPr>
                <w:sz w:val="24"/>
                <w:szCs w:val="24"/>
              </w:rPr>
            </w:pPr>
          </w:p>
        </w:tc>
        <w:tc>
          <w:tcPr>
            <w:tcW w:w="1760" w:type="dxa"/>
            <w:tcBorders>
              <w:bottom w:val="single" w:sz="8" w:space="0" w:color="auto"/>
            </w:tcBorders>
            <w:shd w:val="clear" w:color="auto" w:fill="DDEBF7"/>
            <w:vAlign w:val="bottom"/>
          </w:tcPr>
          <w:p w14:paraId="1409937C" w14:textId="77777777" w:rsidR="00722C9C" w:rsidRDefault="007951A8">
            <w:pPr>
              <w:rPr>
                <w:sz w:val="20"/>
                <w:szCs w:val="20"/>
              </w:rPr>
            </w:pPr>
            <w:r>
              <w:rPr>
                <w:rFonts w:ascii="Calibri" w:eastAsia="Calibri" w:hAnsi="Calibri" w:cs="Calibri"/>
              </w:rPr>
              <w:t>Inner Mongolia</w:t>
            </w:r>
          </w:p>
        </w:tc>
        <w:tc>
          <w:tcPr>
            <w:tcW w:w="120" w:type="dxa"/>
            <w:tcBorders>
              <w:bottom w:val="single" w:sz="8" w:space="0" w:color="auto"/>
              <w:right w:val="single" w:sz="8" w:space="0" w:color="auto"/>
            </w:tcBorders>
            <w:shd w:val="clear" w:color="auto" w:fill="DDEBF7"/>
            <w:vAlign w:val="bottom"/>
          </w:tcPr>
          <w:p w14:paraId="4E6BC840" w14:textId="77777777" w:rsidR="00722C9C" w:rsidRDefault="00722C9C">
            <w:pPr>
              <w:rPr>
                <w:sz w:val="24"/>
                <w:szCs w:val="24"/>
              </w:rPr>
            </w:pPr>
          </w:p>
        </w:tc>
        <w:tc>
          <w:tcPr>
            <w:tcW w:w="80" w:type="dxa"/>
            <w:tcBorders>
              <w:bottom w:val="single" w:sz="8" w:space="0" w:color="auto"/>
            </w:tcBorders>
            <w:shd w:val="clear" w:color="auto" w:fill="DDEBF7"/>
            <w:vAlign w:val="bottom"/>
          </w:tcPr>
          <w:p w14:paraId="17EE0EAD" w14:textId="77777777" w:rsidR="00722C9C" w:rsidRDefault="00722C9C">
            <w:pPr>
              <w:rPr>
                <w:sz w:val="24"/>
                <w:szCs w:val="24"/>
              </w:rPr>
            </w:pPr>
          </w:p>
        </w:tc>
        <w:tc>
          <w:tcPr>
            <w:tcW w:w="1020" w:type="dxa"/>
            <w:tcBorders>
              <w:bottom w:val="single" w:sz="8" w:space="0" w:color="auto"/>
            </w:tcBorders>
            <w:shd w:val="clear" w:color="auto" w:fill="DDEBF7"/>
            <w:vAlign w:val="bottom"/>
          </w:tcPr>
          <w:p w14:paraId="22B5CB01" w14:textId="77777777" w:rsidR="00722C9C" w:rsidRDefault="007951A8">
            <w:pPr>
              <w:jc w:val="center"/>
              <w:rPr>
                <w:sz w:val="20"/>
                <w:szCs w:val="20"/>
              </w:rPr>
            </w:pPr>
            <w:r>
              <w:rPr>
                <w:rFonts w:ascii="Calibri" w:eastAsia="Calibri" w:hAnsi="Calibri" w:cs="Calibri"/>
              </w:rPr>
              <w:t>2534</w:t>
            </w:r>
          </w:p>
        </w:tc>
        <w:tc>
          <w:tcPr>
            <w:tcW w:w="120" w:type="dxa"/>
            <w:tcBorders>
              <w:bottom w:val="single" w:sz="8" w:space="0" w:color="auto"/>
              <w:right w:val="single" w:sz="8" w:space="0" w:color="auto"/>
            </w:tcBorders>
            <w:shd w:val="clear" w:color="auto" w:fill="DDEBF7"/>
            <w:vAlign w:val="bottom"/>
          </w:tcPr>
          <w:p w14:paraId="3339BC22" w14:textId="77777777" w:rsidR="00722C9C" w:rsidRDefault="00722C9C">
            <w:pPr>
              <w:rPr>
                <w:sz w:val="24"/>
                <w:szCs w:val="24"/>
              </w:rPr>
            </w:pPr>
          </w:p>
        </w:tc>
        <w:tc>
          <w:tcPr>
            <w:tcW w:w="80" w:type="dxa"/>
            <w:tcBorders>
              <w:bottom w:val="single" w:sz="8" w:space="0" w:color="auto"/>
            </w:tcBorders>
            <w:shd w:val="clear" w:color="auto" w:fill="DDEBF7"/>
            <w:vAlign w:val="bottom"/>
          </w:tcPr>
          <w:p w14:paraId="48F324DD" w14:textId="77777777" w:rsidR="00722C9C" w:rsidRDefault="00722C9C">
            <w:pPr>
              <w:rPr>
                <w:sz w:val="24"/>
                <w:szCs w:val="24"/>
              </w:rPr>
            </w:pPr>
          </w:p>
        </w:tc>
        <w:tc>
          <w:tcPr>
            <w:tcW w:w="1300" w:type="dxa"/>
            <w:tcBorders>
              <w:bottom w:val="single" w:sz="8" w:space="0" w:color="auto"/>
            </w:tcBorders>
            <w:shd w:val="clear" w:color="auto" w:fill="DDEBF7"/>
            <w:vAlign w:val="bottom"/>
          </w:tcPr>
          <w:p w14:paraId="32DA1B30"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451BF4D" w14:textId="77777777" w:rsidR="00722C9C" w:rsidRDefault="00722C9C">
            <w:pPr>
              <w:rPr>
                <w:sz w:val="24"/>
                <w:szCs w:val="24"/>
              </w:rPr>
            </w:pPr>
          </w:p>
        </w:tc>
        <w:tc>
          <w:tcPr>
            <w:tcW w:w="80" w:type="dxa"/>
            <w:tcBorders>
              <w:bottom w:val="single" w:sz="8" w:space="0" w:color="auto"/>
            </w:tcBorders>
            <w:shd w:val="clear" w:color="auto" w:fill="DDEBF7"/>
            <w:vAlign w:val="bottom"/>
          </w:tcPr>
          <w:p w14:paraId="7F24D605" w14:textId="77777777" w:rsidR="00722C9C" w:rsidRDefault="00722C9C">
            <w:pPr>
              <w:rPr>
                <w:sz w:val="24"/>
                <w:szCs w:val="24"/>
              </w:rPr>
            </w:pPr>
          </w:p>
        </w:tc>
        <w:tc>
          <w:tcPr>
            <w:tcW w:w="1320" w:type="dxa"/>
            <w:tcBorders>
              <w:bottom w:val="single" w:sz="8" w:space="0" w:color="auto"/>
            </w:tcBorders>
            <w:shd w:val="clear" w:color="auto" w:fill="DDEBF7"/>
            <w:vAlign w:val="bottom"/>
          </w:tcPr>
          <w:p w14:paraId="43337122"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787EDCF" w14:textId="77777777" w:rsidR="00722C9C" w:rsidRDefault="00722C9C">
            <w:pPr>
              <w:rPr>
                <w:sz w:val="24"/>
                <w:szCs w:val="24"/>
              </w:rPr>
            </w:pPr>
          </w:p>
        </w:tc>
        <w:tc>
          <w:tcPr>
            <w:tcW w:w="100" w:type="dxa"/>
            <w:tcBorders>
              <w:bottom w:val="single" w:sz="8" w:space="0" w:color="auto"/>
            </w:tcBorders>
            <w:shd w:val="clear" w:color="auto" w:fill="DDEBF7"/>
            <w:vAlign w:val="bottom"/>
          </w:tcPr>
          <w:p w14:paraId="24BAEA7A" w14:textId="77777777" w:rsidR="00722C9C" w:rsidRDefault="00722C9C">
            <w:pPr>
              <w:rPr>
                <w:sz w:val="24"/>
                <w:szCs w:val="24"/>
              </w:rPr>
            </w:pPr>
          </w:p>
        </w:tc>
        <w:tc>
          <w:tcPr>
            <w:tcW w:w="1040" w:type="dxa"/>
            <w:tcBorders>
              <w:bottom w:val="single" w:sz="8" w:space="0" w:color="auto"/>
            </w:tcBorders>
            <w:shd w:val="clear" w:color="auto" w:fill="DDEBF7"/>
            <w:vAlign w:val="bottom"/>
          </w:tcPr>
          <w:p w14:paraId="31C220B7"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F6DD083" w14:textId="77777777" w:rsidR="00722C9C" w:rsidRDefault="00722C9C">
            <w:pPr>
              <w:rPr>
                <w:sz w:val="24"/>
                <w:szCs w:val="24"/>
              </w:rPr>
            </w:pPr>
          </w:p>
        </w:tc>
        <w:tc>
          <w:tcPr>
            <w:tcW w:w="100" w:type="dxa"/>
            <w:tcBorders>
              <w:bottom w:val="single" w:sz="8" w:space="0" w:color="auto"/>
            </w:tcBorders>
            <w:shd w:val="clear" w:color="auto" w:fill="DDEBF7"/>
            <w:vAlign w:val="bottom"/>
          </w:tcPr>
          <w:p w14:paraId="32E52F19" w14:textId="77777777" w:rsidR="00722C9C" w:rsidRDefault="00722C9C">
            <w:pPr>
              <w:rPr>
                <w:sz w:val="24"/>
                <w:szCs w:val="24"/>
              </w:rPr>
            </w:pPr>
          </w:p>
        </w:tc>
        <w:tc>
          <w:tcPr>
            <w:tcW w:w="1400" w:type="dxa"/>
            <w:tcBorders>
              <w:bottom w:val="single" w:sz="8" w:space="0" w:color="auto"/>
            </w:tcBorders>
            <w:shd w:val="clear" w:color="auto" w:fill="DDEBF7"/>
            <w:vAlign w:val="bottom"/>
          </w:tcPr>
          <w:p w14:paraId="1D4C8F27" w14:textId="77777777" w:rsidR="00722C9C" w:rsidRDefault="007951A8">
            <w:pPr>
              <w:jc w:val="center"/>
              <w:rPr>
                <w:sz w:val="20"/>
                <w:szCs w:val="20"/>
              </w:rPr>
            </w:pPr>
            <w:r>
              <w:rPr>
                <w:rFonts w:ascii="Calibri" w:eastAsia="Calibri" w:hAnsi="Calibri" w:cs="Calibri"/>
                <w:w w:val="98"/>
              </w:rPr>
              <w:t>75</w:t>
            </w:r>
          </w:p>
        </w:tc>
        <w:tc>
          <w:tcPr>
            <w:tcW w:w="120" w:type="dxa"/>
            <w:tcBorders>
              <w:bottom w:val="single" w:sz="8" w:space="0" w:color="auto"/>
              <w:right w:val="single" w:sz="8" w:space="0" w:color="auto"/>
            </w:tcBorders>
            <w:shd w:val="clear" w:color="auto" w:fill="DDEBF7"/>
            <w:vAlign w:val="bottom"/>
          </w:tcPr>
          <w:p w14:paraId="1D1C8012" w14:textId="77777777" w:rsidR="00722C9C" w:rsidRDefault="00722C9C">
            <w:pPr>
              <w:rPr>
                <w:sz w:val="24"/>
                <w:szCs w:val="24"/>
              </w:rPr>
            </w:pPr>
          </w:p>
        </w:tc>
        <w:tc>
          <w:tcPr>
            <w:tcW w:w="100" w:type="dxa"/>
            <w:tcBorders>
              <w:bottom w:val="single" w:sz="8" w:space="0" w:color="auto"/>
            </w:tcBorders>
            <w:shd w:val="clear" w:color="auto" w:fill="DDEBF7"/>
            <w:vAlign w:val="bottom"/>
          </w:tcPr>
          <w:p w14:paraId="6969EF27" w14:textId="77777777" w:rsidR="00722C9C" w:rsidRDefault="00722C9C">
            <w:pPr>
              <w:rPr>
                <w:sz w:val="24"/>
                <w:szCs w:val="24"/>
              </w:rPr>
            </w:pPr>
          </w:p>
        </w:tc>
        <w:tc>
          <w:tcPr>
            <w:tcW w:w="1240" w:type="dxa"/>
            <w:tcBorders>
              <w:bottom w:val="single" w:sz="8" w:space="0" w:color="auto"/>
            </w:tcBorders>
            <w:shd w:val="clear" w:color="auto" w:fill="DDEBF7"/>
            <w:vAlign w:val="bottom"/>
          </w:tcPr>
          <w:p w14:paraId="2008A95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75590AE" w14:textId="77777777" w:rsidR="00722C9C" w:rsidRDefault="00722C9C">
            <w:pPr>
              <w:rPr>
                <w:sz w:val="24"/>
                <w:szCs w:val="24"/>
              </w:rPr>
            </w:pPr>
          </w:p>
        </w:tc>
        <w:tc>
          <w:tcPr>
            <w:tcW w:w="0" w:type="dxa"/>
            <w:vAlign w:val="bottom"/>
          </w:tcPr>
          <w:p w14:paraId="789C126A" w14:textId="77777777" w:rsidR="00722C9C" w:rsidRDefault="00722C9C">
            <w:pPr>
              <w:rPr>
                <w:sz w:val="1"/>
                <w:szCs w:val="1"/>
              </w:rPr>
            </w:pPr>
          </w:p>
        </w:tc>
      </w:tr>
      <w:tr w:rsidR="00722C9C" w14:paraId="61868E7A" w14:textId="77777777">
        <w:trPr>
          <w:trHeight w:val="290"/>
        </w:trPr>
        <w:tc>
          <w:tcPr>
            <w:tcW w:w="100" w:type="dxa"/>
            <w:tcBorders>
              <w:left w:val="single" w:sz="8" w:space="0" w:color="auto"/>
              <w:bottom w:val="single" w:sz="8" w:space="0" w:color="auto"/>
            </w:tcBorders>
            <w:vAlign w:val="bottom"/>
          </w:tcPr>
          <w:p w14:paraId="14C4B95F"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5A083159" w14:textId="77777777" w:rsidR="00722C9C" w:rsidRDefault="007951A8">
            <w:pPr>
              <w:rPr>
                <w:sz w:val="20"/>
                <w:szCs w:val="20"/>
              </w:rPr>
            </w:pPr>
            <w:r>
              <w:rPr>
                <w:rFonts w:ascii="Calibri" w:eastAsia="Calibri" w:hAnsi="Calibri" w:cs="Calibri"/>
              </w:rPr>
              <w:t>Ningxia</w:t>
            </w:r>
          </w:p>
        </w:tc>
        <w:tc>
          <w:tcPr>
            <w:tcW w:w="1100" w:type="dxa"/>
            <w:gridSpan w:val="2"/>
            <w:tcBorders>
              <w:bottom w:val="single" w:sz="8" w:space="0" w:color="auto"/>
            </w:tcBorders>
            <w:vAlign w:val="bottom"/>
          </w:tcPr>
          <w:p w14:paraId="075A1A3F" w14:textId="77777777" w:rsidR="00722C9C" w:rsidRDefault="007951A8">
            <w:pPr>
              <w:jc w:val="center"/>
              <w:rPr>
                <w:sz w:val="20"/>
                <w:szCs w:val="20"/>
              </w:rPr>
            </w:pPr>
            <w:r>
              <w:rPr>
                <w:rFonts w:ascii="Calibri" w:eastAsia="Calibri" w:hAnsi="Calibri" w:cs="Calibri"/>
              </w:rPr>
              <w:t>688</w:t>
            </w:r>
          </w:p>
        </w:tc>
        <w:tc>
          <w:tcPr>
            <w:tcW w:w="120" w:type="dxa"/>
            <w:tcBorders>
              <w:bottom w:val="single" w:sz="8" w:space="0" w:color="auto"/>
              <w:right w:val="single" w:sz="8" w:space="0" w:color="auto"/>
            </w:tcBorders>
            <w:vAlign w:val="bottom"/>
          </w:tcPr>
          <w:p w14:paraId="26ADA07B" w14:textId="77777777" w:rsidR="00722C9C" w:rsidRDefault="00722C9C">
            <w:pPr>
              <w:rPr>
                <w:sz w:val="24"/>
                <w:szCs w:val="24"/>
              </w:rPr>
            </w:pPr>
          </w:p>
        </w:tc>
        <w:tc>
          <w:tcPr>
            <w:tcW w:w="1380" w:type="dxa"/>
            <w:gridSpan w:val="2"/>
            <w:tcBorders>
              <w:bottom w:val="single" w:sz="8" w:space="0" w:color="auto"/>
            </w:tcBorders>
            <w:vAlign w:val="bottom"/>
          </w:tcPr>
          <w:p w14:paraId="6DF24DFF" w14:textId="77777777" w:rsidR="00722C9C" w:rsidRDefault="007951A8">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03A71C23" w14:textId="77777777" w:rsidR="00722C9C" w:rsidRDefault="00722C9C">
            <w:pPr>
              <w:rPr>
                <w:sz w:val="24"/>
                <w:szCs w:val="24"/>
              </w:rPr>
            </w:pPr>
          </w:p>
        </w:tc>
        <w:tc>
          <w:tcPr>
            <w:tcW w:w="1400" w:type="dxa"/>
            <w:gridSpan w:val="2"/>
            <w:tcBorders>
              <w:bottom w:val="single" w:sz="8" w:space="0" w:color="auto"/>
            </w:tcBorders>
            <w:vAlign w:val="bottom"/>
          </w:tcPr>
          <w:p w14:paraId="3CEF1EC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C7D0E70" w14:textId="77777777" w:rsidR="00722C9C" w:rsidRDefault="00722C9C">
            <w:pPr>
              <w:rPr>
                <w:sz w:val="24"/>
                <w:szCs w:val="24"/>
              </w:rPr>
            </w:pPr>
          </w:p>
        </w:tc>
        <w:tc>
          <w:tcPr>
            <w:tcW w:w="1140" w:type="dxa"/>
            <w:gridSpan w:val="2"/>
            <w:tcBorders>
              <w:bottom w:val="single" w:sz="8" w:space="0" w:color="auto"/>
            </w:tcBorders>
            <w:vAlign w:val="bottom"/>
          </w:tcPr>
          <w:p w14:paraId="249FBD79"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F349C2E" w14:textId="77777777" w:rsidR="00722C9C" w:rsidRDefault="00722C9C">
            <w:pPr>
              <w:rPr>
                <w:sz w:val="24"/>
                <w:szCs w:val="24"/>
              </w:rPr>
            </w:pPr>
          </w:p>
        </w:tc>
        <w:tc>
          <w:tcPr>
            <w:tcW w:w="1500" w:type="dxa"/>
            <w:gridSpan w:val="2"/>
            <w:tcBorders>
              <w:bottom w:val="single" w:sz="8" w:space="0" w:color="auto"/>
            </w:tcBorders>
            <w:vAlign w:val="bottom"/>
          </w:tcPr>
          <w:p w14:paraId="405866A7" w14:textId="77777777" w:rsidR="00722C9C" w:rsidRDefault="007951A8">
            <w:pPr>
              <w:ind w:left="10"/>
              <w:jc w:val="center"/>
              <w:rPr>
                <w:sz w:val="20"/>
                <w:szCs w:val="20"/>
              </w:rPr>
            </w:pPr>
            <w:r>
              <w:rPr>
                <w:rFonts w:ascii="Calibri" w:eastAsia="Calibri" w:hAnsi="Calibri" w:cs="Calibri"/>
                <w:w w:val="98"/>
              </w:rPr>
              <w:t>73</w:t>
            </w:r>
          </w:p>
        </w:tc>
        <w:tc>
          <w:tcPr>
            <w:tcW w:w="120" w:type="dxa"/>
            <w:tcBorders>
              <w:bottom w:val="single" w:sz="8" w:space="0" w:color="auto"/>
              <w:right w:val="single" w:sz="8" w:space="0" w:color="auto"/>
            </w:tcBorders>
            <w:vAlign w:val="bottom"/>
          </w:tcPr>
          <w:p w14:paraId="1A66FB9F" w14:textId="77777777" w:rsidR="00722C9C" w:rsidRDefault="00722C9C">
            <w:pPr>
              <w:rPr>
                <w:sz w:val="24"/>
                <w:szCs w:val="24"/>
              </w:rPr>
            </w:pPr>
          </w:p>
        </w:tc>
        <w:tc>
          <w:tcPr>
            <w:tcW w:w="1340" w:type="dxa"/>
            <w:gridSpan w:val="2"/>
            <w:tcBorders>
              <w:bottom w:val="single" w:sz="8" w:space="0" w:color="auto"/>
            </w:tcBorders>
            <w:vAlign w:val="bottom"/>
          </w:tcPr>
          <w:p w14:paraId="7BCFCC43"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DDC2DCF" w14:textId="77777777" w:rsidR="00722C9C" w:rsidRDefault="00722C9C">
            <w:pPr>
              <w:rPr>
                <w:sz w:val="24"/>
                <w:szCs w:val="24"/>
              </w:rPr>
            </w:pPr>
          </w:p>
        </w:tc>
        <w:tc>
          <w:tcPr>
            <w:tcW w:w="0" w:type="dxa"/>
            <w:vAlign w:val="bottom"/>
          </w:tcPr>
          <w:p w14:paraId="32D647A0" w14:textId="77777777" w:rsidR="00722C9C" w:rsidRDefault="00722C9C">
            <w:pPr>
              <w:rPr>
                <w:sz w:val="1"/>
                <w:szCs w:val="1"/>
              </w:rPr>
            </w:pPr>
          </w:p>
        </w:tc>
      </w:tr>
      <w:tr w:rsidR="00722C9C" w14:paraId="4CF29019" w14:textId="77777777">
        <w:trPr>
          <w:trHeight w:val="294"/>
        </w:trPr>
        <w:tc>
          <w:tcPr>
            <w:tcW w:w="100" w:type="dxa"/>
            <w:tcBorders>
              <w:left w:val="single" w:sz="8" w:space="0" w:color="auto"/>
              <w:bottom w:val="single" w:sz="8" w:space="0" w:color="auto"/>
            </w:tcBorders>
            <w:shd w:val="clear" w:color="auto" w:fill="DDEBF7"/>
            <w:vAlign w:val="bottom"/>
          </w:tcPr>
          <w:p w14:paraId="0214D7DC" w14:textId="77777777" w:rsidR="00722C9C" w:rsidRDefault="00722C9C">
            <w:pPr>
              <w:rPr>
                <w:sz w:val="24"/>
                <w:szCs w:val="24"/>
              </w:rPr>
            </w:pPr>
          </w:p>
        </w:tc>
        <w:tc>
          <w:tcPr>
            <w:tcW w:w="1760" w:type="dxa"/>
            <w:tcBorders>
              <w:bottom w:val="single" w:sz="8" w:space="0" w:color="auto"/>
            </w:tcBorders>
            <w:shd w:val="clear" w:color="auto" w:fill="DDEBF7"/>
            <w:vAlign w:val="bottom"/>
          </w:tcPr>
          <w:p w14:paraId="74A9B7DC" w14:textId="77777777" w:rsidR="00722C9C" w:rsidRDefault="007951A8">
            <w:pPr>
              <w:rPr>
                <w:sz w:val="20"/>
                <w:szCs w:val="20"/>
              </w:rPr>
            </w:pPr>
            <w:r>
              <w:rPr>
                <w:rFonts w:ascii="Calibri" w:eastAsia="Calibri" w:hAnsi="Calibri" w:cs="Calibri"/>
                <w:w w:val="99"/>
                <w:shd w:val="clear" w:color="auto" w:fill="DDEBF7"/>
              </w:rPr>
              <w:t>Taipei and environs</w:t>
            </w:r>
          </w:p>
        </w:tc>
        <w:tc>
          <w:tcPr>
            <w:tcW w:w="120" w:type="dxa"/>
            <w:tcBorders>
              <w:bottom w:val="single" w:sz="8" w:space="0" w:color="auto"/>
              <w:right w:val="single" w:sz="8" w:space="0" w:color="auto"/>
            </w:tcBorders>
            <w:shd w:val="clear" w:color="auto" w:fill="DDEBF7"/>
            <w:vAlign w:val="bottom"/>
          </w:tcPr>
          <w:p w14:paraId="2DFF61D2" w14:textId="77777777" w:rsidR="00722C9C" w:rsidRDefault="00722C9C">
            <w:pPr>
              <w:rPr>
                <w:sz w:val="24"/>
                <w:szCs w:val="24"/>
              </w:rPr>
            </w:pPr>
          </w:p>
        </w:tc>
        <w:tc>
          <w:tcPr>
            <w:tcW w:w="80" w:type="dxa"/>
            <w:tcBorders>
              <w:bottom w:val="single" w:sz="8" w:space="0" w:color="auto"/>
            </w:tcBorders>
            <w:shd w:val="clear" w:color="auto" w:fill="DDEBF7"/>
            <w:vAlign w:val="bottom"/>
          </w:tcPr>
          <w:p w14:paraId="39587940" w14:textId="77777777" w:rsidR="00722C9C" w:rsidRDefault="00722C9C">
            <w:pPr>
              <w:rPr>
                <w:sz w:val="24"/>
                <w:szCs w:val="24"/>
              </w:rPr>
            </w:pPr>
          </w:p>
        </w:tc>
        <w:tc>
          <w:tcPr>
            <w:tcW w:w="1020" w:type="dxa"/>
            <w:tcBorders>
              <w:bottom w:val="single" w:sz="8" w:space="0" w:color="auto"/>
            </w:tcBorders>
            <w:shd w:val="clear" w:color="auto" w:fill="DDEBF7"/>
            <w:vAlign w:val="bottom"/>
          </w:tcPr>
          <w:p w14:paraId="12305C6D" w14:textId="77777777" w:rsidR="00722C9C" w:rsidRDefault="007951A8">
            <w:pPr>
              <w:jc w:val="center"/>
              <w:rPr>
                <w:sz w:val="20"/>
                <w:szCs w:val="20"/>
              </w:rPr>
            </w:pPr>
            <w:r>
              <w:rPr>
                <w:rFonts w:ascii="Calibri" w:eastAsia="Calibri" w:hAnsi="Calibri" w:cs="Calibri"/>
              </w:rPr>
              <w:t>2359</w:t>
            </w:r>
          </w:p>
        </w:tc>
        <w:tc>
          <w:tcPr>
            <w:tcW w:w="120" w:type="dxa"/>
            <w:tcBorders>
              <w:bottom w:val="single" w:sz="8" w:space="0" w:color="auto"/>
              <w:right w:val="single" w:sz="8" w:space="0" w:color="auto"/>
            </w:tcBorders>
            <w:shd w:val="clear" w:color="auto" w:fill="DDEBF7"/>
            <w:vAlign w:val="bottom"/>
          </w:tcPr>
          <w:p w14:paraId="645682B5" w14:textId="77777777" w:rsidR="00722C9C" w:rsidRDefault="00722C9C">
            <w:pPr>
              <w:rPr>
                <w:sz w:val="24"/>
                <w:szCs w:val="24"/>
              </w:rPr>
            </w:pPr>
          </w:p>
        </w:tc>
        <w:tc>
          <w:tcPr>
            <w:tcW w:w="80" w:type="dxa"/>
            <w:tcBorders>
              <w:bottom w:val="single" w:sz="8" w:space="0" w:color="auto"/>
            </w:tcBorders>
            <w:shd w:val="clear" w:color="auto" w:fill="DDEBF7"/>
            <w:vAlign w:val="bottom"/>
          </w:tcPr>
          <w:p w14:paraId="65E15409" w14:textId="77777777" w:rsidR="00722C9C" w:rsidRDefault="00722C9C">
            <w:pPr>
              <w:rPr>
                <w:sz w:val="24"/>
                <w:szCs w:val="24"/>
              </w:rPr>
            </w:pPr>
          </w:p>
        </w:tc>
        <w:tc>
          <w:tcPr>
            <w:tcW w:w="1300" w:type="dxa"/>
            <w:tcBorders>
              <w:bottom w:val="single" w:sz="8" w:space="0" w:color="auto"/>
            </w:tcBorders>
            <w:shd w:val="clear" w:color="auto" w:fill="DDEBF7"/>
            <w:vAlign w:val="bottom"/>
          </w:tcPr>
          <w:p w14:paraId="1061C7E5" w14:textId="77777777" w:rsidR="00722C9C" w:rsidRDefault="007951A8">
            <w:pPr>
              <w:jc w:val="center"/>
              <w:rPr>
                <w:sz w:val="20"/>
                <w:szCs w:val="20"/>
              </w:rPr>
            </w:pPr>
            <w:r>
              <w:rPr>
                <w:rFonts w:ascii="Calibri" w:eastAsia="Calibri" w:hAnsi="Calibri" w:cs="Calibri"/>
                <w:w w:val="89"/>
              </w:rPr>
              <w:t>7</w:t>
            </w:r>
          </w:p>
        </w:tc>
        <w:tc>
          <w:tcPr>
            <w:tcW w:w="120" w:type="dxa"/>
            <w:tcBorders>
              <w:bottom w:val="single" w:sz="8" w:space="0" w:color="auto"/>
              <w:right w:val="single" w:sz="8" w:space="0" w:color="auto"/>
            </w:tcBorders>
            <w:shd w:val="clear" w:color="auto" w:fill="DDEBF7"/>
            <w:vAlign w:val="bottom"/>
          </w:tcPr>
          <w:p w14:paraId="123E61E1" w14:textId="77777777" w:rsidR="00722C9C" w:rsidRDefault="00722C9C">
            <w:pPr>
              <w:rPr>
                <w:sz w:val="24"/>
                <w:szCs w:val="24"/>
              </w:rPr>
            </w:pPr>
          </w:p>
        </w:tc>
        <w:tc>
          <w:tcPr>
            <w:tcW w:w="80" w:type="dxa"/>
            <w:tcBorders>
              <w:bottom w:val="single" w:sz="8" w:space="0" w:color="auto"/>
            </w:tcBorders>
            <w:shd w:val="clear" w:color="auto" w:fill="DDEBF7"/>
            <w:vAlign w:val="bottom"/>
          </w:tcPr>
          <w:p w14:paraId="7E3DA55D" w14:textId="77777777" w:rsidR="00722C9C" w:rsidRDefault="00722C9C">
            <w:pPr>
              <w:rPr>
                <w:sz w:val="24"/>
                <w:szCs w:val="24"/>
              </w:rPr>
            </w:pPr>
          </w:p>
        </w:tc>
        <w:tc>
          <w:tcPr>
            <w:tcW w:w="1320" w:type="dxa"/>
            <w:tcBorders>
              <w:bottom w:val="single" w:sz="8" w:space="0" w:color="auto"/>
            </w:tcBorders>
            <w:shd w:val="clear" w:color="auto" w:fill="DDEBF7"/>
            <w:vAlign w:val="bottom"/>
          </w:tcPr>
          <w:p w14:paraId="1DFDDC92"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F038337" w14:textId="77777777" w:rsidR="00722C9C" w:rsidRDefault="00722C9C">
            <w:pPr>
              <w:rPr>
                <w:sz w:val="24"/>
                <w:szCs w:val="24"/>
              </w:rPr>
            </w:pPr>
          </w:p>
        </w:tc>
        <w:tc>
          <w:tcPr>
            <w:tcW w:w="100" w:type="dxa"/>
            <w:tcBorders>
              <w:bottom w:val="single" w:sz="8" w:space="0" w:color="auto"/>
            </w:tcBorders>
            <w:shd w:val="clear" w:color="auto" w:fill="DDEBF7"/>
            <w:vAlign w:val="bottom"/>
          </w:tcPr>
          <w:p w14:paraId="34CD94F8" w14:textId="77777777" w:rsidR="00722C9C" w:rsidRDefault="00722C9C">
            <w:pPr>
              <w:rPr>
                <w:sz w:val="24"/>
                <w:szCs w:val="24"/>
              </w:rPr>
            </w:pPr>
          </w:p>
        </w:tc>
        <w:tc>
          <w:tcPr>
            <w:tcW w:w="1040" w:type="dxa"/>
            <w:tcBorders>
              <w:bottom w:val="single" w:sz="8" w:space="0" w:color="auto"/>
            </w:tcBorders>
            <w:shd w:val="clear" w:color="auto" w:fill="DDEBF7"/>
            <w:vAlign w:val="bottom"/>
          </w:tcPr>
          <w:p w14:paraId="4DD8CC94"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12D257B" w14:textId="77777777" w:rsidR="00722C9C" w:rsidRDefault="00722C9C">
            <w:pPr>
              <w:rPr>
                <w:sz w:val="24"/>
                <w:szCs w:val="24"/>
              </w:rPr>
            </w:pPr>
          </w:p>
        </w:tc>
        <w:tc>
          <w:tcPr>
            <w:tcW w:w="100" w:type="dxa"/>
            <w:tcBorders>
              <w:bottom w:val="single" w:sz="8" w:space="0" w:color="auto"/>
            </w:tcBorders>
            <w:shd w:val="clear" w:color="auto" w:fill="DDEBF7"/>
            <w:vAlign w:val="bottom"/>
          </w:tcPr>
          <w:p w14:paraId="0C039FC0" w14:textId="77777777" w:rsidR="00722C9C" w:rsidRDefault="00722C9C">
            <w:pPr>
              <w:rPr>
                <w:sz w:val="24"/>
                <w:szCs w:val="24"/>
              </w:rPr>
            </w:pPr>
          </w:p>
        </w:tc>
        <w:tc>
          <w:tcPr>
            <w:tcW w:w="1400" w:type="dxa"/>
            <w:tcBorders>
              <w:bottom w:val="single" w:sz="8" w:space="0" w:color="auto"/>
            </w:tcBorders>
            <w:shd w:val="clear" w:color="auto" w:fill="DDEBF7"/>
            <w:vAlign w:val="bottom"/>
          </w:tcPr>
          <w:p w14:paraId="021447D8" w14:textId="77777777" w:rsidR="00722C9C" w:rsidRDefault="007951A8">
            <w:pPr>
              <w:jc w:val="center"/>
              <w:rPr>
                <w:sz w:val="20"/>
                <w:szCs w:val="20"/>
              </w:rPr>
            </w:pPr>
            <w:r>
              <w:rPr>
                <w:rFonts w:ascii="Calibri" w:eastAsia="Calibri" w:hAnsi="Calibri" w:cs="Calibri"/>
                <w:w w:val="98"/>
              </w:rPr>
              <w:t>39</w:t>
            </w:r>
          </w:p>
        </w:tc>
        <w:tc>
          <w:tcPr>
            <w:tcW w:w="120" w:type="dxa"/>
            <w:tcBorders>
              <w:bottom w:val="single" w:sz="8" w:space="0" w:color="auto"/>
              <w:right w:val="single" w:sz="8" w:space="0" w:color="auto"/>
            </w:tcBorders>
            <w:shd w:val="clear" w:color="auto" w:fill="DDEBF7"/>
            <w:vAlign w:val="bottom"/>
          </w:tcPr>
          <w:p w14:paraId="5F14DAB2" w14:textId="77777777" w:rsidR="00722C9C" w:rsidRDefault="00722C9C">
            <w:pPr>
              <w:rPr>
                <w:sz w:val="24"/>
                <w:szCs w:val="24"/>
              </w:rPr>
            </w:pPr>
          </w:p>
        </w:tc>
        <w:tc>
          <w:tcPr>
            <w:tcW w:w="100" w:type="dxa"/>
            <w:tcBorders>
              <w:bottom w:val="single" w:sz="8" w:space="0" w:color="auto"/>
            </w:tcBorders>
            <w:shd w:val="clear" w:color="auto" w:fill="DDEBF7"/>
            <w:vAlign w:val="bottom"/>
          </w:tcPr>
          <w:p w14:paraId="3E16C578" w14:textId="77777777" w:rsidR="00722C9C" w:rsidRDefault="00722C9C">
            <w:pPr>
              <w:rPr>
                <w:sz w:val="24"/>
                <w:szCs w:val="24"/>
              </w:rPr>
            </w:pPr>
          </w:p>
        </w:tc>
        <w:tc>
          <w:tcPr>
            <w:tcW w:w="1240" w:type="dxa"/>
            <w:tcBorders>
              <w:bottom w:val="single" w:sz="8" w:space="0" w:color="auto"/>
            </w:tcBorders>
            <w:shd w:val="clear" w:color="auto" w:fill="DDEBF7"/>
            <w:vAlign w:val="bottom"/>
          </w:tcPr>
          <w:p w14:paraId="0AA25F2B"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1229AE8B" w14:textId="77777777" w:rsidR="00722C9C" w:rsidRDefault="00722C9C">
            <w:pPr>
              <w:rPr>
                <w:sz w:val="24"/>
                <w:szCs w:val="24"/>
              </w:rPr>
            </w:pPr>
          </w:p>
        </w:tc>
        <w:tc>
          <w:tcPr>
            <w:tcW w:w="0" w:type="dxa"/>
            <w:vAlign w:val="bottom"/>
          </w:tcPr>
          <w:p w14:paraId="6419CDA1" w14:textId="77777777" w:rsidR="00722C9C" w:rsidRDefault="00722C9C">
            <w:pPr>
              <w:rPr>
                <w:sz w:val="1"/>
                <w:szCs w:val="1"/>
              </w:rPr>
            </w:pPr>
          </w:p>
        </w:tc>
      </w:tr>
      <w:tr w:rsidR="00722C9C" w14:paraId="6EB5D394" w14:textId="77777777">
        <w:trPr>
          <w:trHeight w:val="288"/>
        </w:trPr>
        <w:tc>
          <w:tcPr>
            <w:tcW w:w="100" w:type="dxa"/>
            <w:tcBorders>
              <w:left w:val="single" w:sz="8" w:space="0" w:color="auto"/>
              <w:bottom w:val="single" w:sz="8" w:space="0" w:color="auto"/>
            </w:tcBorders>
            <w:vAlign w:val="bottom"/>
          </w:tcPr>
          <w:p w14:paraId="108EFD88"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58A0F3D7" w14:textId="77777777" w:rsidR="00722C9C" w:rsidRDefault="007951A8">
            <w:pPr>
              <w:rPr>
                <w:sz w:val="20"/>
                <w:szCs w:val="20"/>
              </w:rPr>
            </w:pPr>
            <w:r>
              <w:rPr>
                <w:rFonts w:ascii="Calibri" w:eastAsia="Calibri" w:hAnsi="Calibri" w:cs="Calibri"/>
              </w:rPr>
              <w:t>Qinghai</w:t>
            </w:r>
          </w:p>
        </w:tc>
        <w:tc>
          <w:tcPr>
            <w:tcW w:w="1100" w:type="dxa"/>
            <w:gridSpan w:val="2"/>
            <w:tcBorders>
              <w:bottom w:val="single" w:sz="8" w:space="0" w:color="auto"/>
            </w:tcBorders>
            <w:vAlign w:val="bottom"/>
          </w:tcPr>
          <w:p w14:paraId="31B76A1B" w14:textId="77777777" w:rsidR="00722C9C" w:rsidRDefault="007951A8">
            <w:pPr>
              <w:jc w:val="center"/>
              <w:rPr>
                <w:sz w:val="20"/>
                <w:szCs w:val="20"/>
              </w:rPr>
            </w:pPr>
            <w:r>
              <w:rPr>
                <w:rFonts w:ascii="Calibri" w:eastAsia="Calibri" w:hAnsi="Calibri" w:cs="Calibri"/>
              </w:rPr>
              <w:t>603</w:t>
            </w:r>
          </w:p>
        </w:tc>
        <w:tc>
          <w:tcPr>
            <w:tcW w:w="120" w:type="dxa"/>
            <w:tcBorders>
              <w:bottom w:val="single" w:sz="8" w:space="0" w:color="auto"/>
              <w:right w:val="single" w:sz="8" w:space="0" w:color="auto"/>
            </w:tcBorders>
            <w:vAlign w:val="bottom"/>
          </w:tcPr>
          <w:p w14:paraId="646E4FF8" w14:textId="77777777" w:rsidR="00722C9C" w:rsidRDefault="00722C9C">
            <w:pPr>
              <w:rPr>
                <w:sz w:val="24"/>
                <w:szCs w:val="24"/>
              </w:rPr>
            </w:pPr>
          </w:p>
        </w:tc>
        <w:tc>
          <w:tcPr>
            <w:tcW w:w="1380" w:type="dxa"/>
            <w:gridSpan w:val="2"/>
            <w:tcBorders>
              <w:bottom w:val="single" w:sz="8" w:space="0" w:color="auto"/>
            </w:tcBorders>
            <w:vAlign w:val="bottom"/>
          </w:tcPr>
          <w:p w14:paraId="76FEC5D7"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6F8C6C3" w14:textId="77777777" w:rsidR="00722C9C" w:rsidRDefault="00722C9C">
            <w:pPr>
              <w:rPr>
                <w:sz w:val="24"/>
                <w:szCs w:val="24"/>
              </w:rPr>
            </w:pPr>
          </w:p>
        </w:tc>
        <w:tc>
          <w:tcPr>
            <w:tcW w:w="1400" w:type="dxa"/>
            <w:gridSpan w:val="2"/>
            <w:tcBorders>
              <w:bottom w:val="single" w:sz="8" w:space="0" w:color="auto"/>
            </w:tcBorders>
            <w:vAlign w:val="bottom"/>
          </w:tcPr>
          <w:p w14:paraId="30EDF1D8"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363BE7E" w14:textId="77777777" w:rsidR="00722C9C" w:rsidRDefault="00722C9C">
            <w:pPr>
              <w:rPr>
                <w:sz w:val="24"/>
                <w:szCs w:val="24"/>
              </w:rPr>
            </w:pPr>
          </w:p>
        </w:tc>
        <w:tc>
          <w:tcPr>
            <w:tcW w:w="1140" w:type="dxa"/>
            <w:gridSpan w:val="2"/>
            <w:tcBorders>
              <w:bottom w:val="single" w:sz="8" w:space="0" w:color="auto"/>
            </w:tcBorders>
            <w:vAlign w:val="bottom"/>
          </w:tcPr>
          <w:p w14:paraId="148FA525"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5BF26D9" w14:textId="77777777" w:rsidR="00722C9C" w:rsidRDefault="00722C9C">
            <w:pPr>
              <w:rPr>
                <w:sz w:val="24"/>
                <w:szCs w:val="24"/>
              </w:rPr>
            </w:pPr>
          </w:p>
        </w:tc>
        <w:tc>
          <w:tcPr>
            <w:tcW w:w="1500" w:type="dxa"/>
            <w:gridSpan w:val="2"/>
            <w:tcBorders>
              <w:bottom w:val="single" w:sz="8" w:space="0" w:color="auto"/>
            </w:tcBorders>
            <w:vAlign w:val="bottom"/>
          </w:tcPr>
          <w:p w14:paraId="71424BB0" w14:textId="77777777" w:rsidR="00722C9C" w:rsidRDefault="007951A8">
            <w:pPr>
              <w:ind w:left="10"/>
              <w:jc w:val="center"/>
              <w:rPr>
                <w:sz w:val="20"/>
                <w:szCs w:val="20"/>
              </w:rPr>
            </w:pPr>
            <w:r>
              <w:rPr>
                <w:rFonts w:ascii="Calibri" w:eastAsia="Calibri" w:hAnsi="Calibri" w:cs="Calibri"/>
                <w:w w:val="98"/>
              </w:rPr>
              <w:t>18</w:t>
            </w:r>
          </w:p>
        </w:tc>
        <w:tc>
          <w:tcPr>
            <w:tcW w:w="120" w:type="dxa"/>
            <w:tcBorders>
              <w:bottom w:val="single" w:sz="8" w:space="0" w:color="auto"/>
              <w:right w:val="single" w:sz="8" w:space="0" w:color="auto"/>
            </w:tcBorders>
            <w:vAlign w:val="bottom"/>
          </w:tcPr>
          <w:p w14:paraId="175E9E9E" w14:textId="77777777" w:rsidR="00722C9C" w:rsidRDefault="00722C9C">
            <w:pPr>
              <w:rPr>
                <w:sz w:val="24"/>
                <w:szCs w:val="24"/>
              </w:rPr>
            </w:pPr>
          </w:p>
        </w:tc>
        <w:tc>
          <w:tcPr>
            <w:tcW w:w="1340" w:type="dxa"/>
            <w:gridSpan w:val="2"/>
            <w:tcBorders>
              <w:bottom w:val="single" w:sz="8" w:space="0" w:color="auto"/>
            </w:tcBorders>
            <w:vAlign w:val="bottom"/>
          </w:tcPr>
          <w:p w14:paraId="23F7DAA8"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68C2EE7" w14:textId="77777777" w:rsidR="00722C9C" w:rsidRDefault="00722C9C">
            <w:pPr>
              <w:rPr>
                <w:sz w:val="24"/>
                <w:szCs w:val="24"/>
              </w:rPr>
            </w:pPr>
          </w:p>
        </w:tc>
        <w:tc>
          <w:tcPr>
            <w:tcW w:w="0" w:type="dxa"/>
            <w:vAlign w:val="bottom"/>
          </w:tcPr>
          <w:p w14:paraId="7AF045E1" w14:textId="77777777" w:rsidR="00722C9C" w:rsidRDefault="00722C9C">
            <w:pPr>
              <w:rPr>
                <w:sz w:val="1"/>
                <w:szCs w:val="1"/>
              </w:rPr>
            </w:pPr>
          </w:p>
        </w:tc>
      </w:tr>
      <w:tr w:rsidR="00722C9C" w14:paraId="5C4FDBE0" w14:textId="77777777">
        <w:trPr>
          <w:trHeight w:val="291"/>
        </w:trPr>
        <w:tc>
          <w:tcPr>
            <w:tcW w:w="100" w:type="dxa"/>
            <w:tcBorders>
              <w:left w:val="single" w:sz="8" w:space="0" w:color="auto"/>
              <w:bottom w:val="single" w:sz="8" w:space="0" w:color="auto"/>
            </w:tcBorders>
            <w:shd w:val="clear" w:color="auto" w:fill="DDEBF7"/>
            <w:vAlign w:val="bottom"/>
          </w:tcPr>
          <w:p w14:paraId="5082C4EF" w14:textId="77777777" w:rsidR="00722C9C" w:rsidRDefault="00722C9C">
            <w:pPr>
              <w:rPr>
                <w:sz w:val="24"/>
                <w:szCs w:val="24"/>
              </w:rPr>
            </w:pPr>
          </w:p>
        </w:tc>
        <w:tc>
          <w:tcPr>
            <w:tcW w:w="1760" w:type="dxa"/>
            <w:tcBorders>
              <w:bottom w:val="single" w:sz="8" w:space="0" w:color="auto"/>
            </w:tcBorders>
            <w:shd w:val="clear" w:color="auto" w:fill="DDEBF7"/>
            <w:vAlign w:val="bottom"/>
          </w:tcPr>
          <w:p w14:paraId="43C9DB84" w14:textId="77777777" w:rsidR="00722C9C" w:rsidRDefault="007951A8">
            <w:pPr>
              <w:rPr>
                <w:sz w:val="20"/>
                <w:szCs w:val="20"/>
              </w:rPr>
            </w:pPr>
            <w:r>
              <w:rPr>
                <w:rFonts w:ascii="Calibri" w:eastAsia="Calibri" w:hAnsi="Calibri" w:cs="Calibri"/>
              </w:rPr>
              <w:t>Macao SAR</w:t>
            </w:r>
          </w:p>
        </w:tc>
        <w:tc>
          <w:tcPr>
            <w:tcW w:w="120" w:type="dxa"/>
            <w:tcBorders>
              <w:bottom w:val="single" w:sz="8" w:space="0" w:color="auto"/>
              <w:right w:val="single" w:sz="8" w:space="0" w:color="auto"/>
            </w:tcBorders>
            <w:shd w:val="clear" w:color="auto" w:fill="DDEBF7"/>
            <w:vAlign w:val="bottom"/>
          </w:tcPr>
          <w:p w14:paraId="31F736DD" w14:textId="77777777" w:rsidR="00722C9C" w:rsidRDefault="00722C9C">
            <w:pPr>
              <w:rPr>
                <w:sz w:val="24"/>
                <w:szCs w:val="24"/>
              </w:rPr>
            </w:pPr>
          </w:p>
        </w:tc>
        <w:tc>
          <w:tcPr>
            <w:tcW w:w="80" w:type="dxa"/>
            <w:tcBorders>
              <w:bottom w:val="single" w:sz="8" w:space="0" w:color="auto"/>
            </w:tcBorders>
            <w:shd w:val="clear" w:color="auto" w:fill="DDEBF7"/>
            <w:vAlign w:val="bottom"/>
          </w:tcPr>
          <w:p w14:paraId="740082F1" w14:textId="77777777" w:rsidR="00722C9C" w:rsidRDefault="00722C9C">
            <w:pPr>
              <w:rPr>
                <w:sz w:val="24"/>
                <w:szCs w:val="24"/>
              </w:rPr>
            </w:pPr>
          </w:p>
        </w:tc>
        <w:tc>
          <w:tcPr>
            <w:tcW w:w="1020" w:type="dxa"/>
            <w:tcBorders>
              <w:bottom w:val="single" w:sz="8" w:space="0" w:color="auto"/>
            </w:tcBorders>
            <w:shd w:val="clear" w:color="auto" w:fill="DDEBF7"/>
            <w:vAlign w:val="bottom"/>
          </w:tcPr>
          <w:p w14:paraId="52AC3C67" w14:textId="77777777" w:rsidR="00722C9C" w:rsidRDefault="007951A8">
            <w:pPr>
              <w:jc w:val="center"/>
              <w:rPr>
                <w:sz w:val="20"/>
                <w:szCs w:val="20"/>
              </w:rPr>
            </w:pPr>
            <w:r>
              <w:rPr>
                <w:rFonts w:ascii="Calibri" w:eastAsia="Calibri" w:hAnsi="Calibri" w:cs="Calibri"/>
                <w:w w:val="98"/>
              </w:rPr>
              <w:t>66</w:t>
            </w:r>
          </w:p>
        </w:tc>
        <w:tc>
          <w:tcPr>
            <w:tcW w:w="120" w:type="dxa"/>
            <w:tcBorders>
              <w:bottom w:val="single" w:sz="8" w:space="0" w:color="auto"/>
              <w:right w:val="single" w:sz="8" w:space="0" w:color="auto"/>
            </w:tcBorders>
            <w:shd w:val="clear" w:color="auto" w:fill="DDEBF7"/>
            <w:vAlign w:val="bottom"/>
          </w:tcPr>
          <w:p w14:paraId="34962824" w14:textId="77777777" w:rsidR="00722C9C" w:rsidRDefault="00722C9C">
            <w:pPr>
              <w:rPr>
                <w:sz w:val="24"/>
                <w:szCs w:val="24"/>
              </w:rPr>
            </w:pPr>
          </w:p>
        </w:tc>
        <w:tc>
          <w:tcPr>
            <w:tcW w:w="80" w:type="dxa"/>
            <w:tcBorders>
              <w:bottom w:val="single" w:sz="8" w:space="0" w:color="auto"/>
            </w:tcBorders>
            <w:shd w:val="clear" w:color="auto" w:fill="DDEBF7"/>
            <w:vAlign w:val="bottom"/>
          </w:tcPr>
          <w:p w14:paraId="7F8EB60E" w14:textId="77777777" w:rsidR="00722C9C" w:rsidRDefault="00722C9C">
            <w:pPr>
              <w:rPr>
                <w:sz w:val="24"/>
                <w:szCs w:val="24"/>
              </w:rPr>
            </w:pPr>
          </w:p>
        </w:tc>
        <w:tc>
          <w:tcPr>
            <w:tcW w:w="1300" w:type="dxa"/>
            <w:tcBorders>
              <w:bottom w:val="single" w:sz="8" w:space="0" w:color="auto"/>
            </w:tcBorders>
            <w:shd w:val="clear" w:color="auto" w:fill="DDEBF7"/>
            <w:vAlign w:val="bottom"/>
          </w:tcPr>
          <w:p w14:paraId="20EB3425"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A3C290F" w14:textId="77777777" w:rsidR="00722C9C" w:rsidRDefault="00722C9C">
            <w:pPr>
              <w:rPr>
                <w:sz w:val="24"/>
                <w:szCs w:val="24"/>
              </w:rPr>
            </w:pPr>
          </w:p>
        </w:tc>
        <w:tc>
          <w:tcPr>
            <w:tcW w:w="80" w:type="dxa"/>
            <w:tcBorders>
              <w:bottom w:val="single" w:sz="8" w:space="0" w:color="auto"/>
            </w:tcBorders>
            <w:shd w:val="clear" w:color="auto" w:fill="DDEBF7"/>
            <w:vAlign w:val="bottom"/>
          </w:tcPr>
          <w:p w14:paraId="7100186F" w14:textId="77777777" w:rsidR="00722C9C" w:rsidRDefault="00722C9C">
            <w:pPr>
              <w:rPr>
                <w:sz w:val="24"/>
                <w:szCs w:val="24"/>
              </w:rPr>
            </w:pPr>
          </w:p>
        </w:tc>
        <w:tc>
          <w:tcPr>
            <w:tcW w:w="1320" w:type="dxa"/>
            <w:tcBorders>
              <w:bottom w:val="single" w:sz="8" w:space="0" w:color="auto"/>
            </w:tcBorders>
            <w:shd w:val="clear" w:color="auto" w:fill="DDEBF7"/>
            <w:vAlign w:val="bottom"/>
          </w:tcPr>
          <w:p w14:paraId="2BB6616C"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EC432E5" w14:textId="77777777" w:rsidR="00722C9C" w:rsidRDefault="00722C9C">
            <w:pPr>
              <w:rPr>
                <w:sz w:val="24"/>
                <w:szCs w:val="24"/>
              </w:rPr>
            </w:pPr>
          </w:p>
        </w:tc>
        <w:tc>
          <w:tcPr>
            <w:tcW w:w="100" w:type="dxa"/>
            <w:tcBorders>
              <w:bottom w:val="single" w:sz="8" w:space="0" w:color="auto"/>
            </w:tcBorders>
            <w:shd w:val="clear" w:color="auto" w:fill="DDEBF7"/>
            <w:vAlign w:val="bottom"/>
          </w:tcPr>
          <w:p w14:paraId="17E139AF" w14:textId="77777777" w:rsidR="00722C9C" w:rsidRDefault="00722C9C">
            <w:pPr>
              <w:rPr>
                <w:sz w:val="24"/>
                <w:szCs w:val="24"/>
              </w:rPr>
            </w:pPr>
          </w:p>
        </w:tc>
        <w:tc>
          <w:tcPr>
            <w:tcW w:w="1040" w:type="dxa"/>
            <w:tcBorders>
              <w:bottom w:val="single" w:sz="8" w:space="0" w:color="auto"/>
            </w:tcBorders>
            <w:shd w:val="clear" w:color="auto" w:fill="DDEBF7"/>
            <w:vAlign w:val="bottom"/>
          </w:tcPr>
          <w:p w14:paraId="366EB4C8"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01A3E10" w14:textId="77777777" w:rsidR="00722C9C" w:rsidRDefault="00722C9C">
            <w:pPr>
              <w:rPr>
                <w:sz w:val="24"/>
                <w:szCs w:val="24"/>
              </w:rPr>
            </w:pPr>
          </w:p>
        </w:tc>
        <w:tc>
          <w:tcPr>
            <w:tcW w:w="100" w:type="dxa"/>
            <w:tcBorders>
              <w:bottom w:val="single" w:sz="8" w:space="0" w:color="auto"/>
            </w:tcBorders>
            <w:shd w:val="clear" w:color="auto" w:fill="DDEBF7"/>
            <w:vAlign w:val="bottom"/>
          </w:tcPr>
          <w:p w14:paraId="19CBCAC0" w14:textId="77777777" w:rsidR="00722C9C" w:rsidRDefault="00722C9C">
            <w:pPr>
              <w:rPr>
                <w:sz w:val="24"/>
                <w:szCs w:val="24"/>
              </w:rPr>
            </w:pPr>
          </w:p>
        </w:tc>
        <w:tc>
          <w:tcPr>
            <w:tcW w:w="1400" w:type="dxa"/>
            <w:tcBorders>
              <w:bottom w:val="single" w:sz="8" w:space="0" w:color="auto"/>
            </w:tcBorders>
            <w:shd w:val="clear" w:color="auto" w:fill="DDEBF7"/>
            <w:vAlign w:val="bottom"/>
          </w:tcPr>
          <w:p w14:paraId="3A2DE08C" w14:textId="77777777" w:rsidR="00722C9C" w:rsidRDefault="007951A8">
            <w:pPr>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shd w:val="clear" w:color="auto" w:fill="DDEBF7"/>
            <w:vAlign w:val="bottom"/>
          </w:tcPr>
          <w:p w14:paraId="0D0C2890" w14:textId="77777777" w:rsidR="00722C9C" w:rsidRDefault="00722C9C">
            <w:pPr>
              <w:rPr>
                <w:sz w:val="24"/>
                <w:szCs w:val="24"/>
              </w:rPr>
            </w:pPr>
          </w:p>
        </w:tc>
        <w:tc>
          <w:tcPr>
            <w:tcW w:w="100" w:type="dxa"/>
            <w:tcBorders>
              <w:bottom w:val="single" w:sz="8" w:space="0" w:color="auto"/>
            </w:tcBorders>
            <w:shd w:val="clear" w:color="auto" w:fill="DDEBF7"/>
            <w:vAlign w:val="bottom"/>
          </w:tcPr>
          <w:p w14:paraId="267CDDA7" w14:textId="77777777" w:rsidR="00722C9C" w:rsidRDefault="00722C9C">
            <w:pPr>
              <w:rPr>
                <w:sz w:val="24"/>
                <w:szCs w:val="24"/>
              </w:rPr>
            </w:pPr>
          </w:p>
        </w:tc>
        <w:tc>
          <w:tcPr>
            <w:tcW w:w="1240" w:type="dxa"/>
            <w:tcBorders>
              <w:bottom w:val="single" w:sz="8" w:space="0" w:color="auto"/>
            </w:tcBorders>
            <w:shd w:val="clear" w:color="auto" w:fill="DDEBF7"/>
            <w:vAlign w:val="bottom"/>
          </w:tcPr>
          <w:p w14:paraId="1F501222"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DD45A3F" w14:textId="77777777" w:rsidR="00722C9C" w:rsidRDefault="00722C9C">
            <w:pPr>
              <w:rPr>
                <w:sz w:val="24"/>
                <w:szCs w:val="24"/>
              </w:rPr>
            </w:pPr>
          </w:p>
        </w:tc>
        <w:tc>
          <w:tcPr>
            <w:tcW w:w="0" w:type="dxa"/>
            <w:vAlign w:val="bottom"/>
          </w:tcPr>
          <w:p w14:paraId="3697100F" w14:textId="77777777" w:rsidR="00722C9C" w:rsidRDefault="00722C9C">
            <w:pPr>
              <w:rPr>
                <w:sz w:val="1"/>
                <w:szCs w:val="1"/>
              </w:rPr>
            </w:pPr>
          </w:p>
        </w:tc>
      </w:tr>
      <w:tr w:rsidR="00722C9C" w14:paraId="1A9E5533" w14:textId="77777777">
        <w:trPr>
          <w:trHeight w:val="288"/>
        </w:trPr>
        <w:tc>
          <w:tcPr>
            <w:tcW w:w="100" w:type="dxa"/>
            <w:tcBorders>
              <w:left w:val="single" w:sz="8" w:space="0" w:color="auto"/>
              <w:bottom w:val="single" w:sz="8" w:space="0" w:color="auto"/>
            </w:tcBorders>
            <w:vAlign w:val="bottom"/>
          </w:tcPr>
          <w:p w14:paraId="7EB304B3" w14:textId="77777777" w:rsidR="00722C9C" w:rsidRDefault="00722C9C">
            <w:pPr>
              <w:rPr>
                <w:sz w:val="24"/>
                <w:szCs w:val="24"/>
              </w:rPr>
            </w:pPr>
          </w:p>
        </w:tc>
        <w:tc>
          <w:tcPr>
            <w:tcW w:w="1880" w:type="dxa"/>
            <w:gridSpan w:val="2"/>
            <w:tcBorders>
              <w:bottom w:val="single" w:sz="8" w:space="0" w:color="auto"/>
              <w:right w:val="single" w:sz="8" w:space="0" w:color="auto"/>
            </w:tcBorders>
            <w:vAlign w:val="bottom"/>
          </w:tcPr>
          <w:p w14:paraId="34C84F8C" w14:textId="77777777" w:rsidR="00722C9C" w:rsidRDefault="007951A8">
            <w:pPr>
              <w:rPr>
                <w:sz w:val="20"/>
                <w:szCs w:val="20"/>
              </w:rPr>
            </w:pPr>
            <w:r>
              <w:rPr>
                <w:rFonts w:ascii="Calibri" w:eastAsia="Calibri" w:hAnsi="Calibri" w:cs="Calibri"/>
              </w:rPr>
              <w:t>Xizang</w:t>
            </w:r>
          </w:p>
        </w:tc>
        <w:tc>
          <w:tcPr>
            <w:tcW w:w="1100" w:type="dxa"/>
            <w:gridSpan w:val="2"/>
            <w:tcBorders>
              <w:bottom w:val="single" w:sz="8" w:space="0" w:color="auto"/>
            </w:tcBorders>
            <w:vAlign w:val="bottom"/>
          </w:tcPr>
          <w:p w14:paraId="03A085E7" w14:textId="77777777" w:rsidR="00722C9C" w:rsidRDefault="007951A8">
            <w:pPr>
              <w:jc w:val="center"/>
              <w:rPr>
                <w:sz w:val="20"/>
                <w:szCs w:val="20"/>
              </w:rPr>
            </w:pPr>
            <w:r>
              <w:rPr>
                <w:rFonts w:ascii="Calibri" w:eastAsia="Calibri" w:hAnsi="Calibri" w:cs="Calibri"/>
              </w:rPr>
              <w:t>344</w:t>
            </w:r>
          </w:p>
        </w:tc>
        <w:tc>
          <w:tcPr>
            <w:tcW w:w="120" w:type="dxa"/>
            <w:tcBorders>
              <w:bottom w:val="single" w:sz="8" w:space="0" w:color="auto"/>
              <w:right w:val="single" w:sz="8" w:space="0" w:color="auto"/>
            </w:tcBorders>
            <w:vAlign w:val="bottom"/>
          </w:tcPr>
          <w:p w14:paraId="403DB2CE" w14:textId="77777777" w:rsidR="00722C9C" w:rsidRDefault="00722C9C">
            <w:pPr>
              <w:rPr>
                <w:sz w:val="24"/>
                <w:szCs w:val="24"/>
              </w:rPr>
            </w:pPr>
          </w:p>
        </w:tc>
        <w:tc>
          <w:tcPr>
            <w:tcW w:w="1380" w:type="dxa"/>
            <w:gridSpan w:val="2"/>
            <w:tcBorders>
              <w:bottom w:val="single" w:sz="8" w:space="0" w:color="auto"/>
            </w:tcBorders>
            <w:vAlign w:val="bottom"/>
          </w:tcPr>
          <w:p w14:paraId="1A01520B" w14:textId="77777777" w:rsidR="00722C9C" w:rsidRDefault="007951A8">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FB5353B" w14:textId="77777777" w:rsidR="00722C9C" w:rsidRDefault="00722C9C">
            <w:pPr>
              <w:rPr>
                <w:sz w:val="24"/>
                <w:szCs w:val="24"/>
              </w:rPr>
            </w:pPr>
          </w:p>
        </w:tc>
        <w:tc>
          <w:tcPr>
            <w:tcW w:w="1400" w:type="dxa"/>
            <w:gridSpan w:val="2"/>
            <w:tcBorders>
              <w:bottom w:val="single" w:sz="8" w:space="0" w:color="auto"/>
            </w:tcBorders>
            <w:vAlign w:val="bottom"/>
          </w:tcPr>
          <w:p w14:paraId="25C7EBFB"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1B4C3F8" w14:textId="77777777" w:rsidR="00722C9C" w:rsidRDefault="00722C9C">
            <w:pPr>
              <w:rPr>
                <w:sz w:val="24"/>
                <w:szCs w:val="24"/>
              </w:rPr>
            </w:pPr>
          </w:p>
        </w:tc>
        <w:tc>
          <w:tcPr>
            <w:tcW w:w="1140" w:type="dxa"/>
            <w:gridSpan w:val="2"/>
            <w:tcBorders>
              <w:bottom w:val="single" w:sz="8" w:space="0" w:color="auto"/>
            </w:tcBorders>
            <w:vAlign w:val="bottom"/>
          </w:tcPr>
          <w:p w14:paraId="0ECEB506"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B0355F0" w14:textId="77777777" w:rsidR="00722C9C" w:rsidRDefault="00722C9C">
            <w:pPr>
              <w:rPr>
                <w:sz w:val="24"/>
                <w:szCs w:val="24"/>
              </w:rPr>
            </w:pPr>
          </w:p>
        </w:tc>
        <w:tc>
          <w:tcPr>
            <w:tcW w:w="1500" w:type="dxa"/>
            <w:gridSpan w:val="2"/>
            <w:tcBorders>
              <w:bottom w:val="single" w:sz="8" w:space="0" w:color="auto"/>
            </w:tcBorders>
            <w:vAlign w:val="bottom"/>
          </w:tcPr>
          <w:p w14:paraId="3A04AFDB" w14:textId="77777777" w:rsidR="00722C9C" w:rsidRDefault="007951A8">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0DB2BF7" w14:textId="77777777" w:rsidR="00722C9C" w:rsidRDefault="00722C9C">
            <w:pPr>
              <w:rPr>
                <w:sz w:val="24"/>
                <w:szCs w:val="24"/>
              </w:rPr>
            </w:pPr>
          </w:p>
        </w:tc>
        <w:tc>
          <w:tcPr>
            <w:tcW w:w="1340" w:type="dxa"/>
            <w:gridSpan w:val="2"/>
            <w:tcBorders>
              <w:bottom w:val="single" w:sz="8" w:space="0" w:color="auto"/>
            </w:tcBorders>
            <w:vAlign w:val="bottom"/>
          </w:tcPr>
          <w:p w14:paraId="5332808A" w14:textId="77777777" w:rsidR="00722C9C" w:rsidRDefault="007951A8">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37A17DB" w14:textId="77777777" w:rsidR="00722C9C" w:rsidRDefault="00722C9C">
            <w:pPr>
              <w:rPr>
                <w:sz w:val="24"/>
                <w:szCs w:val="24"/>
              </w:rPr>
            </w:pPr>
          </w:p>
        </w:tc>
        <w:tc>
          <w:tcPr>
            <w:tcW w:w="0" w:type="dxa"/>
            <w:vAlign w:val="bottom"/>
          </w:tcPr>
          <w:p w14:paraId="0DF211B7" w14:textId="77777777" w:rsidR="00722C9C" w:rsidRDefault="00722C9C">
            <w:pPr>
              <w:rPr>
                <w:sz w:val="1"/>
                <w:szCs w:val="1"/>
              </w:rPr>
            </w:pPr>
          </w:p>
        </w:tc>
      </w:tr>
      <w:tr w:rsidR="00722C9C" w14:paraId="687DA165" w14:textId="77777777">
        <w:trPr>
          <w:trHeight w:val="273"/>
        </w:trPr>
        <w:tc>
          <w:tcPr>
            <w:tcW w:w="100" w:type="dxa"/>
            <w:tcBorders>
              <w:left w:val="single" w:sz="8" w:space="0" w:color="auto"/>
              <w:bottom w:val="single" w:sz="8" w:space="0" w:color="DDEBF7"/>
            </w:tcBorders>
            <w:shd w:val="clear" w:color="auto" w:fill="DDEBF7"/>
            <w:vAlign w:val="bottom"/>
          </w:tcPr>
          <w:p w14:paraId="47375673" w14:textId="77777777" w:rsidR="00722C9C" w:rsidRDefault="00722C9C">
            <w:pPr>
              <w:rPr>
                <w:sz w:val="23"/>
                <w:szCs w:val="23"/>
              </w:rPr>
            </w:pPr>
          </w:p>
        </w:tc>
        <w:tc>
          <w:tcPr>
            <w:tcW w:w="1760" w:type="dxa"/>
            <w:tcBorders>
              <w:bottom w:val="single" w:sz="8" w:space="0" w:color="DDEBF7"/>
            </w:tcBorders>
            <w:shd w:val="clear" w:color="auto" w:fill="DDEBF7"/>
            <w:vAlign w:val="bottom"/>
          </w:tcPr>
          <w:p w14:paraId="30FC5A36" w14:textId="77777777" w:rsidR="00722C9C" w:rsidRDefault="007951A8">
            <w:pPr>
              <w:spacing w:line="256" w:lineRule="exact"/>
              <w:rPr>
                <w:sz w:val="20"/>
                <w:szCs w:val="20"/>
              </w:rPr>
            </w:pPr>
            <w:r>
              <w:rPr>
                <w:rFonts w:ascii="Calibri" w:eastAsia="Calibri" w:hAnsi="Calibri" w:cs="Calibri"/>
                <w:b/>
                <w:bCs/>
              </w:rPr>
              <w:t>Total</w:t>
            </w:r>
          </w:p>
        </w:tc>
        <w:tc>
          <w:tcPr>
            <w:tcW w:w="120" w:type="dxa"/>
            <w:tcBorders>
              <w:bottom w:val="single" w:sz="8" w:space="0" w:color="DDEBF7"/>
              <w:right w:val="single" w:sz="8" w:space="0" w:color="auto"/>
            </w:tcBorders>
            <w:shd w:val="clear" w:color="auto" w:fill="DDEBF7"/>
            <w:vAlign w:val="bottom"/>
          </w:tcPr>
          <w:p w14:paraId="5C1D9AB0" w14:textId="77777777" w:rsidR="00722C9C" w:rsidRDefault="00722C9C">
            <w:pPr>
              <w:rPr>
                <w:sz w:val="23"/>
                <w:szCs w:val="23"/>
              </w:rPr>
            </w:pPr>
          </w:p>
        </w:tc>
        <w:tc>
          <w:tcPr>
            <w:tcW w:w="80" w:type="dxa"/>
            <w:tcBorders>
              <w:bottom w:val="single" w:sz="8" w:space="0" w:color="DDEBF7"/>
            </w:tcBorders>
            <w:shd w:val="clear" w:color="auto" w:fill="DDEBF7"/>
            <w:vAlign w:val="bottom"/>
          </w:tcPr>
          <w:p w14:paraId="76C4404E" w14:textId="77777777" w:rsidR="00722C9C" w:rsidRDefault="00722C9C">
            <w:pPr>
              <w:rPr>
                <w:sz w:val="23"/>
                <w:szCs w:val="23"/>
              </w:rPr>
            </w:pPr>
          </w:p>
        </w:tc>
        <w:tc>
          <w:tcPr>
            <w:tcW w:w="1020" w:type="dxa"/>
            <w:tcBorders>
              <w:bottom w:val="single" w:sz="8" w:space="0" w:color="DDEBF7"/>
            </w:tcBorders>
            <w:shd w:val="clear" w:color="auto" w:fill="DDEBF7"/>
            <w:vAlign w:val="bottom"/>
          </w:tcPr>
          <w:p w14:paraId="61E3DF87" w14:textId="77777777" w:rsidR="00722C9C" w:rsidRDefault="007951A8">
            <w:pPr>
              <w:spacing w:line="261" w:lineRule="exact"/>
              <w:jc w:val="center"/>
              <w:rPr>
                <w:sz w:val="20"/>
                <w:szCs w:val="20"/>
              </w:rPr>
            </w:pPr>
            <w:r>
              <w:rPr>
                <w:rFonts w:ascii="Calibri" w:eastAsia="Calibri" w:hAnsi="Calibri" w:cs="Calibri"/>
                <w:b/>
                <w:bCs/>
                <w:w w:val="98"/>
              </w:rPr>
              <w:t>142823</w:t>
            </w:r>
          </w:p>
        </w:tc>
        <w:tc>
          <w:tcPr>
            <w:tcW w:w="120" w:type="dxa"/>
            <w:tcBorders>
              <w:bottom w:val="single" w:sz="8" w:space="0" w:color="DDEBF7"/>
              <w:right w:val="single" w:sz="8" w:space="0" w:color="auto"/>
            </w:tcBorders>
            <w:shd w:val="clear" w:color="auto" w:fill="DDEBF7"/>
            <w:vAlign w:val="bottom"/>
          </w:tcPr>
          <w:p w14:paraId="7E032D28" w14:textId="77777777" w:rsidR="00722C9C" w:rsidRDefault="00722C9C">
            <w:pPr>
              <w:rPr>
                <w:sz w:val="23"/>
                <w:szCs w:val="23"/>
              </w:rPr>
            </w:pPr>
          </w:p>
        </w:tc>
        <w:tc>
          <w:tcPr>
            <w:tcW w:w="80" w:type="dxa"/>
            <w:tcBorders>
              <w:bottom w:val="single" w:sz="8" w:space="0" w:color="DDEBF7"/>
            </w:tcBorders>
            <w:shd w:val="clear" w:color="auto" w:fill="DDEBF7"/>
            <w:vAlign w:val="bottom"/>
          </w:tcPr>
          <w:p w14:paraId="5AE8660B" w14:textId="77777777" w:rsidR="00722C9C" w:rsidRDefault="00722C9C">
            <w:pPr>
              <w:rPr>
                <w:sz w:val="23"/>
                <w:szCs w:val="23"/>
              </w:rPr>
            </w:pPr>
          </w:p>
        </w:tc>
        <w:tc>
          <w:tcPr>
            <w:tcW w:w="1300" w:type="dxa"/>
            <w:tcBorders>
              <w:bottom w:val="single" w:sz="8" w:space="0" w:color="DDEBF7"/>
            </w:tcBorders>
            <w:shd w:val="clear" w:color="auto" w:fill="DDEBF7"/>
            <w:vAlign w:val="bottom"/>
          </w:tcPr>
          <w:p w14:paraId="209FA06B" w14:textId="77777777" w:rsidR="00722C9C" w:rsidRDefault="007951A8">
            <w:pPr>
              <w:spacing w:line="261" w:lineRule="exact"/>
              <w:jc w:val="center"/>
              <w:rPr>
                <w:sz w:val="20"/>
                <w:szCs w:val="20"/>
              </w:rPr>
            </w:pPr>
            <w:r>
              <w:rPr>
                <w:rFonts w:ascii="Calibri" w:eastAsia="Calibri" w:hAnsi="Calibri" w:cs="Calibri"/>
                <w:b/>
                <w:bCs/>
              </w:rPr>
              <w:t>435</w:t>
            </w:r>
          </w:p>
        </w:tc>
        <w:tc>
          <w:tcPr>
            <w:tcW w:w="120" w:type="dxa"/>
            <w:tcBorders>
              <w:bottom w:val="single" w:sz="8" w:space="0" w:color="DDEBF7"/>
              <w:right w:val="single" w:sz="8" w:space="0" w:color="auto"/>
            </w:tcBorders>
            <w:shd w:val="clear" w:color="auto" w:fill="DDEBF7"/>
            <w:vAlign w:val="bottom"/>
          </w:tcPr>
          <w:p w14:paraId="26D9FC58" w14:textId="77777777" w:rsidR="00722C9C" w:rsidRDefault="00722C9C">
            <w:pPr>
              <w:rPr>
                <w:sz w:val="23"/>
                <w:szCs w:val="23"/>
              </w:rPr>
            </w:pPr>
          </w:p>
        </w:tc>
        <w:tc>
          <w:tcPr>
            <w:tcW w:w="80" w:type="dxa"/>
            <w:tcBorders>
              <w:bottom w:val="single" w:sz="8" w:space="0" w:color="DDEBF7"/>
            </w:tcBorders>
            <w:shd w:val="clear" w:color="auto" w:fill="DDEBF7"/>
            <w:vAlign w:val="bottom"/>
          </w:tcPr>
          <w:p w14:paraId="13B27CC9" w14:textId="77777777" w:rsidR="00722C9C" w:rsidRDefault="00722C9C">
            <w:pPr>
              <w:rPr>
                <w:sz w:val="23"/>
                <w:szCs w:val="23"/>
              </w:rPr>
            </w:pPr>
          </w:p>
        </w:tc>
        <w:tc>
          <w:tcPr>
            <w:tcW w:w="1320" w:type="dxa"/>
            <w:tcBorders>
              <w:bottom w:val="single" w:sz="8" w:space="0" w:color="DDEBF7"/>
            </w:tcBorders>
            <w:shd w:val="clear" w:color="auto" w:fill="DDEBF7"/>
            <w:vAlign w:val="bottom"/>
          </w:tcPr>
          <w:p w14:paraId="4169E311" w14:textId="77777777" w:rsidR="00722C9C" w:rsidRDefault="007951A8">
            <w:pPr>
              <w:spacing w:line="261" w:lineRule="exact"/>
              <w:jc w:val="center"/>
              <w:rPr>
                <w:sz w:val="20"/>
                <w:szCs w:val="20"/>
              </w:rPr>
            </w:pPr>
            <w:r>
              <w:rPr>
                <w:rFonts w:ascii="Calibri" w:eastAsia="Calibri" w:hAnsi="Calibri" w:cs="Calibri"/>
                <w:b/>
                <w:bCs/>
              </w:rPr>
              <w:t>248</w:t>
            </w:r>
          </w:p>
        </w:tc>
        <w:tc>
          <w:tcPr>
            <w:tcW w:w="120" w:type="dxa"/>
            <w:tcBorders>
              <w:bottom w:val="single" w:sz="8" w:space="0" w:color="DDEBF7"/>
              <w:right w:val="single" w:sz="8" w:space="0" w:color="auto"/>
            </w:tcBorders>
            <w:shd w:val="clear" w:color="auto" w:fill="DDEBF7"/>
            <w:vAlign w:val="bottom"/>
          </w:tcPr>
          <w:p w14:paraId="1638D7EC" w14:textId="77777777" w:rsidR="00722C9C" w:rsidRDefault="00722C9C">
            <w:pPr>
              <w:rPr>
                <w:sz w:val="23"/>
                <w:szCs w:val="23"/>
              </w:rPr>
            </w:pPr>
          </w:p>
        </w:tc>
        <w:tc>
          <w:tcPr>
            <w:tcW w:w="100" w:type="dxa"/>
            <w:tcBorders>
              <w:bottom w:val="single" w:sz="8" w:space="0" w:color="DDEBF7"/>
            </w:tcBorders>
            <w:shd w:val="clear" w:color="auto" w:fill="DDEBF7"/>
            <w:vAlign w:val="bottom"/>
          </w:tcPr>
          <w:p w14:paraId="1DC03CEC" w14:textId="77777777" w:rsidR="00722C9C" w:rsidRDefault="00722C9C">
            <w:pPr>
              <w:rPr>
                <w:sz w:val="23"/>
                <w:szCs w:val="23"/>
              </w:rPr>
            </w:pPr>
          </w:p>
        </w:tc>
        <w:tc>
          <w:tcPr>
            <w:tcW w:w="1040" w:type="dxa"/>
            <w:tcBorders>
              <w:bottom w:val="single" w:sz="8" w:space="0" w:color="DDEBF7"/>
            </w:tcBorders>
            <w:shd w:val="clear" w:color="auto" w:fill="DDEBF7"/>
            <w:vAlign w:val="bottom"/>
          </w:tcPr>
          <w:p w14:paraId="72EDE872" w14:textId="77777777" w:rsidR="00722C9C" w:rsidRDefault="007951A8">
            <w:pPr>
              <w:spacing w:line="261" w:lineRule="exact"/>
              <w:jc w:val="center"/>
              <w:rPr>
                <w:sz w:val="20"/>
                <w:szCs w:val="20"/>
              </w:rPr>
            </w:pPr>
            <w:r>
              <w:rPr>
                <w:rFonts w:ascii="Calibri" w:eastAsia="Calibri" w:hAnsi="Calibri" w:cs="Calibri"/>
                <w:b/>
                <w:bCs/>
              </w:rPr>
              <w:t>47</w:t>
            </w:r>
          </w:p>
        </w:tc>
        <w:tc>
          <w:tcPr>
            <w:tcW w:w="120" w:type="dxa"/>
            <w:tcBorders>
              <w:bottom w:val="single" w:sz="8" w:space="0" w:color="DDEBF7"/>
              <w:right w:val="single" w:sz="8" w:space="0" w:color="auto"/>
            </w:tcBorders>
            <w:shd w:val="clear" w:color="auto" w:fill="DDEBF7"/>
            <w:vAlign w:val="bottom"/>
          </w:tcPr>
          <w:p w14:paraId="2BFB5EE4" w14:textId="77777777" w:rsidR="00722C9C" w:rsidRDefault="00722C9C">
            <w:pPr>
              <w:rPr>
                <w:sz w:val="23"/>
                <w:szCs w:val="23"/>
              </w:rPr>
            </w:pPr>
          </w:p>
        </w:tc>
        <w:tc>
          <w:tcPr>
            <w:tcW w:w="100" w:type="dxa"/>
            <w:tcBorders>
              <w:bottom w:val="single" w:sz="8" w:space="0" w:color="DDEBF7"/>
            </w:tcBorders>
            <w:shd w:val="clear" w:color="auto" w:fill="DDEBF7"/>
            <w:vAlign w:val="bottom"/>
          </w:tcPr>
          <w:p w14:paraId="657425DF" w14:textId="77777777" w:rsidR="00722C9C" w:rsidRDefault="00722C9C">
            <w:pPr>
              <w:rPr>
                <w:sz w:val="23"/>
                <w:szCs w:val="23"/>
              </w:rPr>
            </w:pPr>
          </w:p>
        </w:tc>
        <w:tc>
          <w:tcPr>
            <w:tcW w:w="1400" w:type="dxa"/>
            <w:tcBorders>
              <w:bottom w:val="single" w:sz="8" w:space="0" w:color="DDEBF7"/>
            </w:tcBorders>
            <w:shd w:val="clear" w:color="auto" w:fill="DDEBF7"/>
            <w:vAlign w:val="bottom"/>
          </w:tcPr>
          <w:p w14:paraId="33DDBC12" w14:textId="77777777" w:rsidR="00722C9C" w:rsidRDefault="007951A8">
            <w:pPr>
              <w:spacing w:line="261" w:lineRule="exact"/>
              <w:jc w:val="center"/>
              <w:rPr>
                <w:sz w:val="20"/>
                <w:szCs w:val="20"/>
              </w:rPr>
            </w:pPr>
            <w:r>
              <w:rPr>
                <w:rFonts w:ascii="Calibri" w:eastAsia="Calibri" w:hAnsi="Calibri" w:cs="Calibri"/>
                <w:b/>
                <w:bCs/>
              </w:rPr>
              <w:t>79394</w:t>
            </w:r>
          </w:p>
        </w:tc>
        <w:tc>
          <w:tcPr>
            <w:tcW w:w="120" w:type="dxa"/>
            <w:tcBorders>
              <w:bottom w:val="single" w:sz="8" w:space="0" w:color="DDEBF7"/>
              <w:right w:val="single" w:sz="8" w:space="0" w:color="auto"/>
            </w:tcBorders>
            <w:shd w:val="clear" w:color="auto" w:fill="DDEBF7"/>
            <w:vAlign w:val="bottom"/>
          </w:tcPr>
          <w:p w14:paraId="5C84D322" w14:textId="77777777" w:rsidR="00722C9C" w:rsidRDefault="00722C9C">
            <w:pPr>
              <w:rPr>
                <w:sz w:val="23"/>
                <w:szCs w:val="23"/>
              </w:rPr>
            </w:pPr>
          </w:p>
        </w:tc>
        <w:tc>
          <w:tcPr>
            <w:tcW w:w="100" w:type="dxa"/>
            <w:tcBorders>
              <w:bottom w:val="single" w:sz="8" w:space="0" w:color="DDEBF7"/>
            </w:tcBorders>
            <w:shd w:val="clear" w:color="auto" w:fill="DDEBF7"/>
            <w:vAlign w:val="bottom"/>
          </w:tcPr>
          <w:p w14:paraId="6EA49BF6" w14:textId="77777777" w:rsidR="00722C9C" w:rsidRDefault="00722C9C">
            <w:pPr>
              <w:rPr>
                <w:sz w:val="23"/>
                <w:szCs w:val="23"/>
              </w:rPr>
            </w:pPr>
          </w:p>
        </w:tc>
        <w:tc>
          <w:tcPr>
            <w:tcW w:w="1240" w:type="dxa"/>
            <w:tcBorders>
              <w:bottom w:val="single" w:sz="8" w:space="0" w:color="DDEBF7"/>
            </w:tcBorders>
            <w:shd w:val="clear" w:color="auto" w:fill="DDEBF7"/>
            <w:vAlign w:val="bottom"/>
          </w:tcPr>
          <w:p w14:paraId="3C0019B0" w14:textId="77777777" w:rsidR="00722C9C" w:rsidRDefault="007951A8">
            <w:pPr>
              <w:spacing w:line="261" w:lineRule="exact"/>
              <w:jc w:val="center"/>
              <w:rPr>
                <w:sz w:val="20"/>
                <w:szCs w:val="20"/>
              </w:rPr>
            </w:pPr>
            <w:r>
              <w:rPr>
                <w:rFonts w:ascii="Calibri" w:eastAsia="Calibri" w:hAnsi="Calibri" w:cs="Calibri"/>
                <w:b/>
                <w:bCs/>
                <w:w w:val="98"/>
              </w:rPr>
              <w:t>2838</w:t>
            </w:r>
          </w:p>
        </w:tc>
        <w:tc>
          <w:tcPr>
            <w:tcW w:w="120" w:type="dxa"/>
            <w:tcBorders>
              <w:bottom w:val="single" w:sz="8" w:space="0" w:color="DDEBF7"/>
              <w:right w:val="single" w:sz="8" w:space="0" w:color="auto"/>
            </w:tcBorders>
            <w:shd w:val="clear" w:color="auto" w:fill="DDEBF7"/>
            <w:vAlign w:val="bottom"/>
          </w:tcPr>
          <w:p w14:paraId="6AE64F60" w14:textId="77777777" w:rsidR="00722C9C" w:rsidRDefault="00722C9C">
            <w:pPr>
              <w:rPr>
                <w:sz w:val="23"/>
                <w:szCs w:val="23"/>
              </w:rPr>
            </w:pPr>
          </w:p>
        </w:tc>
        <w:tc>
          <w:tcPr>
            <w:tcW w:w="0" w:type="dxa"/>
            <w:vAlign w:val="bottom"/>
          </w:tcPr>
          <w:p w14:paraId="207FF8EF" w14:textId="77777777" w:rsidR="00722C9C" w:rsidRDefault="00722C9C">
            <w:pPr>
              <w:rPr>
                <w:sz w:val="1"/>
                <w:szCs w:val="1"/>
              </w:rPr>
            </w:pPr>
          </w:p>
        </w:tc>
      </w:tr>
      <w:tr w:rsidR="00722C9C" w14:paraId="251FDE26" w14:textId="77777777">
        <w:trPr>
          <w:trHeight w:val="20"/>
        </w:trPr>
        <w:tc>
          <w:tcPr>
            <w:tcW w:w="100" w:type="dxa"/>
            <w:tcBorders>
              <w:left w:val="single" w:sz="8" w:space="0" w:color="auto"/>
            </w:tcBorders>
            <w:shd w:val="clear" w:color="auto" w:fill="000000"/>
            <w:vAlign w:val="bottom"/>
          </w:tcPr>
          <w:p w14:paraId="36A57EDA" w14:textId="77777777" w:rsidR="00722C9C" w:rsidRDefault="00722C9C">
            <w:pPr>
              <w:spacing w:line="20" w:lineRule="exact"/>
              <w:rPr>
                <w:sz w:val="1"/>
                <w:szCs w:val="1"/>
              </w:rPr>
            </w:pPr>
          </w:p>
        </w:tc>
        <w:tc>
          <w:tcPr>
            <w:tcW w:w="1760" w:type="dxa"/>
            <w:shd w:val="clear" w:color="auto" w:fill="000000"/>
            <w:vAlign w:val="bottom"/>
          </w:tcPr>
          <w:p w14:paraId="06003EE6" w14:textId="77777777" w:rsidR="00722C9C" w:rsidRDefault="00722C9C">
            <w:pPr>
              <w:spacing w:line="20" w:lineRule="exact"/>
              <w:rPr>
                <w:sz w:val="1"/>
                <w:szCs w:val="1"/>
              </w:rPr>
            </w:pPr>
          </w:p>
        </w:tc>
        <w:tc>
          <w:tcPr>
            <w:tcW w:w="120" w:type="dxa"/>
            <w:tcBorders>
              <w:right w:val="single" w:sz="8" w:space="0" w:color="auto"/>
            </w:tcBorders>
            <w:shd w:val="clear" w:color="auto" w:fill="000000"/>
            <w:vAlign w:val="bottom"/>
          </w:tcPr>
          <w:p w14:paraId="5279BEE4" w14:textId="77777777" w:rsidR="00722C9C" w:rsidRDefault="00722C9C">
            <w:pPr>
              <w:spacing w:line="20" w:lineRule="exact"/>
              <w:rPr>
                <w:sz w:val="1"/>
                <w:szCs w:val="1"/>
              </w:rPr>
            </w:pPr>
          </w:p>
        </w:tc>
        <w:tc>
          <w:tcPr>
            <w:tcW w:w="80" w:type="dxa"/>
            <w:shd w:val="clear" w:color="auto" w:fill="000000"/>
            <w:vAlign w:val="bottom"/>
          </w:tcPr>
          <w:p w14:paraId="239D19A8" w14:textId="77777777" w:rsidR="00722C9C" w:rsidRDefault="00722C9C">
            <w:pPr>
              <w:spacing w:line="20" w:lineRule="exact"/>
              <w:rPr>
                <w:sz w:val="1"/>
                <w:szCs w:val="1"/>
              </w:rPr>
            </w:pPr>
          </w:p>
        </w:tc>
        <w:tc>
          <w:tcPr>
            <w:tcW w:w="1020" w:type="dxa"/>
            <w:shd w:val="clear" w:color="auto" w:fill="000000"/>
            <w:vAlign w:val="bottom"/>
          </w:tcPr>
          <w:p w14:paraId="5CEDF9ED" w14:textId="77777777" w:rsidR="00722C9C" w:rsidRDefault="00722C9C">
            <w:pPr>
              <w:spacing w:line="20" w:lineRule="exact"/>
              <w:rPr>
                <w:sz w:val="1"/>
                <w:szCs w:val="1"/>
              </w:rPr>
            </w:pPr>
          </w:p>
        </w:tc>
        <w:tc>
          <w:tcPr>
            <w:tcW w:w="120" w:type="dxa"/>
            <w:tcBorders>
              <w:right w:val="single" w:sz="8" w:space="0" w:color="auto"/>
            </w:tcBorders>
            <w:shd w:val="clear" w:color="auto" w:fill="000000"/>
            <w:vAlign w:val="bottom"/>
          </w:tcPr>
          <w:p w14:paraId="3099E645" w14:textId="77777777" w:rsidR="00722C9C" w:rsidRDefault="00722C9C">
            <w:pPr>
              <w:spacing w:line="20" w:lineRule="exact"/>
              <w:rPr>
                <w:sz w:val="1"/>
                <w:szCs w:val="1"/>
              </w:rPr>
            </w:pPr>
          </w:p>
        </w:tc>
        <w:tc>
          <w:tcPr>
            <w:tcW w:w="80" w:type="dxa"/>
            <w:shd w:val="clear" w:color="auto" w:fill="000000"/>
            <w:vAlign w:val="bottom"/>
          </w:tcPr>
          <w:p w14:paraId="1B23B17F" w14:textId="77777777" w:rsidR="00722C9C" w:rsidRDefault="00722C9C">
            <w:pPr>
              <w:spacing w:line="20" w:lineRule="exact"/>
              <w:rPr>
                <w:sz w:val="1"/>
                <w:szCs w:val="1"/>
              </w:rPr>
            </w:pPr>
          </w:p>
        </w:tc>
        <w:tc>
          <w:tcPr>
            <w:tcW w:w="1300" w:type="dxa"/>
            <w:shd w:val="clear" w:color="auto" w:fill="000000"/>
            <w:vAlign w:val="bottom"/>
          </w:tcPr>
          <w:p w14:paraId="435D131A" w14:textId="77777777" w:rsidR="00722C9C" w:rsidRDefault="00722C9C">
            <w:pPr>
              <w:spacing w:line="20" w:lineRule="exact"/>
              <w:rPr>
                <w:sz w:val="1"/>
                <w:szCs w:val="1"/>
              </w:rPr>
            </w:pPr>
          </w:p>
        </w:tc>
        <w:tc>
          <w:tcPr>
            <w:tcW w:w="120" w:type="dxa"/>
            <w:tcBorders>
              <w:right w:val="single" w:sz="8" w:space="0" w:color="auto"/>
            </w:tcBorders>
            <w:shd w:val="clear" w:color="auto" w:fill="000000"/>
            <w:vAlign w:val="bottom"/>
          </w:tcPr>
          <w:p w14:paraId="64B2AE99" w14:textId="77777777" w:rsidR="00722C9C" w:rsidRDefault="00722C9C">
            <w:pPr>
              <w:spacing w:line="20" w:lineRule="exact"/>
              <w:rPr>
                <w:sz w:val="1"/>
                <w:szCs w:val="1"/>
              </w:rPr>
            </w:pPr>
          </w:p>
        </w:tc>
        <w:tc>
          <w:tcPr>
            <w:tcW w:w="80" w:type="dxa"/>
            <w:shd w:val="clear" w:color="auto" w:fill="000000"/>
            <w:vAlign w:val="bottom"/>
          </w:tcPr>
          <w:p w14:paraId="35E121D6" w14:textId="77777777" w:rsidR="00722C9C" w:rsidRDefault="00722C9C">
            <w:pPr>
              <w:spacing w:line="20" w:lineRule="exact"/>
              <w:rPr>
                <w:sz w:val="1"/>
                <w:szCs w:val="1"/>
              </w:rPr>
            </w:pPr>
          </w:p>
        </w:tc>
        <w:tc>
          <w:tcPr>
            <w:tcW w:w="1320" w:type="dxa"/>
            <w:shd w:val="clear" w:color="auto" w:fill="000000"/>
            <w:vAlign w:val="bottom"/>
          </w:tcPr>
          <w:p w14:paraId="18DBEB0E" w14:textId="77777777" w:rsidR="00722C9C" w:rsidRDefault="00722C9C">
            <w:pPr>
              <w:spacing w:line="20" w:lineRule="exact"/>
              <w:rPr>
                <w:sz w:val="1"/>
                <w:szCs w:val="1"/>
              </w:rPr>
            </w:pPr>
          </w:p>
        </w:tc>
        <w:tc>
          <w:tcPr>
            <w:tcW w:w="120" w:type="dxa"/>
            <w:tcBorders>
              <w:right w:val="single" w:sz="8" w:space="0" w:color="auto"/>
            </w:tcBorders>
            <w:shd w:val="clear" w:color="auto" w:fill="000000"/>
            <w:vAlign w:val="bottom"/>
          </w:tcPr>
          <w:p w14:paraId="47D54988" w14:textId="77777777" w:rsidR="00722C9C" w:rsidRDefault="00722C9C">
            <w:pPr>
              <w:spacing w:line="20" w:lineRule="exact"/>
              <w:rPr>
                <w:sz w:val="1"/>
                <w:szCs w:val="1"/>
              </w:rPr>
            </w:pPr>
          </w:p>
        </w:tc>
        <w:tc>
          <w:tcPr>
            <w:tcW w:w="100" w:type="dxa"/>
            <w:shd w:val="clear" w:color="auto" w:fill="000000"/>
            <w:vAlign w:val="bottom"/>
          </w:tcPr>
          <w:p w14:paraId="5C72D141" w14:textId="77777777" w:rsidR="00722C9C" w:rsidRDefault="00722C9C">
            <w:pPr>
              <w:spacing w:line="20" w:lineRule="exact"/>
              <w:rPr>
                <w:sz w:val="1"/>
                <w:szCs w:val="1"/>
              </w:rPr>
            </w:pPr>
          </w:p>
        </w:tc>
        <w:tc>
          <w:tcPr>
            <w:tcW w:w="1040" w:type="dxa"/>
            <w:shd w:val="clear" w:color="auto" w:fill="000000"/>
            <w:vAlign w:val="bottom"/>
          </w:tcPr>
          <w:p w14:paraId="3BD28534" w14:textId="77777777" w:rsidR="00722C9C" w:rsidRDefault="00722C9C">
            <w:pPr>
              <w:spacing w:line="20" w:lineRule="exact"/>
              <w:rPr>
                <w:sz w:val="1"/>
                <w:szCs w:val="1"/>
              </w:rPr>
            </w:pPr>
          </w:p>
        </w:tc>
        <w:tc>
          <w:tcPr>
            <w:tcW w:w="120" w:type="dxa"/>
            <w:tcBorders>
              <w:right w:val="single" w:sz="8" w:space="0" w:color="auto"/>
            </w:tcBorders>
            <w:shd w:val="clear" w:color="auto" w:fill="000000"/>
            <w:vAlign w:val="bottom"/>
          </w:tcPr>
          <w:p w14:paraId="164CE686" w14:textId="77777777" w:rsidR="00722C9C" w:rsidRDefault="00722C9C">
            <w:pPr>
              <w:spacing w:line="20" w:lineRule="exact"/>
              <w:rPr>
                <w:sz w:val="1"/>
                <w:szCs w:val="1"/>
              </w:rPr>
            </w:pPr>
          </w:p>
        </w:tc>
        <w:tc>
          <w:tcPr>
            <w:tcW w:w="100" w:type="dxa"/>
            <w:shd w:val="clear" w:color="auto" w:fill="000000"/>
            <w:vAlign w:val="bottom"/>
          </w:tcPr>
          <w:p w14:paraId="1F3452DC" w14:textId="77777777" w:rsidR="00722C9C" w:rsidRDefault="00722C9C">
            <w:pPr>
              <w:spacing w:line="20" w:lineRule="exact"/>
              <w:rPr>
                <w:sz w:val="1"/>
                <w:szCs w:val="1"/>
              </w:rPr>
            </w:pPr>
          </w:p>
        </w:tc>
        <w:tc>
          <w:tcPr>
            <w:tcW w:w="1400" w:type="dxa"/>
            <w:shd w:val="clear" w:color="auto" w:fill="000000"/>
            <w:vAlign w:val="bottom"/>
          </w:tcPr>
          <w:p w14:paraId="355B93E5" w14:textId="77777777" w:rsidR="00722C9C" w:rsidRDefault="00722C9C">
            <w:pPr>
              <w:spacing w:line="20" w:lineRule="exact"/>
              <w:rPr>
                <w:sz w:val="1"/>
                <w:szCs w:val="1"/>
              </w:rPr>
            </w:pPr>
          </w:p>
        </w:tc>
        <w:tc>
          <w:tcPr>
            <w:tcW w:w="120" w:type="dxa"/>
            <w:tcBorders>
              <w:right w:val="single" w:sz="8" w:space="0" w:color="auto"/>
            </w:tcBorders>
            <w:shd w:val="clear" w:color="auto" w:fill="000000"/>
            <w:vAlign w:val="bottom"/>
          </w:tcPr>
          <w:p w14:paraId="15458718" w14:textId="77777777" w:rsidR="00722C9C" w:rsidRDefault="00722C9C">
            <w:pPr>
              <w:spacing w:line="20" w:lineRule="exact"/>
              <w:rPr>
                <w:sz w:val="1"/>
                <w:szCs w:val="1"/>
              </w:rPr>
            </w:pPr>
          </w:p>
        </w:tc>
        <w:tc>
          <w:tcPr>
            <w:tcW w:w="100" w:type="dxa"/>
            <w:shd w:val="clear" w:color="auto" w:fill="000000"/>
            <w:vAlign w:val="bottom"/>
          </w:tcPr>
          <w:p w14:paraId="275C6176" w14:textId="77777777" w:rsidR="00722C9C" w:rsidRDefault="00722C9C">
            <w:pPr>
              <w:spacing w:line="20" w:lineRule="exact"/>
              <w:rPr>
                <w:sz w:val="1"/>
                <w:szCs w:val="1"/>
              </w:rPr>
            </w:pPr>
          </w:p>
        </w:tc>
        <w:tc>
          <w:tcPr>
            <w:tcW w:w="1240" w:type="dxa"/>
            <w:shd w:val="clear" w:color="auto" w:fill="000000"/>
            <w:vAlign w:val="bottom"/>
          </w:tcPr>
          <w:p w14:paraId="1E13B91F" w14:textId="77777777" w:rsidR="00722C9C" w:rsidRDefault="00722C9C">
            <w:pPr>
              <w:spacing w:line="20" w:lineRule="exact"/>
              <w:rPr>
                <w:sz w:val="1"/>
                <w:szCs w:val="1"/>
              </w:rPr>
            </w:pPr>
          </w:p>
        </w:tc>
        <w:tc>
          <w:tcPr>
            <w:tcW w:w="120" w:type="dxa"/>
            <w:tcBorders>
              <w:right w:val="single" w:sz="8" w:space="0" w:color="auto"/>
            </w:tcBorders>
            <w:shd w:val="clear" w:color="auto" w:fill="000000"/>
            <w:vAlign w:val="bottom"/>
          </w:tcPr>
          <w:p w14:paraId="75B19826" w14:textId="77777777" w:rsidR="00722C9C" w:rsidRDefault="00722C9C">
            <w:pPr>
              <w:spacing w:line="20" w:lineRule="exact"/>
              <w:rPr>
                <w:sz w:val="1"/>
                <w:szCs w:val="1"/>
              </w:rPr>
            </w:pPr>
          </w:p>
        </w:tc>
        <w:tc>
          <w:tcPr>
            <w:tcW w:w="0" w:type="dxa"/>
            <w:vAlign w:val="bottom"/>
          </w:tcPr>
          <w:p w14:paraId="3926EB5B" w14:textId="77777777" w:rsidR="00722C9C" w:rsidRDefault="00722C9C">
            <w:pPr>
              <w:spacing w:line="20" w:lineRule="exact"/>
              <w:rPr>
                <w:sz w:val="1"/>
                <w:szCs w:val="1"/>
              </w:rPr>
            </w:pPr>
          </w:p>
        </w:tc>
      </w:tr>
    </w:tbl>
    <w:p w14:paraId="529A1459" w14:textId="77777777" w:rsidR="00722C9C" w:rsidRDefault="00722C9C">
      <w:pPr>
        <w:sectPr w:rsidR="00722C9C">
          <w:pgSz w:w="11920" w:h="16841"/>
          <w:pgMar w:top="899" w:right="671" w:bottom="1440" w:left="680" w:header="0" w:footer="0" w:gutter="0"/>
          <w:cols w:space="720" w:equalWidth="0">
            <w:col w:w="10560"/>
          </w:cols>
        </w:sectPr>
      </w:pPr>
    </w:p>
    <w:p w14:paraId="7C0B6B2D" w14:textId="77777777" w:rsidR="00722C9C" w:rsidRDefault="007951A8">
      <w:pPr>
        <w:spacing w:line="218" w:lineRule="auto"/>
        <w:ind w:right="500"/>
        <w:rPr>
          <w:sz w:val="20"/>
          <w:szCs w:val="20"/>
        </w:rPr>
      </w:pPr>
      <w:bookmarkStart w:id="3" w:name="page4"/>
      <w:bookmarkEnd w:id="3"/>
      <w:r>
        <w:rPr>
          <w:rFonts w:ascii="Calibri" w:eastAsia="Calibri" w:hAnsi="Calibri" w:cs="Calibri"/>
          <w:b/>
          <w:bCs/>
          <w:color w:val="007AB0"/>
        </w:rPr>
        <w:lastRenderedPageBreak/>
        <w:t>Table 2. Countries, territories or areas outside China with reported laboratory-confirmed COVID-19 cases and deaths. Data as of 29 February 2020</w:t>
      </w:r>
    </w:p>
    <w:p w14:paraId="5D1B9D2D" w14:textId="77777777" w:rsidR="00722C9C" w:rsidRDefault="00722C9C">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80"/>
        <w:gridCol w:w="860"/>
        <w:gridCol w:w="60"/>
        <w:gridCol w:w="940"/>
        <w:gridCol w:w="120"/>
        <w:gridCol w:w="100"/>
        <w:gridCol w:w="1600"/>
        <w:gridCol w:w="120"/>
        <w:gridCol w:w="100"/>
        <w:gridCol w:w="2020"/>
        <w:gridCol w:w="120"/>
        <w:gridCol w:w="100"/>
        <w:gridCol w:w="1600"/>
        <w:gridCol w:w="120"/>
        <w:gridCol w:w="30"/>
      </w:tblGrid>
      <w:tr w:rsidR="00722C9C" w14:paraId="348CBEDD" w14:textId="77777777">
        <w:trPr>
          <w:trHeight w:val="259"/>
        </w:trPr>
        <w:tc>
          <w:tcPr>
            <w:tcW w:w="120" w:type="dxa"/>
            <w:tcBorders>
              <w:top w:val="single" w:sz="8" w:space="0" w:color="auto"/>
              <w:left w:val="single" w:sz="8" w:space="0" w:color="auto"/>
            </w:tcBorders>
            <w:shd w:val="clear" w:color="auto" w:fill="4F81BD"/>
            <w:vAlign w:val="bottom"/>
          </w:tcPr>
          <w:p w14:paraId="07699CB2" w14:textId="77777777" w:rsidR="00722C9C" w:rsidRDefault="00722C9C"/>
        </w:tc>
        <w:tc>
          <w:tcPr>
            <w:tcW w:w="2300" w:type="dxa"/>
            <w:vMerge w:val="restart"/>
            <w:tcBorders>
              <w:top w:val="single" w:sz="8" w:space="0" w:color="auto"/>
            </w:tcBorders>
            <w:shd w:val="clear" w:color="auto" w:fill="4F81BD"/>
            <w:vAlign w:val="bottom"/>
          </w:tcPr>
          <w:p w14:paraId="79AD07DE" w14:textId="77777777" w:rsidR="00722C9C" w:rsidRDefault="007951A8">
            <w:pPr>
              <w:rPr>
                <w:sz w:val="20"/>
                <w:szCs w:val="20"/>
              </w:rPr>
            </w:pPr>
            <w:r>
              <w:rPr>
                <w:rFonts w:ascii="Calibri" w:eastAsia="Calibri" w:hAnsi="Calibri" w:cs="Calibri"/>
                <w:b/>
                <w:bCs/>
                <w:color w:val="FFFFFF"/>
              </w:rPr>
              <w:t>Country</w:t>
            </w:r>
          </w:p>
        </w:tc>
        <w:tc>
          <w:tcPr>
            <w:tcW w:w="120" w:type="dxa"/>
            <w:tcBorders>
              <w:top w:val="single" w:sz="8" w:space="0" w:color="auto"/>
              <w:right w:val="single" w:sz="8" w:space="0" w:color="auto"/>
            </w:tcBorders>
            <w:shd w:val="clear" w:color="auto" w:fill="4F81BD"/>
            <w:vAlign w:val="bottom"/>
          </w:tcPr>
          <w:p w14:paraId="7E13BA1E" w14:textId="77777777" w:rsidR="00722C9C" w:rsidRDefault="00722C9C"/>
        </w:tc>
        <w:tc>
          <w:tcPr>
            <w:tcW w:w="80" w:type="dxa"/>
            <w:tcBorders>
              <w:top w:val="single" w:sz="8" w:space="0" w:color="auto"/>
            </w:tcBorders>
            <w:shd w:val="clear" w:color="auto" w:fill="4F81BD"/>
            <w:vAlign w:val="bottom"/>
          </w:tcPr>
          <w:p w14:paraId="55D81572" w14:textId="77777777" w:rsidR="00722C9C" w:rsidRDefault="00722C9C"/>
        </w:tc>
        <w:tc>
          <w:tcPr>
            <w:tcW w:w="1860" w:type="dxa"/>
            <w:gridSpan w:val="3"/>
            <w:tcBorders>
              <w:top w:val="single" w:sz="8" w:space="0" w:color="auto"/>
            </w:tcBorders>
            <w:shd w:val="clear" w:color="auto" w:fill="4F81BD"/>
            <w:vAlign w:val="bottom"/>
          </w:tcPr>
          <w:p w14:paraId="5DBB9CB1" w14:textId="77777777" w:rsidR="00722C9C" w:rsidRDefault="007951A8">
            <w:pPr>
              <w:spacing w:line="259" w:lineRule="exact"/>
              <w:jc w:val="center"/>
              <w:rPr>
                <w:sz w:val="20"/>
                <w:szCs w:val="20"/>
              </w:rPr>
            </w:pPr>
            <w:r>
              <w:rPr>
                <w:rFonts w:ascii="Calibri" w:eastAsia="Calibri" w:hAnsi="Calibri" w:cs="Calibri"/>
                <w:b/>
                <w:bCs/>
                <w:color w:val="FFFFFF"/>
                <w:w w:val="99"/>
              </w:rPr>
              <w:t>Total confirmed*</w:t>
            </w:r>
          </w:p>
        </w:tc>
        <w:tc>
          <w:tcPr>
            <w:tcW w:w="120" w:type="dxa"/>
            <w:tcBorders>
              <w:top w:val="single" w:sz="8" w:space="0" w:color="auto"/>
              <w:right w:val="single" w:sz="8" w:space="0" w:color="auto"/>
            </w:tcBorders>
            <w:shd w:val="clear" w:color="auto" w:fill="4F81BD"/>
            <w:vAlign w:val="bottom"/>
          </w:tcPr>
          <w:p w14:paraId="017709D2" w14:textId="77777777" w:rsidR="00722C9C" w:rsidRDefault="00722C9C"/>
        </w:tc>
        <w:tc>
          <w:tcPr>
            <w:tcW w:w="100" w:type="dxa"/>
            <w:tcBorders>
              <w:top w:val="single" w:sz="8" w:space="0" w:color="auto"/>
            </w:tcBorders>
            <w:shd w:val="clear" w:color="auto" w:fill="4F81BD"/>
            <w:vAlign w:val="bottom"/>
          </w:tcPr>
          <w:p w14:paraId="4EC076C2" w14:textId="77777777" w:rsidR="00722C9C" w:rsidRDefault="00722C9C"/>
        </w:tc>
        <w:tc>
          <w:tcPr>
            <w:tcW w:w="1600" w:type="dxa"/>
            <w:tcBorders>
              <w:top w:val="single" w:sz="8" w:space="0" w:color="auto"/>
            </w:tcBorders>
            <w:shd w:val="clear" w:color="auto" w:fill="4F81BD"/>
            <w:vAlign w:val="bottom"/>
          </w:tcPr>
          <w:p w14:paraId="4898D688" w14:textId="77777777" w:rsidR="00722C9C" w:rsidRDefault="007951A8">
            <w:pPr>
              <w:spacing w:line="259" w:lineRule="exact"/>
              <w:jc w:val="center"/>
              <w:rPr>
                <w:sz w:val="20"/>
                <w:szCs w:val="20"/>
              </w:rPr>
            </w:pPr>
            <w:r>
              <w:rPr>
                <w:rFonts w:ascii="Calibri" w:eastAsia="Calibri" w:hAnsi="Calibri" w:cs="Calibri"/>
                <w:b/>
                <w:bCs/>
                <w:color w:val="FFFFFF"/>
                <w:w w:val="98"/>
              </w:rPr>
              <w:t>Total deaths</w:t>
            </w:r>
          </w:p>
        </w:tc>
        <w:tc>
          <w:tcPr>
            <w:tcW w:w="120" w:type="dxa"/>
            <w:tcBorders>
              <w:top w:val="single" w:sz="8" w:space="0" w:color="auto"/>
              <w:right w:val="single" w:sz="8" w:space="0" w:color="auto"/>
            </w:tcBorders>
            <w:shd w:val="clear" w:color="auto" w:fill="4F81BD"/>
            <w:vAlign w:val="bottom"/>
          </w:tcPr>
          <w:p w14:paraId="2A6AED7C" w14:textId="77777777" w:rsidR="00722C9C" w:rsidRDefault="00722C9C"/>
        </w:tc>
        <w:tc>
          <w:tcPr>
            <w:tcW w:w="100" w:type="dxa"/>
            <w:tcBorders>
              <w:top w:val="single" w:sz="8" w:space="0" w:color="auto"/>
            </w:tcBorders>
            <w:shd w:val="clear" w:color="auto" w:fill="4F81BD"/>
            <w:vAlign w:val="bottom"/>
          </w:tcPr>
          <w:p w14:paraId="63256BDC" w14:textId="77777777" w:rsidR="00722C9C" w:rsidRDefault="00722C9C"/>
        </w:tc>
        <w:tc>
          <w:tcPr>
            <w:tcW w:w="2020" w:type="dxa"/>
            <w:tcBorders>
              <w:top w:val="single" w:sz="8" w:space="0" w:color="auto"/>
            </w:tcBorders>
            <w:shd w:val="clear" w:color="auto" w:fill="4F81BD"/>
            <w:vAlign w:val="bottom"/>
          </w:tcPr>
          <w:p w14:paraId="2DA7D182" w14:textId="77777777" w:rsidR="00722C9C" w:rsidRDefault="007951A8">
            <w:pPr>
              <w:spacing w:line="259" w:lineRule="exact"/>
              <w:jc w:val="center"/>
              <w:rPr>
                <w:sz w:val="20"/>
                <w:szCs w:val="20"/>
              </w:rPr>
            </w:pPr>
            <w:r>
              <w:rPr>
                <w:rFonts w:ascii="Calibri" w:eastAsia="Calibri" w:hAnsi="Calibri" w:cs="Calibri"/>
                <w:b/>
                <w:bCs/>
                <w:color w:val="FFFFFF"/>
                <w:w w:val="99"/>
              </w:rPr>
              <w:t>Transmission</w:t>
            </w:r>
          </w:p>
        </w:tc>
        <w:tc>
          <w:tcPr>
            <w:tcW w:w="120" w:type="dxa"/>
            <w:tcBorders>
              <w:top w:val="single" w:sz="8" w:space="0" w:color="auto"/>
              <w:right w:val="single" w:sz="8" w:space="0" w:color="auto"/>
            </w:tcBorders>
            <w:shd w:val="clear" w:color="auto" w:fill="4F81BD"/>
            <w:vAlign w:val="bottom"/>
          </w:tcPr>
          <w:p w14:paraId="1A1D2200" w14:textId="77777777" w:rsidR="00722C9C" w:rsidRDefault="00722C9C"/>
        </w:tc>
        <w:tc>
          <w:tcPr>
            <w:tcW w:w="100" w:type="dxa"/>
            <w:tcBorders>
              <w:top w:val="single" w:sz="8" w:space="0" w:color="auto"/>
            </w:tcBorders>
            <w:shd w:val="clear" w:color="auto" w:fill="4F81BD"/>
            <w:vAlign w:val="bottom"/>
          </w:tcPr>
          <w:p w14:paraId="6AAE0F32" w14:textId="77777777" w:rsidR="00722C9C" w:rsidRDefault="00722C9C"/>
        </w:tc>
        <w:tc>
          <w:tcPr>
            <w:tcW w:w="1600" w:type="dxa"/>
            <w:tcBorders>
              <w:top w:val="single" w:sz="8" w:space="0" w:color="auto"/>
            </w:tcBorders>
            <w:shd w:val="clear" w:color="auto" w:fill="4F81BD"/>
            <w:vAlign w:val="bottom"/>
          </w:tcPr>
          <w:p w14:paraId="3289F005" w14:textId="77777777" w:rsidR="00722C9C" w:rsidRDefault="007951A8">
            <w:pPr>
              <w:spacing w:line="259" w:lineRule="exact"/>
              <w:jc w:val="center"/>
              <w:rPr>
                <w:sz w:val="20"/>
                <w:szCs w:val="20"/>
              </w:rPr>
            </w:pPr>
            <w:r>
              <w:rPr>
                <w:rFonts w:ascii="Calibri" w:eastAsia="Calibri" w:hAnsi="Calibri" w:cs="Calibri"/>
                <w:b/>
                <w:bCs/>
                <w:color w:val="FFFFFF"/>
              </w:rPr>
              <w:t>Days since last</w:t>
            </w:r>
          </w:p>
        </w:tc>
        <w:tc>
          <w:tcPr>
            <w:tcW w:w="120" w:type="dxa"/>
            <w:tcBorders>
              <w:top w:val="single" w:sz="8" w:space="0" w:color="auto"/>
              <w:right w:val="single" w:sz="8" w:space="0" w:color="auto"/>
            </w:tcBorders>
            <w:shd w:val="clear" w:color="auto" w:fill="4F81BD"/>
            <w:vAlign w:val="bottom"/>
          </w:tcPr>
          <w:p w14:paraId="70C9B725" w14:textId="77777777" w:rsidR="00722C9C" w:rsidRDefault="00722C9C"/>
        </w:tc>
        <w:tc>
          <w:tcPr>
            <w:tcW w:w="0" w:type="dxa"/>
            <w:vAlign w:val="bottom"/>
          </w:tcPr>
          <w:p w14:paraId="058403A7" w14:textId="77777777" w:rsidR="00722C9C" w:rsidRDefault="00722C9C">
            <w:pPr>
              <w:rPr>
                <w:sz w:val="1"/>
                <w:szCs w:val="1"/>
              </w:rPr>
            </w:pPr>
          </w:p>
        </w:tc>
      </w:tr>
      <w:tr w:rsidR="00722C9C" w14:paraId="27B453DF" w14:textId="77777777">
        <w:trPr>
          <w:trHeight w:val="134"/>
        </w:trPr>
        <w:tc>
          <w:tcPr>
            <w:tcW w:w="120" w:type="dxa"/>
            <w:tcBorders>
              <w:left w:val="single" w:sz="8" w:space="0" w:color="auto"/>
            </w:tcBorders>
            <w:shd w:val="clear" w:color="auto" w:fill="4F81BD"/>
            <w:vAlign w:val="bottom"/>
          </w:tcPr>
          <w:p w14:paraId="1682E9AC" w14:textId="77777777" w:rsidR="00722C9C" w:rsidRDefault="00722C9C">
            <w:pPr>
              <w:rPr>
                <w:sz w:val="11"/>
                <w:szCs w:val="11"/>
              </w:rPr>
            </w:pPr>
          </w:p>
        </w:tc>
        <w:tc>
          <w:tcPr>
            <w:tcW w:w="2300" w:type="dxa"/>
            <w:vMerge/>
            <w:shd w:val="clear" w:color="auto" w:fill="4F81BD"/>
            <w:vAlign w:val="bottom"/>
          </w:tcPr>
          <w:p w14:paraId="374B269B" w14:textId="77777777" w:rsidR="00722C9C" w:rsidRDefault="00722C9C">
            <w:pPr>
              <w:rPr>
                <w:sz w:val="11"/>
                <w:szCs w:val="11"/>
              </w:rPr>
            </w:pPr>
          </w:p>
        </w:tc>
        <w:tc>
          <w:tcPr>
            <w:tcW w:w="120" w:type="dxa"/>
            <w:tcBorders>
              <w:right w:val="single" w:sz="8" w:space="0" w:color="auto"/>
            </w:tcBorders>
            <w:shd w:val="clear" w:color="auto" w:fill="4F81BD"/>
            <w:vAlign w:val="bottom"/>
          </w:tcPr>
          <w:p w14:paraId="5914C7D9" w14:textId="77777777" w:rsidR="00722C9C" w:rsidRDefault="00722C9C">
            <w:pPr>
              <w:rPr>
                <w:sz w:val="11"/>
                <w:szCs w:val="11"/>
              </w:rPr>
            </w:pPr>
          </w:p>
        </w:tc>
        <w:tc>
          <w:tcPr>
            <w:tcW w:w="80" w:type="dxa"/>
            <w:shd w:val="clear" w:color="auto" w:fill="4F81BD"/>
            <w:vAlign w:val="bottom"/>
          </w:tcPr>
          <w:p w14:paraId="0D43AAE0" w14:textId="77777777" w:rsidR="00722C9C" w:rsidRDefault="00722C9C">
            <w:pPr>
              <w:rPr>
                <w:sz w:val="11"/>
                <w:szCs w:val="11"/>
              </w:rPr>
            </w:pPr>
          </w:p>
        </w:tc>
        <w:tc>
          <w:tcPr>
            <w:tcW w:w="1860" w:type="dxa"/>
            <w:gridSpan w:val="3"/>
            <w:vMerge w:val="restart"/>
            <w:shd w:val="clear" w:color="auto" w:fill="4F81BD"/>
            <w:vAlign w:val="bottom"/>
          </w:tcPr>
          <w:p w14:paraId="77FEFB15" w14:textId="77777777" w:rsidR="00722C9C" w:rsidRDefault="007951A8">
            <w:pPr>
              <w:jc w:val="center"/>
              <w:rPr>
                <w:sz w:val="20"/>
                <w:szCs w:val="20"/>
              </w:rPr>
            </w:pPr>
            <w:r>
              <w:rPr>
                <w:rFonts w:ascii="Calibri" w:eastAsia="Calibri" w:hAnsi="Calibri" w:cs="Calibri"/>
                <w:b/>
                <w:bCs/>
                <w:color w:val="FFFFFF"/>
                <w:w w:val="99"/>
              </w:rPr>
              <w:t>cases (new)</w:t>
            </w:r>
          </w:p>
        </w:tc>
        <w:tc>
          <w:tcPr>
            <w:tcW w:w="120" w:type="dxa"/>
            <w:tcBorders>
              <w:right w:val="single" w:sz="8" w:space="0" w:color="auto"/>
            </w:tcBorders>
            <w:shd w:val="clear" w:color="auto" w:fill="4F81BD"/>
            <w:vAlign w:val="bottom"/>
          </w:tcPr>
          <w:p w14:paraId="0BF35F2D" w14:textId="77777777" w:rsidR="00722C9C" w:rsidRDefault="00722C9C">
            <w:pPr>
              <w:rPr>
                <w:sz w:val="11"/>
                <w:szCs w:val="11"/>
              </w:rPr>
            </w:pPr>
          </w:p>
        </w:tc>
        <w:tc>
          <w:tcPr>
            <w:tcW w:w="100" w:type="dxa"/>
            <w:shd w:val="clear" w:color="auto" w:fill="4F81BD"/>
            <w:vAlign w:val="bottom"/>
          </w:tcPr>
          <w:p w14:paraId="1296EF48" w14:textId="77777777" w:rsidR="00722C9C" w:rsidRDefault="00722C9C">
            <w:pPr>
              <w:rPr>
                <w:sz w:val="11"/>
                <w:szCs w:val="11"/>
              </w:rPr>
            </w:pPr>
          </w:p>
        </w:tc>
        <w:tc>
          <w:tcPr>
            <w:tcW w:w="1600" w:type="dxa"/>
            <w:vMerge w:val="restart"/>
            <w:shd w:val="clear" w:color="auto" w:fill="4F81BD"/>
            <w:vAlign w:val="bottom"/>
          </w:tcPr>
          <w:p w14:paraId="43665DE5" w14:textId="77777777" w:rsidR="00722C9C" w:rsidRDefault="007951A8">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492CF1A2" w14:textId="77777777" w:rsidR="00722C9C" w:rsidRDefault="00722C9C">
            <w:pPr>
              <w:rPr>
                <w:sz w:val="11"/>
                <w:szCs w:val="11"/>
              </w:rPr>
            </w:pPr>
          </w:p>
        </w:tc>
        <w:tc>
          <w:tcPr>
            <w:tcW w:w="100" w:type="dxa"/>
            <w:shd w:val="clear" w:color="auto" w:fill="4F81BD"/>
            <w:vAlign w:val="bottom"/>
          </w:tcPr>
          <w:p w14:paraId="5C3EACB7" w14:textId="77777777" w:rsidR="00722C9C" w:rsidRDefault="00722C9C">
            <w:pPr>
              <w:rPr>
                <w:sz w:val="11"/>
                <w:szCs w:val="11"/>
              </w:rPr>
            </w:pPr>
          </w:p>
        </w:tc>
        <w:tc>
          <w:tcPr>
            <w:tcW w:w="2020" w:type="dxa"/>
            <w:vMerge w:val="restart"/>
            <w:shd w:val="clear" w:color="auto" w:fill="4F81BD"/>
            <w:vAlign w:val="bottom"/>
          </w:tcPr>
          <w:p w14:paraId="6B74D2A7" w14:textId="77777777" w:rsidR="00722C9C" w:rsidRDefault="007951A8">
            <w:pPr>
              <w:spacing w:line="275" w:lineRule="exact"/>
              <w:jc w:val="center"/>
              <w:rPr>
                <w:sz w:val="20"/>
                <w:szCs w:val="20"/>
              </w:rPr>
            </w:pPr>
            <w:r>
              <w:rPr>
                <w:rFonts w:ascii="Calibri" w:eastAsia="Calibri" w:hAnsi="Calibri" w:cs="Calibri"/>
                <w:b/>
                <w:bCs/>
                <w:color w:val="FFFFFF"/>
                <w:w w:val="98"/>
              </w:rPr>
              <w:t>classification</w:t>
            </w:r>
            <w:r>
              <w:rPr>
                <w:rFonts w:ascii="Calibri" w:eastAsia="Calibri" w:hAnsi="Calibri" w:cs="Calibri"/>
                <w:b/>
                <w:bCs/>
                <w:color w:val="FFFFFF"/>
                <w:w w:val="98"/>
                <w:sz w:val="25"/>
                <w:szCs w:val="25"/>
                <w:vertAlign w:val="superscript"/>
              </w:rPr>
              <w:t>†</w:t>
            </w:r>
          </w:p>
        </w:tc>
        <w:tc>
          <w:tcPr>
            <w:tcW w:w="120" w:type="dxa"/>
            <w:tcBorders>
              <w:right w:val="single" w:sz="8" w:space="0" w:color="auto"/>
            </w:tcBorders>
            <w:shd w:val="clear" w:color="auto" w:fill="4F81BD"/>
            <w:vAlign w:val="bottom"/>
          </w:tcPr>
          <w:p w14:paraId="7BC23944" w14:textId="77777777" w:rsidR="00722C9C" w:rsidRDefault="00722C9C">
            <w:pPr>
              <w:rPr>
                <w:sz w:val="11"/>
                <w:szCs w:val="11"/>
              </w:rPr>
            </w:pPr>
          </w:p>
        </w:tc>
        <w:tc>
          <w:tcPr>
            <w:tcW w:w="100" w:type="dxa"/>
            <w:shd w:val="clear" w:color="auto" w:fill="4F81BD"/>
            <w:vAlign w:val="bottom"/>
          </w:tcPr>
          <w:p w14:paraId="651BD56B" w14:textId="77777777" w:rsidR="00722C9C" w:rsidRDefault="00722C9C">
            <w:pPr>
              <w:rPr>
                <w:sz w:val="11"/>
                <w:szCs w:val="11"/>
              </w:rPr>
            </w:pPr>
          </w:p>
        </w:tc>
        <w:tc>
          <w:tcPr>
            <w:tcW w:w="1600" w:type="dxa"/>
            <w:vMerge w:val="restart"/>
            <w:shd w:val="clear" w:color="auto" w:fill="4F81BD"/>
            <w:vAlign w:val="bottom"/>
          </w:tcPr>
          <w:p w14:paraId="77D7637A" w14:textId="77777777" w:rsidR="00722C9C" w:rsidRDefault="007951A8">
            <w:pPr>
              <w:jc w:val="center"/>
              <w:rPr>
                <w:sz w:val="20"/>
                <w:szCs w:val="20"/>
              </w:rPr>
            </w:pPr>
            <w:r>
              <w:rPr>
                <w:rFonts w:ascii="Calibri" w:eastAsia="Calibri" w:hAnsi="Calibri" w:cs="Calibri"/>
                <w:b/>
                <w:bCs/>
                <w:color w:val="FFFFFF"/>
              </w:rPr>
              <w:t>reported case</w:t>
            </w:r>
          </w:p>
        </w:tc>
        <w:tc>
          <w:tcPr>
            <w:tcW w:w="120" w:type="dxa"/>
            <w:tcBorders>
              <w:right w:val="single" w:sz="8" w:space="0" w:color="auto"/>
            </w:tcBorders>
            <w:shd w:val="clear" w:color="auto" w:fill="4F81BD"/>
            <w:vAlign w:val="bottom"/>
          </w:tcPr>
          <w:p w14:paraId="1D1037F5" w14:textId="77777777" w:rsidR="00722C9C" w:rsidRDefault="00722C9C">
            <w:pPr>
              <w:rPr>
                <w:sz w:val="11"/>
                <w:szCs w:val="11"/>
              </w:rPr>
            </w:pPr>
          </w:p>
        </w:tc>
        <w:tc>
          <w:tcPr>
            <w:tcW w:w="0" w:type="dxa"/>
            <w:vAlign w:val="bottom"/>
          </w:tcPr>
          <w:p w14:paraId="123F7691" w14:textId="77777777" w:rsidR="00722C9C" w:rsidRDefault="00722C9C">
            <w:pPr>
              <w:rPr>
                <w:sz w:val="1"/>
                <w:szCs w:val="1"/>
              </w:rPr>
            </w:pPr>
          </w:p>
        </w:tc>
      </w:tr>
      <w:tr w:rsidR="00722C9C" w14:paraId="345E0099" w14:textId="77777777">
        <w:trPr>
          <w:trHeight w:val="140"/>
        </w:trPr>
        <w:tc>
          <w:tcPr>
            <w:tcW w:w="120" w:type="dxa"/>
            <w:tcBorders>
              <w:left w:val="single" w:sz="8" w:space="0" w:color="auto"/>
              <w:bottom w:val="single" w:sz="8" w:space="0" w:color="auto"/>
            </w:tcBorders>
            <w:shd w:val="clear" w:color="auto" w:fill="4F81BD"/>
            <w:vAlign w:val="bottom"/>
          </w:tcPr>
          <w:p w14:paraId="4C025885" w14:textId="77777777" w:rsidR="00722C9C" w:rsidRDefault="00722C9C">
            <w:pPr>
              <w:rPr>
                <w:sz w:val="12"/>
                <w:szCs w:val="12"/>
              </w:rPr>
            </w:pPr>
          </w:p>
        </w:tc>
        <w:tc>
          <w:tcPr>
            <w:tcW w:w="2300" w:type="dxa"/>
            <w:tcBorders>
              <w:bottom w:val="single" w:sz="8" w:space="0" w:color="auto"/>
            </w:tcBorders>
            <w:shd w:val="clear" w:color="auto" w:fill="4F81BD"/>
            <w:vAlign w:val="bottom"/>
          </w:tcPr>
          <w:p w14:paraId="110ABD3D" w14:textId="77777777" w:rsidR="00722C9C" w:rsidRDefault="00722C9C">
            <w:pPr>
              <w:rPr>
                <w:sz w:val="12"/>
                <w:szCs w:val="12"/>
              </w:rPr>
            </w:pPr>
          </w:p>
        </w:tc>
        <w:tc>
          <w:tcPr>
            <w:tcW w:w="120" w:type="dxa"/>
            <w:tcBorders>
              <w:bottom w:val="single" w:sz="8" w:space="0" w:color="auto"/>
              <w:right w:val="single" w:sz="8" w:space="0" w:color="auto"/>
            </w:tcBorders>
            <w:shd w:val="clear" w:color="auto" w:fill="4F81BD"/>
            <w:vAlign w:val="bottom"/>
          </w:tcPr>
          <w:p w14:paraId="640A753F" w14:textId="77777777" w:rsidR="00722C9C" w:rsidRDefault="00722C9C">
            <w:pPr>
              <w:rPr>
                <w:sz w:val="12"/>
                <w:szCs w:val="12"/>
              </w:rPr>
            </w:pPr>
          </w:p>
        </w:tc>
        <w:tc>
          <w:tcPr>
            <w:tcW w:w="80" w:type="dxa"/>
            <w:tcBorders>
              <w:bottom w:val="single" w:sz="8" w:space="0" w:color="auto"/>
            </w:tcBorders>
            <w:shd w:val="clear" w:color="auto" w:fill="4F81BD"/>
            <w:vAlign w:val="bottom"/>
          </w:tcPr>
          <w:p w14:paraId="0040D28C" w14:textId="77777777" w:rsidR="00722C9C" w:rsidRDefault="00722C9C">
            <w:pPr>
              <w:rPr>
                <w:sz w:val="12"/>
                <w:szCs w:val="12"/>
              </w:rPr>
            </w:pPr>
          </w:p>
        </w:tc>
        <w:tc>
          <w:tcPr>
            <w:tcW w:w="1860" w:type="dxa"/>
            <w:gridSpan w:val="3"/>
            <w:vMerge/>
            <w:tcBorders>
              <w:bottom w:val="single" w:sz="8" w:space="0" w:color="auto"/>
            </w:tcBorders>
            <w:shd w:val="clear" w:color="auto" w:fill="4F81BD"/>
            <w:vAlign w:val="bottom"/>
          </w:tcPr>
          <w:p w14:paraId="51DA0479" w14:textId="77777777" w:rsidR="00722C9C" w:rsidRDefault="00722C9C">
            <w:pPr>
              <w:rPr>
                <w:sz w:val="12"/>
                <w:szCs w:val="12"/>
              </w:rPr>
            </w:pPr>
          </w:p>
        </w:tc>
        <w:tc>
          <w:tcPr>
            <w:tcW w:w="120" w:type="dxa"/>
            <w:tcBorders>
              <w:bottom w:val="single" w:sz="8" w:space="0" w:color="auto"/>
              <w:right w:val="single" w:sz="8" w:space="0" w:color="auto"/>
            </w:tcBorders>
            <w:shd w:val="clear" w:color="auto" w:fill="4F81BD"/>
            <w:vAlign w:val="bottom"/>
          </w:tcPr>
          <w:p w14:paraId="33EA77F7" w14:textId="77777777" w:rsidR="00722C9C" w:rsidRDefault="00722C9C">
            <w:pPr>
              <w:rPr>
                <w:sz w:val="12"/>
                <w:szCs w:val="12"/>
              </w:rPr>
            </w:pPr>
          </w:p>
        </w:tc>
        <w:tc>
          <w:tcPr>
            <w:tcW w:w="100" w:type="dxa"/>
            <w:tcBorders>
              <w:bottom w:val="single" w:sz="8" w:space="0" w:color="auto"/>
            </w:tcBorders>
            <w:shd w:val="clear" w:color="auto" w:fill="4F81BD"/>
            <w:vAlign w:val="bottom"/>
          </w:tcPr>
          <w:p w14:paraId="45091712" w14:textId="77777777" w:rsidR="00722C9C" w:rsidRDefault="00722C9C">
            <w:pPr>
              <w:rPr>
                <w:sz w:val="12"/>
                <w:szCs w:val="12"/>
              </w:rPr>
            </w:pPr>
          </w:p>
        </w:tc>
        <w:tc>
          <w:tcPr>
            <w:tcW w:w="1600" w:type="dxa"/>
            <w:vMerge/>
            <w:tcBorders>
              <w:bottom w:val="single" w:sz="8" w:space="0" w:color="auto"/>
            </w:tcBorders>
            <w:shd w:val="clear" w:color="auto" w:fill="4F81BD"/>
            <w:vAlign w:val="bottom"/>
          </w:tcPr>
          <w:p w14:paraId="08C6ED4D" w14:textId="77777777" w:rsidR="00722C9C" w:rsidRDefault="00722C9C">
            <w:pPr>
              <w:rPr>
                <w:sz w:val="12"/>
                <w:szCs w:val="12"/>
              </w:rPr>
            </w:pPr>
          </w:p>
        </w:tc>
        <w:tc>
          <w:tcPr>
            <w:tcW w:w="120" w:type="dxa"/>
            <w:tcBorders>
              <w:bottom w:val="single" w:sz="8" w:space="0" w:color="auto"/>
              <w:right w:val="single" w:sz="8" w:space="0" w:color="auto"/>
            </w:tcBorders>
            <w:shd w:val="clear" w:color="auto" w:fill="4F81BD"/>
            <w:vAlign w:val="bottom"/>
          </w:tcPr>
          <w:p w14:paraId="528A5BB1" w14:textId="77777777" w:rsidR="00722C9C" w:rsidRDefault="00722C9C">
            <w:pPr>
              <w:rPr>
                <w:sz w:val="12"/>
                <w:szCs w:val="12"/>
              </w:rPr>
            </w:pPr>
          </w:p>
        </w:tc>
        <w:tc>
          <w:tcPr>
            <w:tcW w:w="100" w:type="dxa"/>
            <w:tcBorders>
              <w:bottom w:val="single" w:sz="8" w:space="0" w:color="auto"/>
            </w:tcBorders>
            <w:shd w:val="clear" w:color="auto" w:fill="4F81BD"/>
            <w:vAlign w:val="bottom"/>
          </w:tcPr>
          <w:p w14:paraId="20EC8266" w14:textId="77777777" w:rsidR="00722C9C" w:rsidRDefault="00722C9C">
            <w:pPr>
              <w:rPr>
                <w:sz w:val="12"/>
                <w:szCs w:val="12"/>
              </w:rPr>
            </w:pPr>
          </w:p>
        </w:tc>
        <w:tc>
          <w:tcPr>
            <w:tcW w:w="2020" w:type="dxa"/>
            <w:vMerge/>
            <w:tcBorders>
              <w:bottom w:val="single" w:sz="8" w:space="0" w:color="auto"/>
            </w:tcBorders>
            <w:shd w:val="clear" w:color="auto" w:fill="4F81BD"/>
            <w:vAlign w:val="bottom"/>
          </w:tcPr>
          <w:p w14:paraId="2C534884" w14:textId="77777777" w:rsidR="00722C9C" w:rsidRDefault="00722C9C">
            <w:pPr>
              <w:rPr>
                <w:sz w:val="12"/>
                <w:szCs w:val="12"/>
              </w:rPr>
            </w:pPr>
          </w:p>
        </w:tc>
        <w:tc>
          <w:tcPr>
            <w:tcW w:w="120" w:type="dxa"/>
            <w:tcBorders>
              <w:bottom w:val="single" w:sz="8" w:space="0" w:color="auto"/>
              <w:right w:val="single" w:sz="8" w:space="0" w:color="auto"/>
            </w:tcBorders>
            <w:shd w:val="clear" w:color="auto" w:fill="4F81BD"/>
            <w:vAlign w:val="bottom"/>
          </w:tcPr>
          <w:p w14:paraId="1211B20B" w14:textId="77777777" w:rsidR="00722C9C" w:rsidRDefault="00722C9C">
            <w:pPr>
              <w:rPr>
                <w:sz w:val="12"/>
                <w:szCs w:val="12"/>
              </w:rPr>
            </w:pPr>
          </w:p>
        </w:tc>
        <w:tc>
          <w:tcPr>
            <w:tcW w:w="100" w:type="dxa"/>
            <w:tcBorders>
              <w:bottom w:val="single" w:sz="8" w:space="0" w:color="auto"/>
            </w:tcBorders>
            <w:shd w:val="clear" w:color="auto" w:fill="4F81BD"/>
            <w:vAlign w:val="bottom"/>
          </w:tcPr>
          <w:p w14:paraId="4BE80B6A" w14:textId="77777777" w:rsidR="00722C9C" w:rsidRDefault="00722C9C">
            <w:pPr>
              <w:rPr>
                <w:sz w:val="12"/>
                <w:szCs w:val="12"/>
              </w:rPr>
            </w:pPr>
          </w:p>
        </w:tc>
        <w:tc>
          <w:tcPr>
            <w:tcW w:w="1600" w:type="dxa"/>
            <w:vMerge/>
            <w:tcBorders>
              <w:bottom w:val="single" w:sz="8" w:space="0" w:color="auto"/>
            </w:tcBorders>
            <w:shd w:val="clear" w:color="auto" w:fill="4F81BD"/>
            <w:vAlign w:val="bottom"/>
          </w:tcPr>
          <w:p w14:paraId="200ABCEC" w14:textId="77777777" w:rsidR="00722C9C" w:rsidRDefault="00722C9C">
            <w:pPr>
              <w:rPr>
                <w:sz w:val="12"/>
                <w:szCs w:val="12"/>
              </w:rPr>
            </w:pPr>
          </w:p>
        </w:tc>
        <w:tc>
          <w:tcPr>
            <w:tcW w:w="120" w:type="dxa"/>
            <w:tcBorders>
              <w:bottom w:val="single" w:sz="8" w:space="0" w:color="auto"/>
              <w:right w:val="single" w:sz="8" w:space="0" w:color="auto"/>
            </w:tcBorders>
            <w:shd w:val="clear" w:color="auto" w:fill="4F81BD"/>
            <w:vAlign w:val="bottom"/>
          </w:tcPr>
          <w:p w14:paraId="56FE7449" w14:textId="77777777" w:rsidR="00722C9C" w:rsidRDefault="00722C9C">
            <w:pPr>
              <w:rPr>
                <w:sz w:val="12"/>
                <w:szCs w:val="12"/>
              </w:rPr>
            </w:pPr>
          </w:p>
        </w:tc>
        <w:tc>
          <w:tcPr>
            <w:tcW w:w="0" w:type="dxa"/>
            <w:vAlign w:val="bottom"/>
          </w:tcPr>
          <w:p w14:paraId="7AC00A74" w14:textId="77777777" w:rsidR="00722C9C" w:rsidRDefault="00722C9C">
            <w:pPr>
              <w:rPr>
                <w:sz w:val="1"/>
                <w:szCs w:val="1"/>
              </w:rPr>
            </w:pPr>
          </w:p>
        </w:tc>
      </w:tr>
      <w:tr w:rsidR="00722C9C" w14:paraId="6617743A" w14:textId="77777777">
        <w:trPr>
          <w:trHeight w:val="255"/>
        </w:trPr>
        <w:tc>
          <w:tcPr>
            <w:tcW w:w="120" w:type="dxa"/>
            <w:tcBorders>
              <w:left w:val="single" w:sz="8" w:space="0" w:color="auto"/>
              <w:bottom w:val="single" w:sz="8" w:space="0" w:color="auto"/>
            </w:tcBorders>
            <w:shd w:val="clear" w:color="auto" w:fill="A6A6A6"/>
            <w:vAlign w:val="bottom"/>
          </w:tcPr>
          <w:p w14:paraId="1549BC2F" w14:textId="77777777" w:rsidR="00722C9C" w:rsidRDefault="00722C9C"/>
        </w:tc>
        <w:tc>
          <w:tcPr>
            <w:tcW w:w="2420" w:type="dxa"/>
            <w:gridSpan w:val="2"/>
            <w:tcBorders>
              <w:bottom w:val="single" w:sz="8" w:space="0" w:color="auto"/>
              <w:right w:val="single" w:sz="8" w:space="0" w:color="A6A6A6"/>
            </w:tcBorders>
            <w:shd w:val="clear" w:color="auto" w:fill="A6A6A6"/>
            <w:vAlign w:val="bottom"/>
          </w:tcPr>
          <w:p w14:paraId="48C51F4E" w14:textId="77777777" w:rsidR="00722C9C" w:rsidRDefault="007951A8">
            <w:pPr>
              <w:spacing w:line="252" w:lineRule="exact"/>
              <w:rPr>
                <w:sz w:val="20"/>
                <w:szCs w:val="20"/>
              </w:rPr>
            </w:pPr>
            <w:r>
              <w:rPr>
                <w:rFonts w:ascii="Calibri" w:eastAsia="Calibri" w:hAnsi="Calibri" w:cs="Calibri"/>
                <w:b/>
                <w:bCs/>
                <w:color w:val="FFFFFF"/>
              </w:rPr>
              <w:t>Western Pacific Region</w:t>
            </w:r>
          </w:p>
        </w:tc>
        <w:tc>
          <w:tcPr>
            <w:tcW w:w="80" w:type="dxa"/>
            <w:tcBorders>
              <w:bottom w:val="single" w:sz="8" w:space="0" w:color="auto"/>
            </w:tcBorders>
            <w:shd w:val="clear" w:color="auto" w:fill="A6A6A6"/>
            <w:vAlign w:val="bottom"/>
          </w:tcPr>
          <w:p w14:paraId="4D4ED112" w14:textId="77777777" w:rsidR="00722C9C" w:rsidRDefault="00722C9C"/>
        </w:tc>
        <w:tc>
          <w:tcPr>
            <w:tcW w:w="860" w:type="dxa"/>
            <w:tcBorders>
              <w:bottom w:val="single" w:sz="8" w:space="0" w:color="auto"/>
            </w:tcBorders>
            <w:shd w:val="clear" w:color="auto" w:fill="A6A6A6"/>
            <w:vAlign w:val="bottom"/>
          </w:tcPr>
          <w:p w14:paraId="63B7824B" w14:textId="77777777" w:rsidR="00722C9C" w:rsidRDefault="00722C9C"/>
        </w:tc>
        <w:tc>
          <w:tcPr>
            <w:tcW w:w="60" w:type="dxa"/>
            <w:tcBorders>
              <w:bottom w:val="single" w:sz="8" w:space="0" w:color="auto"/>
            </w:tcBorders>
            <w:shd w:val="clear" w:color="auto" w:fill="A6A6A6"/>
            <w:vAlign w:val="bottom"/>
          </w:tcPr>
          <w:p w14:paraId="120E6086" w14:textId="77777777" w:rsidR="00722C9C" w:rsidRDefault="00722C9C"/>
        </w:tc>
        <w:tc>
          <w:tcPr>
            <w:tcW w:w="940" w:type="dxa"/>
            <w:tcBorders>
              <w:bottom w:val="single" w:sz="8" w:space="0" w:color="auto"/>
            </w:tcBorders>
            <w:shd w:val="clear" w:color="auto" w:fill="A6A6A6"/>
            <w:vAlign w:val="bottom"/>
          </w:tcPr>
          <w:p w14:paraId="4C99B006" w14:textId="77777777" w:rsidR="00722C9C" w:rsidRDefault="00722C9C"/>
        </w:tc>
        <w:tc>
          <w:tcPr>
            <w:tcW w:w="120" w:type="dxa"/>
            <w:tcBorders>
              <w:bottom w:val="single" w:sz="8" w:space="0" w:color="auto"/>
              <w:right w:val="single" w:sz="8" w:space="0" w:color="A6A6A6"/>
            </w:tcBorders>
            <w:shd w:val="clear" w:color="auto" w:fill="A6A6A6"/>
            <w:vAlign w:val="bottom"/>
          </w:tcPr>
          <w:p w14:paraId="3F02AAA0" w14:textId="77777777" w:rsidR="00722C9C" w:rsidRDefault="00722C9C"/>
        </w:tc>
        <w:tc>
          <w:tcPr>
            <w:tcW w:w="100" w:type="dxa"/>
            <w:tcBorders>
              <w:bottom w:val="single" w:sz="8" w:space="0" w:color="auto"/>
            </w:tcBorders>
            <w:shd w:val="clear" w:color="auto" w:fill="A6A6A6"/>
            <w:vAlign w:val="bottom"/>
          </w:tcPr>
          <w:p w14:paraId="64588ACC" w14:textId="77777777" w:rsidR="00722C9C" w:rsidRDefault="00722C9C"/>
        </w:tc>
        <w:tc>
          <w:tcPr>
            <w:tcW w:w="1600" w:type="dxa"/>
            <w:tcBorders>
              <w:bottom w:val="single" w:sz="8" w:space="0" w:color="auto"/>
            </w:tcBorders>
            <w:shd w:val="clear" w:color="auto" w:fill="A6A6A6"/>
            <w:vAlign w:val="bottom"/>
          </w:tcPr>
          <w:p w14:paraId="33D1A9AC" w14:textId="77777777" w:rsidR="00722C9C" w:rsidRDefault="00722C9C"/>
        </w:tc>
        <w:tc>
          <w:tcPr>
            <w:tcW w:w="120" w:type="dxa"/>
            <w:tcBorders>
              <w:bottom w:val="single" w:sz="8" w:space="0" w:color="auto"/>
              <w:right w:val="single" w:sz="8" w:space="0" w:color="A6A6A6"/>
            </w:tcBorders>
            <w:shd w:val="clear" w:color="auto" w:fill="A6A6A6"/>
            <w:vAlign w:val="bottom"/>
          </w:tcPr>
          <w:p w14:paraId="0D67051A" w14:textId="77777777" w:rsidR="00722C9C" w:rsidRDefault="00722C9C"/>
        </w:tc>
        <w:tc>
          <w:tcPr>
            <w:tcW w:w="100" w:type="dxa"/>
            <w:tcBorders>
              <w:bottom w:val="single" w:sz="8" w:space="0" w:color="auto"/>
            </w:tcBorders>
            <w:shd w:val="clear" w:color="auto" w:fill="A6A6A6"/>
            <w:vAlign w:val="bottom"/>
          </w:tcPr>
          <w:p w14:paraId="443B7336" w14:textId="77777777" w:rsidR="00722C9C" w:rsidRDefault="00722C9C"/>
        </w:tc>
        <w:tc>
          <w:tcPr>
            <w:tcW w:w="2020" w:type="dxa"/>
            <w:tcBorders>
              <w:bottom w:val="single" w:sz="8" w:space="0" w:color="auto"/>
            </w:tcBorders>
            <w:shd w:val="clear" w:color="auto" w:fill="A6A6A6"/>
            <w:vAlign w:val="bottom"/>
          </w:tcPr>
          <w:p w14:paraId="37BFC45F" w14:textId="77777777" w:rsidR="00722C9C" w:rsidRDefault="00722C9C"/>
        </w:tc>
        <w:tc>
          <w:tcPr>
            <w:tcW w:w="120" w:type="dxa"/>
            <w:tcBorders>
              <w:bottom w:val="single" w:sz="8" w:space="0" w:color="auto"/>
              <w:right w:val="single" w:sz="8" w:space="0" w:color="auto"/>
            </w:tcBorders>
            <w:shd w:val="clear" w:color="auto" w:fill="A6A6A6"/>
            <w:vAlign w:val="bottom"/>
          </w:tcPr>
          <w:p w14:paraId="52DD3D9D" w14:textId="77777777" w:rsidR="00722C9C" w:rsidRDefault="00722C9C"/>
        </w:tc>
        <w:tc>
          <w:tcPr>
            <w:tcW w:w="100" w:type="dxa"/>
            <w:tcBorders>
              <w:bottom w:val="single" w:sz="8" w:space="0" w:color="auto"/>
            </w:tcBorders>
            <w:shd w:val="clear" w:color="auto" w:fill="A6A6A6"/>
            <w:vAlign w:val="bottom"/>
          </w:tcPr>
          <w:p w14:paraId="0C91865B" w14:textId="77777777" w:rsidR="00722C9C" w:rsidRDefault="00722C9C"/>
        </w:tc>
        <w:tc>
          <w:tcPr>
            <w:tcW w:w="1600" w:type="dxa"/>
            <w:tcBorders>
              <w:bottom w:val="single" w:sz="8" w:space="0" w:color="auto"/>
            </w:tcBorders>
            <w:shd w:val="clear" w:color="auto" w:fill="A6A6A6"/>
            <w:vAlign w:val="bottom"/>
          </w:tcPr>
          <w:p w14:paraId="45DC0E20" w14:textId="77777777" w:rsidR="00722C9C" w:rsidRDefault="00722C9C"/>
        </w:tc>
        <w:tc>
          <w:tcPr>
            <w:tcW w:w="120" w:type="dxa"/>
            <w:tcBorders>
              <w:bottom w:val="single" w:sz="8" w:space="0" w:color="auto"/>
              <w:right w:val="single" w:sz="8" w:space="0" w:color="auto"/>
            </w:tcBorders>
            <w:shd w:val="clear" w:color="auto" w:fill="A6A6A6"/>
            <w:vAlign w:val="bottom"/>
          </w:tcPr>
          <w:p w14:paraId="2616BCE4" w14:textId="77777777" w:rsidR="00722C9C" w:rsidRDefault="00722C9C"/>
        </w:tc>
        <w:tc>
          <w:tcPr>
            <w:tcW w:w="0" w:type="dxa"/>
            <w:vAlign w:val="bottom"/>
          </w:tcPr>
          <w:p w14:paraId="51593372" w14:textId="77777777" w:rsidR="00722C9C" w:rsidRDefault="00722C9C">
            <w:pPr>
              <w:rPr>
                <w:sz w:val="1"/>
                <w:szCs w:val="1"/>
              </w:rPr>
            </w:pPr>
          </w:p>
        </w:tc>
      </w:tr>
      <w:tr w:rsidR="00722C9C" w14:paraId="02561BDA" w14:textId="77777777">
        <w:trPr>
          <w:trHeight w:val="258"/>
        </w:trPr>
        <w:tc>
          <w:tcPr>
            <w:tcW w:w="120" w:type="dxa"/>
            <w:tcBorders>
              <w:left w:val="single" w:sz="8" w:space="0" w:color="auto"/>
              <w:bottom w:val="single" w:sz="8" w:space="0" w:color="auto"/>
            </w:tcBorders>
            <w:vAlign w:val="bottom"/>
          </w:tcPr>
          <w:p w14:paraId="2CD2D0C7" w14:textId="77777777" w:rsidR="00722C9C" w:rsidRDefault="00722C9C"/>
        </w:tc>
        <w:tc>
          <w:tcPr>
            <w:tcW w:w="2420" w:type="dxa"/>
            <w:gridSpan w:val="2"/>
            <w:tcBorders>
              <w:bottom w:val="single" w:sz="8" w:space="0" w:color="auto"/>
              <w:right w:val="single" w:sz="8" w:space="0" w:color="auto"/>
            </w:tcBorders>
            <w:vAlign w:val="bottom"/>
          </w:tcPr>
          <w:p w14:paraId="2EA037DD" w14:textId="77777777" w:rsidR="00722C9C" w:rsidRDefault="007951A8">
            <w:pPr>
              <w:spacing w:line="256" w:lineRule="exact"/>
              <w:rPr>
                <w:sz w:val="20"/>
                <w:szCs w:val="20"/>
              </w:rPr>
            </w:pPr>
            <w:r>
              <w:rPr>
                <w:rFonts w:ascii="Calibri" w:eastAsia="Calibri" w:hAnsi="Calibri" w:cs="Calibri"/>
              </w:rPr>
              <w:t>Republic of Korea</w:t>
            </w:r>
          </w:p>
        </w:tc>
        <w:tc>
          <w:tcPr>
            <w:tcW w:w="1000" w:type="dxa"/>
            <w:gridSpan w:val="3"/>
            <w:tcBorders>
              <w:bottom w:val="single" w:sz="8" w:space="0" w:color="auto"/>
            </w:tcBorders>
            <w:vAlign w:val="bottom"/>
          </w:tcPr>
          <w:p w14:paraId="538BDD65" w14:textId="77777777" w:rsidR="00722C9C" w:rsidRDefault="007951A8">
            <w:pPr>
              <w:spacing w:line="256" w:lineRule="exact"/>
              <w:jc w:val="right"/>
              <w:rPr>
                <w:sz w:val="20"/>
                <w:szCs w:val="20"/>
              </w:rPr>
            </w:pPr>
            <w:r>
              <w:rPr>
                <w:rFonts w:ascii="Calibri" w:eastAsia="Calibri" w:hAnsi="Calibri" w:cs="Calibri"/>
              </w:rPr>
              <w:t>3150</w:t>
            </w:r>
          </w:p>
        </w:tc>
        <w:tc>
          <w:tcPr>
            <w:tcW w:w="940" w:type="dxa"/>
            <w:tcBorders>
              <w:bottom w:val="single" w:sz="8" w:space="0" w:color="auto"/>
            </w:tcBorders>
            <w:vAlign w:val="bottom"/>
          </w:tcPr>
          <w:p w14:paraId="37B949CD" w14:textId="48DD2F02"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5A511CB5" w14:textId="77777777" w:rsidR="00722C9C" w:rsidRDefault="00722C9C"/>
        </w:tc>
        <w:tc>
          <w:tcPr>
            <w:tcW w:w="1700" w:type="dxa"/>
            <w:gridSpan w:val="2"/>
            <w:tcBorders>
              <w:bottom w:val="single" w:sz="8" w:space="0" w:color="auto"/>
            </w:tcBorders>
            <w:vAlign w:val="bottom"/>
          </w:tcPr>
          <w:p w14:paraId="74C7206C" w14:textId="77777777" w:rsidR="00722C9C" w:rsidRDefault="007951A8">
            <w:pPr>
              <w:spacing w:line="256" w:lineRule="exact"/>
              <w:jc w:val="center"/>
              <w:rPr>
                <w:sz w:val="20"/>
                <w:szCs w:val="20"/>
              </w:rPr>
            </w:pPr>
            <w:r>
              <w:rPr>
                <w:rFonts w:ascii="Calibri" w:eastAsia="Calibri" w:hAnsi="Calibri" w:cs="Calibri"/>
              </w:rPr>
              <w:t>17 (4)</w:t>
            </w:r>
          </w:p>
        </w:tc>
        <w:tc>
          <w:tcPr>
            <w:tcW w:w="120" w:type="dxa"/>
            <w:tcBorders>
              <w:bottom w:val="single" w:sz="8" w:space="0" w:color="auto"/>
              <w:right w:val="single" w:sz="8" w:space="0" w:color="auto"/>
            </w:tcBorders>
            <w:vAlign w:val="bottom"/>
          </w:tcPr>
          <w:p w14:paraId="1633B2D1" w14:textId="77777777" w:rsidR="00722C9C" w:rsidRDefault="00722C9C"/>
        </w:tc>
        <w:tc>
          <w:tcPr>
            <w:tcW w:w="100" w:type="dxa"/>
            <w:tcBorders>
              <w:bottom w:val="single" w:sz="8" w:space="0" w:color="auto"/>
            </w:tcBorders>
            <w:vAlign w:val="bottom"/>
          </w:tcPr>
          <w:p w14:paraId="585FBED6" w14:textId="77777777" w:rsidR="00722C9C" w:rsidRDefault="00722C9C"/>
        </w:tc>
        <w:tc>
          <w:tcPr>
            <w:tcW w:w="2140" w:type="dxa"/>
            <w:gridSpan w:val="2"/>
            <w:tcBorders>
              <w:bottom w:val="single" w:sz="8" w:space="0" w:color="auto"/>
              <w:right w:val="single" w:sz="8" w:space="0" w:color="auto"/>
            </w:tcBorders>
            <w:vAlign w:val="bottom"/>
          </w:tcPr>
          <w:p w14:paraId="6C28F972"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7AF68538"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E61AA75" w14:textId="77777777" w:rsidR="00722C9C" w:rsidRDefault="00722C9C"/>
        </w:tc>
        <w:tc>
          <w:tcPr>
            <w:tcW w:w="0" w:type="dxa"/>
            <w:vAlign w:val="bottom"/>
          </w:tcPr>
          <w:p w14:paraId="63D520BF" w14:textId="77777777" w:rsidR="00722C9C" w:rsidRDefault="00722C9C">
            <w:pPr>
              <w:rPr>
                <w:sz w:val="1"/>
                <w:szCs w:val="1"/>
              </w:rPr>
            </w:pPr>
          </w:p>
        </w:tc>
      </w:tr>
      <w:tr w:rsidR="00722C9C" w14:paraId="54F28B00" w14:textId="77777777">
        <w:trPr>
          <w:trHeight w:val="258"/>
        </w:trPr>
        <w:tc>
          <w:tcPr>
            <w:tcW w:w="120" w:type="dxa"/>
            <w:tcBorders>
              <w:left w:val="single" w:sz="8" w:space="0" w:color="auto"/>
              <w:bottom w:val="single" w:sz="8" w:space="0" w:color="auto"/>
            </w:tcBorders>
            <w:vAlign w:val="bottom"/>
          </w:tcPr>
          <w:p w14:paraId="3C773337" w14:textId="77777777" w:rsidR="00722C9C" w:rsidRDefault="00722C9C"/>
        </w:tc>
        <w:tc>
          <w:tcPr>
            <w:tcW w:w="2420" w:type="dxa"/>
            <w:gridSpan w:val="2"/>
            <w:tcBorders>
              <w:bottom w:val="single" w:sz="8" w:space="0" w:color="auto"/>
              <w:right w:val="single" w:sz="8" w:space="0" w:color="auto"/>
            </w:tcBorders>
            <w:vAlign w:val="bottom"/>
          </w:tcPr>
          <w:p w14:paraId="43F4A797" w14:textId="77777777" w:rsidR="00722C9C" w:rsidRDefault="007951A8">
            <w:pPr>
              <w:spacing w:line="256" w:lineRule="exact"/>
              <w:rPr>
                <w:sz w:val="20"/>
                <w:szCs w:val="20"/>
              </w:rPr>
            </w:pPr>
            <w:r>
              <w:rPr>
                <w:rFonts w:ascii="Calibri" w:eastAsia="Calibri" w:hAnsi="Calibri" w:cs="Calibri"/>
              </w:rPr>
              <w:t>Japan</w:t>
            </w:r>
          </w:p>
        </w:tc>
        <w:tc>
          <w:tcPr>
            <w:tcW w:w="1000" w:type="dxa"/>
            <w:gridSpan w:val="3"/>
            <w:tcBorders>
              <w:bottom w:val="single" w:sz="8" w:space="0" w:color="auto"/>
            </w:tcBorders>
            <w:vAlign w:val="bottom"/>
          </w:tcPr>
          <w:p w14:paraId="1BCE17D6" w14:textId="77777777" w:rsidR="00722C9C" w:rsidRDefault="007951A8">
            <w:pPr>
              <w:spacing w:line="256" w:lineRule="exact"/>
              <w:jc w:val="right"/>
              <w:rPr>
                <w:sz w:val="20"/>
                <w:szCs w:val="20"/>
              </w:rPr>
            </w:pPr>
            <w:r>
              <w:rPr>
                <w:rFonts w:ascii="Calibri" w:eastAsia="Calibri" w:hAnsi="Calibri" w:cs="Calibri"/>
              </w:rPr>
              <w:t>230</w:t>
            </w:r>
          </w:p>
        </w:tc>
        <w:tc>
          <w:tcPr>
            <w:tcW w:w="940" w:type="dxa"/>
            <w:tcBorders>
              <w:bottom w:val="single" w:sz="8" w:space="0" w:color="auto"/>
            </w:tcBorders>
            <w:vAlign w:val="bottom"/>
          </w:tcPr>
          <w:p w14:paraId="4C752743" w14:textId="68614673"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457009DC" w14:textId="77777777" w:rsidR="00722C9C" w:rsidRDefault="00722C9C"/>
        </w:tc>
        <w:tc>
          <w:tcPr>
            <w:tcW w:w="1700" w:type="dxa"/>
            <w:gridSpan w:val="2"/>
            <w:tcBorders>
              <w:bottom w:val="single" w:sz="8" w:space="0" w:color="auto"/>
            </w:tcBorders>
            <w:vAlign w:val="bottom"/>
          </w:tcPr>
          <w:p w14:paraId="76371290" w14:textId="77777777" w:rsidR="00722C9C" w:rsidRDefault="007951A8">
            <w:pPr>
              <w:spacing w:line="256" w:lineRule="exact"/>
              <w:jc w:val="center"/>
              <w:rPr>
                <w:sz w:val="20"/>
                <w:szCs w:val="20"/>
              </w:rPr>
            </w:pPr>
            <w:r>
              <w:rPr>
                <w:rFonts w:ascii="Calibri" w:eastAsia="Calibri" w:hAnsi="Calibri" w:cs="Calibri"/>
                <w:w w:val="98"/>
              </w:rPr>
              <w:t>5 (1)</w:t>
            </w:r>
          </w:p>
        </w:tc>
        <w:tc>
          <w:tcPr>
            <w:tcW w:w="120" w:type="dxa"/>
            <w:tcBorders>
              <w:bottom w:val="single" w:sz="8" w:space="0" w:color="auto"/>
              <w:right w:val="single" w:sz="8" w:space="0" w:color="auto"/>
            </w:tcBorders>
            <w:vAlign w:val="bottom"/>
          </w:tcPr>
          <w:p w14:paraId="39D00FC1" w14:textId="77777777" w:rsidR="00722C9C" w:rsidRDefault="00722C9C"/>
        </w:tc>
        <w:tc>
          <w:tcPr>
            <w:tcW w:w="100" w:type="dxa"/>
            <w:tcBorders>
              <w:bottom w:val="single" w:sz="8" w:space="0" w:color="auto"/>
            </w:tcBorders>
            <w:vAlign w:val="bottom"/>
          </w:tcPr>
          <w:p w14:paraId="7DF93940" w14:textId="77777777" w:rsidR="00722C9C" w:rsidRDefault="00722C9C"/>
        </w:tc>
        <w:tc>
          <w:tcPr>
            <w:tcW w:w="2140" w:type="dxa"/>
            <w:gridSpan w:val="2"/>
            <w:tcBorders>
              <w:bottom w:val="single" w:sz="8" w:space="0" w:color="auto"/>
              <w:right w:val="single" w:sz="8" w:space="0" w:color="auto"/>
            </w:tcBorders>
            <w:vAlign w:val="bottom"/>
          </w:tcPr>
          <w:p w14:paraId="5D1639CB"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38B4102A"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EDCF8EA" w14:textId="77777777" w:rsidR="00722C9C" w:rsidRDefault="00722C9C"/>
        </w:tc>
        <w:tc>
          <w:tcPr>
            <w:tcW w:w="0" w:type="dxa"/>
            <w:vAlign w:val="bottom"/>
          </w:tcPr>
          <w:p w14:paraId="2E462B29" w14:textId="77777777" w:rsidR="00722C9C" w:rsidRDefault="00722C9C">
            <w:pPr>
              <w:rPr>
                <w:sz w:val="1"/>
                <w:szCs w:val="1"/>
              </w:rPr>
            </w:pPr>
          </w:p>
        </w:tc>
      </w:tr>
      <w:tr w:rsidR="00722C9C" w14:paraId="61B91709" w14:textId="77777777">
        <w:trPr>
          <w:trHeight w:val="258"/>
        </w:trPr>
        <w:tc>
          <w:tcPr>
            <w:tcW w:w="120" w:type="dxa"/>
            <w:tcBorders>
              <w:left w:val="single" w:sz="8" w:space="0" w:color="auto"/>
              <w:bottom w:val="single" w:sz="8" w:space="0" w:color="auto"/>
            </w:tcBorders>
            <w:vAlign w:val="bottom"/>
          </w:tcPr>
          <w:p w14:paraId="77CB674C" w14:textId="77777777" w:rsidR="00722C9C" w:rsidRDefault="00722C9C"/>
        </w:tc>
        <w:tc>
          <w:tcPr>
            <w:tcW w:w="2420" w:type="dxa"/>
            <w:gridSpan w:val="2"/>
            <w:tcBorders>
              <w:bottom w:val="single" w:sz="8" w:space="0" w:color="auto"/>
              <w:right w:val="single" w:sz="8" w:space="0" w:color="auto"/>
            </w:tcBorders>
            <w:vAlign w:val="bottom"/>
          </w:tcPr>
          <w:p w14:paraId="5146C8D1" w14:textId="77777777" w:rsidR="00722C9C" w:rsidRDefault="007951A8">
            <w:pPr>
              <w:spacing w:line="256" w:lineRule="exact"/>
              <w:rPr>
                <w:sz w:val="20"/>
                <w:szCs w:val="20"/>
              </w:rPr>
            </w:pPr>
            <w:r>
              <w:rPr>
                <w:rFonts w:ascii="Calibri" w:eastAsia="Calibri" w:hAnsi="Calibri" w:cs="Calibri"/>
              </w:rPr>
              <w:t>Singapore</w:t>
            </w:r>
          </w:p>
        </w:tc>
        <w:tc>
          <w:tcPr>
            <w:tcW w:w="1000" w:type="dxa"/>
            <w:gridSpan w:val="3"/>
            <w:tcBorders>
              <w:bottom w:val="single" w:sz="8" w:space="0" w:color="auto"/>
            </w:tcBorders>
            <w:vAlign w:val="bottom"/>
          </w:tcPr>
          <w:p w14:paraId="2392DDA8" w14:textId="77777777" w:rsidR="00722C9C" w:rsidRDefault="007951A8">
            <w:pPr>
              <w:spacing w:line="256" w:lineRule="exact"/>
              <w:ind w:left="630"/>
              <w:jc w:val="center"/>
              <w:rPr>
                <w:sz w:val="20"/>
                <w:szCs w:val="20"/>
              </w:rPr>
            </w:pPr>
            <w:r>
              <w:rPr>
                <w:rFonts w:ascii="Calibri" w:eastAsia="Calibri" w:hAnsi="Calibri" w:cs="Calibri"/>
                <w:w w:val="98"/>
              </w:rPr>
              <w:t>98</w:t>
            </w:r>
          </w:p>
        </w:tc>
        <w:tc>
          <w:tcPr>
            <w:tcW w:w="940" w:type="dxa"/>
            <w:tcBorders>
              <w:bottom w:val="single" w:sz="8" w:space="0" w:color="auto"/>
            </w:tcBorders>
            <w:vAlign w:val="bottom"/>
          </w:tcPr>
          <w:p w14:paraId="544E46CE" w14:textId="76D8AB1A"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59FF1F55" w14:textId="77777777" w:rsidR="00722C9C" w:rsidRDefault="00722C9C"/>
        </w:tc>
        <w:tc>
          <w:tcPr>
            <w:tcW w:w="1700" w:type="dxa"/>
            <w:gridSpan w:val="2"/>
            <w:tcBorders>
              <w:bottom w:val="single" w:sz="8" w:space="0" w:color="auto"/>
            </w:tcBorders>
            <w:vAlign w:val="bottom"/>
          </w:tcPr>
          <w:p w14:paraId="2B61D932"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3D61A6B" w14:textId="77777777" w:rsidR="00722C9C" w:rsidRDefault="00722C9C"/>
        </w:tc>
        <w:tc>
          <w:tcPr>
            <w:tcW w:w="100" w:type="dxa"/>
            <w:tcBorders>
              <w:bottom w:val="single" w:sz="8" w:space="0" w:color="auto"/>
            </w:tcBorders>
            <w:vAlign w:val="bottom"/>
          </w:tcPr>
          <w:p w14:paraId="27C0711C" w14:textId="77777777" w:rsidR="00722C9C" w:rsidRDefault="00722C9C"/>
        </w:tc>
        <w:tc>
          <w:tcPr>
            <w:tcW w:w="2140" w:type="dxa"/>
            <w:gridSpan w:val="2"/>
            <w:tcBorders>
              <w:bottom w:val="single" w:sz="8" w:space="0" w:color="auto"/>
              <w:right w:val="single" w:sz="8" w:space="0" w:color="auto"/>
            </w:tcBorders>
            <w:vAlign w:val="bottom"/>
          </w:tcPr>
          <w:p w14:paraId="1CC00AC7"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0E6A3256"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B19D002" w14:textId="77777777" w:rsidR="00722C9C" w:rsidRDefault="00722C9C"/>
        </w:tc>
        <w:tc>
          <w:tcPr>
            <w:tcW w:w="0" w:type="dxa"/>
            <w:vAlign w:val="bottom"/>
          </w:tcPr>
          <w:p w14:paraId="484D8A22" w14:textId="77777777" w:rsidR="00722C9C" w:rsidRDefault="00722C9C">
            <w:pPr>
              <w:rPr>
                <w:sz w:val="1"/>
                <w:szCs w:val="1"/>
              </w:rPr>
            </w:pPr>
          </w:p>
        </w:tc>
      </w:tr>
      <w:tr w:rsidR="00722C9C" w14:paraId="37B43A0F" w14:textId="77777777">
        <w:trPr>
          <w:trHeight w:val="258"/>
        </w:trPr>
        <w:tc>
          <w:tcPr>
            <w:tcW w:w="120" w:type="dxa"/>
            <w:tcBorders>
              <w:left w:val="single" w:sz="8" w:space="0" w:color="auto"/>
              <w:bottom w:val="single" w:sz="8" w:space="0" w:color="auto"/>
            </w:tcBorders>
            <w:vAlign w:val="bottom"/>
          </w:tcPr>
          <w:p w14:paraId="14B5A890" w14:textId="77777777" w:rsidR="00722C9C" w:rsidRDefault="00722C9C"/>
        </w:tc>
        <w:tc>
          <w:tcPr>
            <w:tcW w:w="2420" w:type="dxa"/>
            <w:gridSpan w:val="2"/>
            <w:tcBorders>
              <w:bottom w:val="single" w:sz="8" w:space="0" w:color="auto"/>
              <w:right w:val="single" w:sz="8" w:space="0" w:color="auto"/>
            </w:tcBorders>
            <w:vAlign w:val="bottom"/>
          </w:tcPr>
          <w:p w14:paraId="18104C32" w14:textId="77777777" w:rsidR="00722C9C" w:rsidRDefault="007951A8">
            <w:pPr>
              <w:spacing w:line="256" w:lineRule="exact"/>
              <w:rPr>
                <w:sz w:val="20"/>
                <w:szCs w:val="20"/>
              </w:rPr>
            </w:pPr>
            <w:r>
              <w:rPr>
                <w:rFonts w:ascii="Calibri" w:eastAsia="Calibri" w:hAnsi="Calibri" w:cs="Calibri"/>
              </w:rPr>
              <w:t>Australia</w:t>
            </w:r>
          </w:p>
        </w:tc>
        <w:tc>
          <w:tcPr>
            <w:tcW w:w="1000" w:type="dxa"/>
            <w:gridSpan w:val="3"/>
            <w:tcBorders>
              <w:bottom w:val="single" w:sz="8" w:space="0" w:color="auto"/>
            </w:tcBorders>
            <w:vAlign w:val="bottom"/>
          </w:tcPr>
          <w:p w14:paraId="4447D043" w14:textId="77777777" w:rsidR="00722C9C" w:rsidRDefault="007951A8">
            <w:pPr>
              <w:spacing w:line="256" w:lineRule="exact"/>
              <w:ind w:left="630"/>
              <w:jc w:val="center"/>
              <w:rPr>
                <w:sz w:val="20"/>
                <w:szCs w:val="20"/>
              </w:rPr>
            </w:pPr>
            <w:r>
              <w:rPr>
                <w:rFonts w:ascii="Calibri" w:eastAsia="Calibri" w:hAnsi="Calibri" w:cs="Calibri"/>
                <w:w w:val="98"/>
              </w:rPr>
              <w:t>24</w:t>
            </w:r>
          </w:p>
        </w:tc>
        <w:tc>
          <w:tcPr>
            <w:tcW w:w="940" w:type="dxa"/>
            <w:tcBorders>
              <w:bottom w:val="single" w:sz="8" w:space="0" w:color="auto"/>
            </w:tcBorders>
            <w:vAlign w:val="bottom"/>
          </w:tcPr>
          <w:p w14:paraId="120D79BA" w14:textId="7128F1EA"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2A0390D0" w14:textId="77777777" w:rsidR="00722C9C" w:rsidRDefault="00722C9C"/>
        </w:tc>
        <w:tc>
          <w:tcPr>
            <w:tcW w:w="1700" w:type="dxa"/>
            <w:gridSpan w:val="2"/>
            <w:tcBorders>
              <w:bottom w:val="single" w:sz="8" w:space="0" w:color="auto"/>
            </w:tcBorders>
            <w:vAlign w:val="bottom"/>
          </w:tcPr>
          <w:p w14:paraId="65D756E6"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12D9F82" w14:textId="77777777" w:rsidR="00722C9C" w:rsidRDefault="00722C9C"/>
        </w:tc>
        <w:tc>
          <w:tcPr>
            <w:tcW w:w="100" w:type="dxa"/>
            <w:tcBorders>
              <w:bottom w:val="single" w:sz="8" w:space="0" w:color="auto"/>
            </w:tcBorders>
            <w:vAlign w:val="bottom"/>
          </w:tcPr>
          <w:p w14:paraId="1E4CEB90" w14:textId="77777777" w:rsidR="00722C9C" w:rsidRDefault="00722C9C"/>
        </w:tc>
        <w:tc>
          <w:tcPr>
            <w:tcW w:w="2140" w:type="dxa"/>
            <w:gridSpan w:val="2"/>
            <w:tcBorders>
              <w:bottom w:val="single" w:sz="8" w:space="0" w:color="auto"/>
              <w:right w:val="single" w:sz="8" w:space="0" w:color="auto"/>
            </w:tcBorders>
            <w:vAlign w:val="bottom"/>
          </w:tcPr>
          <w:p w14:paraId="07F5A2AC" w14:textId="77777777" w:rsidR="00722C9C" w:rsidRDefault="007951A8">
            <w:pPr>
              <w:spacing w:line="256" w:lineRule="exact"/>
              <w:ind w:right="140"/>
              <w:jc w:val="center"/>
              <w:rPr>
                <w:sz w:val="20"/>
                <w:szCs w:val="20"/>
              </w:rPr>
            </w:pPr>
            <w:r>
              <w:rPr>
                <w:rFonts w:ascii="Calibri" w:eastAsia="Calibri" w:hAnsi="Calibri" w:cs="Calibri"/>
                <w:w w:val="99"/>
              </w:rPr>
              <w:t xml:space="preserve">Local </w:t>
            </w:r>
            <w:r>
              <w:rPr>
                <w:rFonts w:ascii="Calibri" w:eastAsia="Calibri" w:hAnsi="Calibri" w:cs="Calibri"/>
                <w:w w:val="99"/>
              </w:rPr>
              <w:t>transmission</w:t>
            </w:r>
          </w:p>
        </w:tc>
        <w:tc>
          <w:tcPr>
            <w:tcW w:w="1700" w:type="dxa"/>
            <w:gridSpan w:val="2"/>
            <w:tcBorders>
              <w:bottom w:val="single" w:sz="8" w:space="0" w:color="auto"/>
            </w:tcBorders>
            <w:vAlign w:val="bottom"/>
          </w:tcPr>
          <w:p w14:paraId="756E4C2A"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36CE37E" w14:textId="77777777" w:rsidR="00722C9C" w:rsidRDefault="00722C9C"/>
        </w:tc>
        <w:tc>
          <w:tcPr>
            <w:tcW w:w="0" w:type="dxa"/>
            <w:vAlign w:val="bottom"/>
          </w:tcPr>
          <w:p w14:paraId="2360128C" w14:textId="77777777" w:rsidR="00722C9C" w:rsidRDefault="00722C9C">
            <w:pPr>
              <w:rPr>
                <w:sz w:val="1"/>
                <w:szCs w:val="1"/>
              </w:rPr>
            </w:pPr>
          </w:p>
        </w:tc>
      </w:tr>
      <w:tr w:rsidR="00722C9C" w14:paraId="282D86DA" w14:textId="77777777">
        <w:trPr>
          <w:trHeight w:val="258"/>
        </w:trPr>
        <w:tc>
          <w:tcPr>
            <w:tcW w:w="120" w:type="dxa"/>
            <w:tcBorders>
              <w:left w:val="single" w:sz="8" w:space="0" w:color="auto"/>
              <w:bottom w:val="single" w:sz="8" w:space="0" w:color="auto"/>
            </w:tcBorders>
            <w:vAlign w:val="bottom"/>
          </w:tcPr>
          <w:p w14:paraId="182429F1" w14:textId="77777777" w:rsidR="00722C9C" w:rsidRDefault="00722C9C"/>
        </w:tc>
        <w:tc>
          <w:tcPr>
            <w:tcW w:w="2420" w:type="dxa"/>
            <w:gridSpan w:val="2"/>
            <w:tcBorders>
              <w:bottom w:val="single" w:sz="8" w:space="0" w:color="auto"/>
              <w:right w:val="single" w:sz="8" w:space="0" w:color="auto"/>
            </w:tcBorders>
            <w:vAlign w:val="bottom"/>
          </w:tcPr>
          <w:p w14:paraId="3E69C9E2" w14:textId="77777777" w:rsidR="00722C9C" w:rsidRDefault="007951A8">
            <w:pPr>
              <w:spacing w:line="256" w:lineRule="exact"/>
              <w:rPr>
                <w:sz w:val="20"/>
                <w:szCs w:val="20"/>
              </w:rPr>
            </w:pPr>
            <w:r>
              <w:rPr>
                <w:rFonts w:ascii="Calibri" w:eastAsia="Calibri" w:hAnsi="Calibri" w:cs="Calibri"/>
              </w:rPr>
              <w:t>Malaysia</w:t>
            </w:r>
          </w:p>
        </w:tc>
        <w:tc>
          <w:tcPr>
            <w:tcW w:w="1000" w:type="dxa"/>
            <w:gridSpan w:val="3"/>
            <w:tcBorders>
              <w:bottom w:val="single" w:sz="8" w:space="0" w:color="auto"/>
            </w:tcBorders>
            <w:vAlign w:val="bottom"/>
          </w:tcPr>
          <w:p w14:paraId="7B72B9F1" w14:textId="77777777" w:rsidR="00722C9C" w:rsidRDefault="007951A8">
            <w:pPr>
              <w:spacing w:line="256" w:lineRule="exact"/>
              <w:ind w:left="630"/>
              <w:jc w:val="center"/>
              <w:rPr>
                <w:sz w:val="20"/>
                <w:szCs w:val="20"/>
              </w:rPr>
            </w:pPr>
            <w:r>
              <w:rPr>
                <w:rFonts w:ascii="Calibri" w:eastAsia="Calibri" w:hAnsi="Calibri" w:cs="Calibri"/>
                <w:w w:val="98"/>
              </w:rPr>
              <w:t>24</w:t>
            </w:r>
          </w:p>
        </w:tc>
        <w:tc>
          <w:tcPr>
            <w:tcW w:w="940" w:type="dxa"/>
            <w:tcBorders>
              <w:bottom w:val="single" w:sz="8" w:space="0" w:color="auto"/>
            </w:tcBorders>
            <w:vAlign w:val="bottom"/>
          </w:tcPr>
          <w:p w14:paraId="7B544064" w14:textId="4AD58662"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6A37479E" w14:textId="77777777" w:rsidR="00722C9C" w:rsidRDefault="00722C9C"/>
        </w:tc>
        <w:tc>
          <w:tcPr>
            <w:tcW w:w="1700" w:type="dxa"/>
            <w:gridSpan w:val="2"/>
            <w:tcBorders>
              <w:bottom w:val="single" w:sz="8" w:space="0" w:color="auto"/>
            </w:tcBorders>
            <w:vAlign w:val="bottom"/>
          </w:tcPr>
          <w:p w14:paraId="65C36C03"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5139359" w14:textId="77777777" w:rsidR="00722C9C" w:rsidRDefault="00722C9C"/>
        </w:tc>
        <w:tc>
          <w:tcPr>
            <w:tcW w:w="100" w:type="dxa"/>
            <w:tcBorders>
              <w:bottom w:val="single" w:sz="8" w:space="0" w:color="auto"/>
            </w:tcBorders>
            <w:vAlign w:val="bottom"/>
          </w:tcPr>
          <w:p w14:paraId="2B087228" w14:textId="77777777" w:rsidR="00722C9C" w:rsidRDefault="00722C9C"/>
        </w:tc>
        <w:tc>
          <w:tcPr>
            <w:tcW w:w="2140" w:type="dxa"/>
            <w:gridSpan w:val="2"/>
            <w:tcBorders>
              <w:bottom w:val="single" w:sz="8" w:space="0" w:color="auto"/>
              <w:right w:val="single" w:sz="8" w:space="0" w:color="auto"/>
            </w:tcBorders>
            <w:vAlign w:val="bottom"/>
          </w:tcPr>
          <w:p w14:paraId="7E10448A"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5122646F"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2F73CB5F" w14:textId="77777777" w:rsidR="00722C9C" w:rsidRDefault="00722C9C"/>
        </w:tc>
        <w:tc>
          <w:tcPr>
            <w:tcW w:w="0" w:type="dxa"/>
            <w:vAlign w:val="bottom"/>
          </w:tcPr>
          <w:p w14:paraId="084DB536" w14:textId="77777777" w:rsidR="00722C9C" w:rsidRDefault="00722C9C">
            <w:pPr>
              <w:rPr>
                <w:sz w:val="1"/>
                <w:szCs w:val="1"/>
              </w:rPr>
            </w:pPr>
          </w:p>
        </w:tc>
      </w:tr>
      <w:tr w:rsidR="00722C9C" w14:paraId="49D8F6AC" w14:textId="77777777">
        <w:trPr>
          <w:trHeight w:val="258"/>
        </w:trPr>
        <w:tc>
          <w:tcPr>
            <w:tcW w:w="120" w:type="dxa"/>
            <w:tcBorders>
              <w:left w:val="single" w:sz="8" w:space="0" w:color="auto"/>
              <w:bottom w:val="single" w:sz="8" w:space="0" w:color="auto"/>
            </w:tcBorders>
            <w:vAlign w:val="bottom"/>
          </w:tcPr>
          <w:p w14:paraId="759B0F71" w14:textId="77777777" w:rsidR="00722C9C" w:rsidRDefault="00722C9C"/>
        </w:tc>
        <w:tc>
          <w:tcPr>
            <w:tcW w:w="2420" w:type="dxa"/>
            <w:gridSpan w:val="2"/>
            <w:tcBorders>
              <w:bottom w:val="single" w:sz="8" w:space="0" w:color="auto"/>
              <w:right w:val="single" w:sz="8" w:space="0" w:color="auto"/>
            </w:tcBorders>
            <w:vAlign w:val="bottom"/>
          </w:tcPr>
          <w:p w14:paraId="58AC4F5F" w14:textId="77777777" w:rsidR="00722C9C" w:rsidRDefault="007951A8">
            <w:pPr>
              <w:spacing w:line="256" w:lineRule="exact"/>
              <w:rPr>
                <w:sz w:val="20"/>
                <w:szCs w:val="20"/>
              </w:rPr>
            </w:pPr>
            <w:r>
              <w:rPr>
                <w:rFonts w:ascii="Calibri" w:eastAsia="Calibri" w:hAnsi="Calibri" w:cs="Calibri"/>
              </w:rPr>
              <w:t>Viet Nam</w:t>
            </w:r>
          </w:p>
        </w:tc>
        <w:tc>
          <w:tcPr>
            <w:tcW w:w="1000" w:type="dxa"/>
            <w:gridSpan w:val="3"/>
            <w:tcBorders>
              <w:bottom w:val="single" w:sz="8" w:space="0" w:color="auto"/>
            </w:tcBorders>
            <w:vAlign w:val="bottom"/>
          </w:tcPr>
          <w:p w14:paraId="656DC9F3" w14:textId="77777777" w:rsidR="00722C9C" w:rsidRDefault="007951A8">
            <w:pPr>
              <w:spacing w:line="256" w:lineRule="exact"/>
              <w:ind w:left="630"/>
              <w:jc w:val="center"/>
              <w:rPr>
                <w:sz w:val="20"/>
                <w:szCs w:val="20"/>
              </w:rPr>
            </w:pPr>
            <w:r>
              <w:rPr>
                <w:rFonts w:ascii="Calibri" w:eastAsia="Calibri" w:hAnsi="Calibri" w:cs="Calibri"/>
                <w:w w:val="98"/>
              </w:rPr>
              <w:t>16</w:t>
            </w:r>
          </w:p>
        </w:tc>
        <w:tc>
          <w:tcPr>
            <w:tcW w:w="940" w:type="dxa"/>
            <w:tcBorders>
              <w:bottom w:val="single" w:sz="8" w:space="0" w:color="auto"/>
            </w:tcBorders>
            <w:vAlign w:val="bottom"/>
          </w:tcPr>
          <w:p w14:paraId="3FE95255" w14:textId="7C91387C"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750865A9" w14:textId="77777777" w:rsidR="00722C9C" w:rsidRDefault="00722C9C"/>
        </w:tc>
        <w:tc>
          <w:tcPr>
            <w:tcW w:w="1700" w:type="dxa"/>
            <w:gridSpan w:val="2"/>
            <w:tcBorders>
              <w:bottom w:val="single" w:sz="8" w:space="0" w:color="auto"/>
            </w:tcBorders>
            <w:vAlign w:val="bottom"/>
          </w:tcPr>
          <w:p w14:paraId="5E30FBFB"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83FA221" w14:textId="77777777" w:rsidR="00722C9C" w:rsidRDefault="00722C9C"/>
        </w:tc>
        <w:tc>
          <w:tcPr>
            <w:tcW w:w="100" w:type="dxa"/>
            <w:tcBorders>
              <w:bottom w:val="single" w:sz="8" w:space="0" w:color="auto"/>
            </w:tcBorders>
            <w:vAlign w:val="bottom"/>
          </w:tcPr>
          <w:p w14:paraId="5C3B8C93" w14:textId="77777777" w:rsidR="00722C9C" w:rsidRDefault="00722C9C"/>
        </w:tc>
        <w:tc>
          <w:tcPr>
            <w:tcW w:w="2140" w:type="dxa"/>
            <w:gridSpan w:val="2"/>
            <w:tcBorders>
              <w:bottom w:val="single" w:sz="8" w:space="0" w:color="auto"/>
              <w:right w:val="single" w:sz="8" w:space="0" w:color="auto"/>
            </w:tcBorders>
            <w:vAlign w:val="bottom"/>
          </w:tcPr>
          <w:p w14:paraId="738CD344"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7C91DF2C" w14:textId="77777777" w:rsidR="00722C9C" w:rsidRDefault="007951A8">
            <w:pPr>
              <w:spacing w:line="256" w:lineRule="exact"/>
              <w:jc w:val="center"/>
              <w:rPr>
                <w:sz w:val="20"/>
                <w:szCs w:val="20"/>
              </w:rPr>
            </w:pPr>
            <w:r>
              <w:rPr>
                <w:rFonts w:ascii="Calibri" w:eastAsia="Calibri" w:hAnsi="Calibri" w:cs="Calibri"/>
                <w:w w:val="98"/>
              </w:rPr>
              <w:t>16</w:t>
            </w:r>
          </w:p>
        </w:tc>
        <w:tc>
          <w:tcPr>
            <w:tcW w:w="120" w:type="dxa"/>
            <w:tcBorders>
              <w:bottom w:val="single" w:sz="8" w:space="0" w:color="auto"/>
              <w:right w:val="single" w:sz="8" w:space="0" w:color="auto"/>
            </w:tcBorders>
            <w:vAlign w:val="bottom"/>
          </w:tcPr>
          <w:p w14:paraId="032B846A" w14:textId="77777777" w:rsidR="00722C9C" w:rsidRDefault="00722C9C"/>
        </w:tc>
        <w:tc>
          <w:tcPr>
            <w:tcW w:w="0" w:type="dxa"/>
            <w:vAlign w:val="bottom"/>
          </w:tcPr>
          <w:p w14:paraId="37837980" w14:textId="77777777" w:rsidR="00722C9C" w:rsidRDefault="00722C9C">
            <w:pPr>
              <w:rPr>
                <w:sz w:val="1"/>
                <w:szCs w:val="1"/>
              </w:rPr>
            </w:pPr>
          </w:p>
        </w:tc>
      </w:tr>
      <w:tr w:rsidR="00722C9C" w14:paraId="5C5C51B8" w14:textId="77777777">
        <w:trPr>
          <w:trHeight w:val="258"/>
        </w:trPr>
        <w:tc>
          <w:tcPr>
            <w:tcW w:w="120" w:type="dxa"/>
            <w:tcBorders>
              <w:left w:val="single" w:sz="8" w:space="0" w:color="auto"/>
              <w:bottom w:val="single" w:sz="8" w:space="0" w:color="auto"/>
            </w:tcBorders>
            <w:vAlign w:val="bottom"/>
          </w:tcPr>
          <w:p w14:paraId="237C06CB" w14:textId="77777777" w:rsidR="00722C9C" w:rsidRDefault="00722C9C"/>
        </w:tc>
        <w:tc>
          <w:tcPr>
            <w:tcW w:w="2420" w:type="dxa"/>
            <w:gridSpan w:val="2"/>
            <w:tcBorders>
              <w:bottom w:val="single" w:sz="8" w:space="0" w:color="auto"/>
              <w:right w:val="single" w:sz="8" w:space="0" w:color="auto"/>
            </w:tcBorders>
            <w:vAlign w:val="bottom"/>
          </w:tcPr>
          <w:p w14:paraId="681D5935" w14:textId="77777777" w:rsidR="00722C9C" w:rsidRDefault="007951A8">
            <w:pPr>
              <w:spacing w:line="256" w:lineRule="exact"/>
              <w:rPr>
                <w:sz w:val="20"/>
                <w:szCs w:val="20"/>
              </w:rPr>
            </w:pPr>
            <w:r>
              <w:rPr>
                <w:rFonts w:ascii="Calibri" w:eastAsia="Calibri" w:hAnsi="Calibri" w:cs="Calibri"/>
              </w:rPr>
              <w:t>Philippines</w:t>
            </w:r>
          </w:p>
        </w:tc>
        <w:tc>
          <w:tcPr>
            <w:tcW w:w="940" w:type="dxa"/>
            <w:gridSpan w:val="2"/>
            <w:tcBorders>
              <w:bottom w:val="single" w:sz="8" w:space="0" w:color="auto"/>
            </w:tcBorders>
            <w:vAlign w:val="bottom"/>
          </w:tcPr>
          <w:p w14:paraId="48F440B0" w14:textId="77777777" w:rsidR="00722C9C" w:rsidRDefault="007951A8">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5D627222" w14:textId="6A30F9E9"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24C16628" w14:textId="77777777" w:rsidR="00722C9C" w:rsidRDefault="00722C9C"/>
        </w:tc>
        <w:tc>
          <w:tcPr>
            <w:tcW w:w="1700" w:type="dxa"/>
            <w:gridSpan w:val="2"/>
            <w:tcBorders>
              <w:bottom w:val="single" w:sz="8" w:space="0" w:color="auto"/>
            </w:tcBorders>
            <w:vAlign w:val="bottom"/>
          </w:tcPr>
          <w:p w14:paraId="2A78E446" w14:textId="77777777" w:rsidR="00722C9C" w:rsidRDefault="007951A8">
            <w:pPr>
              <w:spacing w:line="256" w:lineRule="exact"/>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7ADA1FCD" w14:textId="77777777" w:rsidR="00722C9C" w:rsidRDefault="00722C9C"/>
        </w:tc>
        <w:tc>
          <w:tcPr>
            <w:tcW w:w="100" w:type="dxa"/>
            <w:tcBorders>
              <w:bottom w:val="single" w:sz="8" w:space="0" w:color="auto"/>
            </w:tcBorders>
            <w:vAlign w:val="bottom"/>
          </w:tcPr>
          <w:p w14:paraId="1D02FB87" w14:textId="77777777" w:rsidR="00722C9C" w:rsidRDefault="00722C9C"/>
        </w:tc>
        <w:tc>
          <w:tcPr>
            <w:tcW w:w="2140" w:type="dxa"/>
            <w:gridSpan w:val="2"/>
            <w:tcBorders>
              <w:bottom w:val="single" w:sz="8" w:space="0" w:color="auto"/>
              <w:right w:val="single" w:sz="8" w:space="0" w:color="auto"/>
            </w:tcBorders>
            <w:vAlign w:val="bottom"/>
          </w:tcPr>
          <w:p w14:paraId="16782DDB"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1B83ECCC" w14:textId="77777777" w:rsidR="00722C9C" w:rsidRDefault="007951A8">
            <w:pPr>
              <w:spacing w:line="256" w:lineRule="exact"/>
              <w:jc w:val="center"/>
              <w:rPr>
                <w:sz w:val="20"/>
                <w:szCs w:val="20"/>
              </w:rPr>
            </w:pPr>
            <w:r>
              <w:rPr>
                <w:rFonts w:ascii="Calibri" w:eastAsia="Calibri" w:hAnsi="Calibri" w:cs="Calibri"/>
                <w:w w:val="98"/>
              </w:rPr>
              <w:t>25</w:t>
            </w:r>
          </w:p>
        </w:tc>
        <w:tc>
          <w:tcPr>
            <w:tcW w:w="120" w:type="dxa"/>
            <w:tcBorders>
              <w:bottom w:val="single" w:sz="8" w:space="0" w:color="auto"/>
              <w:right w:val="single" w:sz="8" w:space="0" w:color="auto"/>
            </w:tcBorders>
            <w:vAlign w:val="bottom"/>
          </w:tcPr>
          <w:p w14:paraId="2F201777" w14:textId="77777777" w:rsidR="00722C9C" w:rsidRDefault="00722C9C"/>
        </w:tc>
        <w:tc>
          <w:tcPr>
            <w:tcW w:w="0" w:type="dxa"/>
            <w:vAlign w:val="bottom"/>
          </w:tcPr>
          <w:p w14:paraId="7D310366" w14:textId="77777777" w:rsidR="00722C9C" w:rsidRDefault="00722C9C">
            <w:pPr>
              <w:rPr>
                <w:sz w:val="1"/>
                <w:szCs w:val="1"/>
              </w:rPr>
            </w:pPr>
          </w:p>
        </w:tc>
      </w:tr>
      <w:tr w:rsidR="00722C9C" w14:paraId="7AA5B4F8" w14:textId="77777777">
        <w:trPr>
          <w:trHeight w:val="258"/>
        </w:trPr>
        <w:tc>
          <w:tcPr>
            <w:tcW w:w="120" w:type="dxa"/>
            <w:tcBorders>
              <w:left w:val="single" w:sz="8" w:space="0" w:color="auto"/>
              <w:bottom w:val="single" w:sz="8" w:space="0" w:color="auto"/>
            </w:tcBorders>
            <w:vAlign w:val="bottom"/>
          </w:tcPr>
          <w:p w14:paraId="5CB7EED0" w14:textId="77777777" w:rsidR="00722C9C" w:rsidRDefault="00722C9C"/>
        </w:tc>
        <w:tc>
          <w:tcPr>
            <w:tcW w:w="2420" w:type="dxa"/>
            <w:gridSpan w:val="2"/>
            <w:tcBorders>
              <w:bottom w:val="single" w:sz="8" w:space="0" w:color="auto"/>
              <w:right w:val="single" w:sz="8" w:space="0" w:color="auto"/>
            </w:tcBorders>
            <w:vAlign w:val="bottom"/>
          </w:tcPr>
          <w:p w14:paraId="17517BC7" w14:textId="77777777" w:rsidR="00722C9C" w:rsidRDefault="007951A8">
            <w:pPr>
              <w:spacing w:line="256" w:lineRule="exact"/>
              <w:rPr>
                <w:sz w:val="20"/>
                <w:szCs w:val="20"/>
              </w:rPr>
            </w:pPr>
            <w:r>
              <w:rPr>
                <w:rFonts w:ascii="Calibri" w:eastAsia="Calibri" w:hAnsi="Calibri" w:cs="Calibri"/>
              </w:rPr>
              <w:t>Cambodia</w:t>
            </w:r>
          </w:p>
        </w:tc>
        <w:tc>
          <w:tcPr>
            <w:tcW w:w="940" w:type="dxa"/>
            <w:gridSpan w:val="2"/>
            <w:tcBorders>
              <w:bottom w:val="single" w:sz="8" w:space="0" w:color="auto"/>
            </w:tcBorders>
            <w:vAlign w:val="bottom"/>
          </w:tcPr>
          <w:p w14:paraId="2C064F72"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09228D34" w14:textId="73F04C10"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0D8FADA1" w14:textId="77777777" w:rsidR="00722C9C" w:rsidRDefault="00722C9C"/>
        </w:tc>
        <w:tc>
          <w:tcPr>
            <w:tcW w:w="1700" w:type="dxa"/>
            <w:gridSpan w:val="2"/>
            <w:tcBorders>
              <w:bottom w:val="single" w:sz="8" w:space="0" w:color="auto"/>
            </w:tcBorders>
            <w:vAlign w:val="bottom"/>
          </w:tcPr>
          <w:p w14:paraId="5C04B3A2"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B6C25E5" w14:textId="77777777" w:rsidR="00722C9C" w:rsidRDefault="00722C9C"/>
        </w:tc>
        <w:tc>
          <w:tcPr>
            <w:tcW w:w="100" w:type="dxa"/>
            <w:tcBorders>
              <w:bottom w:val="single" w:sz="8" w:space="0" w:color="auto"/>
            </w:tcBorders>
            <w:vAlign w:val="bottom"/>
          </w:tcPr>
          <w:p w14:paraId="3EF68614" w14:textId="77777777" w:rsidR="00722C9C" w:rsidRDefault="00722C9C"/>
        </w:tc>
        <w:tc>
          <w:tcPr>
            <w:tcW w:w="2140" w:type="dxa"/>
            <w:gridSpan w:val="2"/>
            <w:tcBorders>
              <w:bottom w:val="single" w:sz="8" w:space="0" w:color="auto"/>
              <w:right w:val="single" w:sz="8" w:space="0" w:color="auto"/>
            </w:tcBorders>
            <w:vAlign w:val="bottom"/>
          </w:tcPr>
          <w:p w14:paraId="12827679"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207C531" w14:textId="77777777" w:rsidR="00722C9C" w:rsidRDefault="007951A8">
            <w:pPr>
              <w:spacing w:line="256" w:lineRule="exact"/>
              <w:jc w:val="center"/>
              <w:rPr>
                <w:sz w:val="20"/>
                <w:szCs w:val="20"/>
              </w:rPr>
            </w:pPr>
            <w:r>
              <w:rPr>
                <w:rFonts w:ascii="Calibri" w:eastAsia="Calibri" w:hAnsi="Calibri" w:cs="Calibri"/>
                <w:w w:val="98"/>
              </w:rPr>
              <w:t>33</w:t>
            </w:r>
          </w:p>
        </w:tc>
        <w:tc>
          <w:tcPr>
            <w:tcW w:w="120" w:type="dxa"/>
            <w:tcBorders>
              <w:bottom w:val="single" w:sz="8" w:space="0" w:color="auto"/>
              <w:right w:val="single" w:sz="8" w:space="0" w:color="auto"/>
            </w:tcBorders>
            <w:vAlign w:val="bottom"/>
          </w:tcPr>
          <w:p w14:paraId="6F24BC58" w14:textId="77777777" w:rsidR="00722C9C" w:rsidRDefault="00722C9C"/>
        </w:tc>
        <w:tc>
          <w:tcPr>
            <w:tcW w:w="0" w:type="dxa"/>
            <w:vAlign w:val="bottom"/>
          </w:tcPr>
          <w:p w14:paraId="6F5A6A1C" w14:textId="77777777" w:rsidR="00722C9C" w:rsidRDefault="00722C9C">
            <w:pPr>
              <w:rPr>
                <w:sz w:val="1"/>
                <w:szCs w:val="1"/>
              </w:rPr>
            </w:pPr>
          </w:p>
        </w:tc>
      </w:tr>
      <w:tr w:rsidR="00722C9C" w14:paraId="35547C66" w14:textId="77777777">
        <w:trPr>
          <w:trHeight w:val="259"/>
        </w:trPr>
        <w:tc>
          <w:tcPr>
            <w:tcW w:w="120" w:type="dxa"/>
            <w:tcBorders>
              <w:left w:val="single" w:sz="8" w:space="0" w:color="auto"/>
              <w:bottom w:val="single" w:sz="8" w:space="0" w:color="auto"/>
            </w:tcBorders>
            <w:vAlign w:val="bottom"/>
          </w:tcPr>
          <w:p w14:paraId="421C9796" w14:textId="77777777" w:rsidR="00722C9C" w:rsidRDefault="00722C9C"/>
        </w:tc>
        <w:tc>
          <w:tcPr>
            <w:tcW w:w="2420" w:type="dxa"/>
            <w:gridSpan w:val="2"/>
            <w:tcBorders>
              <w:bottom w:val="single" w:sz="8" w:space="0" w:color="auto"/>
              <w:right w:val="single" w:sz="8" w:space="0" w:color="auto"/>
            </w:tcBorders>
            <w:vAlign w:val="bottom"/>
          </w:tcPr>
          <w:p w14:paraId="5DF03B51" w14:textId="77777777" w:rsidR="00722C9C" w:rsidRDefault="007951A8">
            <w:pPr>
              <w:spacing w:line="256" w:lineRule="exact"/>
              <w:rPr>
                <w:sz w:val="20"/>
                <w:szCs w:val="20"/>
              </w:rPr>
            </w:pPr>
            <w:r>
              <w:rPr>
                <w:rFonts w:ascii="Calibri" w:eastAsia="Calibri" w:hAnsi="Calibri" w:cs="Calibri"/>
              </w:rPr>
              <w:t>New Zealand</w:t>
            </w:r>
          </w:p>
        </w:tc>
        <w:tc>
          <w:tcPr>
            <w:tcW w:w="940" w:type="dxa"/>
            <w:gridSpan w:val="2"/>
            <w:tcBorders>
              <w:bottom w:val="single" w:sz="8" w:space="0" w:color="auto"/>
            </w:tcBorders>
            <w:vAlign w:val="bottom"/>
          </w:tcPr>
          <w:p w14:paraId="64208CDB"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4FC8A61E" w14:textId="64A2FBA5"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5F99B0B4" w14:textId="77777777" w:rsidR="00722C9C" w:rsidRDefault="00722C9C"/>
        </w:tc>
        <w:tc>
          <w:tcPr>
            <w:tcW w:w="1700" w:type="dxa"/>
            <w:gridSpan w:val="2"/>
            <w:tcBorders>
              <w:bottom w:val="single" w:sz="8" w:space="0" w:color="auto"/>
            </w:tcBorders>
            <w:vAlign w:val="bottom"/>
          </w:tcPr>
          <w:p w14:paraId="261CC122"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82A03BA" w14:textId="77777777" w:rsidR="00722C9C" w:rsidRDefault="00722C9C"/>
        </w:tc>
        <w:tc>
          <w:tcPr>
            <w:tcW w:w="100" w:type="dxa"/>
            <w:tcBorders>
              <w:bottom w:val="single" w:sz="8" w:space="0" w:color="auto"/>
            </w:tcBorders>
            <w:vAlign w:val="bottom"/>
          </w:tcPr>
          <w:p w14:paraId="3EDDD043" w14:textId="77777777" w:rsidR="00722C9C" w:rsidRDefault="00722C9C"/>
        </w:tc>
        <w:tc>
          <w:tcPr>
            <w:tcW w:w="2140" w:type="dxa"/>
            <w:gridSpan w:val="2"/>
            <w:tcBorders>
              <w:bottom w:val="single" w:sz="8" w:space="0" w:color="auto"/>
              <w:right w:val="single" w:sz="8" w:space="0" w:color="auto"/>
            </w:tcBorders>
            <w:vAlign w:val="bottom"/>
          </w:tcPr>
          <w:p w14:paraId="5E8B5E13"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3A4E089"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746B540" w14:textId="77777777" w:rsidR="00722C9C" w:rsidRDefault="00722C9C"/>
        </w:tc>
        <w:tc>
          <w:tcPr>
            <w:tcW w:w="0" w:type="dxa"/>
            <w:vAlign w:val="bottom"/>
          </w:tcPr>
          <w:p w14:paraId="3EA404AF" w14:textId="77777777" w:rsidR="00722C9C" w:rsidRDefault="00722C9C">
            <w:pPr>
              <w:rPr>
                <w:sz w:val="1"/>
                <w:szCs w:val="1"/>
              </w:rPr>
            </w:pPr>
          </w:p>
        </w:tc>
      </w:tr>
      <w:tr w:rsidR="00722C9C" w14:paraId="55E74F65" w14:textId="77777777">
        <w:trPr>
          <w:trHeight w:val="258"/>
        </w:trPr>
        <w:tc>
          <w:tcPr>
            <w:tcW w:w="120" w:type="dxa"/>
            <w:tcBorders>
              <w:left w:val="single" w:sz="8" w:space="0" w:color="auto"/>
              <w:bottom w:val="single" w:sz="8" w:space="0" w:color="auto"/>
            </w:tcBorders>
            <w:shd w:val="clear" w:color="auto" w:fill="A6A6A6"/>
            <w:vAlign w:val="bottom"/>
          </w:tcPr>
          <w:p w14:paraId="05353232" w14:textId="77777777" w:rsidR="00722C9C" w:rsidRDefault="00722C9C"/>
        </w:tc>
        <w:tc>
          <w:tcPr>
            <w:tcW w:w="2420" w:type="dxa"/>
            <w:gridSpan w:val="2"/>
            <w:tcBorders>
              <w:bottom w:val="single" w:sz="8" w:space="0" w:color="auto"/>
              <w:right w:val="single" w:sz="8" w:space="0" w:color="A6A6A6"/>
            </w:tcBorders>
            <w:shd w:val="clear" w:color="auto" w:fill="A6A6A6"/>
            <w:vAlign w:val="bottom"/>
          </w:tcPr>
          <w:p w14:paraId="64D3532C" w14:textId="77777777" w:rsidR="00722C9C" w:rsidRDefault="007951A8">
            <w:pPr>
              <w:spacing w:line="256" w:lineRule="exact"/>
              <w:rPr>
                <w:sz w:val="20"/>
                <w:szCs w:val="20"/>
              </w:rPr>
            </w:pPr>
            <w:r>
              <w:rPr>
                <w:rFonts w:ascii="Calibri" w:eastAsia="Calibri" w:hAnsi="Calibri" w:cs="Calibri"/>
                <w:b/>
                <w:bCs/>
                <w:color w:val="FFFFFF"/>
              </w:rPr>
              <w:t>European Region</w:t>
            </w:r>
          </w:p>
        </w:tc>
        <w:tc>
          <w:tcPr>
            <w:tcW w:w="80" w:type="dxa"/>
            <w:tcBorders>
              <w:bottom w:val="single" w:sz="8" w:space="0" w:color="auto"/>
            </w:tcBorders>
            <w:shd w:val="clear" w:color="auto" w:fill="A6A6A6"/>
            <w:vAlign w:val="bottom"/>
          </w:tcPr>
          <w:p w14:paraId="1A2AA2DE" w14:textId="77777777" w:rsidR="00722C9C" w:rsidRDefault="00722C9C"/>
        </w:tc>
        <w:tc>
          <w:tcPr>
            <w:tcW w:w="860" w:type="dxa"/>
            <w:tcBorders>
              <w:bottom w:val="single" w:sz="8" w:space="0" w:color="auto"/>
            </w:tcBorders>
            <w:shd w:val="clear" w:color="auto" w:fill="A6A6A6"/>
            <w:vAlign w:val="bottom"/>
          </w:tcPr>
          <w:p w14:paraId="70B6D6FE" w14:textId="77777777" w:rsidR="00722C9C" w:rsidRDefault="00722C9C"/>
        </w:tc>
        <w:tc>
          <w:tcPr>
            <w:tcW w:w="60" w:type="dxa"/>
            <w:tcBorders>
              <w:bottom w:val="single" w:sz="8" w:space="0" w:color="auto"/>
            </w:tcBorders>
            <w:shd w:val="clear" w:color="auto" w:fill="A6A6A6"/>
            <w:vAlign w:val="bottom"/>
          </w:tcPr>
          <w:p w14:paraId="3162BEE4" w14:textId="77777777" w:rsidR="00722C9C" w:rsidRDefault="00722C9C"/>
        </w:tc>
        <w:tc>
          <w:tcPr>
            <w:tcW w:w="940" w:type="dxa"/>
            <w:tcBorders>
              <w:bottom w:val="single" w:sz="8" w:space="0" w:color="auto"/>
            </w:tcBorders>
            <w:shd w:val="clear" w:color="auto" w:fill="A6A6A6"/>
            <w:vAlign w:val="bottom"/>
          </w:tcPr>
          <w:p w14:paraId="34420AF8" w14:textId="77777777" w:rsidR="00722C9C" w:rsidRDefault="00722C9C"/>
        </w:tc>
        <w:tc>
          <w:tcPr>
            <w:tcW w:w="120" w:type="dxa"/>
            <w:tcBorders>
              <w:bottom w:val="single" w:sz="8" w:space="0" w:color="auto"/>
              <w:right w:val="single" w:sz="8" w:space="0" w:color="A6A6A6"/>
            </w:tcBorders>
            <w:shd w:val="clear" w:color="auto" w:fill="A6A6A6"/>
            <w:vAlign w:val="bottom"/>
          </w:tcPr>
          <w:p w14:paraId="64AB9346" w14:textId="77777777" w:rsidR="00722C9C" w:rsidRDefault="00722C9C"/>
        </w:tc>
        <w:tc>
          <w:tcPr>
            <w:tcW w:w="100" w:type="dxa"/>
            <w:tcBorders>
              <w:bottom w:val="single" w:sz="8" w:space="0" w:color="auto"/>
            </w:tcBorders>
            <w:shd w:val="clear" w:color="auto" w:fill="A6A6A6"/>
            <w:vAlign w:val="bottom"/>
          </w:tcPr>
          <w:p w14:paraId="253DD3B3" w14:textId="77777777" w:rsidR="00722C9C" w:rsidRDefault="00722C9C"/>
        </w:tc>
        <w:tc>
          <w:tcPr>
            <w:tcW w:w="1600" w:type="dxa"/>
            <w:tcBorders>
              <w:bottom w:val="single" w:sz="8" w:space="0" w:color="auto"/>
            </w:tcBorders>
            <w:shd w:val="clear" w:color="auto" w:fill="A6A6A6"/>
            <w:vAlign w:val="bottom"/>
          </w:tcPr>
          <w:p w14:paraId="4FEF49C0" w14:textId="77777777" w:rsidR="00722C9C" w:rsidRDefault="00722C9C"/>
        </w:tc>
        <w:tc>
          <w:tcPr>
            <w:tcW w:w="120" w:type="dxa"/>
            <w:tcBorders>
              <w:bottom w:val="single" w:sz="8" w:space="0" w:color="auto"/>
              <w:right w:val="single" w:sz="8" w:space="0" w:color="A6A6A6"/>
            </w:tcBorders>
            <w:shd w:val="clear" w:color="auto" w:fill="A6A6A6"/>
            <w:vAlign w:val="bottom"/>
          </w:tcPr>
          <w:p w14:paraId="29ED2EC8" w14:textId="77777777" w:rsidR="00722C9C" w:rsidRDefault="00722C9C"/>
        </w:tc>
        <w:tc>
          <w:tcPr>
            <w:tcW w:w="100" w:type="dxa"/>
            <w:tcBorders>
              <w:bottom w:val="single" w:sz="8" w:space="0" w:color="auto"/>
            </w:tcBorders>
            <w:shd w:val="clear" w:color="auto" w:fill="A6A6A6"/>
            <w:vAlign w:val="bottom"/>
          </w:tcPr>
          <w:p w14:paraId="0B2874F1" w14:textId="77777777" w:rsidR="00722C9C" w:rsidRDefault="00722C9C"/>
        </w:tc>
        <w:tc>
          <w:tcPr>
            <w:tcW w:w="2020" w:type="dxa"/>
            <w:tcBorders>
              <w:bottom w:val="single" w:sz="8" w:space="0" w:color="auto"/>
            </w:tcBorders>
            <w:shd w:val="clear" w:color="auto" w:fill="A6A6A6"/>
            <w:vAlign w:val="bottom"/>
          </w:tcPr>
          <w:p w14:paraId="2A1B0390" w14:textId="77777777" w:rsidR="00722C9C" w:rsidRDefault="00722C9C"/>
        </w:tc>
        <w:tc>
          <w:tcPr>
            <w:tcW w:w="120" w:type="dxa"/>
            <w:tcBorders>
              <w:bottom w:val="single" w:sz="8" w:space="0" w:color="auto"/>
              <w:right w:val="single" w:sz="8" w:space="0" w:color="auto"/>
            </w:tcBorders>
            <w:shd w:val="clear" w:color="auto" w:fill="A6A6A6"/>
            <w:vAlign w:val="bottom"/>
          </w:tcPr>
          <w:p w14:paraId="69648620" w14:textId="77777777" w:rsidR="00722C9C" w:rsidRDefault="00722C9C"/>
        </w:tc>
        <w:tc>
          <w:tcPr>
            <w:tcW w:w="100" w:type="dxa"/>
            <w:tcBorders>
              <w:bottom w:val="single" w:sz="8" w:space="0" w:color="auto"/>
            </w:tcBorders>
            <w:shd w:val="clear" w:color="auto" w:fill="A6A6A6"/>
            <w:vAlign w:val="bottom"/>
          </w:tcPr>
          <w:p w14:paraId="507A5928" w14:textId="77777777" w:rsidR="00722C9C" w:rsidRDefault="00722C9C"/>
        </w:tc>
        <w:tc>
          <w:tcPr>
            <w:tcW w:w="1600" w:type="dxa"/>
            <w:tcBorders>
              <w:bottom w:val="single" w:sz="8" w:space="0" w:color="auto"/>
            </w:tcBorders>
            <w:shd w:val="clear" w:color="auto" w:fill="A6A6A6"/>
            <w:vAlign w:val="bottom"/>
          </w:tcPr>
          <w:p w14:paraId="00BB4414" w14:textId="77777777" w:rsidR="00722C9C" w:rsidRDefault="00722C9C"/>
        </w:tc>
        <w:tc>
          <w:tcPr>
            <w:tcW w:w="120" w:type="dxa"/>
            <w:tcBorders>
              <w:bottom w:val="single" w:sz="8" w:space="0" w:color="auto"/>
              <w:right w:val="single" w:sz="8" w:space="0" w:color="auto"/>
            </w:tcBorders>
            <w:shd w:val="clear" w:color="auto" w:fill="A6A6A6"/>
            <w:vAlign w:val="bottom"/>
          </w:tcPr>
          <w:p w14:paraId="2B2F6000" w14:textId="77777777" w:rsidR="00722C9C" w:rsidRDefault="00722C9C"/>
        </w:tc>
        <w:tc>
          <w:tcPr>
            <w:tcW w:w="0" w:type="dxa"/>
            <w:vAlign w:val="bottom"/>
          </w:tcPr>
          <w:p w14:paraId="5382A456" w14:textId="77777777" w:rsidR="00722C9C" w:rsidRDefault="00722C9C">
            <w:pPr>
              <w:rPr>
                <w:sz w:val="1"/>
                <w:szCs w:val="1"/>
              </w:rPr>
            </w:pPr>
          </w:p>
        </w:tc>
      </w:tr>
      <w:tr w:rsidR="00722C9C" w14:paraId="3469C3D2" w14:textId="77777777">
        <w:trPr>
          <w:trHeight w:val="261"/>
        </w:trPr>
        <w:tc>
          <w:tcPr>
            <w:tcW w:w="120" w:type="dxa"/>
            <w:tcBorders>
              <w:left w:val="single" w:sz="8" w:space="0" w:color="auto"/>
              <w:bottom w:val="single" w:sz="8" w:space="0" w:color="auto"/>
            </w:tcBorders>
            <w:vAlign w:val="bottom"/>
          </w:tcPr>
          <w:p w14:paraId="25DDB740" w14:textId="77777777" w:rsidR="00722C9C" w:rsidRDefault="00722C9C"/>
        </w:tc>
        <w:tc>
          <w:tcPr>
            <w:tcW w:w="2420" w:type="dxa"/>
            <w:gridSpan w:val="2"/>
            <w:tcBorders>
              <w:bottom w:val="single" w:sz="8" w:space="0" w:color="auto"/>
              <w:right w:val="single" w:sz="8" w:space="0" w:color="auto"/>
            </w:tcBorders>
            <w:vAlign w:val="bottom"/>
          </w:tcPr>
          <w:p w14:paraId="45CBD8C2" w14:textId="77777777" w:rsidR="00722C9C" w:rsidRDefault="007951A8">
            <w:pPr>
              <w:spacing w:line="258" w:lineRule="exact"/>
              <w:rPr>
                <w:sz w:val="20"/>
                <w:szCs w:val="20"/>
              </w:rPr>
            </w:pPr>
            <w:r>
              <w:rPr>
                <w:rFonts w:ascii="Calibri" w:eastAsia="Calibri" w:hAnsi="Calibri" w:cs="Calibri"/>
              </w:rPr>
              <w:t>Italy</w:t>
            </w:r>
          </w:p>
        </w:tc>
        <w:tc>
          <w:tcPr>
            <w:tcW w:w="940" w:type="dxa"/>
            <w:gridSpan w:val="2"/>
            <w:tcBorders>
              <w:bottom w:val="single" w:sz="8" w:space="0" w:color="auto"/>
            </w:tcBorders>
            <w:vAlign w:val="bottom"/>
          </w:tcPr>
          <w:p w14:paraId="38476165" w14:textId="77777777" w:rsidR="00722C9C" w:rsidRDefault="007951A8">
            <w:pPr>
              <w:spacing w:line="258" w:lineRule="exact"/>
              <w:jc w:val="right"/>
              <w:rPr>
                <w:sz w:val="20"/>
                <w:szCs w:val="20"/>
              </w:rPr>
            </w:pPr>
            <w:r>
              <w:rPr>
                <w:rFonts w:ascii="Calibri" w:eastAsia="Calibri" w:hAnsi="Calibri" w:cs="Calibri"/>
              </w:rPr>
              <w:t>888</w:t>
            </w:r>
          </w:p>
        </w:tc>
        <w:tc>
          <w:tcPr>
            <w:tcW w:w="1000" w:type="dxa"/>
            <w:gridSpan w:val="2"/>
            <w:tcBorders>
              <w:bottom w:val="single" w:sz="8" w:space="0" w:color="auto"/>
            </w:tcBorders>
            <w:vAlign w:val="bottom"/>
          </w:tcPr>
          <w:p w14:paraId="25702E25" w14:textId="5B9CD044" w:rsidR="00722C9C" w:rsidRDefault="00722C9C">
            <w:pPr>
              <w:spacing w:line="258" w:lineRule="exact"/>
              <w:ind w:left="40"/>
              <w:rPr>
                <w:sz w:val="20"/>
                <w:szCs w:val="20"/>
              </w:rPr>
            </w:pPr>
          </w:p>
        </w:tc>
        <w:tc>
          <w:tcPr>
            <w:tcW w:w="120" w:type="dxa"/>
            <w:tcBorders>
              <w:bottom w:val="single" w:sz="8" w:space="0" w:color="auto"/>
              <w:right w:val="single" w:sz="8" w:space="0" w:color="auto"/>
            </w:tcBorders>
            <w:vAlign w:val="bottom"/>
          </w:tcPr>
          <w:p w14:paraId="5BA6FBBC" w14:textId="77777777" w:rsidR="00722C9C" w:rsidRDefault="00722C9C"/>
        </w:tc>
        <w:tc>
          <w:tcPr>
            <w:tcW w:w="1700" w:type="dxa"/>
            <w:gridSpan w:val="2"/>
            <w:tcBorders>
              <w:bottom w:val="single" w:sz="8" w:space="0" w:color="auto"/>
            </w:tcBorders>
            <w:vAlign w:val="bottom"/>
          </w:tcPr>
          <w:p w14:paraId="30144147" w14:textId="77777777" w:rsidR="00722C9C" w:rsidRDefault="007951A8">
            <w:pPr>
              <w:spacing w:line="258" w:lineRule="exact"/>
              <w:jc w:val="center"/>
              <w:rPr>
                <w:sz w:val="20"/>
                <w:szCs w:val="20"/>
              </w:rPr>
            </w:pPr>
            <w:r>
              <w:rPr>
                <w:rFonts w:ascii="Calibri" w:eastAsia="Calibri" w:hAnsi="Calibri" w:cs="Calibri"/>
              </w:rPr>
              <w:t>21 (4)</w:t>
            </w:r>
          </w:p>
        </w:tc>
        <w:tc>
          <w:tcPr>
            <w:tcW w:w="120" w:type="dxa"/>
            <w:tcBorders>
              <w:bottom w:val="single" w:sz="8" w:space="0" w:color="auto"/>
              <w:right w:val="single" w:sz="8" w:space="0" w:color="auto"/>
            </w:tcBorders>
            <w:vAlign w:val="bottom"/>
          </w:tcPr>
          <w:p w14:paraId="1418FC70" w14:textId="77777777" w:rsidR="00722C9C" w:rsidRDefault="00722C9C"/>
        </w:tc>
        <w:tc>
          <w:tcPr>
            <w:tcW w:w="100" w:type="dxa"/>
            <w:tcBorders>
              <w:bottom w:val="single" w:sz="8" w:space="0" w:color="auto"/>
            </w:tcBorders>
            <w:vAlign w:val="bottom"/>
          </w:tcPr>
          <w:p w14:paraId="1D991EA5" w14:textId="77777777" w:rsidR="00722C9C" w:rsidRDefault="00722C9C"/>
        </w:tc>
        <w:tc>
          <w:tcPr>
            <w:tcW w:w="2140" w:type="dxa"/>
            <w:gridSpan w:val="2"/>
            <w:tcBorders>
              <w:bottom w:val="single" w:sz="8" w:space="0" w:color="auto"/>
              <w:right w:val="single" w:sz="8" w:space="0" w:color="auto"/>
            </w:tcBorders>
            <w:vAlign w:val="bottom"/>
          </w:tcPr>
          <w:p w14:paraId="16395E23" w14:textId="77777777" w:rsidR="00722C9C" w:rsidRDefault="007951A8">
            <w:pPr>
              <w:spacing w:line="258"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31DD0F0D" w14:textId="77777777" w:rsidR="00722C9C" w:rsidRDefault="007951A8">
            <w:pPr>
              <w:spacing w:line="258"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8973141" w14:textId="77777777" w:rsidR="00722C9C" w:rsidRDefault="00722C9C"/>
        </w:tc>
        <w:tc>
          <w:tcPr>
            <w:tcW w:w="0" w:type="dxa"/>
            <w:vAlign w:val="bottom"/>
          </w:tcPr>
          <w:p w14:paraId="2B4941B0" w14:textId="77777777" w:rsidR="00722C9C" w:rsidRDefault="00722C9C">
            <w:pPr>
              <w:rPr>
                <w:sz w:val="1"/>
                <w:szCs w:val="1"/>
              </w:rPr>
            </w:pPr>
          </w:p>
        </w:tc>
      </w:tr>
      <w:tr w:rsidR="00722C9C" w14:paraId="751D21A3" w14:textId="77777777">
        <w:trPr>
          <w:trHeight w:val="258"/>
        </w:trPr>
        <w:tc>
          <w:tcPr>
            <w:tcW w:w="120" w:type="dxa"/>
            <w:tcBorders>
              <w:left w:val="single" w:sz="8" w:space="0" w:color="auto"/>
              <w:bottom w:val="single" w:sz="8" w:space="0" w:color="auto"/>
            </w:tcBorders>
            <w:vAlign w:val="bottom"/>
          </w:tcPr>
          <w:p w14:paraId="588A22AF" w14:textId="77777777" w:rsidR="00722C9C" w:rsidRDefault="00722C9C"/>
        </w:tc>
        <w:tc>
          <w:tcPr>
            <w:tcW w:w="2420" w:type="dxa"/>
            <w:gridSpan w:val="2"/>
            <w:tcBorders>
              <w:bottom w:val="single" w:sz="8" w:space="0" w:color="auto"/>
              <w:right w:val="single" w:sz="8" w:space="0" w:color="auto"/>
            </w:tcBorders>
            <w:vAlign w:val="bottom"/>
          </w:tcPr>
          <w:p w14:paraId="466173C8" w14:textId="77777777" w:rsidR="00722C9C" w:rsidRDefault="007951A8">
            <w:pPr>
              <w:spacing w:line="256" w:lineRule="exact"/>
              <w:rPr>
                <w:sz w:val="20"/>
                <w:szCs w:val="20"/>
              </w:rPr>
            </w:pPr>
            <w:r>
              <w:rPr>
                <w:rFonts w:ascii="Calibri" w:eastAsia="Calibri" w:hAnsi="Calibri" w:cs="Calibri"/>
              </w:rPr>
              <w:t>Germany</w:t>
            </w:r>
          </w:p>
        </w:tc>
        <w:tc>
          <w:tcPr>
            <w:tcW w:w="940" w:type="dxa"/>
            <w:gridSpan w:val="2"/>
            <w:tcBorders>
              <w:bottom w:val="single" w:sz="8" w:space="0" w:color="auto"/>
            </w:tcBorders>
            <w:vAlign w:val="bottom"/>
          </w:tcPr>
          <w:p w14:paraId="23A3A230" w14:textId="77777777" w:rsidR="00722C9C" w:rsidRDefault="007951A8">
            <w:pPr>
              <w:spacing w:line="256" w:lineRule="exact"/>
              <w:jc w:val="right"/>
              <w:rPr>
                <w:sz w:val="20"/>
                <w:szCs w:val="20"/>
              </w:rPr>
            </w:pPr>
            <w:r>
              <w:rPr>
                <w:rFonts w:ascii="Calibri" w:eastAsia="Calibri" w:hAnsi="Calibri" w:cs="Calibri"/>
              </w:rPr>
              <w:t>57</w:t>
            </w:r>
          </w:p>
        </w:tc>
        <w:tc>
          <w:tcPr>
            <w:tcW w:w="1000" w:type="dxa"/>
            <w:gridSpan w:val="2"/>
            <w:tcBorders>
              <w:bottom w:val="single" w:sz="8" w:space="0" w:color="auto"/>
            </w:tcBorders>
            <w:vAlign w:val="bottom"/>
          </w:tcPr>
          <w:p w14:paraId="5791DFCE" w14:textId="29EEAD0D"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1243CFE9" w14:textId="77777777" w:rsidR="00722C9C" w:rsidRDefault="00722C9C"/>
        </w:tc>
        <w:tc>
          <w:tcPr>
            <w:tcW w:w="1700" w:type="dxa"/>
            <w:gridSpan w:val="2"/>
            <w:tcBorders>
              <w:bottom w:val="single" w:sz="8" w:space="0" w:color="auto"/>
            </w:tcBorders>
            <w:vAlign w:val="bottom"/>
          </w:tcPr>
          <w:p w14:paraId="4E8BCA9A"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3E84F2F" w14:textId="77777777" w:rsidR="00722C9C" w:rsidRDefault="00722C9C"/>
        </w:tc>
        <w:tc>
          <w:tcPr>
            <w:tcW w:w="100" w:type="dxa"/>
            <w:tcBorders>
              <w:bottom w:val="single" w:sz="8" w:space="0" w:color="auto"/>
            </w:tcBorders>
            <w:vAlign w:val="bottom"/>
          </w:tcPr>
          <w:p w14:paraId="6232A4B9" w14:textId="77777777" w:rsidR="00722C9C" w:rsidRDefault="00722C9C"/>
        </w:tc>
        <w:tc>
          <w:tcPr>
            <w:tcW w:w="2140" w:type="dxa"/>
            <w:gridSpan w:val="2"/>
            <w:tcBorders>
              <w:bottom w:val="single" w:sz="8" w:space="0" w:color="auto"/>
              <w:right w:val="single" w:sz="8" w:space="0" w:color="auto"/>
            </w:tcBorders>
            <w:vAlign w:val="bottom"/>
          </w:tcPr>
          <w:p w14:paraId="4BE64791"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5C5450E7"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9B095D8" w14:textId="77777777" w:rsidR="00722C9C" w:rsidRDefault="00722C9C"/>
        </w:tc>
        <w:tc>
          <w:tcPr>
            <w:tcW w:w="0" w:type="dxa"/>
            <w:vAlign w:val="bottom"/>
          </w:tcPr>
          <w:p w14:paraId="767156D5" w14:textId="77777777" w:rsidR="00722C9C" w:rsidRDefault="00722C9C">
            <w:pPr>
              <w:rPr>
                <w:sz w:val="1"/>
                <w:szCs w:val="1"/>
              </w:rPr>
            </w:pPr>
          </w:p>
        </w:tc>
      </w:tr>
      <w:tr w:rsidR="00722C9C" w14:paraId="222343DA" w14:textId="77777777">
        <w:trPr>
          <w:trHeight w:val="258"/>
        </w:trPr>
        <w:tc>
          <w:tcPr>
            <w:tcW w:w="120" w:type="dxa"/>
            <w:tcBorders>
              <w:left w:val="single" w:sz="8" w:space="0" w:color="auto"/>
              <w:bottom w:val="single" w:sz="8" w:space="0" w:color="auto"/>
            </w:tcBorders>
            <w:vAlign w:val="bottom"/>
          </w:tcPr>
          <w:p w14:paraId="79A05895" w14:textId="77777777" w:rsidR="00722C9C" w:rsidRDefault="00722C9C"/>
        </w:tc>
        <w:tc>
          <w:tcPr>
            <w:tcW w:w="2420" w:type="dxa"/>
            <w:gridSpan w:val="2"/>
            <w:tcBorders>
              <w:bottom w:val="single" w:sz="8" w:space="0" w:color="auto"/>
              <w:right w:val="single" w:sz="8" w:space="0" w:color="auto"/>
            </w:tcBorders>
            <w:vAlign w:val="bottom"/>
          </w:tcPr>
          <w:p w14:paraId="17733B66" w14:textId="77777777" w:rsidR="00722C9C" w:rsidRDefault="007951A8">
            <w:pPr>
              <w:spacing w:line="256" w:lineRule="exact"/>
              <w:rPr>
                <w:sz w:val="20"/>
                <w:szCs w:val="20"/>
              </w:rPr>
            </w:pPr>
            <w:r>
              <w:rPr>
                <w:rFonts w:ascii="Calibri" w:eastAsia="Calibri" w:hAnsi="Calibri" w:cs="Calibri"/>
              </w:rPr>
              <w:t>France</w:t>
            </w:r>
          </w:p>
        </w:tc>
        <w:tc>
          <w:tcPr>
            <w:tcW w:w="940" w:type="dxa"/>
            <w:gridSpan w:val="2"/>
            <w:tcBorders>
              <w:bottom w:val="single" w:sz="8" w:space="0" w:color="auto"/>
            </w:tcBorders>
            <w:vAlign w:val="bottom"/>
          </w:tcPr>
          <w:p w14:paraId="3ABA87DB" w14:textId="77777777" w:rsidR="00722C9C" w:rsidRDefault="007951A8">
            <w:pPr>
              <w:spacing w:line="256" w:lineRule="exact"/>
              <w:jc w:val="right"/>
              <w:rPr>
                <w:sz w:val="20"/>
                <w:szCs w:val="20"/>
              </w:rPr>
            </w:pPr>
            <w:r>
              <w:rPr>
                <w:rFonts w:ascii="Calibri" w:eastAsia="Calibri" w:hAnsi="Calibri" w:cs="Calibri"/>
              </w:rPr>
              <w:t>57</w:t>
            </w:r>
          </w:p>
        </w:tc>
        <w:tc>
          <w:tcPr>
            <w:tcW w:w="1000" w:type="dxa"/>
            <w:gridSpan w:val="2"/>
            <w:tcBorders>
              <w:bottom w:val="single" w:sz="8" w:space="0" w:color="auto"/>
            </w:tcBorders>
            <w:vAlign w:val="bottom"/>
          </w:tcPr>
          <w:p w14:paraId="20FAA132" w14:textId="44719839"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4A06BD53" w14:textId="77777777" w:rsidR="00722C9C" w:rsidRDefault="00722C9C"/>
        </w:tc>
        <w:tc>
          <w:tcPr>
            <w:tcW w:w="1700" w:type="dxa"/>
            <w:gridSpan w:val="2"/>
            <w:tcBorders>
              <w:bottom w:val="single" w:sz="8" w:space="0" w:color="auto"/>
            </w:tcBorders>
            <w:vAlign w:val="bottom"/>
          </w:tcPr>
          <w:p w14:paraId="7F9A01E6" w14:textId="77777777" w:rsidR="00722C9C" w:rsidRDefault="007951A8">
            <w:pPr>
              <w:spacing w:line="256" w:lineRule="exact"/>
              <w:jc w:val="center"/>
              <w:rPr>
                <w:sz w:val="20"/>
                <w:szCs w:val="20"/>
              </w:rPr>
            </w:pPr>
            <w:r>
              <w:rPr>
                <w:rFonts w:ascii="Calibri" w:eastAsia="Calibri" w:hAnsi="Calibri" w:cs="Calibri"/>
                <w:w w:val="98"/>
              </w:rPr>
              <w:t>2 (0)</w:t>
            </w:r>
          </w:p>
        </w:tc>
        <w:tc>
          <w:tcPr>
            <w:tcW w:w="120" w:type="dxa"/>
            <w:tcBorders>
              <w:bottom w:val="single" w:sz="8" w:space="0" w:color="auto"/>
              <w:right w:val="single" w:sz="8" w:space="0" w:color="auto"/>
            </w:tcBorders>
            <w:vAlign w:val="bottom"/>
          </w:tcPr>
          <w:p w14:paraId="5247D235" w14:textId="77777777" w:rsidR="00722C9C" w:rsidRDefault="00722C9C"/>
        </w:tc>
        <w:tc>
          <w:tcPr>
            <w:tcW w:w="100" w:type="dxa"/>
            <w:tcBorders>
              <w:bottom w:val="single" w:sz="8" w:space="0" w:color="auto"/>
            </w:tcBorders>
            <w:vAlign w:val="bottom"/>
          </w:tcPr>
          <w:p w14:paraId="28582C9F" w14:textId="77777777" w:rsidR="00722C9C" w:rsidRDefault="00722C9C"/>
        </w:tc>
        <w:tc>
          <w:tcPr>
            <w:tcW w:w="2140" w:type="dxa"/>
            <w:gridSpan w:val="2"/>
            <w:tcBorders>
              <w:bottom w:val="single" w:sz="8" w:space="0" w:color="auto"/>
              <w:right w:val="single" w:sz="8" w:space="0" w:color="auto"/>
            </w:tcBorders>
            <w:vAlign w:val="bottom"/>
          </w:tcPr>
          <w:p w14:paraId="59B4A2C8"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01D5B664"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EC2C4BC" w14:textId="77777777" w:rsidR="00722C9C" w:rsidRDefault="00722C9C"/>
        </w:tc>
        <w:tc>
          <w:tcPr>
            <w:tcW w:w="0" w:type="dxa"/>
            <w:vAlign w:val="bottom"/>
          </w:tcPr>
          <w:p w14:paraId="11025929" w14:textId="77777777" w:rsidR="00722C9C" w:rsidRDefault="00722C9C">
            <w:pPr>
              <w:rPr>
                <w:sz w:val="1"/>
                <w:szCs w:val="1"/>
              </w:rPr>
            </w:pPr>
          </w:p>
        </w:tc>
      </w:tr>
      <w:tr w:rsidR="00722C9C" w14:paraId="3912256B" w14:textId="77777777">
        <w:trPr>
          <w:trHeight w:val="258"/>
        </w:trPr>
        <w:tc>
          <w:tcPr>
            <w:tcW w:w="120" w:type="dxa"/>
            <w:tcBorders>
              <w:left w:val="single" w:sz="8" w:space="0" w:color="auto"/>
              <w:bottom w:val="single" w:sz="8" w:space="0" w:color="auto"/>
            </w:tcBorders>
            <w:vAlign w:val="bottom"/>
          </w:tcPr>
          <w:p w14:paraId="3DEEC063" w14:textId="77777777" w:rsidR="00722C9C" w:rsidRDefault="00722C9C"/>
        </w:tc>
        <w:tc>
          <w:tcPr>
            <w:tcW w:w="2420" w:type="dxa"/>
            <w:gridSpan w:val="2"/>
            <w:tcBorders>
              <w:bottom w:val="single" w:sz="8" w:space="0" w:color="auto"/>
              <w:right w:val="single" w:sz="8" w:space="0" w:color="auto"/>
            </w:tcBorders>
            <w:vAlign w:val="bottom"/>
          </w:tcPr>
          <w:p w14:paraId="0B5766AB" w14:textId="77777777" w:rsidR="00722C9C" w:rsidRDefault="007951A8">
            <w:pPr>
              <w:spacing w:line="256" w:lineRule="exact"/>
              <w:rPr>
                <w:sz w:val="20"/>
                <w:szCs w:val="20"/>
              </w:rPr>
            </w:pPr>
            <w:r>
              <w:rPr>
                <w:rFonts w:ascii="Calibri" w:eastAsia="Calibri" w:hAnsi="Calibri" w:cs="Calibri"/>
              </w:rPr>
              <w:t>Spain</w:t>
            </w:r>
          </w:p>
        </w:tc>
        <w:tc>
          <w:tcPr>
            <w:tcW w:w="1000" w:type="dxa"/>
            <w:gridSpan w:val="3"/>
            <w:tcBorders>
              <w:bottom w:val="single" w:sz="8" w:space="0" w:color="auto"/>
            </w:tcBorders>
            <w:vAlign w:val="bottom"/>
          </w:tcPr>
          <w:p w14:paraId="330A5349" w14:textId="77777777" w:rsidR="00722C9C" w:rsidRDefault="007951A8">
            <w:pPr>
              <w:spacing w:line="256" w:lineRule="exact"/>
              <w:ind w:left="630"/>
              <w:jc w:val="center"/>
              <w:rPr>
                <w:sz w:val="20"/>
                <w:szCs w:val="20"/>
              </w:rPr>
            </w:pPr>
            <w:r>
              <w:rPr>
                <w:rFonts w:ascii="Calibri" w:eastAsia="Calibri" w:hAnsi="Calibri" w:cs="Calibri"/>
                <w:w w:val="98"/>
              </w:rPr>
              <w:t>32</w:t>
            </w:r>
          </w:p>
        </w:tc>
        <w:tc>
          <w:tcPr>
            <w:tcW w:w="940" w:type="dxa"/>
            <w:tcBorders>
              <w:bottom w:val="single" w:sz="8" w:space="0" w:color="auto"/>
            </w:tcBorders>
            <w:vAlign w:val="bottom"/>
          </w:tcPr>
          <w:p w14:paraId="2E29F4F5" w14:textId="54E9AE01"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1AA721E4" w14:textId="77777777" w:rsidR="00722C9C" w:rsidRDefault="00722C9C"/>
        </w:tc>
        <w:tc>
          <w:tcPr>
            <w:tcW w:w="1700" w:type="dxa"/>
            <w:gridSpan w:val="2"/>
            <w:tcBorders>
              <w:bottom w:val="single" w:sz="8" w:space="0" w:color="auto"/>
            </w:tcBorders>
            <w:vAlign w:val="bottom"/>
          </w:tcPr>
          <w:p w14:paraId="18CBD4DD"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EB1DC21" w14:textId="77777777" w:rsidR="00722C9C" w:rsidRDefault="00722C9C"/>
        </w:tc>
        <w:tc>
          <w:tcPr>
            <w:tcW w:w="100" w:type="dxa"/>
            <w:tcBorders>
              <w:bottom w:val="single" w:sz="8" w:space="0" w:color="auto"/>
            </w:tcBorders>
            <w:vAlign w:val="bottom"/>
          </w:tcPr>
          <w:p w14:paraId="6856C084" w14:textId="77777777" w:rsidR="00722C9C" w:rsidRDefault="00722C9C"/>
        </w:tc>
        <w:tc>
          <w:tcPr>
            <w:tcW w:w="2140" w:type="dxa"/>
            <w:gridSpan w:val="2"/>
            <w:tcBorders>
              <w:bottom w:val="single" w:sz="8" w:space="0" w:color="auto"/>
              <w:right w:val="single" w:sz="8" w:space="0" w:color="auto"/>
            </w:tcBorders>
            <w:vAlign w:val="bottom"/>
          </w:tcPr>
          <w:p w14:paraId="632482AF" w14:textId="77777777" w:rsidR="00722C9C" w:rsidRDefault="007951A8">
            <w:pPr>
              <w:spacing w:line="256" w:lineRule="exact"/>
              <w:ind w:right="140"/>
              <w:jc w:val="center"/>
              <w:rPr>
                <w:sz w:val="20"/>
                <w:szCs w:val="20"/>
              </w:rPr>
            </w:pPr>
            <w:r>
              <w:rPr>
                <w:rFonts w:ascii="Calibri" w:eastAsia="Calibri" w:hAnsi="Calibri" w:cs="Calibri"/>
                <w:w w:val="99"/>
              </w:rPr>
              <w:t xml:space="preserve">Local </w:t>
            </w:r>
            <w:r>
              <w:rPr>
                <w:rFonts w:ascii="Calibri" w:eastAsia="Calibri" w:hAnsi="Calibri" w:cs="Calibri"/>
                <w:w w:val="99"/>
              </w:rPr>
              <w:t>transmission</w:t>
            </w:r>
          </w:p>
        </w:tc>
        <w:tc>
          <w:tcPr>
            <w:tcW w:w="1700" w:type="dxa"/>
            <w:gridSpan w:val="2"/>
            <w:tcBorders>
              <w:bottom w:val="single" w:sz="8" w:space="0" w:color="auto"/>
            </w:tcBorders>
            <w:vAlign w:val="bottom"/>
          </w:tcPr>
          <w:p w14:paraId="0AB661A6"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1CCCA44" w14:textId="77777777" w:rsidR="00722C9C" w:rsidRDefault="00722C9C"/>
        </w:tc>
        <w:tc>
          <w:tcPr>
            <w:tcW w:w="0" w:type="dxa"/>
            <w:vAlign w:val="bottom"/>
          </w:tcPr>
          <w:p w14:paraId="78784594" w14:textId="77777777" w:rsidR="00722C9C" w:rsidRDefault="00722C9C">
            <w:pPr>
              <w:rPr>
                <w:sz w:val="1"/>
                <w:szCs w:val="1"/>
              </w:rPr>
            </w:pPr>
          </w:p>
        </w:tc>
      </w:tr>
      <w:tr w:rsidR="00722C9C" w14:paraId="1EDC30A5" w14:textId="77777777">
        <w:trPr>
          <w:trHeight w:val="258"/>
        </w:trPr>
        <w:tc>
          <w:tcPr>
            <w:tcW w:w="120" w:type="dxa"/>
            <w:tcBorders>
              <w:left w:val="single" w:sz="8" w:space="0" w:color="auto"/>
              <w:bottom w:val="single" w:sz="8" w:space="0" w:color="auto"/>
            </w:tcBorders>
            <w:vAlign w:val="bottom"/>
          </w:tcPr>
          <w:p w14:paraId="08324E05" w14:textId="77777777" w:rsidR="00722C9C" w:rsidRDefault="00722C9C"/>
        </w:tc>
        <w:tc>
          <w:tcPr>
            <w:tcW w:w="2420" w:type="dxa"/>
            <w:gridSpan w:val="2"/>
            <w:tcBorders>
              <w:bottom w:val="single" w:sz="8" w:space="0" w:color="auto"/>
              <w:right w:val="single" w:sz="8" w:space="0" w:color="auto"/>
            </w:tcBorders>
            <w:vAlign w:val="bottom"/>
          </w:tcPr>
          <w:p w14:paraId="0CE7C89F" w14:textId="77777777" w:rsidR="00722C9C" w:rsidRDefault="007951A8">
            <w:pPr>
              <w:spacing w:line="256" w:lineRule="exact"/>
              <w:rPr>
                <w:sz w:val="20"/>
                <w:szCs w:val="20"/>
              </w:rPr>
            </w:pPr>
            <w:r>
              <w:rPr>
                <w:rFonts w:ascii="Calibri" w:eastAsia="Calibri" w:hAnsi="Calibri" w:cs="Calibri"/>
              </w:rPr>
              <w:t>The United Kingdom</w:t>
            </w:r>
          </w:p>
        </w:tc>
        <w:tc>
          <w:tcPr>
            <w:tcW w:w="1000" w:type="dxa"/>
            <w:gridSpan w:val="3"/>
            <w:tcBorders>
              <w:bottom w:val="single" w:sz="8" w:space="0" w:color="auto"/>
            </w:tcBorders>
            <w:vAlign w:val="bottom"/>
          </w:tcPr>
          <w:p w14:paraId="33083515" w14:textId="77777777" w:rsidR="00722C9C" w:rsidRDefault="007951A8">
            <w:pPr>
              <w:spacing w:line="256" w:lineRule="exact"/>
              <w:ind w:left="630"/>
              <w:jc w:val="center"/>
              <w:rPr>
                <w:sz w:val="20"/>
                <w:szCs w:val="20"/>
              </w:rPr>
            </w:pPr>
            <w:r>
              <w:rPr>
                <w:rFonts w:ascii="Calibri" w:eastAsia="Calibri" w:hAnsi="Calibri" w:cs="Calibri"/>
                <w:w w:val="98"/>
              </w:rPr>
              <w:t>20</w:t>
            </w:r>
          </w:p>
        </w:tc>
        <w:tc>
          <w:tcPr>
            <w:tcW w:w="940" w:type="dxa"/>
            <w:tcBorders>
              <w:bottom w:val="single" w:sz="8" w:space="0" w:color="auto"/>
            </w:tcBorders>
            <w:vAlign w:val="bottom"/>
          </w:tcPr>
          <w:p w14:paraId="5CE93EBE" w14:textId="23C53A66"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7B18F03D" w14:textId="77777777" w:rsidR="00722C9C" w:rsidRDefault="00722C9C"/>
        </w:tc>
        <w:tc>
          <w:tcPr>
            <w:tcW w:w="1700" w:type="dxa"/>
            <w:gridSpan w:val="2"/>
            <w:tcBorders>
              <w:bottom w:val="single" w:sz="8" w:space="0" w:color="auto"/>
            </w:tcBorders>
            <w:vAlign w:val="bottom"/>
          </w:tcPr>
          <w:p w14:paraId="06C53F9C"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826096E" w14:textId="77777777" w:rsidR="00722C9C" w:rsidRDefault="00722C9C"/>
        </w:tc>
        <w:tc>
          <w:tcPr>
            <w:tcW w:w="100" w:type="dxa"/>
            <w:tcBorders>
              <w:bottom w:val="single" w:sz="8" w:space="0" w:color="auto"/>
            </w:tcBorders>
            <w:vAlign w:val="bottom"/>
          </w:tcPr>
          <w:p w14:paraId="46449EEC" w14:textId="77777777" w:rsidR="00722C9C" w:rsidRDefault="00722C9C"/>
        </w:tc>
        <w:tc>
          <w:tcPr>
            <w:tcW w:w="2140" w:type="dxa"/>
            <w:gridSpan w:val="2"/>
            <w:tcBorders>
              <w:bottom w:val="single" w:sz="8" w:space="0" w:color="auto"/>
              <w:right w:val="single" w:sz="8" w:space="0" w:color="auto"/>
            </w:tcBorders>
            <w:vAlign w:val="bottom"/>
          </w:tcPr>
          <w:p w14:paraId="51919508"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590F30D1"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6D0A4C2" w14:textId="77777777" w:rsidR="00722C9C" w:rsidRDefault="00722C9C"/>
        </w:tc>
        <w:tc>
          <w:tcPr>
            <w:tcW w:w="0" w:type="dxa"/>
            <w:vAlign w:val="bottom"/>
          </w:tcPr>
          <w:p w14:paraId="7D4D705A" w14:textId="77777777" w:rsidR="00722C9C" w:rsidRDefault="00722C9C">
            <w:pPr>
              <w:rPr>
                <w:sz w:val="1"/>
                <w:szCs w:val="1"/>
              </w:rPr>
            </w:pPr>
          </w:p>
        </w:tc>
      </w:tr>
      <w:tr w:rsidR="00722C9C" w14:paraId="6557A0A2" w14:textId="77777777">
        <w:trPr>
          <w:trHeight w:val="258"/>
        </w:trPr>
        <w:tc>
          <w:tcPr>
            <w:tcW w:w="120" w:type="dxa"/>
            <w:tcBorders>
              <w:left w:val="single" w:sz="8" w:space="0" w:color="auto"/>
              <w:bottom w:val="single" w:sz="8" w:space="0" w:color="auto"/>
            </w:tcBorders>
            <w:vAlign w:val="bottom"/>
          </w:tcPr>
          <w:p w14:paraId="0042FED7" w14:textId="77777777" w:rsidR="00722C9C" w:rsidRDefault="00722C9C"/>
        </w:tc>
        <w:tc>
          <w:tcPr>
            <w:tcW w:w="2420" w:type="dxa"/>
            <w:gridSpan w:val="2"/>
            <w:tcBorders>
              <w:bottom w:val="single" w:sz="8" w:space="0" w:color="auto"/>
              <w:right w:val="single" w:sz="8" w:space="0" w:color="auto"/>
            </w:tcBorders>
            <w:vAlign w:val="bottom"/>
          </w:tcPr>
          <w:p w14:paraId="253729DE" w14:textId="77777777" w:rsidR="00722C9C" w:rsidRDefault="007951A8">
            <w:pPr>
              <w:spacing w:line="256" w:lineRule="exact"/>
              <w:rPr>
                <w:sz w:val="20"/>
                <w:szCs w:val="20"/>
              </w:rPr>
            </w:pPr>
            <w:r>
              <w:rPr>
                <w:rFonts w:ascii="Calibri" w:eastAsia="Calibri" w:hAnsi="Calibri" w:cs="Calibri"/>
              </w:rPr>
              <w:t>Sweden</w:t>
            </w:r>
          </w:p>
        </w:tc>
        <w:tc>
          <w:tcPr>
            <w:tcW w:w="1000" w:type="dxa"/>
            <w:gridSpan w:val="3"/>
            <w:tcBorders>
              <w:bottom w:val="single" w:sz="8" w:space="0" w:color="auto"/>
            </w:tcBorders>
            <w:vAlign w:val="bottom"/>
          </w:tcPr>
          <w:p w14:paraId="504DE01F" w14:textId="77777777" w:rsidR="00722C9C" w:rsidRDefault="007951A8">
            <w:pPr>
              <w:spacing w:line="256" w:lineRule="exact"/>
              <w:ind w:left="630"/>
              <w:jc w:val="center"/>
              <w:rPr>
                <w:sz w:val="20"/>
                <w:szCs w:val="20"/>
              </w:rPr>
            </w:pPr>
            <w:r>
              <w:rPr>
                <w:rFonts w:ascii="Calibri" w:eastAsia="Calibri" w:hAnsi="Calibri" w:cs="Calibri"/>
                <w:w w:val="98"/>
              </w:rPr>
              <w:t>12</w:t>
            </w:r>
          </w:p>
        </w:tc>
        <w:tc>
          <w:tcPr>
            <w:tcW w:w="940" w:type="dxa"/>
            <w:tcBorders>
              <w:bottom w:val="single" w:sz="8" w:space="0" w:color="auto"/>
            </w:tcBorders>
            <w:vAlign w:val="bottom"/>
          </w:tcPr>
          <w:p w14:paraId="569BEF82" w14:textId="605E3352"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37403DCC" w14:textId="77777777" w:rsidR="00722C9C" w:rsidRDefault="00722C9C"/>
        </w:tc>
        <w:tc>
          <w:tcPr>
            <w:tcW w:w="1700" w:type="dxa"/>
            <w:gridSpan w:val="2"/>
            <w:tcBorders>
              <w:bottom w:val="single" w:sz="8" w:space="0" w:color="auto"/>
            </w:tcBorders>
            <w:vAlign w:val="bottom"/>
          </w:tcPr>
          <w:p w14:paraId="368F8058"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A3B8384" w14:textId="77777777" w:rsidR="00722C9C" w:rsidRDefault="00722C9C"/>
        </w:tc>
        <w:tc>
          <w:tcPr>
            <w:tcW w:w="100" w:type="dxa"/>
            <w:tcBorders>
              <w:bottom w:val="single" w:sz="8" w:space="0" w:color="auto"/>
            </w:tcBorders>
            <w:vAlign w:val="bottom"/>
          </w:tcPr>
          <w:p w14:paraId="183126BD" w14:textId="77777777" w:rsidR="00722C9C" w:rsidRDefault="00722C9C"/>
        </w:tc>
        <w:tc>
          <w:tcPr>
            <w:tcW w:w="2140" w:type="dxa"/>
            <w:gridSpan w:val="2"/>
            <w:tcBorders>
              <w:bottom w:val="single" w:sz="8" w:space="0" w:color="auto"/>
              <w:right w:val="single" w:sz="8" w:space="0" w:color="auto"/>
            </w:tcBorders>
            <w:vAlign w:val="bottom"/>
          </w:tcPr>
          <w:p w14:paraId="30A7D496"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193539D"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BFB6EB2" w14:textId="77777777" w:rsidR="00722C9C" w:rsidRDefault="00722C9C"/>
        </w:tc>
        <w:tc>
          <w:tcPr>
            <w:tcW w:w="0" w:type="dxa"/>
            <w:vAlign w:val="bottom"/>
          </w:tcPr>
          <w:p w14:paraId="77D2997F" w14:textId="77777777" w:rsidR="00722C9C" w:rsidRDefault="00722C9C">
            <w:pPr>
              <w:rPr>
                <w:sz w:val="1"/>
                <w:szCs w:val="1"/>
              </w:rPr>
            </w:pPr>
          </w:p>
        </w:tc>
      </w:tr>
      <w:tr w:rsidR="00722C9C" w14:paraId="3BDD1C0E" w14:textId="77777777">
        <w:trPr>
          <w:trHeight w:val="258"/>
        </w:trPr>
        <w:tc>
          <w:tcPr>
            <w:tcW w:w="120" w:type="dxa"/>
            <w:tcBorders>
              <w:left w:val="single" w:sz="8" w:space="0" w:color="auto"/>
              <w:bottom w:val="single" w:sz="8" w:space="0" w:color="auto"/>
            </w:tcBorders>
            <w:vAlign w:val="bottom"/>
          </w:tcPr>
          <w:p w14:paraId="6DBA5EA9" w14:textId="77777777" w:rsidR="00722C9C" w:rsidRDefault="00722C9C"/>
        </w:tc>
        <w:tc>
          <w:tcPr>
            <w:tcW w:w="2420" w:type="dxa"/>
            <w:gridSpan w:val="2"/>
            <w:tcBorders>
              <w:bottom w:val="single" w:sz="8" w:space="0" w:color="auto"/>
              <w:right w:val="single" w:sz="8" w:space="0" w:color="auto"/>
            </w:tcBorders>
            <w:vAlign w:val="bottom"/>
          </w:tcPr>
          <w:p w14:paraId="21CE643F" w14:textId="77777777" w:rsidR="00722C9C" w:rsidRDefault="007951A8">
            <w:pPr>
              <w:spacing w:line="256" w:lineRule="exact"/>
              <w:rPr>
                <w:sz w:val="20"/>
                <w:szCs w:val="20"/>
              </w:rPr>
            </w:pPr>
            <w:r>
              <w:rPr>
                <w:rFonts w:ascii="Calibri" w:eastAsia="Calibri" w:hAnsi="Calibri" w:cs="Calibri"/>
              </w:rPr>
              <w:t>Switzerland</w:t>
            </w:r>
          </w:p>
        </w:tc>
        <w:tc>
          <w:tcPr>
            <w:tcW w:w="1000" w:type="dxa"/>
            <w:gridSpan w:val="3"/>
            <w:tcBorders>
              <w:bottom w:val="single" w:sz="8" w:space="0" w:color="auto"/>
            </w:tcBorders>
            <w:vAlign w:val="bottom"/>
          </w:tcPr>
          <w:p w14:paraId="05E87944" w14:textId="77777777" w:rsidR="00722C9C" w:rsidRDefault="007951A8">
            <w:pPr>
              <w:spacing w:line="256" w:lineRule="exact"/>
              <w:ind w:left="630"/>
              <w:jc w:val="center"/>
              <w:rPr>
                <w:sz w:val="20"/>
                <w:szCs w:val="20"/>
              </w:rPr>
            </w:pPr>
            <w:r>
              <w:rPr>
                <w:rFonts w:ascii="Calibri" w:eastAsia="Calibri" w:hAnsi="Calibri" w:cs="Calibri"/>
                <w:w w:val="98"/>
              </w:rPr>
              <w:t>10</w:t>
            </w:r>
          </w:p>
        </w:tc>
        <w:tc>
          <w:tcPr>
            <w:tcW w:w="940" w:type="dxa"/>
            <w:tcBorders>
              <w:bottom w:val="single" w:sz="8" w:space="0" w:color="auto"/>
            </w:tcBorders>
            <w:vAlign w:val="bottom"/>
          </w:tcPr>
          <w:p w14:paraId="4280D7E8" w14:textId="18E3A995"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63E7AD94" w14:textId="77777777" w:rsidR="00722C9C" w:rsidRDefault="00722C9C"/>
        </w:tc>
        <w:tc>
          <w:tcPr>
            <w:tcW w:w="1700" w:type="dxa"/>
            <w:gridSpan w:val="2"/>
            <w:tcBorders>
              <w:bottom w:val="single" w:sz="8" w:space="0" w:color="auto"/>
            </w:tcBorders>
            <w:vAlign w:val="bottom"/>
          </w:tcPr>
          <w:p w14:paraId="49FAFFD9"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D36160D" w14:textId="77777777" w:rsidR="00722C9C" w:rsidRDefault="00722C9C"/>
        </w:tc>
        <w:tc>
          <w:tcPr>
            <w:tcW w:w="100" w:type="dxa"/>
            <w:tcBorders>
              <w:bottom w:val="single" w:sz="8" w:space="0" w:color="auto"/>
            </w:tcBorders>
            <w:vAlign w:val="bottom"/>
          </w:tcPr>
          <w:p w14:paraId="5EF8D1FA" w14:textId="77777777" w:rsidR="00722C9C" w:rsidRDefault="00722C9C"/>
        </w:tc>
        <w:tc>
          <w:tcPr>
            <w:tcW w:w="2140" w:type="dxa"/>
            <w:gridSpan w:val="2"/>
            <w:tcBorders>
              <w:bottom w:val="single" w:sz="8" w:space="0" w:color="auto"/>
              <w:right w:val="single" w:sz="8" w:space="0" w:color="auto"/>
            </w:tcBorders>
            <w:vAlign w:val="bottom"/>
          </w:tcPr>
          <w:p w14:paraId="0A9C5B2F"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B62DB1D"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A7CB47D" w14:textId="77777777" w:rsidR="00722C9C" w:rsidRDefault="00722C9C"/>
        </w:tc>
        <w:tc>
          <w:tcPr>
            <w:tcW w:w="0" w:type="dxa"/>
            <w:vAlign w:val="bottom"/>
          </w:tcPr>
          <w:p w14:paraId="6D24E7CA" w14:textId="77777777" w:rsidR="00722C9C" w:rsidRDefault="00722C9C">
            <w:pPr>
              <w:rPr>
                <w:sz w:val="1"/>
                <w:szCs w:val="1"/>
              </w:rPr>
            </w:pPr>
          </w:p>
        </w:tc>
      </w:tr>
      <w:tr w:rsidR="00722C9C" w14:paraId="423B0D53" w14:textId="77777777">
        <w:trPr>
          <w:trHeight w:val="258"/>
        </w:trPr>
        <w:tc>
          <w:tcPr>
            <w:tcW w:w="120" w:type="dxa"/>
            <w:tcBorders>
              <w:left w:val="single" w:sz="8" w:space="0" w:color="auto"/>
              <w:bottom w:val="single" w:sz="8" w:space="0" w:color="auto"/>
            </w:tcBorders>
            <w:vAlign w:val="bottom"/>
          </w:tcPr>
          <w:p w14:paraId="2C8A1FAD" w14:textId="77777777" w:rsidR="00722C9C" w:rsidRDefault="00722C9C"/>
        </w:tc>
        <w:tc>
          <w:tcPr>
            <w:tcW w:w="2420" w:type="dxa"/>
            <w:gridSpan w:val="2"/>
            <w:tcBorders>
              <w:bottom w:val="single" w:sz="8" w:space="0" w:color="auto"/>
              <w:right w:val="single" w:sz="8" w:space="0" w:color="auto"/>
            </w:tcBorders>
            <w:vAlign w:val="bottom"/>
          </w:tcPr>
          <w:p w14:paraId="49EDFA7A" w14:textId="77777777" w:rsidR="00722C9C" w:rsidRDefault="007951A8">
            <w:pPr>
              <w:spacing w:line="256" w:lineRule="exact"/>
              <w:rPr>
                <w:sz w:val="20"/>
                <w:szCs w:val="20"/>
              </w:rPr>
            </w:pPr>
            <w:r>
              <w:rPr>
                <w:rFonts w:ascii="Calibri" w:eastAsia="Calibri" w:hAnsi="Calibri" w:cs="Calibri"/>
              </w:rPr>
              <w:t>Norway</w:t>
            </w:r>
          </w:p>
        </w:tc>
        <w:tc>
          <w:tcPr>
            <w:tcW w:w="940" w:type="dxa"/>
            <w:gridSpan w:val="2"/>
            <w:tcBorders>
              <w:bottom w:val="single" w:sz="8" w:space="0" w:color="auto"/>
            </w:tcBorders>
            <w:vAlign w:val="bottom"/>
          </w:tcPr>
          <w:p w14:paraId="49AEF0DD" w14:textId="77777777" w:rsidR="00722C9C" w:rsidRDefault="007951A8">
            <w:pPr>
              <w:spacing w:line="256" w:lineRule="exact"/>
              <w:ind w:left="690"/>
              <w:jc w:val="center"/>
              <w:rPr>
                <w:sz w:val="20"/>
                <w:szCs w:val="20"/>
              </w:rPr>
            </w:pPr>
            <w:r>
              <w:rPr>
                <w:rFonts w:ascii="Calibri" w:eastAsia="Calibri" w:hAnsi="Calibri" w:cs="Calibri"/>
                <w:w w:val="89"/>
              </w:rPr>
              <w:t>6</w:t>
            </w:r>
          </w:p>
        </w:tc>
        <w:tc>
          <w:tcPr>
            <w:tcW w:w="1000" w:type="dxa"/>
            <w:gridSpan w:val="2"/>
            <w:tcBorders>
              <w:bottom w:val="single" w:sz="8" w:space="0" w:color="auto"/>
            </w:tcBorders>
            <w:vAlign w:val="bottom"/>
          </w:tcPr>
          <w:p w14:paraId="575B2041" w14:textId="70ED75F8"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5DF152E0" w14:textId="77777777" w:rsidR="00722C9C" w:rsidRDefault="00722C9C"/>
        </w:tc>
        <w:tc>
          <w:tcPr>
            <w:tcW w:w="1700" w:type="dxa"/>
            <w:gridSpan w:val="2"/>
            <w:tcBorders>
              <w:bottom w:val="single" w:sz="8" w:space="0" w:color="auto"/>
            </w:tcBorders>
            <w:vAlign w:val="bottom"/>
          </w:tcPr>
          <w:p w14:paraId="0E053F7C"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A611EEE" w14:textId="77777777" w:rsidR="00722C9C" w:rsidRDefault="00722C9C"/>
        </w:tc>
        <w:tc>
          <w:tcPr>
            <w:tcW w:w="100" w:type="dxa"/>
            <w:tcBorders>
              <w:bottom w:val="single" w:sz="8" w:space="0" w:color="auto"/>
            </w:tcBorders>
            <w:vAlign w:val="bottom"/>
          </w:tcPr>
          <w:p w14:paraId="7AEC9B13" w14:textId="77777777" w:rsidR="00722C9C" w:rsidRDefault="00722C9C"/>
        </w:tc>
        <w:tc>
          <w:tcPr>
            <w:tcW w:w="2140" w:type="dxa"/>
            <w:gridSpan w:val="2"/>
            <w:tcBorders>
              <w:bottom w:val="single" w:sz="8" w:space="0" w:color="auto"/>
              <w:right w:val="single" w:sz="8" w:space="0" w:color="auto"/>
            </w:tcBorders>
            <w:vAlign w:val="bottom"/>
          </w:tcPr>
          <w:p w14:paraId="6206299A"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176E2F9"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8EE1EC1" w14:textId="77777777" w:rsidR="00722C9C" w:rsidRDefault="00722C9C"/>
        </w:tc>
        <w:tc>
          <w:tcPr>
            <w:tcW w:w="0" w:type="dxa"/>
            <w:vAlign w:val="bottom"/>
          </w:tcPr>
          <w:p w14:paraId="121ECA14" w14:textId="77777777" w:rsidR="00722C9C" w:rsidRDefault="00722C9C">
            <w:pPr>
              <w:rPr>
                <w:sz w:val="1"/>
                <w:szCs w:val="1"/>
              </w:rPr>
            </w:pPr>
          </w:p>
        </w:tc>
      </w:tr>
      <w:tr w:rsidR="00722C9C" w14:paraId="1E09C842" w14:textId="77777777">
        <w:trPr>
          <w:trHeight w:val="259"/>
        </w:trPr>
        <w:tc>
          <w:tcPr>
            <w:tcW w:w="120" w:type="dxa"/>
            <w:tcBorders>
              <w:left w:val="single" w:sz="8" w:space="0" w:color="auto"/>
              <w:bottom w:val="single" w:sz="8" w:space="0" w:color="auto"/>
            </w:tcBorders>
            <w:vAlign w:val="bottom"/>
          </w:tcPr>
          <w:p w14:paraId="6E7AFB7F" w14:textId="77777777" w:rsidR="00722C9C" w:rsidRDefault="00722C9C"/>
        </w:tc>
        <w:tc>
          <w:tcPr>
            <w:tcW w:w="2420" w:type="dxa"/>
            <w:gridSpan w:val="2"/>
            <w:tcBorders>
              <w:bottom w:val="single" w:sz="8" w:space="0" w:color="auto"/>
              <w:right w:val="single" w:sz="8" w:space="0" w:color="auto"/>
            </w:tcBorders>
            <w:vAlign w:val="bottom"/>
          </w:tcPr>
          <w:p w14:paraId="7F0F28E0" w14:textId="77777777" w:rsidR="00722C9C" w:rsidRDefault="007951A8">
            <w:pPr>
              <w:spacing w:line="256" w:lineRule="exact"/>
              <w:rPr>
                <w:sz w:val="20"/>
                <w:szCs w:val="20"/>
              </w:rPr>
            </w:pPr>
            <w:r>
              <w:rPr>
                <w:rFonts w:ascii="Calibri" w:eastAsia="Calibri" w:hAnsi="Calibri" w:cs="Calibri"/>
              </w:rPr>
              <w:t>Croatia</w:t>
            </w:r>
          </w:p>
        </w:tc>
        <w:tc>
          <w:tcPr>
            <w:tcW w:w="940" w:type="dxa"/>
            <w:gridSpan w:val="2"/>
            <w:tcBorders>
              <w:bottom w:val="single" w:sz="8" w:space="0" w:color="auto"/>
            </w:tcBorders>
            <w:vAlign w:val="bottom"/>
          </w:tcPr>
          <w:p w14:paraId="03A00F64" w14:textId="77777777" w:rsidR="00722C9C" w:rsidRDefault="007951A8">
            <w:pPr>
              <w:spacing w:line="256" w:lineRule="exact"/>
              <w:ind w:left="690"/>
              <w:jc w:val="center"/>
              <w:rPr>
                <w:sz w:val="20"/>
                <w:szCs w:val="20"/>
              </w:rPr>
            </w:pPr>
            <w:r>
              <w:rPr>
                <w:rFonts w:ascii="Calibri" w:eastAsia="Calibri" w:hAnsi="Calibri" w:cs="Calibri"/>
                <w:w w:val="89"/>
              </w:rPr>
              <w:t>5</w:t>
            </w:r>
          </w:p>
        </w:tc>
        <w:tc>
          <w:tcPr>
            <w:tcW w:w="1000" w:type="dxa"/>
            <w:gridSpan w:val="2"/>
            <w:tcBorders>
              <w:bottom w:val="single" w:sz="8" w:space="0" w:color="auto"/>
            </w:tcBorders>
            <w:vAlign w:val="bottom"/>
          </w:tcPr>
          <w:p w14:paraId="2E7B261A" w14:textId="60D397D0"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457184D1" w14:textId="77777777" w:rsidR="00722C9C" w:rsidRDefault="00722C9C"/>
        </w:tc>
        <w:tc>
          <w:tcPr>
            <w:tcW w:w="1700" w:type="dxa"/>
            <w:gridSpan w:val="2"/>
            <w:tcBorders>
              <w:bottom w:val="single" w:sz="8" w:space="0" w:color="auto"/>
            </w:tcBorders>
            <w:vAlign w:val="bottom"/>
          </w:tcPr>
          <w:p w14:paraId="2F0129CE"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AADA28B" w14:textId="77777777" w:rsidR="00722C9C" w:rsidRDefault="00722C9C"/>
        </w:tc>
        <w:tc>
          <w:tcPr>
            <w:tcW w:w="100" w:type="dxa"/>
            <w:tcBorders>
              <w:bottom w:val="single" w:sz="8" w:space="0" w:color="auto"/>
            </w:tcBorders>
            <w:vAlign w:val="bottom"/>
          </w:tcPr>
          <w:p w14:paraId="52419F1D" w14:textId="77777777" w:rsidR="00722C9C" w:rsidRDefault="00722C9C"/>
        </w:tc>
        <w:tc>
          <w:tcPr>
            <w:tcW w:w="2140" w:type="dxa"/>
            <w:gridSpan w:val="2"/>
            <w:tcBorders>
              <w:bottom w:val="single" w:sz="8" w:space="0" w:color="auto"/>
              <w:right w:val="single" w:sz="8" w:space="0" w:color="auto"/>
            </w:tcBorders>
            <w:vAlign w:val="bottom"/>
          </w:tcPr>
          <w:p w14:paraId="3A81F59A"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26B7D529"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57952EB" w14:textId="77777777" w:rsidR="00722C9C" w:rsidRDefault="00722C9C"/>
        </w:tc>
        <w:tc>
          <w:tcPr>
            <w:tcW w:w="0" w:type="dxa"/>
            <w:vAlign w:val="bottom"/>
          </w:tcPr>
          <w:p w14:paraId="4A6EF715" w14:textId="77777777" w:rsidR="00722C9C" w:rsidRDefault="00722C9C">
            <w:pPr>
              <w:rPr>
                <w:sz w:val="1"/>
                <w:szCs w:val="1"/>
              </w:rPr>
            </w:pPr>
          </w:p>
        </w:tc>
      </w:tr>
      <w:tr w:rsidR="00722C9C" w14:paraId="092D22CA" w14:textId="77777777">
        <w:trPr>
          <w:trHeight w:val="259"/>
        </w:trPr>
        <w:tc>
          <w:tcPr>
            <w:tcW w:w="120" w:type="dxa"/>
            <w:tcBorders>
              <w:left w:val="single" w:sz="8" w:space="0" w:color="auto"/>
              <w:bottom w:val="single" w:sz="8" w:space="0" w:color="auto"/>
            </w:tcBorders>
            <w:vAlign w:val="bottom"/>
          </w:tcPr>
          <w:p w14:paraId="78544777" w14:textId="77777777" w:rsidR="00722C9C" w:rsidRDefault="00722C9C"/>
        </w:tc>
        <w:tc>
          <w:tcPr>
            <w:tcW w:w="2420" w:type="dxa"/>
            <w:gridSpan w:val="2"/>
            <w:tcBorders>
              <w:bottom w:val="single" w:sz="8" w:space="0" w:color="auto"/>
              <w:right w:val="single" w:sz="8" w:space="0" w:color="auto"/>
            </w:tcBorders>
            <w:vAlign w:val="bottom"/>
          </w:tcPr>
          <w:p w14:paraId="5446A8F9" w14:textId="77777777" w:rsidR="00722C9C" w:rsidRDefault="007951A8">
            <w:pPr>
              <w:spacing w:line="256" w:lineRule="exact"/>
              <w:rPr>
                <w:sz w:val="20"/>
                <w:szCs w:val="20"/>
              </w:rPr>
            </w:pPr>
            <w:r>
              <w:rPr>
                <w:rFonts w:ascii="Calibri" w:eastAsia="Calibri" w:hAnsi="Calibri" w:cs="Calibri"/>
              </w:rPr>
              <w:t>Israel</w:t>
            </w:r>
          </w:p>
        </w:tc>
        <w:tc>
          <w:tcPr>
            <w:tcW w:w="940" w:type="dxa"/>
            <w:gridSpan w:val="2"/>
            <w:tcBorders>
              <w:bottom w:val="single" w:sz="8" w:space="0" w:color="auto"/>
            </w:tcBorders>
            <w:vAlign w:val="bottom"/>
          </w:tcPr>
          <w:p w14:paraId="35CD4554" w14:textId="77777777" w:rsidR="00722C9C" w:rsidRDefault="007951A8">
            <w:pPr>
              <w:spacing w:line="256" w:lineRule="exact"/>
              <w:ind w:left="690"/>
              <w:jc w:val="center"/>
              <w:rPr>
                <w:sz w:val="20"/>
                <w:szCs w:val="20"/>
              </w:rPr>
            </w:pPr>
            <w:r>
              <w:rPr>
                <w:rFonts w:ascii="Calibri" w:eastAsia="Calibri" w:hAnsi="Calibri" w:cs="Calibri"/>
                <w:w w:val="89"/>
              </w:rPr>
              <w:t>5</w:t>
            </w:r>
          </w:p>
        </w:tc>
        <w:tc>
          <w:tcPr>
            <w:tcW w:w="1000" w:type="dxa"/>
            <w:gridSpan w:val="2"/>
            <w:tcBorders>
              <w:bottom w:val="single" w:sz="8" w:space="0" w:color="auto"/>
            </w:tcBorders>
            <w:vAlign w:val="bottom"/>
          </w:tcPr>
          <w:p w14:paraId="1EE97E6F" w14:textId="3073F5FB"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7EA436C5" w14:textId="77777777" w:rsidR="00722C9C" w:rsidRDefault="00722C9C"/>
        </w:tc>
        <w:tc>
          <w:tcPr>
            <w:tcW w:w="1700" w:type="dxa"/>
            <w:gridSpan w:val="2"/>
            <w:tcBorders>
              <w:bottom w:val="single" w:sz="8" w:space="0" w:color="auto"/>
            </w:tcBorders>
            <w:vAlign w:val="bottom"/>
          </w:tcPr>
          <w:p w14:paraId="7CD62A95"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F2CA29F" w14:textId="77777777" w:rsidR="00722C9C" w:rsidRDefault="00722C9C"/>
        </w:tc>
        <w:tc>
          <w:tcPr>
            <w:tcW w:w="100" w:type="dxa"/>
            <w:tcBorders>
              <w:bottom w:val="single" w:sz="8" w:space="0" w:color="auto"/>
            </w:tcBorders>
            <w:vAlign w:val="bottom"/>
          </w:tcPr>
          <w:p w14:paraId="2E67776B" w14:textId="77777777" w:rsidR="00722C9C" w:rsidRDefault="00722C9C"/>
        </w:tc>
        <w:tc>
          <w:tcPr>
            <w:tcW w:w="2140" w:type="dxa"/>
            <w:gridSpan w:val="2"/>
            <w:tcBorders>
              <w:bottom w:val="single" w:sz="8" w:space="0" w:color="auto"/>
              <w:right w:val="single" w:sz="8" w:space="0" w:color="auto"/>
            </w:tcBorders>
            <w:vAlign w:val="bottom"/>
          </w:tcPr>
          <w:p w14:paraId="525D0C8D"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56B75E67"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3AD85CF" w14:textId="77777777" w:rsidR="00722C9C" w:rsidRDefault="00722C9C"/>
        </w:tc>
        <w:tc>
          <w:tcPr>
            <w:tcW w:w="0" w:type="dxa"/>
            <w:vAlign w:val="bottom"/>
          </w:tcPr>
          <w:p w14:paraId="42F341B9" w14:textId="77777777" w:rsidR="00722C9C" w:rsidRDefault="00722C9C">
            <w:pPr>
              <w:rPr>
                <w:sz w:val="1"/>
                <w:szCs w:val="1"/>
              </w:rPr>
            </w:pPr>
          </w:p>
        </w:tc>
      </w:tr>
      <w:tr w:rsidR="00722C9C" w14:paraId="342F29EA" w14:textId="77777777">
        <w:trPr>
          <w:trHeight w:val="258"/>
        </w:trPr>
        <w:tc>
          <w:tcPr>
            <w:tcW w:w="120" w:type="dxa"/>
            <w:tcBorders>
              <w:left w:val="single" w:sz="8" w:space="0" w:color="auto"/>
              <w:bottom w:val="single" w:sz="8" w:space="0" w:color="auto"/>
            </w:tcBorders>
            <w:vAlign w:val="bottom"/>
          </w:tcPr>
          <w:p w14:paraId="239C44ED" w14:textId="77777777" w:rsidR="00722C9C" w:rsidRDefault="00722C9C"/>
        </w:tc>
        <w:tc>
          <w:tcPr>
            <w:tcW w:w="2420" w:type="dxa"/>
            <w:gridSpan w:val="2"/>
            <w:tcBorders>
              <w:bottom w:val="single" w:sz="8" w:space="0" w:color="auto"/>
              <w:right w:val="single" w:sz="8" w:space="0" w:color="auto"/>
            </w:tcBorders>
            <w:vAlign w:val="bottom"/>
          </w:tcPr>
          <w:p w14:paraId="3D0CEBA6" w14:textId="77777777" w:rsidR="00722C9C" w:rsidRDefault="007951A8">
            <w:pPr>
              <w:spacing w:line="256" w:lineRule="exact"/>
              <w:rPr>
                <w:sz w:val="20"/>
                <w:szCs w:val="20"/>
              </w:rPr>
            </w:pPr>
            <w:r>
              <w:rPr>
                <w:rFonts w:ascii="Calibri" w:eastAsia="Calibri" w:hAnsi="Calibri" w:cs="Calibri"/>
              </w:rPr>
              <w:t>Austria</w:t>
            </w:r>
          </w:p>
        </w:tc>
        <w:tc>
          <w:tcPr>
            <w:tcW w:w="940" w:type="dxa"/>
            <w:gridSpan w:val="2"/>
            <w:tcBorders>
              <w:bottom w:val="single" w:sz="8" w:space="0" w:color="auto"/>
            </w:tcBorders>
            <w:vAlign w:val="bottom"/>
          </w:tcPr>
          <w:p w14:paraId="33B917F2" w14:textId="77777777" w:rsidR="00722C9C" w:rsidRDefault="007951A8">
            <w:pPr>
              <w:spacing w:line="256" w:lineRule="exact"/>
              <w:ind w:left="690"/>
              <w:jc w:val="center"/>
              <w:rPr>
                <w:sz w:val="20"/>
                <w:szCs w:val="20"/>
              </w:rPr>
            </w:pPr>
            <w:r>
              <w:rPr>
                <w:rFonts w:ascii="Calibri" w:eastAsia="Calibri" w:hAnsi="Calibri" w:cs="Calibri"/>
                <w:w w:val="89"/>
              </w:rPr>
              <w:t>5</w:t>
            </w:r>
          </w:p>
        </w:tc>
        <w:tc>
          <w:tcPr>
            <w:tcW w:w="1000" w:type="dxa"/>
            <w:gridSpan w:val="2"/>
            <w:tcBorders>
              <w:bottom w:val="single" w:sz="8" w:space="0" w:color="auto"/>
            </w:tcBorders>
            <w:vAlign w:val="bottom"/>
          </w:tcPr>
          <w:p w14:paraId="5ED8742E" w14:textId="6BB07BD7"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30EDFDAD" w14:textId="77777777" w:rsidR="00722C9C" w:rsidRDefault="00722C9C"/>
        </w:tc>
        <w:tc>
          <w:tcPr>
            <w:tcW w:w="1700" w:type="dxa"/>
            <w:gridSpan w:val="2"/>
            <w:tcBorders>
              <w:bottom w:val="single" w:sz="8" w:space="0" w:color="auto"/>
            </w:tcBorders>
            <w:vAlign w:val="bottom"/>
          </w:tcPr>
          <w:p w14:paraId="35299E14"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8A24301" w14:textId="77777777" w:rsidR="00722C9C" w:rsidRDefault="00722C9C"/>
        </w:tc>
        <w:tc>
          <w:tcPr>
            <w:tcW w:w="100" w:type="dxa"/>
            <w:tcBorders>
              <w:bottom w:val="single" w:sz="8" w:space="0" w:color="auto"/>
            </w:tcBorders>
            <w:vAlign w:val="bottom"/>
          </w:tcPr>
          <w:p w14:paraId="23F139C2" w14:textId="77777777" w:rsidR="00722C9C" w:rsidRDefault="00722C9C"/>
        </w:tc>
        <w:tc>
          <w:tcPr>
            <w:tcW w:w="2140" w:type="dxa"/>
            <w:gridSpan w:val="2"/>
            <w:tcBorders>
              <w:bottom w:val="single" w:sz="8" w:space="0" w:color="auto"/>
              <w:right w:val="single" w:sz="8" w:space="0" w:color="auto"/>
            </w:tcBorders>
            <w:vAlign w:val="bottom"/>
          </w:tcPr>
          <w:p w14:paraId="78418A62"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566D9AD"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5B96FED" w14:textId="77777777" w:rsidR="00722C9C" w:rsidRDefault="00722C9C"/>
        </w:tc>
        <w:tc>
          <w:tcPr>
            <w:tcW w:w="0" w:type="dxa"/>
            <w:vAlign w:val="bottom"/>
          </w:tcPr>
          <w:p w14:paraId="4607CC23" w14:textId="77777777" w:rsidR="00722C9C" w:rsidRDefault="00722C9C">
            <w:pPr>
              <w:rPr>
                <w:sz w:val="1"/>
                <w:szCs w:val="1"/>
              </w:rPr>
            </w:pPr>
          </w:p>
        </w:tc>
      </w:tr>
      <w:tr w:rsidR="00722C9C" w14:paraId="15D3D40F" w14:textId="77777777">
        <w:trPr>
          <w:trHeight w:val="258"/>
        </w:trPr>
        <w:tc>
          <w:tcPr>
            <w:tcW w:w="120" w:type="dxa"/>
            <w:tcBorders>
              <w:left w:val="single" w:sz="8" w:space="0" w:color="auto"/>
              <w:bottom w:val="single" w:sz="8" w:space="0" w:color="auto"/>
            </w:tcBorders>
            <w:vAlign w:val="bottom"/>
          </w:tcPr>
          <w:p w14:paraId="1067CFA0" w14:textId="77777777" w:rsidR="00722C9C" w:rsidRDefault="00722C9C"/>
        </w:tc>
        <w:tc>
          <w:tcPr>
            <w:tcW w:w="2420" w:type="dxa"/>
            <w:gridSpan w:val="2"/>
            <w:tcBorders>
              <w:bottom w:val="single" w:sz="8" w:space="0" w:color="auto"/>
              <w:right w:val="single" w:sz="8" w:space="0" w:color="auto"/>
            </w:tcBorders>
            <w:vAlign w:val="bottom"/>
          </w:tcPr>
          <w:p w14:paraId="7994E9E3" w14:textId="77777777" w:rsidR="00722C9C" w:rsidRDefault="007951A8">
            <w:pPr>
              <w:spacing w:line="256" w:lineRule="exact"/>
              <w:rPr>
                <w:sz w:val="20"/>
                <w:szCs w:val="20"/>
              </w:rPr>
            </w:pPr>
            <w:r>
              <w:rPr>
                <w:rFonts w:ascii="Calibri" w:eastAsia="Calibri" w:hAnsi="Calibri" w:cs="Calibri"/>
              </w:rPr>
              <w:t>Romania</w:t>
            </w:r>
          </w:p>
        </w:tc>
        <w:tc>
          <w:tcPr>
            <w:tcW w:w="940" w:type="dxa"/>
            <w:gridSpan w:val="2"/>
            <w:tcBorders>
              <w:bottom w:val="single" w:sz="8" w:space="0" w:color="auto"/>
            </w:tcBorders>
            <w:vAlign w:val="bottom"/>
          </w:tcPr>
          <w:p w14:paraId="60DDB594" w14:textId="77777777" w:rsidR="00722C9C" w:rsidRDefault="007951A8">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348BE262" w14:textId="6C8BE941"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7578877D" w14:textId="77777777" w:rsidR="00722C9C" w:rsidRDefault="00722C9C"/>
        </w:tc>
        <w:tc>
          <w:tcPr>
            <w:tcW w:w="1700" w:type="dxa"/>
            <w:gridSpan w:val="2"/>
            <w:tcBorders>
              <w:bottom w:val="single" w:sz="8" w:space="0" w:color="auto"/>
            </w:tcBorders>
            <w:vAlign w:val="bottom"/>
          </w:tcPr>
          <w:p w14:paraId="2BF2C7F6"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BEE0475" w14:textId="77777777" w:rsidR="00722C9C" w:rsidRDefault="00722C9C"/>
        </w:tc>
        <w:tc>
          <w:tcPr>
            <w:tcW w:w="100" w:type="dxa"/>
            <w:tcBorders>
              <w:bottom w:val="single" w:sz="8" w:space="0" w:color="auto"/>
            </w:tcBorders>
            <w:vAlign w:val="bottom"/>
          </w:tcPr>
          <w:p w14:paraId="152DB90D" w14:textId="77777777" w:rsidR="00722C9C" w:rsidRDefault="00722C9C"/>
        </w:tc>
        <w:tc>
          <w:tcPr>
            <w:tcW w:w="2140" w:type="dxa"/>
            <w:gridSpan w:val="2"/>
            <w:tcBorders>
              <w:bottom w:val="single" w:sz="8" w:space="0" w:color="auto"/>
              <w:right w:val="single" w:sz="8" w:space="0" w:color="auto"/>
            </w:tcBorders>
            <w:vAlign w:val="bottom"/>
          </w:tcPr>
          <w:p w14:paraId="1620D236"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42D14B9"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080AC09" w14:textId="77777777" w:rsidR="00722C9C" w:rsidRDefault="00722C9C"/>
        </w:tc>
        <w:tc>
          <w:tcPr>
            <w:tcW w:w="0" w:type="dxa"/>
            <w:vAlign w:val="bottom"/>
          </w:tcPr>
          <w:p w14:paraId="7354C343" w14:textId="77777777" w:rsidR="00722C9C" w:rsidRDefault="00722C9C">
            <w:pPr>
              <w:rPr>
                <w:sz w:val="1"/>
                <w:szCs w:val="1"/>
              </w:rPr>
            </w:pPr>
          </w:p>
        </w:tc>
      </w:tr>
      <w:tr w:rsidR="00722C9C" w14:paraId="426D4A51" w14:textId="77777777">
        <w:trPr>
          <w:trHeight w:val="258"/>
        </w:trPr>
        <w:tc>
          <w:tcPr>
            <w:tcW w:w="120" w:type="dxa"/>
            <w:tcBorders>
              <w:left w:val="single" w:sz="8" w:space="0" w:color="auto"/>
              <w:bottom w:val="single" w:sz="8" w:space="0" w:color="auto"/>
            </w:tcBorders>
            <w:vAlign w:val="bottom"/>
          </w:tcPr>
          <w:p w14:paraId="7A7AFA85" w14:textId="77777777" w:rsidR="00722C9C" w:rsidRDefault="00722C9C"/>
        </w:tc>
        <w:tc>
          <w:tcPr>
            <w:tcW w:w="2420" w:type="dxa"/>
            <w:gridSpan w:val="2"/>
            <w:tcBorders>
              <w:bottom w:val="single" w:sz="8" w:space="0" w:color="auto"/>
              <w:right w:val="single" w:sz="8" w:space="0" w:color="auto"/>
            </w:tcBorders>
            <w:vAlign w:val="bottom"/>
          </w:tcPr>
          <w:p w14:paraId="5AE9AD90" w14:textId="77777777" w:rsidR="00722C9C" w:rsidRDefault="007951A8">
            <w:pPr>
              <w:spacing w:line="256" w:lineRule="exact"/>
              <w:rPr>
                <w:sz w:val="20"/>
                <w:szCs w:val="20"/>
              </w:rPr>
            </w:pPr>
            <w:r>
              <w:rPr>
                <w:rFonts w:ascii="Calibri" w:eastAsia="Calibri" w:hAnsi="Calibri" w:cs="Calibri"/>
              </w:rPr>
              <w:t>Greece</w:t>
            </w:r>
          </w:p>
        </w:tc>
        <w:tc>
          <w:tcPr>
            <w:tcW w:w="940" w:type="dxa"/>
            <w:gridSpan w:val="2"/>
            <w:tcBorders>
              <w:bottom w:val="single" w:sz="8" w:space="0" w:color="auto"/>
            </w:tcBorders>
            <w:vAlign w:val="bottom"/>
          </w:tcPr>
          <w:p w14:paraId="51B440DB" w14:textId="77777777" w:rsidR="00722C9C" w:rsidRDefault="007951A8">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0B28FFB5" w14:textId="4E805015"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3EE676AE" w14:textId="77777777" w:rsidR="00722C9C" w:rsidRDefault="00722C9C"/>
        </w:tc>
        <w:tc>
          <w:tcPr>
            <w:tcW w:w="1700" w:type="dxa"/>
            <w:gridSpan w:val="2"/>
            <w:tcBorders>
              <w:bottom w:val="single" w:sz="8" w:space="0" w:color="auto"/>
            </w:tcBorders>
            <w:vAlign w:val="bottom"/>
          </w:tcPr>
          <w:p w14:paraId="2A63C655"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0BC6B8B" w14:textId="77777777" w:rsidR="00722C9C" w:rsidRDefault="00722C9C"/>
        </w:tc>
        <w:tc>
          <w:tcPr>
            <w:tcW w:w="100" w:type="dxa"/>
            <w:tcBorders>
              <w:bottom w:val="single" w:sz="8" w:space="0" w:color="auto"/>
            </w:tcBorders>
            <w:vAlign w:val="bottom"/>
          </w:tcPr>
          <w:p w14:paraId="677683F8" w14:textId="77777777" w:rsidR="00722C9C" w:rsidRDefault="00722C9C"/>
        </w:tc>
        <w:tc>
          <w:tcPr>
            <w:tcW w:w="2140" w:type="dxa"/>
            <w:gridSpan w:val="2"/>
            <w:tcBorders>
              <w:bottom w:val="single" w:sz="8" w:space="0" w:color="auto"/>
              <w:right w:val="single" w:sz="8" w:space="0" w:color="auto"/>
            </w:tcBorders>
            <w:vAlign w:val="bottom"/>
          </w:tcPr>
          <w:p w14:paraId="48B19E14"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10A4F10"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38804EF" w14:textId="77777777" w:rsidR="00722C9C" w:rsidRDefault="00722C9C"/>
        </w:tc>
        <w:tc>
          <w:tcPr>
            <w:tcW w:w="0" w:type="dxa"/>
            <w:vAlign w:val="bottom"/>
          </w:tcPr>
          <w:p w14:paraId="743222C8" w14:textId="77777777" w:rsidR="00722C9C" w:rsidRDefault="00722C9C">
            <w:pPr>
              <w:rPr>
                <w:sz w:val="1"/>
                <w:szCs w:val="1"/>
              </w:rPr>
            </w:pPr>
          </w:p>
        </w:tc>
      </w:tr>
      <w:tr w:rsidR="00722C9C" w14:paraId="56A01F80" w14:textId="77777777">
        <w:trPr>
          <w:trHeight w:val="258"/>
        </w:trPr>
        <w:tc>
          <w:tcPr>
            <w:tcW w:w="120" w:type="dxa"/>
            <w:tcBorders>
              <w:left w:val="single" w:sz="8" w:space="0" w:color="auto"/>
              <w:bottom w:val="single" w:sz="8" w:space="0" w:color="auto"/>
            </w:tcBorders>
            <w:vAlign w:val="bottom"/>
          </w:tcPr>
          <w:p w14:paraId="75C8E269" w14:textId="77777777" w:rsidR="00722C9C" w:rsidRDefault="00722C9C"/>
        </w:tc>
        <w:tc>
          <w:tcPr>
            <w:tcW w:w="2420" w:type="dxa"/>
            <w:gridSpan w:val="2"/>
            <w:tcBorders>
              <w:bottom w:val="single" w:sz="8" w:space="0" w:color="auto"/>
              <w:right w:val="single" w:sz="8" w:space="0" w:color="auto"/>
            </w:tcBorders>
            <w:vAlign w:val="bottom"/>
          </w:tcPr>
          <w:p w14:paraId="36A2BFF2" w14:textId="77777777" w:rsidR="00722C9C" w:rsidRDefault="007951A8">
            <w:pPr>
              <w:spacing w:line="256" w:lineRule="exact"/>
              <w:rPr>
                <w:sz w:val="20"/>
                <w:szCs w:val="20"/>
              </w:rPr>
            </w:pPr>
            <w:r>
              <w:rPr>
                <w:rFonts w:ascii="Calibri" w:eastAsia="Calibri" w:hAnsi="Calibri" w:cs="Calibri"/>
              </w:rPr>
              <w:t>Denmark</w:t>
            </w:r>
          </w:p>
        </w:tc>
        <w:tc>
          <w:tcPr>
            <w:tcW w:w="940" w:type="dxa"/>
            <w:gridSpan w:val="2"/>
            <w:tcBorders>
              <w:bottom w:val="single" w:sz="8" w:space="0" w:color="auto"/>
            </w:tcBorders>
            <w:vAlign w:val="bottom"/>
          </w:tcPr>
          <w:p w14:paraId="1CAA6CAD" w14:textId="77777777" w:rsidR="00722C9C" w:rsidRDefault="007951A8">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5117E072" w14:textId="2B8D1E01"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1C0A46B7" w14:textId="77777777" w:rsidR="00722C9C" w:rsidRDefault="00722C9C"/>
        </w:tc>
        <w:tc>
          <w:tcPr>
            <w:tcW w:w="1700" w:type="dxa"/>
            <w:gridSpan w:val="2"/>
            <w:tcBorders>
              <w:bottom w:val="single" w:sz="8" w:space="0" w:color="auto"/>
            </w:tcBorders>
            <w:vAlign w:val="bottom"/>
          </w:tcPr>
          <w:p w14:paraId="51479107"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1939C60" w14:textId="77777777" w:rsidR="00722C9C" w:rsidRDefault="00722C9C"/>
        </w:tc>
        <w:tc>
          <w:tcPr>
            <w:tcW w:w="100" w:type="dxa"/>
            <w:tcBorders>
              <w:bottom w:val="single" w:sz="8" w:space="0" w:color="auto"/>
            </w:tcBorders>
            <w:vAlign w:val="bottom"/>
          </w:tcPr>
          <w:p w14:paraId="56E2D8C1" w14:textId="77777777" w:rsidR="00722C9C" w:rsidRDefault="00722C9C"/>
        </w:tc>
        <w:tc>
          <w:tcPr>
            <w:tcW w:w="2140" w:type="dxa"/>
            <w:gridSpan w:val="2"/>
            <w:tcBorders>
              <w:bottom w:val="single" w:sz="8" w:space="0" w:color="auto"/>
              <w:right w:val="single" w:sz="8" w:space="0" w:color="auto"/>
            </w:tcBorders>
            <w:vAlign w:val="bottom"/>
          </w:tcPr>
          <w:p w14:paraId="57A241B3"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6BF44DA"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2C103FB" w14:textId="77777777" w:rsidR="00722C9C" w:rsidRDefault="00722C9C"/>
        </w:tc>
        <w:tc>
          <w:tcPr>
            <w:tcW w:w="0" w:type="dxa"/>
            <w:vAlign w:val="bottom"/>
          </w:tcPr>
          <w:p w14:paraId="71C2BB80" w14:textId="77777777" w:rsidR="00722C9C" w:rsidRDefault="00722C9C">
            <w:pPr>
              <w:rPr>
                <w:sz w:val="1"/>
                <w:szCs w:val="1"/>
              </w:rPr>
            </w:pPr>
          </w:p>
        </w:tc>
      </w:tr>
      <w:tr w:rsidR="00722C9C" w14:paraId="1F30B5BA" w14:textId="77777777">
        <w:trPr>
          <w:trHeight w:val="258"/>
        </w:trPr>
        <w:tc>
          <w:tcPr>
            <w:tcW w:w="120" w:type="dxa"/>
            <w:tcBorders>
              <w:left w:val="single" w:sz="8" w:space="0" w:color="auto"/>
              <w:bottom w:val="single" w:sz="8" w:space="0" w:color="auto"/>
            </w:tcBorders>
            <w:vAlign w:val="bottom"/>
          </w:tcPr>
          <w:p w14:paraId="57E55108" w14:textId="77777777" w:rsidR="00722C9C" w:rsidRDefault="00722C9C"/>
        </w:tc>
        <w:tc>
          <w:tcPr>
            <w:tcW w:w="2420" w:type="dxa"/>
            <w:gridSpan w:val="2"/>
            <w:tcBorders>
              <w:bottom w:val="single" w:sz="8" w:space="0" w:color="auto"/>
              <w:right w:val="single" w:sz="8" w:space="0" w:color="auto"/>
            </w:tcBorders>
            <w:vAlign w:val="bottom"/>
          </w:tcPr>
          <w:p w14:paraId="13629074" w14:textId="77777777" w:rsidR="00722C9C" w:rsidRDefault="007951A8">
            <w:pPr>
              <w:spacing w:line="256" w:lineRule="exact"/>
              <w:rPr>
                <w:sz w:val="20"/>
                <w:szCs w:val="20"/>
              </w:rPr>
            </w:pPr>
            <w:r>
              <w:rPr>
                <w:rFonts w:ascii="Calibri" w:eastAsia="Calibri" w:hAnsi="Calibri" w:cs="Calibri"/>
              </w:rPr>
              <w:t>Georgia</w:t>
            </w:r>
          </w:p>
        </w:tc>
        <w:tc>
          <w:tcPr>
            <w:tcW w:w="940" w:type="dxa"/>
            <w:gridSpan w:val="2"/>
            <w:tcBorders>
              <w:bottom w:val="single" w:sz="8" w:space="0" w:color="auto"/>
            </w:tcBorders>
            <w:vAlign w:val="bottom"/>
          </w:tcPr>
          <w:p w14:paraId="474C5EDF" w14:textId="77777777" w:rsidR="00722C9C" w:rsidRDefault="007951A8">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57E07BB5" w14:textId="5FC4E72D"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59F6C1C4" w14:textId="77777777" w:rsidR="00722C9C" w:rsidRDefault="00722C9C"/>
        </w:tc>
        <w:tc>
          <w:tcPr>
            <w:tcW w:w="1700" w:type="dxa"/>
            <w:gridSpan w:val="2"/>
            <w:tcBorders>
              <w:bottom w:val="single" w:sz="8" w:space="0" w:color="auto"/>
            </w:tcBorders>
            <w:vAlign w:val="bottom"/>
          </w:tcPr>
          <w:p w14:paraId="6A74756F"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0CA1F7C" w14:textId="77777777" w:rsidR="00722C9C" w:rsidRDefault="00722C9C"/>
        </w:tc>
        <w:tc>
          <w:tcPr>
            <w:tcW w:w="100" w:type="dxa"/>
            <w:tcBorders>
              <w:bottom w:val="single" w:sz="8" w:space="0" w:color="auto"/>
            </w:tcBorders>
            <w:vAlign w:val="bottom"/>
          </w:tcPr>
          <w:p w14:paraId="35268AB3" w14:textId="77777777" w:rsidR="00722C9C" w:rsidRDefault="00722C9C"/>
        </w:tc>
        <w:tc>
          <w:tcPr>
            <w:tcW w:w="2140" w:type="dxa"/>
            <w:gridSpan w:val="2"/>
            <w:tcBorders>
              <w:bottom w:val="single" w:sz="8" w:space="0" w:color="auto"/>
              <w:right w:val="single" w:sz="8" w:space="0" w:color="auto"/>
            </w:tcBorders>
            <w:vAlign w:val="bottom"/>
          </w:tcPr>
          <w:p w14:paraId="22A3C6C7"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00D7A4B"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01932FD" w14:textId="77777777" w:rsidR="00722C9C" w:rsidRDefault="00722C9C"/>
        </w:tc>
        <w:tc>
          <w:tcPr>
            <w:tcW w:w="0" w:type="dxa"/>
            <w:vAlign w:val="bottom"/>
          </w:tcPr>
          <w:p w14:paraId="01C5E00B" w14:textId="77777777" w:rsidR="00722C9C" w:rsidRDefault="00722C9C">
            <w:pPr>
              <w:rPr>
                <w:sz w:val="1"/>
                <w:szCs w:val="1"/>
              </w:rPr>
            </w:pPr>
          </w:p>
        </w:tc>
      </w:tr>
      <w:tr w:rsidR="00722C9C" w14:paraId="126DEFDD" w14:textId="77777777">
        <w:trPr>
          <w:trHeight w:val="258"/>
        </w:trPr>
        <w:tc>
          <w:tcPr>
            <w:tcW w:w="120" w:type="dxa"/>
            <w:tcBorders>
              <w:left w:val="single" w:sz="8" w:space="0" w:color="auto"/>
              <w:bottom w:val="single" w:sz="8" w:space="0" w:color="auto"/>
            </w:tcBorders>
            <w:vAlign w:val="bottom"/>
          </w:tcPr>
          <w:p w14:paraId="2AB86F19" w14:textId="77777777" w:rsidR="00722C9C" w:rsidRDefault="00722C9C"/>
        </w:tc>
        <w:tc>
          <w:tcPr>
            <w:tcW w:w="2420" w:type="dxa"/>
            <w:gridSpan w:val="2"/>
            <w:tcBorders>
              <w:bottom w:val="single" w:sz="8" w:space="0" w:color="auto"/>
              <w:right w:val="single" w:sz="8" w:space="0" w:color="auto"/>
            </w:tcBorders>
            <w:vAlign w:val="bottom"/>
          </w:tcPr>
          <w:p w14:paraId="008AEA5A" w14:textId="77777777" w:rsidR="00722C9C" w:rsidRDefault="007951A8">
            <w:pPr>
              <w:spacing w:line="256" w:lineRule="exact"/>
              <w:rPr>
                <w:sz w:val="20"/>
                <w:szCs w:val="20"/>
              </w:rPr>
            </w:pPr>
            <w:r>
              <w:rPr>
                <w:rFonts w:ascii="Calibri" w:eastAsia="Calibri" w:hAnsi="Calibri" w:cs="Calibri"/>
              </w:rPr>
              <w:t>Netherlands</w:t>
            </w:r>
          </w:p>
        </w:tc>
        <w:tc>
          <w:tcPr>
            <w:tcW w:w="940" w:type="dxa"/>
            <w:gridSpan w:val="2"/>
            <w:tcBorders>
              <w:bottom w:val="single" w:sz="8" w:space="0" w:color="auto"/>
            </w:tcBorders>
            <w:vAlign w:val="bottom"/>
          </w:tcPr>
          <w:p w14:paraId="6C4D311F" w14:textId="77777777" w:rsidR="00722C9C" w:rsidRDefault="007951A8">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68625577" w14:textId="1FE588E2"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1F75AE7E" w14:textId="77777777" w:rsidR="00722C9C" w:rsidRDefault="00722C9C"/>
        </w:tc>
        <w:tc>
          <w:tcPr>
            <w:tcW w:w="1700" w:type="dxa"/>
            <w:gridSpan w:val="2"/>
            <w:tcBorders>
              <w:bottom w:val="single" w:sz="8" w:space="0" w:color="auto"/>
            </w:tcBorders>
            <w:vAlign w:val="bottom"/>
          </w:tcPr>
          <w:p w14:paraId="00B3DFB5"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F99E49F" w14:textId="77777777" w:rsidR="00722C9C" w:rsidRDefault="00722C9C"/>
        </w:tc>
        <w:tc>
          <w:tcPr>
            <w:tcW w:w="100" w:type="dxa"/>
            <w:tcBorders>
              <w:bottom w:val="single" w:sz="8" w:space="0" w:color="auto"/>
            </w:tcBorders>
            <w:vAlign w:val="bottom"/>
          </w:tcPr>
          <w:p w14:paraId="1DE44E47" w14:textId="77777777" w:rsidR="00722C9C" w:rsidRDefault="00722C9C"/>
        </w:tc>
        <w:tc>
          <w:tcPr>
            <w:tcW w:w="2140" w:type="dxa"/>
            <w:gridSpan w:val="2"/>
            <w:tcBorders>
              <w:bottom w:val="single" w:sz="8" w:space="0" w:color="auto"/>
              <w:right w:val="single" w:sz="8" w:space="0" w:color="auto"/>
            </w:tcBorders>
            <w:vAlign w:val="bottom"/>
          </w:tcPr>
          <w:p w14:paraId="5A9BC6B5"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522E5D6"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6D7F6E4" w14:textId="77777777" w:rsidR="00722C9C" w:rsidRDefault="00722C9C"/>
        </w:tc>
        <w:tc>
          <w:tcPr>
            <w:tcW w:w="0" w:type="dxa"/>
            <w:vAlign w:val="bottom"/>
          </w:tcPr>
          <w:p w14:paraId="662772DA" w14:textId="77777777" w:rsidR="00722C9C" w:rsidRDefault="00722C9C">
            <w:pPr>
              <w:rPr>
                <w:sz w:val="1"/>
                <w:szCs w:val="1"/>
              </w:rPr>
            </w:pPr>
          </w:p>
        </w:tc>
      </w:tr>
      <w:tr w:rsidR="00722C9C" w14:paraId="7E51B74A" w14:textId="77777777">
        <w:trPr>
          <w:trHeight w:val="261"/>
        </w:trPr>
        <w:tc>
          <w:tcPr>
            <w:tcW w:w="120" w:type="dxa"/>
            <w:tcBorders>
              <w:left w:val="single" w:sz="8" w:space="0" w:color="auto"/>
              <w:bottom w:val="single" w:sz="8" w:space="0" w:color="auto"/>
            </w:tcBorders>
            <w:vAlign w:val="bottom"/>
          </w:tcPr>
          <w:p w14:paraId="1E979C85" w14:textId="77777777" w:rsidR="00722C9C" w:rsidRDefault="00722C9C"/>
        </w:tc>
        <w:tc>
          <w:tcPr>
            <w:tcW w:w="2420" w:type="dxa"/>
            <w:gridSpan w:val="2"/>
            <w:tcBorders>
              <w:bottom w:val="single" w:sz="8" w:space="0" w:color="auto"/>
              <w:right w:val="single" w:sz="8" w:space="0" w:color="auto"/>
            </w:tcBorders>
            <w:vAlign w:val="bottom"/>
          </w:tcPr>
          <w:p w14:paraId="395C6CBD" w14:textId="77777777" w:rsidR="00722C9C" w:rsidRDefault="007951A8">
            <w:pPr>
              <w:spacing w:line="258" w:lineRule="exact"/>
              <w:rPr>
                <w:sz w:val="20"/>
                <w:szCs w:val="20"/>
              </w:rPr>
            </w:pPr>
            <w:r>
              <w:rPr>
                <w:rFonts w:ascii="Calibri" w:eastAsia="Calibri" w:hAnsi="Calibri" w:cs="Calibri"/>
              </w:rPr>
              <w:t>Finland</w:t>
            </w:r>
          </w:p>
        </w:tc>
        <w:tc>
          <w:tcPr>
            <w:tcW w:w="940" w:type="dxa"/>
            <w:gridSpan w:val="2"/>
            <w:tcBorders>
              <w:bottom w:val="single" w:sz="8" w:space="0" w:color="auto"/>
            </w:tcBorders>
            <w:vAlign w:val="bottom"/>
          </w:tcPr>
          <w:p w14:paraId="29C46102" w14:textId="77777777" w:rsidR="00722C9C" w:rsidRDefault="007951A8">
            <w:pPr>
              <w:spacing w:line="258"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6DCA551A" w14:textId="43C11048" w:rsidR="00722C9C" w:rsidRDefault="00722C9C">
            <w:pPr>
              <w:spacing w:line="258" w:lineRule="exact"/>
              <w:ind w:left="40"/>
              <w:rPr>
                <w:sz w:val="20"/>
                <w:szCs w:val="20"/>
              </w:rPr>
            </w:pPr>
          </w:p>
        </w:tc>
        <w:tc>
          <w:tcPr>
            <w:tcW w:w="120" w:type="dxa"/>
            <w:tcBorders>
              <w:bottom w:val="single" w:sz="8" w:space="0" w:color="auto"/>
              <w:right w:val="single" w:sz="8" w:space="0" w:color="auto"/>
            </w:tcBorders>
            <w:vAlign w:val="bottom"/>
          </w:tcPr>
          <w:p w14:paraId="062FBC50" w14:textId="77777777" w:rsidR="00722C9C" w:rsidRDefault="00722C9C"/>
        </w:tc>
        <w:tc>
          <w:tcPr>
            <w:tcW w:w="1700" w:type="dxa"/>
            <w:gridSpan w:val="2"/>
            <w:tcBorders>
              <w:bottom w:val="single" w:sz="8" w:space="0" w:color="auto"/>
            </w:tcBorders>
            <w:vAlign w:val="bottom"/>
          </w:tcPr>
          <w:p w14:paraId="7057F1E5" w14:textId="77777777" w:rsidR="00722C9C" w:rsidRDefault="007951A8">
            <w:pPr>
              <w:spacing w:line="258"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8E7DE2A" w14:textId="77777777" w:rsidR="00722C9C" w:rsidRDefault="00722C9C"/>
        </w:tc>
        <w:tc>
          <w:tcPr>
            <w:tcW w:w="100" w:type="dxa"/>
            <w:tcBorders>
              <w:bottom w:val="single" w:sz="8" w:space="0" w:color="auto"/>
            </w:tcBorders>
            <w:vAlign w:val="bottom"/>
          </w:tcPr>
          <w:p w14:paraId="7242FAC0" w14:textId="77777777" w:rsidR="00722C9C" w:rsidRDefault="00722C9C"/>
        </w:tc>
        <w:tc>
          <w:tcPr>
            <w:tcW w:w="2140" w:type="dxa"/>
            <w:gridSpan w:val="2"/>
            <w:tcBorders>
              <w:bottom w:val="single" w:sz="8" w:space="0" w:color="auto"/>
              <w:right w:val="single" w:sz="8" w:space="0" w:color="auto"/>
            </w:tcBorders>
            <w:vAlign w:val="bottom"/>
          </w:tcPr>
          <w:p w14:paraId="0E9A7D95" w14:textId="77777777" w:rsidR="00722C9C" w:rsidRDefault="007951A8">
            <w:pPr>
              <w:spacing w:line="258"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57D06AE9" w14:textId="77777777" w:rsidR="00722C9C" w:rsidRDefault="007951A8">
            <w:pPr>
              <w:spacing w:line="258"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71A245CE" w14:textId="77777777" w:rsidR="00722C9C" w:rsidRDefault="00722C9C"/>
        </w:tc>
        <w:tc>
          <w:tcPr>
            <w:tcW w:w="0" w:type="dxa"/>
            <w:vAlign w:val="bottom"/>
          </w:tcPr>
          <w:p w14:paraId="795CF5E1" w14:textId="77777777" w:rsidR="00722C9C" w:rsidRDefault="00722C9C">
            <w:pPr>
              <w:rPr>
                <w:sz w:val="1"/>
                <w:szCs w:val="1"/>
              </w:rPr>
            </w:pPr>
          </w:p>
        </w:tc>
      </w:tr>
      <w:tr w:rsidR="00722C9C" w14:paraId="35A9FBCD" w14:textId="77777777">
        <w:trPr>
          <w:trHeight w:val="258"/>
        </w:trPr>
        <w:tc>
          <w:tcPr>
            <w:tcW w:w="120" w:type="dxa"/>
            <w:tcBorders>
              <w:left w:val="single" w:sz="8" w:space="0" w:color="auto"/>
              <w:bottom w:val="single" w:sz="8" w:space="0" w:color="auto"/>
            </w:tcBorders>
            <w:vAlign w:val="bottom"/>
          </w:tcPr>
          <w:p w14:paraId="1FF18A25" w14:textId="77777777" w:rsidR="00722C9C" w:rsidRDefault="00722C9C"/>
        </w:tc>
        <w:tc>
          <w:tcPr>
            <w:tcW w:w="2420" w:type="dxa"/>
            <w:gridSpan w:val="2"/>
            <w:tcBorders>
              <w:bottom w:val="single" w:sz="8" w:space="0" w:color="auto"/>
              <w:right w:val="single" w:sz="8" w:space="0" w:color="auto"/>
            </w:tcBorders>
            <w:vAlign w:val="bottom"/>
          </w:tcPr>
          <w:p w14:paraId="104D7573" w14:textId="77777777" w:rsidR="00722C9C" w:rsidRDefault="007951A8">
            <w:pPr>
              <w:spacing w:line="256" w:lineRule="exact"/>
              <w:rPr>
                <w:sz w:val="20"/>
                <w:szCs w:val="20"/>
              </w:rPr>
            </w:pPr>
            <w:r>
              <w:rPr>
                <w:rFonts w:ascii="Calibri" w:eastAsia="Calibri" w:hAnsi="Calibri" w:cs="Calibri"/>
              </w:rPr>
              <w:t>Russian Federation</w:t>
            </w:r>
          </w:p>
        </w:tc>
        <w:tc>
          <w:tcPr>
            <w:tcW w:w="940" w:type="dxa"/>
            <w:gridSpan w:val="2"/>
            <w:tcBorders>
              <w:bottom w:val="single" w:sz="8" w:space="0" w:color="auto"/>
            </w:tcBorders>
            <w:vAlign w:val="bottom"/>
          </w:tcPr>
          <w:p w14:paraId="069F859D" w14:textId="77777777" w:rsidR="00722C9C" w:rsidRDefault="007951A8">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30D57A6E" w14:textId="609A6D40"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08C68FC0" w14:textId="77777777" w:rsidR="00722C9C" w:rsidRDefault="00722C9C"/>
        </w:tc>
        <w:tc>
          <w:tcPr>
            <w:tcW w:w="1700" w:type="dxa"/>
            <w:gridSpan w:val="2"/>
            <w:tcBorders>
              <w:bottom w:val="single" w:sz="8" w:space="0" w:color="auto"/>
            </w:tcBorders>
            <w:vAlign w:val="bottom"/>
          </w:tcPr>
          <w:p w14:paraId="44857EA8"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058DEED" w14:textId="77777777" w:rsidR="00722C9C" w:rsidRDefault="00722C9C"/>
        </w:tc>
        <w:tc>
          <w:tcPr>
            <w:tcW w:w="100" w:type="dxa"/>
            <w:tcBorders>
              <w:bottom w:val="single" w:sz="8" w:space="0" w:color="auto"/>
            </w:tcBorders>
            <w:vAlign w:val="bottom"/>
          </w:tcPr>
          <w:p w14:paraId="7C6D1983" w14:textId="77777777" w:rsidR="00722C9C" w:rsidRDefault="00722C9C"/>
        </w:tc>
        <w:tc>
          <w:tcPr>
            <w:tcW w:w="2140" w:type="dxa"/>
            <w:gridSpan w:val="2"/>
            <w:tcBorders>
              <w:bottom w:val="single" w:sz="8" w:space="0" w:color="auto"/>
              <w:right w:val="single" w:sz="8" w:space="0" w:color="auto"/>
            </w:tcBorders>
            <w:vAlign w:val="bottom"/>
          </w:tcPr>
          <w:p w14:paraId="0078BA9E"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29BF4F9" w14:textId="77777777" w:rsidR="00722C9C" w:rsidRDefault="007951A8">
            <w:pPr>
              <w:spacing w:line="256" w:lineRule="exact"/>
              <w:jc w:val="center"/>
              <w:rPr>
                <w:sz w:val="20"/>
                <w:szCs w:val="20"/>
              </w:rPr>
            </w:pPr>
            <w:r>
              <w:rPr>
                <w:rFonts w:ascii="Calibri" w:eastAsia="Calibri" w:hAnsi="Calibri" w:cs="Calibri"/>
                <w:w w:val="98"/>
              </w:rPr>
              <w:t>29</w:t>
            </w:r>
          </w:p>
        </w:tc>
        <w:tc>
          <w:tcPr>
            <w:tcW w:w="120" w:type="dxa"/>
            <w:tcBorders>
              <w:bottom w:val="single" w:sz="8" w:space="0" w:color="auto"/>
              <w:right w:val="single" w:sz="8" w:space="0" w:color="auto"/>
            </w:tcBorders>
            <w:vAlign w:val="bottom"/>
          </w:tcPr>
          <w:p w14:paraId="2411C96E" w14:textId="77777777" w:rsidR="00722C9C" w:rsidRDefault="00722C9C"/>
        </w:tc>
        <w:tc>
          <w:tcPr>
            <w:tcW w:w="0" w:type="dxa"/>
            <w:vAlign w:val="bottom"/>
          </w:tcPr>
          <w:p w14:paraId="59693F30" w14:textId="77777777" w:rsidR="00722C9C" w:rsidRDefault="00722C9C">
            <w:pPr>
              <w:rPr>
                <w:sz w:val="1"/>
                <w:szCs w:val="1"/>
              </w:rPr>
            </w:pPr>
          </w:p>
        </w:tc>
      </w:tr>
      <w:tr w:rsidR="00722C9C" w14:paraId="0348C800" w14:textId="77777777">
        <w:trPr>
          <w:trHeight w:val="258"/>
        </w:trPr>
        <w:tc>
          <w:tcPr>
            <w:tcW w:w="120" w:type="dxa"/>
            <w:tcBorders>
              <w:left w:val="single" w:sz="8" w:space="0" w:color="auto"/>
              <w:bottom w:val="single" w:sz="8" w:space="0" w:color="auto"/>
            </w:tcBorders>
            <w:vAlign w:val="bottom"/>
          </w:tcPr>
          <w:p w14:paraId="552DC415" w14:textId="77777777" w:rsidR="00722C9C" w:rsidRDefault="00722C9C"/>
        </w:tc>
        <w:tc>
          <w:tcPr>
            <w:tcW w:w="2420" w:type="dxa"/>
            <w:gridSpan w:val="2"/>
            <w:tcBorders>
              <w:bottom w:val="single" w:sz="8" w:space="0" w:color="auto"/>
              <w:right w:val="single" w:sz="8" w:space="0" w:color="auto"/>
            </w:tcBorders>
            <w:vAlign w:val="bottom"/>
          </w:tcPr>
          <w:p w14:paraId="57C846F3" w14:textId="77777777" w:rsidR="00722C9C" w:rsidRDefault="007951A8">
            <w:pPr>
              <w:spacing w:line="256" w:lineRule="exact"/>
              <w:rPr>
                <w:sz w:val="20"/>
                <w:szCs w:val="20"/>
              </w:rPr>
            </w:pPr>
            <w:r>
              <w:rPr>
                <w:rFonts w:ascii="Calibri" w:eastAsia="Calibri" w:hAnsi="Calibri" w:cs="Calibri"/>
              </w:rPr>
              <w:t>San Marino</w:t>
            </w:r>
          </w:p>
        </w:tc>
        <w:tc>
          <w:tcPr>
            <w:tcW w:w="940" w:type="dxa"/>
            <w:gridSpan w:val="2"/>
            <w:tcBorders>
              <w:bottom w:val="single" w:sz="8" w:space="0" w:color="auto"/>
            </w:tcBorders>
            <w:vAlign w:val="bottom"/>
          </w:tcPr>
          <w:p w14:paraId="3956B2A4"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4E1019AA" w14:textId="1F5E1AF3"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5AB571A9" w14:textId="77777777" w:rsidR="00722C9C" w:rsidRDefault="00722C9C"/>
        </w:tc>
        <w:tc>
          <w:tcPr>
            <w:tcW w:w="1700" w:type="dxa"/>
            <w:gridSpan w:val="2"/>
            <w:tcBorders>
              <w:bottom w:val="single" w:sz="8" w:space="0" w:color="auto"/>
            </w:tcBorders>
            <w:vAlign w:val="bottom"/>
          </w:tcPr>
          <w:p w14:paraId="7DD6579A"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2EBAEC6" w14:textId="77777777" w:rsidR="00722C9C" w:rsidRDefault="00722C9C"/>
        </w:tc>
        <w:tc>
          <w:tcPr>
            <w:tcW w:w="100" w:type="dxa"/>
            <w:tcBorders>
              <w:bottom w:val="single" w:sz="8" w:space="0" w:color="auto"/>
            </w:tcBorders>
            <w:vAlign w:val="bottom"/>
          </w:tcPr>
          <w:p w14:paraId="469CB746" w14:textId="77777777" w:rsidR="00722C9C" w:rsidRDefault="00722C9C"/>
        </w:tc>
        <w:tc>
          <w:tcPr>
            <w:tcW w:w="2140" w:type="dxa"/>
            <w:gridSpan w:val="2"/>
            <w:tcBorders>
              <w:bottom w:val="single" w:sz="8" w:space="0" w:color="auto"/>
              <w:right w:val="single" w:sz="8" w:space="0" w:color="auto"/>
            </w:tcBorders>
            <w:vAlign w:val="bottom"/>
          </w:tcPr>
          <w:p w14:paraId="052FCE00"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15FE9A1D"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36B0248" w14:textId="77777777" w:rsidR="00722C9C" w:rsidRDefault="00722C9C"/>
        </w:tc>
        <w:tc>
          <w:tcPr>
            <w:tcW w:w="0" w:type="dxa"/>
            <w:vAlign w:val="bottom"/>
          </w:tcPr>
          <w:p w14:paraId="1B436365" w14:textId="77777777" w:rsidR="00722C9C" w:rsidRDefault="00722C9C">
            <w:pPr>
              <w:rPr>
                <w:sz w:val="1"/>
                <w:szCs w:val="1"/>
              </w:rPr>
            </w:pPr>
          </w:p>
        </w:tc>
      </w:tr>
      <w:tr w:rsidR="00722C9C" w14:paraId="74099A88" w14:textId="77777777">
        <w:trPr>
          <w:trHeight w:val="259"/>
        </w:trPr>
        <w:tc>
          <w:tcPr>
            <w:tcW w:w="120" w:type="dxa"/>
            <w:tcBorders>
              <w:left w:val="single" w:sz="8" w:space="0" w:color="auto"/>
              <w:bottom w:val="single" w:sz="8" w:space="0" w:color="auto"/>
            </w:tcBorders>
            <w:vAlign w:val="bottom"/>
          </w:tcPr>
          <w:p w14:paraId="1A2D6538" w14:textId="77777777" w:rsidR="00722C9C" w:rsidRDefault="00722C9C"/>
        </w:tc>
        <w:tc>
          <w:tcPr>
            <w:tcW w:w="2420" w:type="dxa"/>
            <w:gridSpan w:val="2"/>
            <w:tcBorders>
              <w:bottom w:val="single" w:sz="8" w:space="0" w:color="auto"/>
              <w:right w:val="single" w:sz="8" w:space="0" w:color="auto"/>
            </w:tcBorders>
            <w:vAlign w:val="bottom"/>
          </w:tcPr>
          <w:p w14:paraId="5A90D82E" w14:textId="77777777" w:rsidR="00722C9C" w:rsidRDefault="007951A8">
            <w:pPr>
              <w:spacing w:line="256" w:lineRule="exact"/>
              <w:rPr>
                <w:sz w:val="20"/>
                <w:szCs w:val="20"/>
              </w:rPr>
            </w:pPr>
            <w:r>
              <w:rPr>
                <w:rFonts w:ascii="Calibri" w:eastAsia="Calibri" w:hAnsi="Calibri" w:cs="Calibri"/>
              </w:rPr>
              <w:t>North Macedonia</w:t>
            </w:r>
          </w:p>
        </w:tc>
        <w:tc>
          <w:tcPr>
            <w:tcW w:w="940" w:type="dxa"/>
            <w:gridSpan w:val="2"/>
            <w:tcBorders>
              <w:bottom w:val="single" w:sz="8" w:space="0" w:color="auto"/>
            </w:tcBorders>
            <w:vAlign w:val="bottom"/>
          </w:tcPr>
          <w:p w14:paraId="01C24E75"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164887A4" w14:textId="783CA8ED"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77886DB4" w14:textId="77777777" w:rsidR="00722C9C" w:rsidRDefault="00722C9C"/>
        </w:tc>
        <w:tc>
          <w:tcPr>
            <w:tcW w:w="1700" w:type="dxa"/>
            <w:gridSpan w:val="2"/>
            <w:tcBorders>
              <w:bottom w:val="single" w:sz="8" w:space="0" w:color="auto"/>
            </w:tcBorders>
            <w:vAlign w:val="bottom"/>
          </w:tcPr>
          <w:p w14:paraId="47E57C0A"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9D469F8" w14:textId="77777777" w:rsidR="00722C9C" w:rsidRDefault="00722C9C"/>
        </w:tc>
        <w:tc>
          <w:tcPr>
            <w:tcW w:w="100" w:type="dxa"/>
            <w:tcBorders>
              <w:bottom w:val="single" w:sz="8" w:space="0" w:color="auto"/>
            </w:tcBorders>
            <w:vAlign w:val="bottom"/>
          </w:tcPr>
          <w:p w14:paraId="74F21CDE" w14:textId="77777777" w:rsidR="00722C9C" w:rsidRDefault="00722C9C"/>
        </w:tc>
        <w:tc>
          <w:tcPr>
            <w:tcW w:w="2140" w:type="dxa"/>
            <w:gridSpan w:val="2"/>
            <w:tcBorders>
              <w:bottom w:val="single" w:sz="8" w:space="0" w:color="auto"/>
              <w:right w:val="single" w:sz="8" w:space="0" w:color="auto"/>
            </w:tcBorders>
            <w:vAlign w:val="bottom"/>
          </w:tcPr>
          <w:p w14:paraId="074A5F52"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4B378B34" w14:textId="77777777" w:rsidR="00722C9C" w:rsidRDefault="007951A8">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CE42F7F" w14:textId="77777777" w:rsidR="00722C9C" w:rsidRDefault="00722C9C"/>
        </w:tc>
        <w:tc>
          <w:tcPr>
            <w:tcW w:w="0" w:type="dxa"/>
            <w:vAlign w:val="bottom"/>
          </w:tcPr>
          <w:p w14:paraId="48FEDA4D" w14:textId="77777777" w:rsidR="00722C9C" w:rsidRDefault="00722C9C">
            <w:pPr>
              <w:rPr>
                <w:sz w:val="1"/>
                <w:szCs w:val="1"/>
              </w:rPr>
            </w:pPr>
          </w:p>
        </w:tc>
      </w:tr>
      <w:tr w:rsidR="00722C9C" w14:paraId="1724564F" w14:textId="77777777">
        <w:trPr>
          <w:trHeight w:val="259"/>
        </w:trPr>
        <w:tc>
          <w:tcPr>
            <w:tcW w:w="120" w:type="dxa"/>
            <w:tcBorders>
              <w:left w:val="single" w:sz="8" w:space="0" w:color="auto"/>
              <w:bottom w:val="single" w:sz="8" w:space="0" w:color="auto"/>
            </w:tcBorders>
            <w:vAlign w:val="bottom"/>
          </w:tcPr>
          <w:p w14:paraId="2F7A3617" w14:textId="77777777" w:rsidR="00722C9C" w:rsidRDefault="00722C9C"/>
        </w:tc>
        <w:tc>
          <w:tcPr>
            <w:tcW w:w="2420" w:type="dxa"/>
            <w:gridSpan w:val="2"/>
            <w:tcBorders>
              <w:bottom w:val="single" w:sz="8" w:space="0" w:color="auto"/>
              <w:right w:val="single" w:sz="8" w:space="0" w:color="auto"/>
            </w:tcBorders>
            <w:vAlign w:val="bottom"/>
          </w:tcPr>
          <w:p w14:paraId="7E79CC5F" w14:textId="77777777" w:rsidR="00722C9C" w:rsidRDefault="007951A8">
            <w:pPr>
              <w:spacing w:line="256" w:lineRule="exact"/>
              <w:rPr>
                <w:sz w:val="20"/>
                <w:szCs w:val="20"/>
              </w:rPr>
            </w:pPr>
            <w:r>
              <w:rPr>
                <w:rFonts w:ascii="Calibri" w:eastAsia="Calibri" w:hAnsi="Calibri" w:cs="Calibri"/>
              </w:rPr>
              <w:t>Estonia</w:t>
            </w:r>
          </w:p>
        </w:tc>
        <w:tc>
          <w:tcPr>
            <w:tcW w:w="940" w:type="dxa"/>
            <w:gridSpan w:val="2"/>
            <w:tcBorders>
              <w:bottom w:val="single" w:sz="8" w:space="0" w:color="auto"/>
            </w:tcBorders>
            <w:vAlign w:val="bottom"/>
          </w:tcPr>
          <w:p w14:paraId="21A2454F"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6949B7A5" w14:textId="4A298555"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4C172DE0" w14:textId="77777777" w:rsidR="00722C9C" w:rsidRDefault="00722C9C"/>
        </w:tc>
        <w:tc>
          <w:tcPr>
            <w:tcW w:w="1700" w:type="dxa"/>
            <w:gridSpan w:val="2"/>
            <w:tcBorders>
              <w:bottom w:val="single" w:sz="8" w:space="0" w:color="auto"/>
            </w:tcBorders>
            <w:vAlign w:val="bottom"/>
          </w:tcPr>
          <w:p w14:paraId="3047CAA9"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D367888" w14:textId="77777777" w:rsidR="00722C9C" w:rsidRDefault="00722C9C"/>
        </w:tc>
        <w:tc>
          <w:tcPr>
            <w:tcW w:w="100" w:type="dxa"/>
            <w:tcBorders>
              <w:bottom w:val="single" w:sz="8" w:space="0" w:color="auto"/>
            </w:tcBorders>
            <w:vAlign w:val="bottom"/>
          </w:tcPr>
          <w:p w14:paraId="3DBAC9A8" w14:textId="77777777" w:rsidR="00722C9C" w:rsidRDefault="00722C9C"/>
        </w:tc>
        <w:tc>
          <w:tcPr>
            <w:tcW w:w="2140" w:type="dxa"/>
            <w:gridSpan w:val="2"/>
            <w:tcBorders>
              <w:bottom w:val="single" w:sz="8" w:space="0" w:color="auto"/>
              <w:right w:val="single" w:sz="8" w:space="0" w:color="auto"/>
            </w:tcBorders>
            <w:vAlign w:val="bottom"/>
          </w:tcPr>
          <w:p w14:paraId="41D6FA1D"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F45FA55" w14:textId="77777777" w:rsidR="00722C9C" w:rsidRDefault="007951A8">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6AA179E0" w14:textId="77777777" w:rsidR="00722C9C" w:rsidRDefault="00722C9C"/>
        </w:tc>
        <w:tc>
          <w:tcPr>
            <w:tcW w:w="0" w:type="dxa"/>
            <w:vAlign w:val="bottom"/>
          </w:tcPr>
          <w:p w14:paraId="4FCD6EE6" w14:textId="77777777" w:rsidR="00722C9C" w:rsidRDefault="00722C9C">
            <w:pPr>
              <w:rPr>
                <w:sz w:val="1"/>
                <w:szCs w:val="1"/>
              </w:rPr>
            </w:pPr>
          </w:p>
        </w:tc>
      </w:tr>
      <w:tr w:rsidR="00722C9C" w14:paraId="448DFC5B" w14:textId="77777777">
        <w:trPr>
          <w:trHeight w:val="258"/>
        </w:trPr>
        <w:tc>
          <w:tcPr>
            <w:tcW w:w="120" w:type="dxa"/>
            <w:tcBorders>
              <w:left w:val="single" w:sz="8" w:space="0" w:color="auto"/>
              <w:bottom w:val="single" w:sz="8" w:space="0" w:color="auto"/>
            </w:tcBorders>
            <w:vAlign w:val="bottom"/>
          </w:tcPr>
          <w:p w14:paraId="680FC5A0" w14:textId="77777777" w:rsidR="00722C9C" w:rsidRDefault="00722C9C"/>
        </w:tc>
        <w:tc>
          <w:tcPr>
            <w:tcW w:w="2420" w:type="dxa"/>
            <w:gridSpan w:val="2"/>
            <w:tcBorders>
              <w:bottom w:val="single" w:sz="8" w:space="0" w:color="auto"/>
              <w:right w:val="single" w:sz="8" w:space="0" w:color="auto"/>
            </w:tcBorders>
            <w:vAlign w:val="bottom"/>
          </w:tcPr>
          <w:p w14:paraId="401D7C6B" w14:textId="77777777" w:rsidR="00722C9C" w:rsidRDefault="007951A8">
            <w:pPr>
              <w:spacing w:line="256" w:lineRule="exact"/>
              <w:rPr>
                <w:sz w:val="20"/>
                <w:szCs w:val="20"/>
              </w:rPr>
            </w:pPr>
            <w:r>
              <w:rPr>
                <w:rFonts w:ascii="Calibri" w:eastAsia="Calibri" w:hAnsi="Calibri" w:cs="Calibri"/>
              </w:rPr>
              <w:t>Lithuania</w:t>
            </w:r>
          </w:p>
        </w:tc>
        <w:tc>
          <w:tcPr>
            <w:tcW w:w="940" w:type="dxa"/>
            <w:gridSpan w:val="2"/>
            <w:tcBorders>
              <w:bottom w:val="single" w:sz="8" w:space="0" w:color="auto"/>
            </w:tcBorders>
            <w:vAlign w:val="bottom"/>
          </w:tcPr>
          <w:p w14:paraId="463AE0EC"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5BD3A595" w14:textId="35ECE3D3"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61843BE3" w14:textId="77777777" w:rsidR="00722C9C" w:rsidRDefault="00722C9C"/>
        </w:tc>
        <w:tc>
          <w:tcPr>
            <w:tcW w:w="1700" w:type="dxa"/>
            <w:gridSpan w:val="2"/>
            <w:tcBorders>
              <w:bottom w:val="single" w:sz="8" w:space="0" w:color="auto"/>
            </w:tcBorders>
            <w:vAlign w:val="bottom"/>
          </w:tcPr>
          <w:p w14:paraId="28FA6FD9"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AA19F64" w14:textId="77777777" w:rsidR="00722C9C" w:rsidRDefault="00722C9C"/>
        </w:tc>
        <w:tc>
          <w:tcPr>
            <w:tcW w:w="100" w:type="dxa"/>
            <w:tcBorders>
              <w:bottom w:val="single" w:sz="8" w:space="0" w:color="auto"/>
            </w:tcBorders>
            <w:vAlign w:val="bottom"/>
          </w:tcPr>
          <w:p w14:paraId="156C84B7" w14:textId="77777777" w:rsidR="00722C9C" w:rsidRDefault="00722C9C"/>
        </w:tc>
        <w:tc>
          <w:tcPr>
            <w:tcW w:w="2140" w:type="dxa"/>
            <w:gridSpan w:val="2"/>
            <w:tcBorders>
              <w:bottom w:val="single" w:sz="8" w:space="0" w:color="auto"/>
              <w:right w:val="single" w:sz="8" w:space="0" w:color="auto"/>
            </w:tcBorders>
            <w:vAlign w:val="bottom"/>
          </w:tcPr>
          <w:p w14:paraId="7F2C1B98"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5A2BA27C"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7054A15" w14:textId="77777777" w:rsidR="00722C9C" w:rsidRDefault="00722C9C"/>
        </w:tc>
        <w:tc>
          <w:tcPr>
            <w:tcW w:w="0" w:type="dxa"/>
            <w:vAlign w:val="bottom"/>
          </w:tcPr>
          <w:p w14:paraId="00F7FC12" w14:textId="77777777" w:rsidR="00722C9C" w:rsidRDefault="00722C9C">
            <w:pPr>
              <w:rPr>
                <w:sz w:val="1"/>
                <w:szCs w:val="1"/>
              </w:rPr>
            </w:pPr>
          </w:p>
        </w:tc>
      </w:tr>
      <w:tr w:rsidR="00722C9C" w14:paraId="7CD769C0" w14:textId="77777777">
        <w:trPr>
          <w:trHeight w:val="258"/>
        </w:trPr>
        <w:tc>
          <w:tcPr>
            <w:tcW w:w="120" w:type="dxa"/>
            <w:tcBorders>
              <w:left w:val="single" w:sz="8" w:space="0" w:color="auto"/>
              <w:bottom w:val="single" w:sz="8" w:space="0" w:color="auto"/>
            </w:tcBorders>
            <w:vAlign w:val="bottom"/>
          </w:tcPr>
          <w:p w14:paraId="16170348" w14:textId="77777777" w:rsidR="00722C9C" w:rsidRDefault="00722C9C"/>
        </w:tc>
        <w:tc>
          <w:tcPr>
            <w:tcW w:w="2420" w:type="dxa"/>
            <w:gridSpan w:val="2"/>
            <w:tcBorders>
              <w:bottom w:val="single" w:sz="8" w:space="0" w:color="auto"/>
              <w:right w:val="single" w:sz="8" w:space="0" w:color="auto"/>
            </w:tcBorders>
            <w:vAlign w:val="bottom"/>
          </w:tcPr>
          <w:p w14:paraId="0BE5A665" w14:textId="77777777" w:rsidR="00722C9C" w:rsidRDefault="007951A8">
            <w:pPr>
              <w:spacing w:line="256" w:lineRule="exact"/>
              <w:rPr>
                <w:sz w:val="20"/>
                <w:szCs w:val="20"/>
              </w:rPr>
            </w:pPr>
            <w:r>
              <w:rPr>
                <w:rFonts w:ascii="Calibri" w:eastAsia="Calibri" w:hAnsi="Calibri" w:cs="Calibri"/>
              </w:rPr>
              <w:t>Belarus</w:t>
            </w:r>
          </w:p>
        </w:tc>
        <w:tc>
          <w:tcPr>
            <w:tcW w:w="940" w:type="dxa"/>
            <w:gridSpan w:val="2"/>
            <w:tcBorders>
              <w:bottom w:val="single" w:sz="8" w:space="0" w:color="auto"/>
            </w:tcBorders>
            <w:vAlign w:val="bottom"/>
          </w:tcPr>
          <w:p w14:paraId="042D1DE1"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51DFE228" w14:textId="5BECD63D"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14F3F2D3" w14:textId="77777777" w:rsidR="00722C9C" w:rsidRDefault="00722C9C"/>
        </w:tc>
        <w:tc>
          <w:tcPr>
            <w:tcW w:w="1700" w:type="dxa"/>
            <w:gridSpan w:val="2"/>
            <w:tcBorders>
              <w:bottom w:val="single" w:sz="8" w:space="0" w:color="auto"/>
            </w:tcBorders>
            <w:vAlign w:val="bottom"/>
          </w:tcPr>
          <w:p w14:paraId="6DB73768"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8D577CF" w14:textId="77777777" w:rsidR="00722C9C" w:rsidRDefault="00722C9C"/>
        </w:tc>
        <w:tc>
          <w:tcPr>
            <w:tcW w:w="100" w:type="dxa"/>
            <w:tcBorders>
              <w:bottom w:val="single" w:sz="8" w:space="0" w:color="auto"/>
            </w:tcBorders>
            <w:vAlign w:val="bottom"/>
          </w:tcPr>
          <w:p w14:paraId="206210C0" w14:textId="77777777" w:rsidR="00722C9C" w:rsidRDefault="00722C9C"/>
        </w:tc>
        <w:tc>
          <w:tcPr>
            <w:tcW w:w="2140" w:type="dxa"/>
            <w:gridSpan w:val="2"/>
            <w:tcBorders>
              <w:bottom w:val="single" w:sz="8" w:space="0" w:color="auto"/>
              <w:right w:val="single" w:sz="8" w:space="0" w:color="auto"/>
            </w:tcBorders>
            <w:vAlign w:val="bottom"/>
          </w:tcPr>
          <w:p w14:paraId="6D295357"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56F1648"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71B6B4BA" w14:textId="77777777" w:rsidR="00722C9C" w:rsidRDefault="00722C9C"/>
        </w:tc>
        <w:tc>
          <w:tcPr>
            <w:tcW w:w="0" w:type="dxa"/>
            <w:vAlign w:val="bottom"/>
          </w:tcPr>
          <w:p w14:paraId="094024FB" w14:textId="77777777" w:rsidR="00722C9C" w:rsidRDefault="00722C9C">
            <w:pPr>
              <w:rPr>
                <w:sz w:val="1"/>
                <w:szCs w:val="1"/>
              </w:rPr>
            </w:pPr>
          </w:p>
        </w:tc>
      </w:tr>
      <w:tr w:rsidR="00722C9C" w14:paraId="7D21442C" w14:textId="77777777">
        <w:trPr>
          <w:trHeight w:val="258"/>
        </w:trPr>
        <w:tc>
          <w:tcPr>
            <w:tcW w:w="120" w:type="dxa"/>
            <w:tcBorders>
              <w:left w:val="single" w:sz="8" w:space="0" w:color="auto"/>
              <w:bottom w:val="single" w:sz="8" w:space="0" w:color="auto"/>
            </w:tcBorders>
            <w:vAlign w:val="bottom"/>
          </w:tcPr>
          <w:p w14:paraId="6F00F045" w14:textId="77777777" w:rsidR="00722C9C" w:rsidRDefault="00722C9C"/>
        </w:tc>
        <w:tc>
          <w:tcPr>
            <w:tcW w:w="2420" w:type="dxa"/>
            <w:gridSpan w:val="2"/>
            <w:tcBorders>
              <w:bottom w:val="single" w:sz="8" w:space="0" w:color="auto"/>
              <w:right w:val="single" w:sz="8" w:space="0" w:color="auto"/>
            </w:tcBorders>
            <w:vAlign w:val="bottom"/>
          </w:tcPr>
          <w:p w14:paraId="120E7B49" w14:textId="77777777" w:rsidR="00722C9C" w:rsidRDefault="007951A8">
            <w:pPr>
              <w:spacing w:line="256" w:lineRule="exact"/>
              <w:rPr>
                <w:sz w:val="20"/>
                <w:szCs w:val="20"/>
              </w:rPr>
            </w:pPr>
            <w:r>
              <w:rPr>
                <w:rFonts w:ascii="Calibri" w:eastAsia="Calibri" w:hAnsi="Calibri" w:cs="Calibri"/>
              </w:rPr>
              <w:t>Belgium</w:t>
            </w:r>
          </w:p>
        </w:tc>
        <w:tc>
          <w:tcPr>
            <w:tcW w:w="940" w:type="dxa"/>
            <w:gridSpan w:val="2"/>
            <w:tcBorders>
              <w:bottom w:val="single" w:sz="8" w:space="0" w:color="auto"/>
            </w:tcBorders>
            <w:vAlign w:val="bottom"/>
          </w:tcPr>
          <w:p w14:paraId="509C4881"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1696646B" w14:textId="27E3D208"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22971166" w14:textId="77777777" w:rsidR="00722C9C" w:rsidRDefault="00722C9C"/>
        </w:tc>
        <w:tc>
          <w:tcPr>
            <w:tcW w:w="1700" w:type="dxa"/>
            <w:gridSpan w:val="2"/>
            <w:tcBorders>
              <w:bottom w:val="single" w:sz="8" w:space="0" w:color="auto"/>
            </w:tcBorders>
            <w:vAlign w:val="bottom"/>
          </w:tcPr>
          <w:p w14:paraId="18833632"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CC2E238" w14:textId="77777777" w:rsidR="00722C9C" w:rsidRDefault="00722C9C"/>
        </w:tc>
        <w:tc>
          <w:tcPr>
            <w:tcW w:w="100" w:type="dxa"/>
            <w:tcBorders>
              <w:bottom w:val="single" w:sz="8" w:space="0" w:color="auto"/>
            </w:tcBorders>
            <w:vAlign w:val="bottom"/>
          </w:tcPr>
          <w:p w14:paraId="5B6D782D" w14:textId="77777777" w:rsidR="00722C9C" w:rsidRDefault="00722C9C"/>
        </w:tc>
        <w:tc>
          <w:tcPr>
            <w:tcW w:w="2140" w:type="dxa"/>
            <w:gridSpan w:val="2"/>
            <w:tcBorders>
              <w:bottom w:val="single" w:sz="8" w:space="0" w:color="auto"/>
              <w:right w:val="single" w:sz="8" w:space="0" w:color="auto"/>
            </w:tcBorders>
            <w:vAlign w:val="bottom"/>
          </w:tcPr>
          <w:p w14:paraId="11A83DAD"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7E52DBD4" w14:textId="77777777" w:rsidR="00722C9C" w:rsidRDefault="007951A8">
            <w:pPr>
              <w:spacing w:line="256" w:lineRule="exact"/>
              <w:jc w:val="center"/>
              <w:rPr>
                <w:sz w:val="20"/>
                <w:szCs w:val="20"/>
              </w:rPr>
            </w:pPr>
            <w:r>
              <w:rPr>
                <w:rFonts w:ascii="Calibri" w:eastAsia="Calibri" w:hAnsi="Calibri" w:cs="Calibri"/>
                <w:w w:val="98"/>
              </w:rPr>
              <w:t>25</w:t>
            </w:r>
          </w:p>
        </w:tc>
        <w:tc>
          <w:tcPr>
            <w:tcW w:w="120" w:type="dxa"/>
            <w:tcBorders>
              <w:bottom w:val="single" w:sz="8" w:space="0" w:color="auto"/>
              <w:right w:val="single" w:sz="8" w:space="0" w:color="auto"/>
            </w:tcBorders>
            <w:vAlign w:val="bottom"/>
          </w:tcPr>
          <w:p w14:paraId="4BC846E1" w14:textId="77777777" w:rsidR="00722C9C" w:rsidRDefault="00722C9C"/>
        </w:tc>
        <w:tc>
          <w:tcPr>
            <w:tcW w:w="0" w:type="dxa"/>
            <w:vAlign w:val="bottom"/>
          </w:tcPr>
          <w:p w14:paraId="5D54111C" w14:textId="77777777" w:rsidR="00722C9C" w:rsidRDefault="00722C9C">
            <w:pPr>
              <w:rPr>
                <w:sz w:val="1"/>
                <w:szCs w:val="1"/>
              </w:rPr>
            </w:pPr>
          </w:p>
        </w:tc>
      </w:tr>
      <w:tr w:rsidR="00722C9C" w14:paraId="07F9954A" w14:textId="77777777">
        <w:trPr>
          <w:trHeight w:val="258"/>
        </w:trPr>
        <w:tc>
          <w:tcPr>
            <w:tcW w:w="120" w:type="dxa"/>
            <w:tcBorders>
              <w:left w:val="single" w:sz="8" w:space="0" w:color="auto"/>
              <w:bottom w:val="single" w:sz="8" w:space="0" w:color="auto"/>
            </w:tcBorders>
            <w:shd w:val="clear" w:color="auto" w:fill="A6A6A6"/>
            <w:vAlign w:val="bottom"/>
          </w:tcPr>
          <w:p w14:paraId="0041467F" w14:textId="77777777" w:rsidR="00722C9C" w:rsidRDefault="00722C9C"/>
        </w:tc>
        <w:tc>
          <w:tcPr>
            <w:tcW w:w="2420" w:type="dxa"/>
            <w:gridSpan w:val="2"/>
            <w:tcBorders>
              <w:bottom w:val="single" w:sz="8" w:space="0" w:color="auto"/>
              <w:right w:val="single" w:sz="8" w:space="0" w:color="A6A6A6"/>
            </w:tcBorders>
            <w:shd w:val="clear" w:color="auto" w:fill="A6A6A6"/>
            <w:vAlign w:val="bottom"/>
          </w:tcPr>
          <w:p w14:paraId="633A2903" w14:textId="77777777" w:rsidR="00722C9C" w:rsidRDefault="007951A8">
            <w:pPr>
              <w:spacing w:line="256" w:lineRule="exact"/>
              <w:rPr>
                <w:sz w:val="20"/>
                <w:szCs w:val="20"/>
              </w:rPr>
            </w:pPr>
            <w:r>
              <w:rPr>
                <w:rFonts w:ascii="Calibri" w:eastAsia="Calibri" w:hAnsi="Calibri" w:cs="Calibri"/>
                <w:b/>
                <w:bCs/>
                <w:color w:val="FFFFFF"/>
              </w:rPr>
              <w:t>South-East Asia Region</w:t>
            </w:r>
          </w:p>
        </w:tc>
        <w:tc>
          <w:tcPr>
            <w:tcW w:w="80" w:type="dxa"/>
            <w:tcBorders>
              <w:bottom w:val="single" w:sz="8" w:space="0" w:color="auto"/>
            </w:tcBorders>
            <w:shd w:val="clear" w:color="auto" w:fill="A6A6A6"/>
            <w:vAlign w:val="bottom"/>
          </w:tcPr>
          <w:p w14:paraId="49443EBE" w14:textId="77777777" w:rsidR="00722C9C" w:rsidRDefault="00722C9C"/>
        </w:tc>
        <w:tc>
          <w:tcPr>
            <w:tcW w:w="860" w:type="dxa"/>
            <w:tcBorders>
              <w:bottom w:val="single" w:sz="8" w:space="0" w:color="auto"/>
            </w:tcBorders>
            <w:shd w:val="clear" w:color="auto" w:fill="A6A6A6"/>
            <w:vAlign w:val="bottom"/>
          </w:tcPr>
          <w:p w14:paraId="5A27E167" w14:textId="77777777" w:rsidR="00722C9C" w:rsidRDefault="00722C9C"/>
        </w:tc>
        <w:tc>
          <w:tcPr>
            <w:tcW w:w="60" w:type="dxa"/>
            <w:tcBorders>
              <w:bottom w:val="single" w:sz="8" w:space="0" w:color="auto"/>
            </w:tcBorders>
            <w:shd w:val="clear" w:color="auto" w:fill="A6A6A6"/>
            <w:vAlign w:val="bottom"/>
          </w:tcPr>
          <w:p w14:paraId="46FF1937" w14:textId="77777777" w:rsidR="00722C9C" w:rsidRDefault="00722C9C"/>
        </w:tc>
        <w:tc>
          <w:tcPr>
            <w:tcW w:w="940" w:type="dxa"/>
            <w:tcBorders>
              <w:bottom w:val="single" w:sz="8" w:space="0" w:color="auto"/>
            </w:tcBorders>
            <w:shd w:val="clear" w:color="auto" w:fill="A6A6A6"/>
            <w:vAlign w:val="bottom"/>
          </w:tcPr>
          <w:p w14:paraId="437722EE" w14:textId="77777777" w:rsidR="00722C9C" w:rsidRDefault="00722C9C"/>
        </w:tc>
        <w:tc>
          <w:tcPr>
            <w:tcW w:w="120" w:type="dxa"/>
            <w:tcBorders>
              <w:bottom w:val="single" w:sz="8" w:space="0" w:color="auto"/>
              <w:right w:val="single" w:sz="8" w:space="0" w:color="A6A6A6"/>
            </w:tcBorders>
            <w:shd w:val="clear" w:color="auto" w:fill="A6A6A6"/>
            <w:vAlign w:val="bottom"/>
          </w:tcPr>
          <w:p w14:paraId="4C83D708" w14:textId="77777777" w:rsidR="00722C9C" w:rsidRDefault="00722C9C"/>
        </w:tc>
        <w:tc>
          <w:tcPr>
            <w:tcW w:w="100" w:type="dxa"/>
            <w:tcBorders>
              <w:bottom w:val="single" w:sz="8" w:space="0" w:color="auto"/>
            </w:tcBorders>
            <w:shd w:val="clear" w:color="auto" w:fill="A6A6A6"/>
            <w:vAlign w:val="bottom"/>
          </w:tcPr>
          <w:p w14:paraId="78DD2E30" w14:textId="77777777" w:rsidR="00722C9C" w:rsidRDefault="00722C9C"/>
        </w:tc>
        <w:tc>
          <w:tcPr>
            <w:tcW w:w="1600" w:type="dxa"/>
            <w:tcBorders>
              <w:bottom w:val="single" w:sz="8" w:space="0" w:color="auto"/>
            </w:tcBorders>
            <w:shd w:val="clear" w:color="auto" w:fill="A6A6A6"/>
            <w:vAlign w:val="bottom"/>
          </w:tcPr>
          <w:p w14:paraId="5841D0EF" w14:textId="77777777" w:rsidR="00722C9C" w:rsidRDefault="00722C9C"/>
        </w:tc>
        <w:tc>
          <w:tcPr>
            <w:tcW w:w="120" w:type="dxa"/>
            <w:tcBorders>
              <w:bottom w:val="single" w:sz="8" w:space="0" w:color="auto"/>
              <w:right w:val="single" w:sz="8" w:space="0" w:color="A6A6A6"/>
            </w:tcBorders>
            <w:shd w:val="clear" w:color="auto" w:fill="A6A6A6"/>
            <w:vAlign w:val="bottom"/>
          </w:tcPr>
          <w:p w14:paraId="6FF9576F" w14:textId="77777777" w:rsidR="00722C9C" w:rsidRDefault="00722C9C"/>
        </w:tc>
        <w:tc>
          <w:tcPr>
            <w:tcW w:w="100" w:type="dxa"/>
            <w:tcBorders>
              <w:bottom w:val="single" w:sz="8" w:space="0" w:color="auto"/>
            </w:tcBorders>
            <w:shd w:val="clear" w:color="auto" w:fill="A6A6A6"/>
            <w:vAlign w:val="bottom"/>
          </w:tcPr>
          <w:p w14:paraId="4B9C2BC5" w14:textId="77777777" w:rsidR="00722C9C" w:rsidRDefault="00722C9C"/>
        </w:tc>
        <w:tc>
          <w:tcPr>
            <w:tcW w:w="2020" w:type="dxa"/>
            <w:tcBorders>
              <w:bottom w:val="single" w:sz="8" w:space="0" w:color="auto"/>
            </w:tcBorders>
            <w:shd w:val="clear" w:color="auto" w:fill="A6A6A6"/>
            <w:vAlign w:val="bottom"/>
          </w:tcPr>
          <w:p w14:paraId="4147F484" w14:textId="77777777" w:rsidR="00722C9C" w:rsidRDefault="00722C9C"/>
        </w:tc>
        <w:tc>
          <w:tcPr>
            <w:tcW w:w="120" w:type="dxa"/>
            <w:tcBorders>
              <w:bottom w:val="single" w:sz="8" w:space="0" w:color="auto"/>
              <w:right w:val="single" w:sz="8" w:space="0" w:color="auto"/>
            </w:tcBorders>
            <w:shd w:val="clear" w:color="auto" w:fill="A6A6A6"/>
            <w:vAlign w:val="bottom"/>
          </w:tcPr>
          <w:p w14:paraId="007C3E87" w14:textId="77777777" w:rsidR="00722C9C" w:rsidRDefault="00722C9C"/>
        </w:tc>
        <w:tc>
          <w:tcPr>
            <w:tcW w:w="100" w:type="dxa"/>
            <w:tcBorders>
              <w:bottom w:val="single" w:sz="8" w:space="0" w:color="auto"/>
            </w:tcBorders>
            <w:shd w:val="clear" w:color="auto" w:fill="A6A6A6"/>
            <w:vAlign w:val="bottom"/>
          </w:tcPr>
          <w:p w14:paraId="39777AF7" w14:textId="77777777" w:rsidR="00722C9C" w:rsidRDefault="00722C9C"/>
        </w:tc>
        <w:tc>
          <w:tcPr>
            <w:tcW w:w="1600" w:type="dxa"/>
            <w:tcBorders>
              <w:bottom w:val="single" w:sz="8" w:space="0" w:color="auto"/>
            </w:tcBorders>
            <w:shd w:val="clear" w:color="auto" w:fill="A6A6A6"/>
            <w:vAlign w:val="bottom"/>
          </w:tcPr>
          <w:p w14:paraId="37B518DE" w14:textId="77777777" w:rsidR="00722C9C" w:rsidRDefault="00722C9C"/>
        </w:tc>
        <w:tc>
          <w:tcPr>
            <w:tcW w:w="120" w:type="dxa"/>
            <w:tcBorders>
              <w:bottom w:val="single" w:sz="8" w:space="0" w:color="auto"/>
              <w:right w:val="single" w:sz="8" w:space="0" w:color="auto"/>
            </w:tcBorders>
            <w:shd w:val="clear" w:color="auto" w:fill="A6A6A6"/>
            <w:vAlign w:val="bottom"/>
          </w:tcPr>
          <w:p w14:paraId="3987D85D" w14:textId="77777777" w:rsidR="00722C9C" w:rsidRDefault="00722C9C"/>
        </w:tc>
        <w:tc>
          <w:tcPr>
            <w:tcW w:w="0" w:type="dxa"/>
            <w:vAlign w:val="bottom"/>
          </w:tcPr>
          <w:p w14:paraId="2B8427DA" w14:textId="77777777" w:rsidR="00722C9C" w:rsidRDefault="00722C9C">
            <w:pPr>
              <w:rPr>
                <w:sz w:val="1"/>
                <w:szCs w:val="1"/>
              </w:rPr>
            </w:pPr>
          </w:p>
        </w:tc>
      </w:tr>
      <w:tr w:rsidR="00722C9C" w14:paraId="00EF0B3C" w14:textId="77777777">
        <w:trPr>
          <w:trHeight w:val="258"/>
        </w:trPr>
        <w:tc>
          <w:tcPr>
            <w:tcW w:w="120" w:type="dxa"/>
            <w:tcBorders>
              <w:left w:val="single" w:sz="8" w:space="0" w:color="auto"/>
              <w:bottom w:val="single" w:sz="8" w:space="0" w:color="auto"/>
            </w:tcBorders>
            <w:vAlign w:val="bottom"/>
          </w:tcPr>
          <w:p w14:paraId="0CE0E91D" w14:textId="77777777" w:rsidR="00722C9C" w:rsidRDefault="00722C9C"/>
        </w:tc>
        <w:tc>
          <w:tcPr>
            <w:tcW w:w="2420" w:type="dxa"/>
            <w:gridSpan w:val="2"/>
            <w:tcBorders>
              <w:bottom w:val="single" w:sz="8" w:space="0" w:color="auto"/>
              <w:right w:val="single" w:sz="8" w:space="0" w:color="auto"/>
            </w:tcBorders>
            <w:vAlign w:val="bottom"/>
          </w:tcPr>
          <w:p w14:paraId="2B5BBDFA" w14:textId="77777777" w:rsidR="00722C9C" w:rsidRDefault="007951A8">
            <w:pPr>
              <w:spacing w:line="256" w:lineRule="exact"/>
              <w:rPr>
                <w:sz w:val="20"/>
                <w:szCs w:val="20"/>
              </w:rPr>
            </w:pPr>
            <w:r>
              <w:rPr>
                <w:rFonts w:ascii="Calibri" w:eastAsia="Calibri" w:hAnsi="Calibri" w:cs="Calibri"/>
              </w:rPr>
              <w:t>Thailand</w:t>
            </w:r>
          </w:p>
        </w:tc>
        <w:tc>
          <w:tcPr>
            <w:tcW w:w="1000" w:type="dxa"/>
            <w:gridSpan w:val="3"/>
            <w:tcBorders>
              <w:bottom w:val="single" w:sz="8" w:space="0" w:color="auto"/>
            </w:tcBorders>
            <w:vAlign w:val="bottom"/>
          </w:tcPr>
          <w:p w14:paraId="7993DB63" w14:textId="77777777" w:rsidR="00722C9C" w:rsidRDefault="007951A8">
            <w:pPr>
              <w:spacing w:line="256" w:lineRule="exact"/>
              <w:ind w:left="630"/>
              <w:jc w:val="center"/>
              <w:rPr>
                <w:sz w:val="20"/>
                <w:szCs w:val="20"/>
              </w:rPr>
            </w:pPr>
            <w:r>
              <w:rPr>
                <w:rFonts w:ascii="Calibri" w:eastAsia="Calibri" w:hAnsi="Calibri" w:cs="Calibri"/>
                <w:w w:val="98"/>
              </w:rPr>
              <w:t>42</w:t>
            </w:r>
          </w:p>
        </w:tc>
        <w:tc>
          <w:tcPr>
            <w:tcW w:w="940" w:type="dxa"/>
            <w:tcBorders>
              <w:bottom w:val="single" w:sz="8" w:space="0" w:color="auto"/>
            </w:tcBorders>
            <w:vAlign w:val="bottom"/>
          </w:tcPr>
          <w:p w14:paraId="38544E51" w14:textId="69FD37A6"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154D3BE4" w14:textId="77777777" w:rsidR="00722C9C" w:rsidRDefault="00722C9C"/>
        </w:tc>
        <w:tc>
          <w:tcPr>
            <w:tcW w:w="1700" w:type="dxa"/>
            <w:gridSpan w:val="2"/>
            <w:tcBorders>
              <w:bottom w:val="single" w:sz="8" w:space="0" w:color="auto"/>
            </w:tcBorders>
            <w:vAlign w:val="bottom"/>
          </w:tcPr>
          <w:p w14:paraId="4EFF51B9"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3EF1361" w14:textId="77777777" w:rsidR="00722C9C" w:rsidRDefault="00722C9C"/>
        </w:tc>
        <w:tc>
          <w:tcPr>
            <w:tcW w:w="100" w:type="dxa"/>
            <w:tcBorders>
              <w:bottom w:val="single" w:sz="8" w:space="0" w:color="auto"/>
            </w:tcBorders>
            <w:vAlign w:val="bottom"/>
          </w:tcPr>
          <w:p w14:paraId="75C73CAA" w14:textId="77777777" w:rsidR="00722C9C" w:rsidRDefault="00722C9C"/>
        </w:tc>
        <w:tc>
          <w:tcPr>
            <w:tcW w:w="2140" w:type="dxa"/>
            <w:gridSpan w:val="2"/>
            <w:tcBorders>
              <w:bottom w:val="single" w:sz="8" w:space="0" w:color="auto"/>
              <w:right w:val="single" w:sz="8" w:space="0" w:color="auto"/>
            </w:tcBorders>
            <w:vAlign w:val="bottom"/>
          </w:tcPr>
          <w:p w14:paraId="776F2A15"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7EAE7038"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51419A5" w14:textId="77777777" w:rsidR="00722C9C" w:rsidRDefault="00722C9C"/>
        </w:tc>
        <w:tc>
          <w:tcPr>
            <w:tcW w:w="0" w:type="dxa"/>
            <w:vAlign w:val="bottom"/>
          </w:tcPr>
          <w:p w14:paraId="6F2887CF" w14:textId="77777777" w:rsidR="00722C9C" w:rsidRDefault="00722C9C">
            <w:pPr>
              <w:rPr>
                <w:sz w:val="1"/>
                <w:szCs w:val="1"/>
              </w:rPr>
            </w:pPr>
          </w:p>
        </w:tc>
      </w:tr>
      <w:tr w:rsidR="00722C9C" w14:paraId="0E7A7317" w14:textId="77777777">
        <w:trPr>
          <w:trHeight w:val="258"/>
        </w:trPr>
        <w:tc>
          <w:tcPr>
            <w:tcW w:w="120" w:type="dxa"/>
            <w:tcBorders>
              <w:left w:val="single" w:sz="8" w:space="0" w:color="auto"/>
              <w:bottom w:val="single" w:sz="8" w:space="0" w:color="auto"/>
            </w:tcBorders>
            <w:vAlign w:val="bottom"/>
          </w:tcPr>
          <w:p w14:paraId="6D8EBA29" w14:textId="77777777" w:rsidR="00722C9C" w:rsidRDefault="00722C9C"/>
        </w:tc>
        <w:tc>
          <w:tcPr>
            <w:tcW w:w="2420" w:type="dxa"/>
            <w:gridSpan w:val="2"/>
            <w:tcBorders>
              <w:bottom w:val="single" w:sz="8" w:space="0" w:color="auto"/>
              <w:right w:val="single" w:sz="8" w:space="0" w:color="auto"/>
            </w:tcBorders>
            <w:vAlign w:val="bottom"/>
          </w:tcPr>
          <w:p w14:paraId="1788AE09" w14:textId="77777777" w:rsidR="00722C9C" w:rsidRDefault="007951A8">
            <w:pPr>
              <w:spacing w:line="256" w:lineRule="exact"/>
              <w:rPr>
                <w:sz w:val="20"/>
                <w:szCs w:val="20"/>
              </w:rPr>
            </w:pPr>
            <w:r>
              <w:rPr>
                <w:rFonts w:ascii="Calibri" w:eastAsia="Calibri" w:hAnsi="Calibri" w:cs="Calibri"/>
              </w:rPr>
              <w:t>India</w:t>
            </w:r>
          </w:p>
        </w:tc>
        <w:tc>
          <w:tcPr>
            <w:tcW w:w="940" w:type="dxa"/>
            <w:gridSpan w:val="2"/>
            <w:tcBorders>
              <w:bottom w:val="single" w:sz="8" w:space="0" w:color="auto"/>
            </w:tcBorders>
            <w:vAlign w:val="bottom"/>
          </w:tcPr>
          <w:p w14:paraId="718946F0" w14:textId="77777777" w:rsidR="00722C9C" w:rsidRDefault="007951A8">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3A7363D1" w14:textId="324CC4BB"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77C921DD" w14:textId="77777777" w:rsidR="00722C9C" w:rsidRDefault="00722C9C"/>
        </w:tc>
        <w:tc>
          <w:tcPr>
            <w:tcW w:w="1700" w:type="dxa"/>
            <w:gridSpan w:val="2"/>
            <w:tcBorders>
              <w:bottom w:val="single" w:sz="8" w:space="0" w:color="auto"/>
            </w:tcBorders>
            <w:vAlign w:val="bottom"/>
          </w:tcPr>
          <w:p w14:paraId="7A250C6C"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A5A9639" w14:textId="77777777" w:rsidR="00722C9C" w:rsidRDefault="00722C9C"/>
        </w:tc>
        <w:tc>
          <w:tcPr>
            <w:tcW w:w="100" w:type="dxa"/>
            <w:tcBorders>
              <w:bottom w:val="single" w:sz="8" w:space="0" w:color="auto"/>
            </w:tcBorders>
            <w:vAlign w:val="bottom"/>
          </w:tcPr>
          <w:p w14:paraId="004206D1" w14:textId="77777777" w:rsidR="00722C9C" w:rsidRDefault="00722C9C"/>
        </w:tc>
        <w:tc>
          <w:tcPr>
            <w:tcW w:w="2140" w:type="dxa"/>
            <w:gridSpan w:val="2"/>
            <w:tcBorders>
              <w:bottom w:val="single" w:sz="8" w:space="0" w:color="auto"/>
              <w:right w:val="single" w:sz="8" w:space="0" w:color="auto"/>
            </w:tcBorders>
            <w:vAlign w:val="bottom"/>
          </w:tcPr>
          <w:p w14:paraId="000C2804"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D67DBBF" w14:textId="77777777" w:rsidR="00722C9C" w:rsidRDefault="007951A8">
            <w:pPr>
              <w:spacing w:line="256" w:lineRule="exact"/>
              <w:jc w:val="center"/>
              <w:rPr>
                <w:sz w:val="20"/>
                <w:szCs w:val="20"/>
              </w:rPr>
            </w:pPr>
            <w:r>
              <w:rPr>
                <w:rFonts w:ascii="Calibri" w:eastAsia="Calibri" w:hAnsi="Calibri" w:cs="Calibri"/>
                <w:w w:val="98"/>
              </w:rPr>
              <w:t>26</w:t>
            </w:r>
          </w:p>
        </w:tc>
        <w:tc>
          <w:tcPr>
            <w:tcW w:w="120" w:type="dxa"/>
            <w:tcBorders>
              <w:bottom w:val="single" w:sz="8" w:space="0" w:color="auto"/>
              <w:right w:val="single" w:sz="8" w:space="0" w:color="auto"/>
            </w:tcBorders>
            <w:vAlign w:val="bottom"/>
          </w:tcPr>
          <w:p w14:paraId="446622BD" w14:textId="77777777" w:rsidR="00722C9C" w:rsidRDefault="00722C9C"/>
        </w:tc>
        <w:tc>
          <w:tcPr>
            <w:tcW w:w="0" w:type="dxa"/>
            <w:vAlign w:val="bottom"/>
          </w:tcPr>
          <w:p w14:paraId="1D4F83A8" w14:textId="77777777" w:rsidR="00722C9C" w:rsidRDefault="00722C9C">
            <w:pPr>
              <w:rPr>
                <w:sz w:val="1"/>
                <w:szCs w:val="1"/>
              </w:rPr>
            </w:pPr>
          </w:p>
        </w:tc>
      </w:tr>
      <w:tr w:rsidR="00722C9C" w14:paraId="5323C8FF" w14:textId="77777777">
        <w:trPr>
          <w:trHeight w:val="258"/>
        </w:trPr>
        <w:tc>
          <w:tcPr>
            <w:tcW w:w="120" w:type="dxa"/>
            <w:tcBorders>
              <w:left w:val="single" w:sz="8" w:space="0" w:color="auto"/>
              <w:bottom w:val="single" w:sz="8" w:space="0" w:color="auto"/>
            </w:tcBorders>
            <w:vAlign w:val="bottom"/>
          </w:tcPr>
          <w:p w14:paraId="0A9DEF88" w14:textId="77777777" w:rsidR="00722C9C" w:rsidRDefault="00722C9C"/>
        </w:tc>
        <w:tc>
          <w:tcPr>
            <w:tcW w:w="2420" w:type="dxa"/>
            <w:gridSpan w:val="2"/>
            <w:tcBorders>
              <w:bottom w:val="single" w:sz="8" w:space="0" w:color="auto"/>
              <w:right w:val="single" w:sz="8" w:space="0" w:color="auto"/>
            </w:tcBorders>
            <w:vAlign w:val="bottom"/>
          </w:tcPr>
          <w:p w14:paraId="67FAF465" w14:textId="77777777" w:rsidR="00722C9C" w:rsidRDefault="007951A8">
            <w:pPr>
              <w:spacing w:line="256" w:lineRule="exact"/>
              <w:rPr>
                <w:sz w:val="20"/>
                <w:szCs w:val="20"/>
              </w:rPr>
            </w:pPr>
            <w:r>
              <w:rPr>
                <w:rFonts w:ascii="Calibri" w:eastAsia="Calibri" w:hAnsi="Calibri" w:cs="Calibri"/>
              </w:rPr>
              <w:t>Nepal</w:t>
            </w:r>
          </w:p>
        </w:tc>
        <w:tc>
          <w:tcPr>
            <w:tcW w:w="940" w:type="dxa"/>
            <w:gridSpan w:val="2"/>
            <w:tcBorders>
              <w:bottom w:val="single" w:sz="8" w:space="0" w:color="auto"/>
            </w:tcBorders>
            <w:vAlign w:val="bottom"/>
          </w:tcPr>
          <w:p w14:paraId="217EA52E"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12938B10" w14:textId="46240337"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414AA4E0" w14:textId="77777777" w:rsidR="00722C9C" w:rsidRDefault="00722C9C"/>
        </w:tc>
        <w:tc>
          <w:tcPr>
            <w:tcW w:w="1700" w:type="dxa"/>
            <w:gridSpan w:val="2"/>
            <w:tcBorders>
              <w:bottom w:val="single" w:sz="8" w:space="0" w:color="auto"/>
            </w:tcBorders>
            <w:vAlign w:val="bottom"/>
          </w:tcPr>
          <w:p w14:paraId="67A40AD3"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B403E9C" w14:textId="77777777" w:rsidR="00722C9C" w:rsidRDefault="00722C9C"/>
        </w:tc>
        <w:tc>
          <w:tcPr>
            <w:tcW w:w="100" w:type="dxa"/>
            <w:tcBorders>
              <w:bottom w:val="single" w:sz="8" w:space="0" w:color="auto"/>
            </w:tcBorders>
            <w:vAlign w:val="bottom"/>
          </w:tcPr>
          <w:p w14:paraId="0AAEA71D" w14:textId="77777777" w:rsidR="00722C9C" w:rsidRDefault="00722C9C"/>
        </w:tc>
        <w:tc>
          <w:tcPr>
            <w:tcW w:w="2140" w:type="dxa"/>
            <w:gridSpan w:val="2"/>
            <w:tcBorders>
              <w:bottom w:val="single" w:sz="8" w:space="0" w:color="auto"/>
              <w:right w:val="single" w:sz="8" w:space="0" w:color="auto"/>
            </w:tcBorders>
            <w:vAlign w:val="bottom"/>
          </w:tcPr>
          <w:p w14:paraId="694DBF1A"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6A931CB" w14:textId="77777777" w:rsidR="00722C9C" w:rsidRDefault="007951A8">
            <w:pPr>
              <w:spacing w:line="256" w:lineRule="exact"/>
              <w:jc w:val="center"/>
              <w:rPr>
                <w:sz w:val="20"/>
                <w:szCs w:val="20"/>
              </w:rPr>
            </w:pPr>
            <w:r>
              <w:rPr>
                <w:rFonts w:ascii="Calibri" w:eastAsia="Calibri" w:hAnsi="Calibri" w:cs="Calibri"/>
                <w:w w:val="98"/>
              </w:rPr>
              <w:t>47</w:t>
            </w:r>
          </w:p>
        </w:tc>
        <w:tc>
          <w:tcPr>
            <w:tcW w:w="120" w:type="dxa"/>
            <w:tcBorders>
              <w:bottom w:val="single" w:sz="8" w:space="0" w:color="auto"/>
              <w:right w:val="single" w:sz="8" w:space="0" w:color="auto"/>
            </w:tcBorders>
            <w:vAlign w:val="bottom"/>
          </w:tcPr>
          <w:p w14:paraId="03E8216D" w14:textId="77777777" w:rsidR="00722C9C" w:rsidRDefault="00722C9C"/>
        </w:tc>
        <w:tc>
          <w:tcPr>
            <w:tcW w:w="0" w:type="dxa"/>
            <w:vAlign w:val="bottom"/>
          </w:tcPr>
          <w:p w14:paraId="7B56FC8E" w14:textId="77777777" w:rsidR="00722C9C" w:rsidRDefault="00722C9C">
            <w:pPr>
              <w:rPr>
                <w:sz w:val="1"/>
                <w:szCs w:val="1"/>
              </w:rPr>
            </w:pPr>
          </w:p>
        </w:tc>
      </w:tr>
      <w:tr w:rsidR="00722C9C" w14:paraId="0D69279A" w14:textId="77777777">
        <w:trPr>
          <w:trHeight w:val="258"/>
        </w:trPr>
        <w:tc>
          <w:tcPr>
            <w:tcW w:w="120" w:type="dxa"/>
            <w:tcBorders>
              <w:left w:val="single" w:sz="8" w:space="0" w:color="auto"/>
              <w:bottom w:val="single" w:sz="8" w:space="0" w:color="auto"/>
            </w:tcBorders>
            <w:vAlign w:val="bottom"/>
          </w:tcPr>
          <w:p w14:paraId="1EE2D0C1" w14:textId="77777777" w:rsidR="00722C9C" w:rsidRDefault="00722C9C"/>
        </w:tc>
        <w:tc>
          <w:tcPr>
            <w:tcW w:w="2420" w:type="dxa"/>
            <w:gridSpan w:val="2"/>
            <w:tcBorders>
              <w:bottom w:val="single" w:sz="8" w:space="0" w:color="auto"/>
              <w:right w:val="single" w:sz="8" w:space="0" w:color="auto"/>
            </w:tcBorders>
            <w:vAlign w:val="bottom"/>
          </w:tcPr>
          <w:p w14:paraId="7E6F4816" w14:textId="77777777" w:rsidR="00722C9C" w:rsidRDefault="007951A8">
            <w:pPr>
              <w:spacing w:line="256" w:lineRule="exact"/>
              <w:rPr>
                <w:sz w:val="20"/>
                <w:szCs w:val="20"/>
              </w:rPr>
            </w:pPr>
            <w:r>
              <w:rPr>
                <w:rFonts w:ascii="Calibri" w:eastAsia="Calibri" w:hAnsi="Calibri" w:cs="Calibri"/>
              </w:rPr>
              <w:t>Sri Lanka</w:t>
            </w:r>
          </w:p>
        </w:tc>
        <w:tc>
          <w:tcPr>
            <w:tcW w:w="940" w:type="dxa"/>
            <w:gridSpan w:val="2"/>
            <w:tcBorders>
              <w:bottom w:val="single" w:sz="8" w:space="0" w:color="auto"/>
            </w:tcBorders>
            <w:vAlign w:val="bottom"/>
          </w:tcPr>
          <w:p w14:paraId="0E2D7B3E" w14:textId="77777777" w:rsidR="00722C9C" w:rsidRDefault="007951A8">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01DDA7C2" w14:textId="6E9C212E"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2F7973BA" w14:textId="77777777" w:rsidR="00722C9C" w:rsidRDefault="00722C9C"/>
        </w:tc>
        <w:tc>
          <w:tcPr>
            <w:tcW w:w="1700" w:type="dxa"/>
            <w:gridSpan w:val="2"/>
            <w:tcBorders>
              <w:bottom w:val="single" w:sz="8" w:space="0" w:color="auto"/>
            </w:tcBorders>
            <w:vAlign w:val="bottom"/>
          </w:tcPr>
          <w:p w14:paraId="61596D87" w14:textId="77777777" w:rsidR="00722C9C" w:rsidRDefault="007951A8">
            <w:pPr>
              <w:spacing w:line="256" w:lineRule="exact"/>
              <w:jc w:val="center"/>
              <w:rPr>
                <w:sz w:val="20"/>
                <w:szCs w:val="20"/>
              </w:rPr>
            </w:pPr>
            <w:r>
              <w:rPr>
                <w:rFonts w:ascii="Calibri" w:eastAsia="Calibri" w:hAnsi="Calibri" w:cs="Calibri"/>
                <w:w w:val="98"/>
              </w:rPr>
              <w:t xml:space="preserve">0 </w:t>
            </w:r>
            <w:r>
              <w:rPr>
                <w:rFonts w:ascii="Calibri" w:eastAsia="Calibri" w:hAnsi="Calibri" w:cs="Calibri"/>
                <w:w w:val="98"/>
              </w:rPr>
              <w:t>(0)</w:t>
            </w:r>
          </w:p>
        </w:tc>
        <w:tc>
          <w:tcPr>
            <w:tcW w:w="120" w:type="dxa"/>
            <w:tcBorders>
              <w:bottom w:val="single" w:sz="8" w:space="0" w:color="auto"/>
              <w:right w:val="single" w:sz="8" w:space="0" w:color="auto"/>
            </w:tcBorders>
            <w:vAlign w:val="bottom"/>
          </w:tcPr>
          <w:p w14:paraId="3ECBC569" w14:textId="77777777" w:rsidR="00722C9C" w:rsidRDefault="00722C9C"/>
        </w:tc>
        <w:tc>
          <w:tcPr>
            <w:tcW w:w="100" w:type="dxa"/>
            <w:tcBorders>
              <w:bottom w:val="single" w:sz="8" w:space="0" w:color="auto"/>
            </w:tcBorders>
            <w:vAlign w:val="bottom"/>
          </w:tcPr>
          <w:p w14:paraId="2A61202B" w14:textId="77777777" w:rsidR="00722C9C" w:rsidRDefault="00722C9C"/>
        </w:tc>
        <w:tc>
          <w:tcPr>
            <w:tcW w:w="2140" w:type="dxa"/>
            <w:gridSpan w:val="2"/>
            <w:tcBorders>
              <w:bottom w:val="single" w:sz="8" w:space="0" w:color="auto"/>
              <w:right w:val="single" w:sz="8" w:space="0" w:color="auto"/>
            </w:tcBorders>
            <w:vAlign w:val="bottom"/>
          </w:tcPr>
          <w:p w14:paraId="6B1BCEFC"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4E090AF" w14:textId="77777777" w:rsidR="00722C9C" w:rsidRDefault="007951A8">
            <w:pPr>
              <w:spacing w:line="256" w:lineRule="exact"/>
              <w:jc w:val="center"/>
              <w:rPr>
                <w:sz w:val="20"/>
                <w:szCs w:val="20"/>
              </w:rPr>
            </w:pPr>
            <w:r>
              <w:rPr>
                <w:rFonts w:ascii="Calibri" w:eastAsia="Calibri" w:hAnsi="Calibri" w:cs="Calibri"/>
                <w:w w:val="98"/>
              </w:rPr>
              <w:t>33</w:t>
            </w:r>
          </w:p>
        </w:tc>
        <w:tc>
          <w:tcPr>
            <w:tcW w:w="120" w:type="dxa"/>
            <w:tcBorders>
              <w:bottom w:val="single" w:sz="8" w:space="0" w:color="auto"/>
              <w:right w:val="single" w:sz="8" w:space="0" w:color="auto"/>
            </w:tcBorders>
            <w:vAlign w:val="bottom"/>
          </w:tcPr>
          <w:p w14:paraId="561B5C38" w14:textId="77777777" w:rsidR="00722C9C" w:rsidRDefault="00722C9C"/>
        </w:tc>
        <w:tc>
          <w:tcPr>
            <w:tcW w:w="0" w:type="dxa"/>
            <w:vAlign w:val="bottom"/>
          </w:tcPr>
          <w:p w14:paraId="72ADB798" w14:textId="77777777" w:rsidR="00722C9C" w:rsidRDefault="00722C9C">
            <w:pPr>
              <w:rPr>
                <w:sz w:val="1"/>
                <w:szCs w:val="1"/>
              </w:rPr>
            </w:pPr>
          </w:p>
        </w:tc>
      </w:tr>
      <w:tr w:rsidR="00722C9C" w14:paraId="1A3AFCA3" w14:textId="77777777">
        <w:trPr>
          <w:trHeight w:val="260"/>
        </w:trPr>
        <w:tc>
          <w:tcPr>
            <w:tcW w:w="120" w:type="dxa"/>
            <w:tcBorders>
              <w:left w:val="single" w:sz="8" w:space="0" w:color="auto"/>
              <w:bottom w:val="single" w:sz="8" w:space="0" w:color="auto"/>
            </w:tcBorders>
            <w:shd w:val="clear" w:color="auto" w:fill="A6A6A6"/>
            <w:vAlign w:val="bottom"/>
          </w:tcPr>
          <w:p w14:paraId="1620E948" w14:textId="77777777" w:rsidR="00722C9C" w:rsidRDefault="00722C9C"/>
        </w:tc>
        <w:tc>
          <w:tcPr>
            <w:tcW w:w="3360" w:type="dxa"/>
            <w:gridSpan w:val="4"/>
            <w:tcBorders>
              <w:bottom w:val="single" w:sz="8" w:space="0" w:color="auto"/>
            </w:tcBorders>
            <w:shd w:val="clear" w:color="auto" w:fill="A6A6A6"/>
            <w:vAlign w:val="bottom"/>
          </w:tcPr>
          <w:p w14:paraId="07A23AB0" w14:textId="77777777" w:rsidR="00722C9C" w:rsidRDefault="007951A8">
            <w:pPr>
              <w:spacing w:line="256" w:lineRule="exact"/>
              <w:rPr>
                <w:sz w:val="20"/>
                <w:szCs w:val="20"/>
              </w:rPr>
            </w:pPr>
            <w:r>
              <w:rPr>
                <w:rFonts w:ascii="Calibri" w:eastAsia="Calibri" w:hAnsi="Calibri" w:cs="Calibri"/>
                <w:b/>
                <w:bCs/>
                <w:color w:val="FFFFFF"/>
              </w:rPr>
              <w:t>Eastern Mediterranean Region</w:t>
            </w:r>
          </w:p>
        </w:tc>
        <w:tc>
          <w:tcPr>
            <w:tcW w:w="60" w:type="dxa"/>
            <w:tcBorders>
              <w:bottom w:val="single" w:sz="8" w:space="0" w:color="auto"/>
            </w:tcBorders>
            <w:shd w:val="clear" w:color="auto" w:fill="A6A6A6"/>
            <w:vAlign w:val="bottom"/>
          </w:tcPr>
          <w:p w14:paraId="75B22902" w14:textId="77777777" w:rsidR="00722C9C" w:rsidRDefault="00722C9C"/>
        </w:tc>
        <w:tc>
          <w:tcPr>
            <w:tcW w:w="940" w:type="dxa"/>
            <w:tcBorders>
              <w:bottom w:val="single" w:sz="8" w:space="0" w:color="auto"/>
            </w:tcBorders>
            <w:shd w:val="clear" w:color="auto" w:fill="A6A6A6"/>
            <w:vAlign w:val="bottom"/>
          </w:tcPr>
          <w:p w14:paraId="4EDC1EF9" w14:textId="77777777" w:rsidR="00722C9C" w:rsidRDefault="00722C9C"/>
        </w:tc>
        <w:tc>
          <w:tcPr>
            <w:tcW w:w="120" w:type="dxa"/>
            <w:tcBorders>
              <w:bottom w:val="single" w:sz="8" w:space="0" w:color="auto"/>
              <w:right w:val="single" w:sz="8" w:space="0" w:color="A6A6A6"/>
            </w:tcBorders>
            <w:shd w:val="clear" w:color="auto" w:fill="A6A6A6"/>
            <w:vAlign w:val="bottom"/>
          </w:tcPr>
          <w:p w14:paraId="6D9D0A00" w14:textId="77777777" w:rsidR="00722C9C" w:rsidRDefault="00722C9C"/>
        </w:tc>
        <w:tc>
          <w:tcPr>
            <w:tcW w:w="100" w:type="dxa"/>
            <w:tcBorders>
              <w:bottom w:val="single" w:sz="8" w:space="0" w:color="auto"/>
            </w:tcBorders>
            <w:shd w:val="clear" w:color="auto" w:fill="A6A6A6"/>
            <w:vAlign w:val="bottom"/>
          </w:tcPr>
          <w:p w14:paraId="3C959025" w14:textId="77777777" w:rsidR="00722C9C" w:rsidRDefault="00722C9C"/>
        </w:tc>
        <w:tc>
          <w:tcPr>
            <w:tcW w:w="1600" w:type="dxa"/>
            <w:tcBorders>
              <w:bottom w:val="single" w:sz="8" w:space="0" w:color="auto"/>
            </w:tcBorders>
            <w:shd w:val="clear" w:color="auto" w:fill="A6A6A6"/>
            <w:vAlign w:val="bottom"/>
          </w:tcPr>
          <w:p w14:paraId="50C7B5E1" w14:textId="77777777" w:rsidR="00722C9C" w:rsidRDefault="00722C9C"/>
        </w:tc>
        <w:tc>
          <w:tcPr>
            <w:tcW w:w="120" w:type="dxa"/>
            <w:tcBorders>
              <w:bottom w:val="single" w:sz="8" w:space="0" w:color="auto"/>
              <w:right w:val="single" w:sz="8" w:space="0" w:color="A6A6A6"/>
            </w:tcBorders>
            <w:shd w:val="clear" w:color="auto" w:fill="A6A6A6"/>
            <w:vAlign w:val="bottom"/>
          </w:tcPr>
          <w:p w14:paraId="18995BCC" w14:textId="77777777" w:rsidR="00722C9C" w:rsidRDefault="00722C9C"/>
        </w:tc>
        <w:tc>
          <w:tcPr>
            <w:tcW w:w="100" w:type="dxa"/>
            <w:tcBorders>
              <w:bottom w:val="single" w:sz="8" w:space="0" w:color="auto"/>
            </w:tcBorders>
            <w:shd w:val="clear" w:color="auto" w:fill="A6A6A6"/>
            <w:vAlign w:val="bottom"/>
          </w:tcPr>
          <w:p w14:paraId="4E635988" w14:textId="77777777" w:rsidR="00722C9C" w:rsidRDefault="00722C9C"/>
        </w:tc>
        <w:tc>
          <w:tcPr>
            <w:tcW w:w="2020" w:type="dxa"/>
            <w:tcBorders>
              <w:bottom w:val="single" w:sz="8" w:space="0" w:color="auto"/>
            </w:tcBorders>
            <w:shd w:val="clear" w:color="auto" w:fill="A6A6A6"/>
            <w:vAlign w:val="bottom"/>
          </w:tcPr>
          <w:p w14:paraId="546E87A1" w14:textId="77777777" w:rsidR="00722C9C" w:rsidRDefault="00722C9C"/>
        </w:tc>
        <w:tc>
          <w:tcPr>
            <w:tcW w:w="120" w:type="dxa"/>
            <w:tcBorders>
              <w:bottom w:val="single" w:sz="8" w:space="0" w:color="auto"/>
              <w:right w:val="single" w:sz="8" w:space="0" w:color="auto"/>
            </w:tcBorders>
            <w:shd w:val="clear" w:color="auto" w:fill="A6A6A6"/>
            <w:vAlign w:val="bottom"/>
          </w:tcPr>
          <w:p w14:paraId="2F56016F" w14:textId="77777777" w:rsidR="00722C9C" w:rsidRDefault="00722C9C"/>
        </w:tc>
        <w:tc>
          <w:tcPr>
            <w:tcW w:w="100" w:type="dxa"/>
            <w:tcBorders>
              <w:bottom w:val="single" w:sz="8" w:space="0" w:color="auto"/>
            </w:tcBorders>
            <w:shd w:val="clear" w:color="auto" w:fill="A6A6A6"/>
            <w:vAlign w:val="bottom"/>
          </w:tcPr>
          <w:p w14:paraId="1181BFEA" w14:textId="77777777" w:rsidR="00722C9C" w:rsidRDefault="00722C9C"/>
        </w:tc>
        <w:tc>
          <w:tcPr>
            <w:tcW w:w="1600" w:type="dxa"/>
            <w:tcBorders>
              <w:bottom w:val="single" w:sz="8" w:space="0" w:color="auto"/>
            </w:tcBorders>
            <w:shd w:val="clear" w:color="auto" w:fill="A6A6A6"/>
            <w:vAlign w:val="bottom"/>
          </w:tcPr>
          <w:p w14:paraId="39AC3D83" w14:textId="77777777" w:rsidR="00722C9C" w:rsidRDefault="00722C9C"/>
        </w:tc>
        <w:tc>
          <w:tcPr>
            <w:tcW w:w="120" w:type="dxa"/>
            <w:tcBorders>
              <w:bottom w:val="single" w:sz="8" w:space="0" w:color="auto"/>
              <w:right w:val="single" w:sz="8" w:space="0" w:color="auto"/>
            </w:tcBorders>
            <w:shd w:val="clear" w:color="auto" w:fill="A6A6A6"/>
            <w:vAlign w:val="bottom"/>
          </w:tcPr>
          <w:p w14:paraId="1FC0ABB3" w14:textId="77777777" w:rsidR="00722C9C" w:rsidRDefault="00722C9C"/>
        </w:tc>
        <w:tc>
          <w:tcPr>
            <w:tcW w:w="0" w:type="dxa"/>
            <w:vAlign w:val="bottom"/>
          </w:tcPr>
          <w:p w14:paraId="3D87B517" w14:textId="77777777" w:rsidR="00722C9C" w:rsidRDefault="00722C9C">
            <w:pPr>
              <w:rPr>
                <w:sz w:val="1"/>
                <w:szCs w:val="1"/>
              </w:rPr>
            </w:pPr>
          </w:p>
        </w:tc>
      </w:tr>
      <w:tr w:rsidR="00722C9C" w14:paraId="0011A0DE" w14:textId="77777777">
        <w:trPr>
          <w:trHeight w:val="257"/>
        </w:trPr>
        <w:tc>
          <w:tcPr>
            <w:tcW w:w="120" w:type="dxa"/>
            <w:tcBorders>
              <w:left w:val="single" w:sz="8" w:space="0" w:color="auto"/>
              <w:bottom w:val="single" w:sz="8" w:space="0" w:color="auto"/>
            </w:tcBorders>
            <w:vAlign w:val="bottom"/>
          </w:tcPr>
          <w:p w14:paraId="63FAC56A" w14:textId="77777777" w:rsidR="00722C9C" w:rsidRDefault="00722C9C"/>
        </w:tc>
        <w:tc>
          <w:tcPr>
            <w:tcW w:w="2420" w:type="dxa"/>
            <w:gridSpan w:val="2"/>
            <w:tcBorders>
              <w:bottom w:val="single" w:sz="8" w:space="0" w:color="auto"/>
              <w:right w:val="single" w:sz="8" w:space="0" w:color="auto"/>
            </w:tcBorders>
            <w:vAlign w:val="bottom"/>
          </w:tcPr>
          <w:p w14:paraId="2674694C" w14:textId="77777777" w:rsidR="00722C9C" w:rsidRDefault="007951A8">
            <w:pPr>
              <w:spacing w:line="255" w:lineRule="exact"/>
              <w:rPr>
                <w:sz w:val="20"/>
                <w:szCs w:val="20"/>
              </w:rPr>
            </w:pPr>
            <w:r>
              <w:rPr>
                <w:rFonts w:ascii="Calibri" w:eastAsia="Calibri" w:hAnsi="Calibri" w:cs="Calibri"/>
              </w:rPr>
              <w:t>Iran (Islamic Republic of)</w:t>
            </w:r>
          </w:p>
        </w:tc>
        <w:tc>
          <w:tcPr>
            <w:tcW w:w="940" w:type="dxa"/>
            <w:gridSpan w:val="2"/>
            <w:tcBorders>
              <w:bottom w:val="single" w:sz="8" w:space="0" w:color="auto"/>
            </w:tcBorders>
            <w:vAlign w:val="bottom"/>
          </w:tcPr>
          <w:p w14:paraId="5AF850C4" w14:textId="77777777" w:rsidR="00722C9C" w:rsidRDefault="007951A8">
            <w:pPr>
              <w:spacing w:line="255" w:lineRule="exact"/>
              <w:jc w:val="right"/>
              <w:rPr>
                <w:sz w:val="20"/>
                <w:szCs w:val="20"/>
              </w:rPr>
            </w:pPr>
            <w:r>
              <w:rPr>
                <w:rFonts w:ascii="Calibri" w:eastAsia="Calibri" w:hAnsi="Calibri" w:cs="Calibri"/>
              </w:rPr>
              <w:t>388</w:t>
            </w:r>
          </w:p>
        </w:tc>
        <w:tc>
          <w:tcPr>
            <w:tcW w:w="1000" w:type="dxa"/>
            <w:gridSpan w:val="2"/>
            <w:tcBorders>
              <w:bottom w:val="single" w:sz="8" w:space="0" w:color="auto"/>
            </w:tcBorders>
            <w:vAlign w:val="bottom"/>
          </w:tcPr>
          <w:p w14:paraId="033F45F9" w14:textId="76B1D77F" w:rsidR="00722C9C" w:rsidRDefault="00722C9C">
            <w:pPr>
              <w:spacing w:line="255" w:lineRule="exact"/>
              <w:ind w:left="40"/>
              <w:rPr>
                <w:sz w:val="20"/>
                <w:szCs w:val="20"/>
              </w:rPr>
            </w:pPr>
          </w:p>
        </w:tc>
        <w:tc>
          <w:tcPr>
            <w:tcW w:w="120" w:type="dxa"/>
            <w:tcBorders>
              <w:bottom w:val="single" w:sz="8" w:space="0" w:color="auto"/>
              <w:right w:val="single" w:sz="8" w:space="0" w:color="auto"/>
            </w:tcBorders>
            <w:vAlign w:val="bottom"/>
          </w:tcPr>
          <w:p w14:paraId="2D6C21F9" w14:textId="77777777" w:rsidR="00722C9C" w:rsidRDefault="00722C9C"/>
        </w:tc>
        <w:tc>
          <w:tcPr>
            <w:tcW w:w="1700" w:type="dxa"/>
            <w:gridSpan w:val="2"/>
            <w:tcBorders>
              <w:bottom w:val="single" w:sz="8" w:space="0" w:color="auto"/>
            </w:tcBorders>
            <w:vAlign w:val="bottom"/>
          </w:tcPr>
          <w:p w14:paraId="28600FFF" w14:textId="77777777" w:rsidR="00722C9C" w:rsidRDefault="007951A8">
            <w:pPr>
              <w:spacing w:line="255" w:lineRule="exact"/>
              <w:jc w:val="center"/>
              <w:rPr>
                <w:sz w:val="20"/>
                <w:szCs w:val="20"/>
              </w:rPr>
            </w:pPr>
            <w:r>
              <w:rPr>
                <w:rFonts w:ascii="Calibri" w:eastAsia="Calibri" w:hAnsi="Calibri" w:cs="Calibri"/>
              </w:rPr>
              <w:t>34 (8)</w:t>
            </w:r>
          </w:p>
        </w:tc>
        <w:tc>
          <w:tcPr>
            <w:tcW w:w="120" w:type="dxa"/>
            <w:tcBorders>
              <w:bottom w:val="single" w:sz="8" w:space="0" w:color="auto"/>
              <w:right w:val="single" w:sz="8" w:space="0" w:color="auto"/>
            </w:tcBorders>
            <w:vAlign w:val="bottom"/>
          </w:tcPr>
          <w:p w14:paraId="08527F82" w14:textId="77777777" w:rsidR="00722C9C" w:rsidRDefault="00722C9C"/>
        </w:tc>
        <w:tc>
          <w:tcPr>
            <w:tcW w:w="100" w:type="dxa"/>
            <w:tcBorders>
              <w:bottom w:val="single" w:sz="8" w:space="0" w:color="auto"/>
            </w:tcBorders>
            <w:vAlign w:val="bottom"/>
          </w:tcPr>
          <w:p w14:paraId="5FF257D8" w14:textId="77777777" w:rsidR="00722C9C" w:rsidRDefault="00722C9C"/>
        </w:tc>
        <w:tc>
          <w:tcPr>
            <w:tcW w:w="2140" w:type="dxa"/>
            <w:gridSpan w:val="2"/>
            <w:tcBorders>
              <w:bottom w:val="single" w:sz="8" w:space="0" w:color="auto"/>
              <w:right w:val="single" w:sz="8" w:space="0" w:color="auto"/>
            </w:tcBorders>
            <w:vAlign w:val="bottom"/>
          </w:tcPr>
          <w:p w14:paraId="6F20ED75" w14:textId="77777777" w:rsidR="00722C9C" w:rsidRDefault="007951A8">
            <w:pPr>
              <w:spacing w:line="255"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5D42823C" w14:textId="77777777" w:rsidR="00722C9C" w:rsidRDefault="007951A8">
            <w:pPr>
              <w:spacing w:line="255"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B8B24D1" w14:textId="77777777" w:rsidR="00722C9C" w:rsidRDefault="00722C9C"/>
        </w:tc>
        <w:tc>
          <w:tcPr>
            <w:tcW w:w="0" w:type="dxa"/>
            <w:vAlign w:val="bottom"/>
          </w:tcPr>
          <w:p w14:paraId="04104AC9" w14:textId="77777777" w:rsidR="00722C9C" w:rsidRDefault="00722C9C">
            <w:pPr>
              <w:rPr>
                <w:sz w:val="1"/>
                <w:szCs w:val="1"/>
              </w:rPr>
            </w:pPr>
          </w:p>
        </w:tc>
      </w:tr>
      <w:tr w:rsidR="00722C9C" w14:paraId="7B271E22" w14:textId="77777777">
        <w:trPr>
          <w:trHeight w:val="261"/>
        </w:trPr>
        <w:tc>
          <w:tcPr>
            <w:tcW w:w="120" w:type="dxa"/>
            <w:tcBorders>
              <w:left w:val="single" w:sz="8" w:space="0" w:color="auto"/>
              <w:bottom w:val="single" w:sz="8" w:space="0" w:color="auto"/>
            </w:tcBorders>
            <w:vAlign w:val="bottom"/>
          </w:tcPr>
          <w:p w14:paraId="3F551FB1" w14:textId="77777777" w:rsidR="00722C9C" w:rsidRDefault="00722C9C"/>
        </w:tc>
        <w:tc>
          <w:tcPr>
            <w:tcW w:w="2420" w:type="dxa"/>
            <w:gridSpan w:val="2"/>
            <w:tcBorders>
              <w:bottom w:val="single" w:sz="8" w:space="0" w:color="auto"/>
              <w:right w:val="single" w:sz="8" w:space="0" w:color="auto"/>
            </w:tcBorders>
            <w:vAlign w:val="bottom"/>
          </w:tcPr>
          <w:p w14:paraId="3FADA83D" w14:textId="77777777" w:rsidR="00722C9C" w:rsidRDefault="007951A8">
            <w:pPr>
              <w:spacing w:line="258" w:lineRule="exact"/>
              <w:rPr>
                <w:sz w:val="20"/>
                <w:szCs w:val="20"/>
              </w:rPr>
            </w:pPr>
            <w:r>
              <w:rPr>
                <w:rFonts w:ascii="Calibri" w:eastAsia="Calibri" w:hAnsi="Calibri" w:cs="Calibri"/>
              </w:rPr>
              <w:t>Kuwait</w:t>
            </w:r>
          </w:p>
        </w:tc>
        <w:tc>
          <w:tcPr>
            <w:tcW w:w="1000" w:type="dxa"/>
            <w:gridSpan w:val="3"/>
            <w:tcBorders>
              <w:bottom w:val="single" w:sz="8" w:space="0" w:color="auto"/>
            </w:tcBorders>
            <w:vAlign w:val="bottom"/>
          </w:tcPr>
          <w:p w14:paraId="041BF299" w14:textId="77777777" w:rsidR="00722C9C" w:rsidRDefault="007951A8">
            <w:pPr>
              <w:spacing w:line="258" w:lineRule="exact"/>
              <w:ind w:left="630"/>
              <w:jc w:val="center"/>
              <w:rPr>
                <w:sz w:val="20"/>
                <w:szCs w:val="20"/>
              </w:rPr>
            </w:pPr>
            <w:r>
              <w:rPr>
                <w:rFonts w:ascii="Calibri" w:eastAsia="Calibri" w:hAnsi="Calibri" w:cs="Calibri"/>
                <w:w w:val="98"/>
              </w:rPr>
              <w:t>45</w:t>
            </w:r>
          </w:p>
        </w:tc>
        <w:tc>
          <w:tcPr>
            <w:tcW w:w="940" w:type="dxa"/>
            <w:tcBorders>
              <w:bottom w:val="single" w:sz="8" w:space="0" w:color="auto"/>
            </w:tcBorders>
            <w:vAlign w:val="bottom"/>
          </w:tcPr>
          <w:p w14:paraId="3F36812B" w14:textId="1FA511A9" w:rsidR="00722C9C" w:rsidRDefault="00722C9C">
            <w:pPr>
              <w:spacing w:line="258" w:lineRule="exact"/>
              <w:ind w:left="20"/>
              <w:rPr>
                <w:sz w:val="20"/>
                <w:szCs w:val="20"/>
              </w:rPr>
            </w:pPr>
          </w:p>
        </w:tc>
        <w:tc>
          <w:tcPr>
            <w:tcW w:w="120" w:type="dxa"/>
            <w:tcBorders>
              <w:bottom w:val="single" w:sz="8" w:space="0" w:color="auto"/>
              <w:right w:val="single" w:sz="8" w:space="0" w:color="auto"/>
            </w:tcBorders>
            <w:vAlign w:val="bottom"/>
          </w:tcPr>
          <w:p w14:paraId="29062132" w14:textId="77777777" w:rsidR="00722C9C" w:rsidRDefault="00722C9C"/>
        </w:tc>
        <w:tc>
          <w:tcPr>
            <w:tcW w:w="1700" w:type="dxa"/>
            <w:gridSpan w:val="2"/>
            <w:tcBorders>
              <w:bottom w:val="single" w:sz="8" w:space="0" w:color="auto"/>
            </w:tcBorders>
            <w:vAlign w:val="bottom"/>
          </w:tcPr>
          <w:p w14:paraId="6B343515" w14:textId="77777777" w:rsidR="00722C9C" w:rsidRDefault="007951A8">
            <w:pPr>
              <w:spacing w:line="258"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CE55021" w14:textId="77777777" w:rsidR="00722C9C" w:rsidRDefault="00722C9C"/>
        </w:tc>
        <w:tc>
          <w:tcPr>
            <w:tcW w:w="100" w:type="dxa"/>
            <w:tcBorders>
              <w:bottom w:val="single" w:sz="8" w:space="0" w:color="auto"/>
            </w:tcBorders>
            <w:vAlign w:val="bottom"/>
          </w:tcPr>
          <w:p w14:paraId="143FD23D" w14:textId="77777777" w:rsidR="00722C9C" w:rsidRDefault="00722C9C"/>
        </w:tc>
        <w:tc>
          <w:tcPr>
            <w:tcW w:w="2140" w:type="dxa"/>
            <w:gridSpan w:val="2"/>
            <w:tcBorders>
              <w:bottom w:val="single" w:sz="8" w:space="0" w:color="auto"/>
              <w:right w:val="single" w:sz="8" w:space="0" w:color="auto"/>
            </w:tcBorders>
            <w:vAlign w:val="bottom"/>
          </w:tcPr>
          <w:p w14:paraId="6F71363D" w14:textId="77777777" w:rsidR="00722C9C" w:rsidRDefault="007951A8">
            <w:pPr>
              <w:spacing w:line="258"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53AB852" w14:textId="77777777" w:rsidR="00722C9C" w:rsidRDefault="007951A8">
            <w:pPr>
              <w:spacing w:line="258"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8BE0CDD" w14:textId="77777777" w:rsidR="00722C9C" w:rsidRDefault="00722C9C"/>
        </w:tc>
        <w:tc>
          <w:tcPr>
            <w:tcW w:w="0" w:type="dxa"/>
            <w:vAlign w:val="bottom"/>
          </w:tcPr>
          <w:p w14:paraId="4E00436A" w14:textId="77777777" w:rsidR="00722C9C" w:rsidRDefault="00722C9C">
            <w:pPr>
              <w:rPr>
                <w:sz w:val="1"/>
                <w:szCs w:val="1"/>
              </w:rPr>
            </w:pPr>
          </w:p>
        </w:tc>
      </w:tr>
      <w:tr w:rsidR="00722C9C" w14:paraId="452E2829" w14:textId="77777777">
        <w:trPr>
          <w:trHeight w:val="258"/>
        </w:trPr>
        <w:tc>
          <w:tcPr>
            <w:tcW w:w="120" w:type="dxa"/>
            <w:tcBorders>
              <w:left w:val="single" w:sz="8" w:space="0" w:color="auto"/>
              <w:bottom w:val="single" w:sz="8" w:space="0" w:color="auto"/>
            </w:tcBorders>
            <w:vAlign w:val="bottom"/>
          </w:tcPr>
          <w:p w14:paraId="26BBFC62" w14:textId="77777777" w:rsidR="00722C9C" w:rsidRDefault="00722C9C"/>
        </w:tc>
        <w:tc>
          <w:tcPr>
            <w:tcW w:w="2420" w:type="dxa"/>
            <w:gridSpan w:val="2"/>
            <w:tcBorders>
              <w:bottom w:val="single" w:sz="8" w:space="0" w:color="auto"/>
              <w:right w:val="single" w:sz="8" w:space="0" w:color="auto"/>
            </w:tcBorders>
            <w:vAlign w:val="bottom"/>
          </w:tcPr>
          <w:p w14:paraId="14CE0329" w14:textId="77777777" w:rsidR="00722C9C" w:rsidRDefault="007951A8">
            <w:pPr>
              <w:spacing w:line="256" w:lineRule="exact"/>
              <w:rPr>
                <w:sz w:val="20"/>
                <w:szCs w:val="20"/>
              </w:rPr>
            </w:pPr>
            <w:r>
              <w:rPr>
                <w:rFonts w:ascii="Calibri" w:eastAsia="Calibri" w:hAnsi="Calibri" w:cs="Calibri"/>
              </w:rPr>
              <w:t>Bahrain</w:t>
            </w:r>
          </w:p>
        </w:tc>
        <w:tc>
          <w:tcPr>
            <w:tcW w:w="1000" w:type="dxa"/>
            <w:gridSpan w:val="3"/>
            <w:tcBorders>
              <w:bottom w:val="single" w:sz="8" w:space="0" w:color="auto"/>
            </w:tcBorders>
            <w:vAlign w:val="bottom"/>
          </w:tcPr>
          <w:p w14:paraId="3E5C0147" w14:textId="77777777" w:rsidR="00722C9C" w:rsidRDefault="007951A8">
            <w:pPr>
              <w:spacing w:line="256" w:lineRule="exact"/>
              <w:ind w:left="630"/>
              <w:jc w:val="center"/>
              <w:rPr>
                <w:sz w:val="20"/>
                <w:szCs w:val="20"/>
              </w:rPr>
            </w:pPr>
            <w:r>
              <w:rPr>
                <w:rFonts w:ascii="Calibri" w:eastAsia="Calibri" w:hAnsi="Calibri" w:cs="Calibri"/>
                <w:w w:val="98"/>
              </w:rPr>
              <w:t>38</w:t>
            </w:r>
          </w:p>
        </w:tc>
        <w:tc>
          <w:tcPr>
            <w:tcW w:w="940" w:type="dxa"/>
            <w:tcBorders>
              <w:bottom w:val="single" w:sz="8" w:space="0" w:color="auto"/>
            </w:tcBorders>
            <w:vAlign w:val="bottom"/>
          </w:tcPr>
          <w:p w14:paraId="6AA9E246" w14:textId="1AA330E0"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125A7D56" w14:textId="77777777" w:rsidR="00722C9C" w:rsidRDefault="00722C9C"/>
        </w:tc>
        <w:tc>
          <w:tcPr>
            <w:tcW w:w="1700" w:type="dxa"/>
            <w:gridSpan w:val="2"/>
            <w:tcBorders>
              <w:bottom w:val="single" w:sz="8" w:space="0" w:color="auto"/>
            </w:tcBorders>
            <w:vAlign w:val="bottom"/>
          </w:tcPr>
          <w:p w14:paraId="348700EB"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A3B0572" w14:textId="77777777" w:rsidR="00722C9C" w:rsidRDefault="00722C9C"/>
        </w:tc>
        <w:tc>
          <w:tcPr>
            <w:tcW w:w="100" w:type="dxa"/>
            <w:tcBorders>
              <w:bottom w:val="single" w:sz="8" w:space="0" w:color="auto"/>
            </w:tcBorders>
            <w:vAlign w:val="bottom"/>
          </w:tcPr>
          <w:p w14:paraId="054CCA99" w14:textId="77777777" w:rsidR="00722C9C" w:rsidRDefault="00722C9C"/>
        </w:tc>
        <w:tc>
          <w:tcPr>
            <w:tcW w:w="2140" w:type="dxa"/>
            <w:gridSpan w:val="2"/>
            <w:tcBorders>
              <w:bottom w:val="single" w:sz="8" w:space="0" w:color="auto"/>
              <w:right w:val="single" w:sz="8" w:space="0" w:color="auto"/>
            </w:tcBorders>
            <w:vAlign w:val="bottom"/>
          </w:tcPr>
          <w:p w14:paraId="6E04FD70"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507B91D2"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F9600ED" w14:textId="77777777" w:rsidR="00722C9C" w:rsidRDefault="00722C9C"/>
        </w:tc>
        <w:tc>
          <w:tcPr>
            <w:tcW w:w="0" w:type="dxa"/>
            <w:vAlign w:val="bottom"/>
          </w:tcPr>
          <w:p w14:paraId="28AE638F" w14:textId="77777777" w:rsidR="00722C9C" w:rsidRDefault="00722C9C">
            <w:pPr>
              <w:rPr>
                <w:sz w:val="1"/>
                <w:szCs w:val="1"/>
              </w:rPr>
            </w:pPr>
          </w:p>
        </w:tc>
      </w:tr>
      <w:tr w:rsidR="00722C9C" w14:paraId="10FA17B1" w14:textId="77777777">
        <w:trPr>
          <w:trHeight w:val="258"/>
        </w:trPr>
        <w:tc>
          <w:tcPr>
            <w:tcW w:w="120" w:type="dxa"/>
            <w:tcBorders>
              <w:left w:val="single" w:sz="8" w:space="0" w:color="auto"/>
              <w:bottom w:val="single" w:sz="8" w:space="0" w:color="auto"/>
            </w:tcBorders>
            <w:vAlign w:val="bottom"/>
          </w:tcPr>
          <w:p w14:paraId="16C7841D" w14:textId="77777777" w:rsidR="00722C9C" w:rsidRDefault="00722C9C"/>
        </w:tc>
        <w:tc>
          <w:tcPr>
            <w:tcW w:w="2420" w:type="dxa"/>
            <w:gridSpan w:val="2"/>
            <w:tcBorders>
              <w:bottom w:val="single" w:sz="8" w:space="0" w:color="auto"/>
              <w:right w:val="single" w:sz="8" w:space="0" w:color="auto"/>
            </w:tcBorders>
            <w:vAlign w:val="bottom"/>
          </w:tcPr>
          <w:p w14:paraId="7F24107E" w14:textId="77777777" w:rsidR="00722C9C" w:rsidRDefault="007951A8">
            <w:pPr>
              <w:spacing w:line="256" w:lineRule="exact"/>
              <w:rPr>
                <w:sz w:val="20"/>
                <w:szCs w:val="20"/>
              </w:rPr>
            </w:pPr>
            <w:r>
              <w:rPr>
                <w:rFonts w:ascii="Calibri" w:eastAsia="Calibri" w:hAnsi="Calibri" w:cs="Calibri"/>
              </w:rPr>
              <w:t>United Arab Emirates</w:t>
            </w:r>
          </w:p>
        </w:tc>
        <w:tc>
          <w:tcPr>
            <w:tcW w:w="1000" w:type="dxa"/>
            <w:gridSpan w:val="3"/>
            <w:tcBorders>
              <w:bottom w:val="single" w:sz="8" w:space="0" w:color="auto"/>
            </w:tcBorders>
            <w:vAlign w:val="bottom"/>
          </w:tcPr>
          <w:p w14:paraId="2599A850" w14:textId="77777777" w:rsidR="00722C9C" w:rsidRDefault="007951A8">
            <w:pPr>
              <w:spacing w:line="256" w:lineRule="exact"/>
              <w:ind w:left="630"/>
              <w:jc w:val="center"/>
              <w:rPr>
                <w:sz w:val="20"/>
                <w:szCs w:val="20"/>
              </w:rPr>
            </w:pPr>
            <w:r>
              <w:rPr>
                <w:rFonts w:ascii="Calibri" w:eastAsia="Calibri" w:hAnsi="Calibri" w:cs="Calibri"/>
                <w:w w:val="98"/>
              </w:rPr>
              <w:t>19</w:t>
            </w:r>
          </w:p>
        </w:tc>
        <w:tc>
          <w:tcPr>
            <w:tcW w:w="940" w:type="dxa"/>
            <w:tcBorders>
              <w:bottom w:val="single" w:sz="8" w:space="0" w:color="auto"/>
            </w:tcBorders>
            <w:vAlign w:val="bottom"/>
          </w:tcPr>
          <w:p w14:paraId="12DAC654" w14:textId="0196C8DC"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6DF74002" w14:textId="77777777" w:rsidR="00722C9C" w:rsidRDefault="00722C9C"/>
        </w:tc>
        <w:tc>
          <w:tcPr>
            <w:tcW w:w="1700" w:type="dxa"/>
            <w:gridSpan w:val="2"/>
            <w:tcBorders>
              <w:bottom w:val="single" w:sz="8" w:space="0" w:color="auto"/>
            </w:tcBorders>
            <w:vAlign w:val="bottom"/>
          </w:tcPr>
          <w:p w14:paraId="415F6F1C"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5364BAF" w14:textId="77777777" w:rsidR="00722C9C" w:rsidRDefault="00722C9C"/>
        </w:tc>
        <w:tc>
          <w:tcPr>
            <w:tcW w:w="100" w:type="dxa"/>
            <w:tcBorders>
              <w:bottom w:val="single" w:sz="8" w:space="0" w:color="auto"/>
            </w:tcBorders>
            <w:vAlign w:val="bottom"/>
          </w:tcPr>
          <w:p w14:paraId="0F022922" w14:textId="77777777" w:rsidR="00722C9C" w:rsidRDefault="00722C9C"/>
        </w:tc>
        <w:tc>
          <w:tcPr>
            <w:tcW w:w="2140" w:type="dxa"/>
            <w:gridSpan w:val="2"/>
            <w:tcBorders>
              <w:bottom w:val="single" w:sz="8" w:space="0" w:color="auto"/>
              <w:right w:val="single" w:sz="8" w:space="0" w:color="auto"/>
            </w:tcBorders>
            <w:vAlign w:val="bottom"/>
          </w:tcPr>
          <w:p w14:paraId="60F0A570" w14:textId="77777777" w:rsidR="00722C9C" w:rsidRDefault="007951A8">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0B079A59"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3DB907F2" w14:textId="77777777" w:rsidR="00722C9C" w:rsidRDefault="00722C9C"/>
        </w:tc>
        <w:tc>
          <w:tcPr>
            <w:tcW w:w="0" w:type="dxa"/>
            <w:vAlign w:val="bottom"/>
          </w:tcPr>
          <w:p w14:paraId="7E72B0EB" w14:textId="77777777" w:rsidR="00722C9C" w:rsidRDefault="00722C9C">
            <w:pPr>
              <w:rPr>
                <w:sz w:val="1"/>
                <w:szCs w:val="1"/>
              </w:rPr>
            </w:pPr>
          </w:p>
        </w:tc>
      </w:tr>
      <w:tr w:rsidR="00722C9C" w14:paraId="4AE15BB5" w14:textId="77777777">
        <w:trPr>
          <w:trHeight w:val="258"/>
        </w:trPr>
        <w:tc>
          <w:tcPr>
            <w:tcW w:w="120" w:type="dxa"/>
            <w:tcBorders>
              <w:left w:val="single" w:sz="8" w:space="0" w:color="auto"/>
              <w:bottom w:val="single" w:sz="8" w:space="0" w:color="auto"/>
            </w:tcBorders>
            <w:vAlign w:val="bottom"/>
          </w:tcPr>
          <w:p w14:paraId="656B9F90" w14:textId="77777777" w:rsidR="00722C9C" w:rsidRDefault="00722C9C"/>
        </w:tc>
        <w:tc>
          <w:tcPr>
            <w:tcW w:w="2420" w:type="dxa"/>
            <w:gridSpan w:val="2"/>
            <w:tcBorders>
              <w:bottom w:val="single" w:sz="8" w:space="0" w:color="auto"/>
              <w:right w:val="single" w:sz="8" w:space="0" w:color="auto"/>
            </w:tcBorders>
            <w:vAlign w:val="bottom"/>
          </w:tcPr>
          <w:p w14:paraId="6CD55557" w14:textId="77777777" w:rsidR="00722C9C" w:rsidRDefault="007951A8">
            <w:pPr>
              <w:spacing w:line="256" w:lineRule="exact"/>
              <w:rPr>
                <w:sz w:val="20"/>
                <w:szCs w:val="20"/>
              </w:rPr>
            </w:pPr>
            <w:r>
              <w:rPr>
                <w:rFonts w:ascii="Calibri" w:eastAsia="Calibri" w:hAnsi="Calibri" w:cs="Calibri"/>
              </w:rPr>
              <w:t>Iraq</w:t>
            </w:r>
          </w:p>
        </w:tc>
        <w:tc>
          <w:tcPr>
            <w:tcW w:w="940" w:type="dxa"/>
            <w:gridSpan w:val="2"/>
            <w:tcBorders>
              <w:bottom w:val="single" w:sz="8" w:space="0" w:color="auto"/>
            </w:tcBorders>
            <w:vAlign w:val="bottom"/>
          </w:tcPr>
          <w:p w14:paraId="4F37D860" w14:textId="77777777" w:rsidR="00722C9C" w:rsidRDefault="007951A8">
            <w:pPr>
              <w:spacing w:line="256" w:lineRule="exact"/>
              <w:ind w:left="690"/>
              <w:jc w:val="center"/>
              <w:rPr>
                <w:sz w:val="20"/>
                <w:szCs w:val="20"/>
              </w:rPr>
            </w:pPr>
            <w:r>
              <w:rPr>
                <w:rFonts w:ascii="Calibri" w:eastAsia="Calibri" w:hAnsi="Calibri" w:cs="Calibri"/>
                <w:w w:val="89"/>
              </w:rPr>
              <w:t>8</w:t>
            </w:r>
          </w:p>
        </w:tc>
        <w:tc>
          <w:tcPr>
            <w:tcW w:w="1000" w:type="dxa"/>
            <w:gridSpan w:val="2"/>
            <w:tcBorders>
              <w:bottom w:val="single" w:sz="8" w:space="0" w:color="auto"/>
            </w:tcBorders>
            <w:vAlign w:val="bottom"/>
          </w:tcPr>
          <w:p w14:paraId="2C74B8C3" w14:textId="10A45E57"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14E0DB2C" w14:textId="77777777" w:rsidR="00722C9C" w:rsidRDefault="00722C9C"/>
        </w:tc>
        <w:tc>
          <w:tcPr>
            <w:tcW w:w="1700" w:type="dxa"/>
            <w:gridSpan w:val="2"/>
            <w:tcBorders>
              <w:bottom w:val="single" w:sz="8" w:space="0" w:color="auto"/>
            </w:tcBorders>
            <w:vAlign w:val="bottom"/>
          </w:tcPr>
          <w:p w14:paraId="1144E1A8"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A91A620" w14:textId="77777777" w:rsidR="00722C9C" w:rsidRDefault="00722C9C"/>
        </w:tc>
        <w:tc>
          <w:tcPr>
            <w:tcW w:w="100" w:type="dxa"/>
            <w:tcBorders>
              <w:bottom w:val="single" w:sz="8" w:space="0" w:color="auto"/>
            </w:tcBorders>
            <w:vAlign w:val="bottom"/>
          </w:tcPr>
          <w:p w14:paraId="609EE706" w14:textId="77777777" w:rsidR="00722C9C" w:rsidRDefault="00722C9C"/>
        </w:tc>
        <w:tc>
          <w:tcPr>
            <w:tcW w:w="2140" w:type="dxa"/>
            <w:gridSpan w:val="2"/>
            <w:tcBorders>
              <w:bottom w:val="single" w:sz="8" w:space="0" w:color="auto"/>
              <w:right w:val="single" w:sz="8" w:space="0" w:color="auto"/>
            </w:tcBorders>
            <w:vAlign w:val="bottom"/>
          </w:tcPr>
          <w:p w14:paraId="4B11C35F"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380E676"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315F345" w14:textId="77777777" w:rsidR="00722C9C" w:rsidRDefault="00722C9C"/>
        </w:tc>
        <w:tc>
          <w:tcPr>
            <w:tcW w:w="0" w:type="dxa"/>
            <w:vAlign w:val="bottom"/>
          </w:tcPr>
          <w:p w14:paraId="7C224C98" w14:textId="77777777" w:rsidR="00722C9C" w:rsidRDefault="00722C9C">
            <w:pPr>
              <w:rPr>
                <w:sz w:val="1"/>
                <w:szCs w:val="1"/>
              </w:rPr>
            </w:pPr>
          </w:p>
        </w:tc>
      </w:tr>
      <w:tr w:rsidR="00722C9C" w14:paraId="2EC54853" w14:textId="77777777">
        <w:trPr>
          <w:trHeight w:val="258"/>
        </w:trPr>
        <w:tc>
          <w:tcPr>
            <w:tcW w:w="120" w:type="dxa"/>
            <w:tcBorders>
              <w:left w:val="single" w:sz="8" w:space="0" w:color="auto"/>
              <w:bottom w:val="single" w:sz="8" w:space="0" w:color="auto"/>
            </w:tcBorders>
            <w:vAlign w:val="bottom"/>
          </w:tcPr>
          <w:p w14:paraId="4287FC4E" w14:textId="77777777" w:rsidR="00722C9C" w:rsidRDefault="00722C9C"/>
        </w:tc>
        <w:tc>
          <w:tcPr>
            <w:tcW w:w="2420" w:type="dxa"/>
            <w:gridSpan w:val="2"/>
            <w:tcBorders>
              <w:bottom w:val="single" w:sz="8" w:space="0" w:color="auto"/>
              <w:right w:val="single" w:sz="8" w:space="0" w:color="auto"/>
            </w:tcBorders>
            <w:vAlign w:val="bottom"/>
          </w:tcPr>
          <w:p w14:paraId="75E71619" w14:textId="77777777" w:rsidR="00722C9C" w:rsidRDefault="007951A8">
            <w:pPr>
              <w:spacing w:line="256" w:lineRule="exact"/>
              <w:rPr>
                <w:sz w:val="20"/>
                <w:szCs w:val="20"/>
              </w:rPr>
            </w:pPr>
            <w:r>
              <w:rPr>
                <w:rFonts w:ascii="Calibri" w:eastAsia="Calibri" w:hAnsi="Calibri" w:cs="Calibri"/>
              </w:rPr>
              <w:t>Oman</w:t>
            </w:r>
          </w:p>
        </w:tc>
        <w:tc>
          <w:tcPr>
            <w:tcW w:w="940" w:type="dxa"/>
            <w:gridSpan w:val="2"/>
            <w:tcBorders>
              <w:bottom w:val="single" w:sz="8" w:space="0" w:color="auto"/>
            </w:tcBorders>
            <w:vAlign w:val="bottom"/>
          </w:tcPr>
          <w:p w14:paraId="3D47AE26" w14:textId="77777777" w:rsidR="00722C9C" w:rsidRDefault="007951A8">
            <w:pPr>
              <w:spacing w:line="256" w:lineRule="exact"/>
              <w:ind w:left="690"/>
              <w:jc w:val="center"/>
              <w:rPr>
                <w:sz w:val="20"/>
                <w:szCs w:val="20"/>
              </w:rPr>
            </w:pPr>
            <w:r>
              <w:rPr>
                <w:rFonts w:ascii="Calibri" w:eastAsia="Calibri" w:hAnsi="Calibri" w:cs="Calibri"/>
                <w:w w:val="89"/>
              </w:rPr>
              <w:t>6</w:t>
            </w:r>
          </w:p>
        </w:tc>
        <w:tc>
          <w:tcPr>
            <w:tcW w:w="1000" w:type="dxa"/>
            <w:gridSpan w:val="2"/>
            <w:tcBorders>
              <w:bottom w:val="single" w:sz="8" w:space="0" w:color="auto"/>
            </w:tcBorders>
            <w:vAlign w:val="bottom"/>
          </w:tcPr>
          <w:p w14:paraId="01F0C565" w14:textId="0CC3EED9"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0CD16227" w14:textId="77777777" w:rsidR="00722C9C" w:rsidRDefault="00722C9C"/>
        </w:tc>
        <w:tc>
          <w:tcPr>
            <w:tcW w:w="1700" w:type="dxa"/>
            <w:gridSpan w:val="2"/>
            <w:tcBorders>
              <w:bottom w:val="single" w:sz="8" w:space="0" w:color="auto"/>
            </w:tcBorders>
            <w:vAlign w:val="bottom"/>
          </w:tcPr>
          <w:p w14:paraId="57AF16F6"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310ACF4" w14:textId="77777777" w:rsidR="00722C9C" w:rsidRDefault="00722C9C"/>
        </w:tc>
        <w:tc>
          <w:tcPr>
            <w:tcW w:w="100" w:type="dxa"/>
            <w:tcBorders>
              <w:bottom w:val="single" w:sz="8" w:space="0" w:color="auto"/>
            </w:tcBorders>
            <w:vAlign w:val="bottom"/>
          </w:tcPr>
          <w:p w14:paraId="61C7F623" w14:textId="77777777" w:rsidR="00722C9C" w:rsidRDefault="00722C9C"/>
        </w:tc>
        <w:tc>
          <w:tcPr>
            <w:tcW w:w="2140" w:type="dxa"/>
            <w:gridSpan w:val="2"/>
            <w:tcBorders>
              <w:bottom w:val="single" w:sz="8" w:space="0" w:color="auto"/>
              <w:right w:val="single" w:sz="8" w:space="0" w:color="auto"/>
            </w:tcBorders>
            <w:vAlign w:val="bottom"/>
          </w:tcPr>
          <w:p w14:paraId="4F3A9353"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1532C599"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7D34E61" w14:textId="77777777" w:rsidR="00722C9C" w:rsidRDefault="00722C9C"/>
        </w:tc>
        <w:tc>
          <w:tcPr>
            <w:tcW w:w="0" w:type="dxa"/>
            <w:vAlign w:val="bottom"/>
          </w:tcPr>
          <w:p w14:paraId="6072CA3C" w14:textId="77777777" w:rsidR="00722C9C" w:rsidRDefault="00722C9C">
            <w:pPr>
              <w:rPr>
                <w:sz w:val="1"/>
                <w:szCs w:val="1"/>
              </w:rPr>
            </w:pPr>
          </w:p>
        </w:tc>
      </w:tr>
      <w:tr w:rsidR="00722C9C" w14:paraId="2C01F643" w14:textId="77777777">
        <w:trPr>
          <w:trHeight w:val="258"/>
        </w:trPr>
        <w:tc>
          <w:tcPr>
            <w:tcW w:w="120" w:type="dxa"/>
            <w:tcBorders>
              <w:left w:val="single" w:sz="8" w:space="0" w:color="auto"/>
              <w:bottom w:val="single" w:sz="8" w:space="0" w:color="auto"/>
            </w:tcBorders>
            <w:vAlign w:val="bottom"/>
          </w:tcPr>
          <w:p w14:paraId="61745A89" w14:textId="77777777" w:rsidR="00722C9C" w:rsidRDefault="00722C9C"/>
        </w:tc>
        <w:tc>
          <w:tcPr>
            <w:tcW w:w="2420" w:type="dxa"/>
            <w:gridSpan w:val="2"/>
            <w:tcBorders>
              <w:bottom w:val="single" w:sz="8" w:space="0" w:color="auto"/>
              <w:right w:val="single" w:sz="8" w:space="0" w:color="auto"/>
            </w:tcBorders>
            <w:vAlign w:val="bottom"/>
          </w:tcPr>
          <w:p w14:paraId="47C2376D" w14:textId="77777777" w:rsidR="00722C9C" w:rsidRDefault="007951A8">
            <w:pPr>
              <w:spacing w:line="256" w:lineRule="exact"/>
              <w:rPr>
                <w:sz w:val="20"/>
                <w:szCs w:val="20"/>
              </w:rPr>
            </w:pPr>
            <w:r>
              <w:rPr>
                <w:rFonts w:ascii="Calibri" w:eastAsia="Calibri" w:hAnsi="Calibri" w:cs="Calibri"/>
              </w:rPr>
              <w:t>Lebanon</w:t>
            </w:r>
          </w:p>
        </w:tc>
        <w:tc>
          <w:tcPr>
            <w:tcW w:w="940" w:type="dxa"/>
            <w:gridSpan w:val="2"/>
            <w:tcBorders>
              <w:bottom w:val="single" w:sz="8" w:space="0" w:color="auto"/>
            </w:tcBorders>
            <w:vAlign w:val="bottom"/>
          </w:tcPr>
          <w:p w14:paraId="00D51B88" w14:textId="77777777" w:rsidR="00722C9C" w:rsidRDefault="007951A8">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0A8DD619" w14:textId="53AEC57F"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7E5B3E91" w14:textId="77777777" w:rsidR="00722C9C" w:rsidRDefault="00722C9C"/>
        </w:tc>
        <w:tc>
          <w:tcPr>
            <w:tcW w:w="1700" w:type="dxa"/>
            <w:gridSpan w:val="2"/>
            <w:tcBorders>
              <w:bottom w:val="single" w:sz="8" w:space="0" w:color="auto"/>
            </w:tcBorders>
            <w:vAlign w:val="bottom"/>
          </w:tcPr>
          <w:p w14:paraId="0D7C42F1"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320D5F7" w14:textId="77777777" w:rsidR="00722C9C" w:rsidRDefault="00722C9C"/>
        </w:tc>
        <w:tc>
          <w:tcPr>
            <w:tcW w:w="100" w:type="dxa"/>
            <w:tcBorders>
              <w:bottom w:val="single" w:sz="8" w:space="0" w:color="auto"/>
            </w:tcBorders>
            <w:vAlign w:val="bottom"/>
          </w:tcPr>
          <w:p w14:paraId="4DBD4A55" w14:textId="77777777" w:rsidR="00722C9C" w:rsidRDefault="00722C9C"/>
        </w:tc>
        <w:tc>
          <w:tcPr>
            <w:tcW w:w="2140" w:type="dxa"/>
            <w:gridSpan w:val="2"/>
            <w:tcBorders>
              <w:bottom w:val="single" w:sz="8" w:space="0" w:color="auto"/>
              <w:right w:val="single" w:sz="8" w:space="0" w:color="auto"/>
            </w:tcBorders>
            <w:vAlign w:val="bottom"/>
          </w:tcPr>
          <w:p w14:paraId="71D98467"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40B96857" w14:textId="77777777" w:rsidR="00722C9C" w:rsidRDefault="007951A8">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3E4B470" w14:textId="77777777" w:rsidR="00722C9C" w:rsidRDefault="00722C9C"/>
        </w:tc>
        <w:tc>
          <w:tcPr>
            <w:tcW w:w="0" w:type="dxa"/>
            <w:vAlign w:val="bottom"/>
          </w:tcPr>
          <w:p w14:paraId="17EAF692" w14:textId="77777777" w:rsidR="00722C9C" w:rsidRDefault="00722C9C">
            <w:pPr>
              <w:rPr>
                <w:sz w:val="1"/>
                <w:szCs w:val="1"/>
              </w:rPr>
            </w:pPr>
          </w:p>
        </w:tc>
      </w:tr>
      <w:tr w:rsidR="00722C9C" w14:paraId="101D6924" w14:textId="77777777">
        <w:trPr>
          <w:trHeight w:val="258"/>
        </w:trPr>
        <w:tc>
          <w:tcPr>
            <w:tcW w:w="120" w:type="dxa"/>
            <w:tcBorders>
              <w:left w:val="single" w:sz="8" w:space="0" w:color="auto"/>
              <w:bottom w:val="single" w:sz="8" w:space="0" w:color="auto"/>
            </w:tcBorders>
            <w:vAlign w:val="bottom"/>
          </w:tcPr>
          <w:p w14:paraId="62513D28" w14:textId="77777777" w:rsidR="00722C9C" w:rsidRDefault="00722C9C"/>
        </w:tc>
        <w:tc>
          <w:tcPr>
            <w:tcW w:w="2420" w:type="dxa"/>
            <w:gridSpan w:val="2"/>
            <w:tcBorders>
              <w:bottom w:val="single" w:sz="8" w:space="0" w:color="auto"/>
              <w:right w:val="single" w:sz="8" w:space="0" w:color="auto"/>
            </w:tcBorders>
            <w:vAlign w:val="bottom"/>
          </w:tcPr>
          <w:p w14:paraId="61A4190C" w14:textId="77777777" w:rsidR="00722C9C" w:rsidRDefault="007951A8">
            <w:pPr>
              <w:spacing w:line="256" w:lineRule="exact"/>
              <w:rPr>
                <w:sz w:val="20"/>
                <w:szCs w:val="20"/>
              </w:rPr>
            </w:pPr>
            <w:r>
              <w:rPr>
                <w:rFonts w:ascii="Calibri" w:eastAsia="Calibri" w:hAnsi="Calibri" w:cs="Calibri"/>
              </w:rPr>
              <w:t>Pakistan</w:t>
            </w:r>
          </w:p>
        </w:tc>
        <w:tc>
          <w:tcPr>
            <w:tcW w:w="940" w:type="dxa"/>
            <w:gridSpan w:val="2"/>
            <w:tcBorders>
              <w:bottom w:val="single" w:sz="8" w:space="0" w:color="auto"/>
            </w:tcBorders>
            <w:vAlign w:val="bottom"/>
          </w:tcPr>
          <w:p w14:paraId="6F61C250" w14:textId="77777777" w:rsidR="00722C9C" w:rsidRDefault="007951A8">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146878EB" w14:textId="72DB8658"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06F37A9C" w14:textId="77777777" w:rsidR="00722C9C" w:rsidRDefault="00722C9C"/>
        </w:tc>
        <w:tc>
          <w:tcPr>
            <w:tcW w:w="1700" w:type="dxa"/>
            <w:gridSpan w:val="2"/>
            <w:tcBorders>
              <w:bottom w:val="single" w:sz="8" w:space="0" w:color="auto"/>
            </w:tcBorders>
            <w:vAlign w:val="bottom"/>
          </w:tcPr>
          <w:p w14:paraId="45B35EBB" w14:textId="77777777" w:rsidR="00722C9C" w:rsidRDefault="007951A8">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D45FE49" w14:textId="77777777" w:rsidR="00722C9C" w:rsidRDefault="00722C9C"/>
        </w:tc>
        <w:tc>
          <w:tcPr>
            <w:tcW w:w="100" w:type="dxa"/>
            <w:tcBorders>
              <w:bottom w:val="single" w:sz="8" w:space="0" w:color="auto"/>
            </w:tcBorders>
            <w:vAlign w:val="bottom"/>
          </w:tcPr>
          <w:p w14:paraId="5138DB89" w14:textId="77777777" w:rsidR="00722C9C" w:rsidRDefault="00722C9C"/>
        </w:tc>
        <w:tc>
          <w:tcPr>
            <w:tcW w:w="2140" w:type="dxa"/>
            <w:gridSpan w:val="2"/>
            <w:tcBorders>
              <w:bottom w:val="single" w:sz="8" w:space="0" w:color="auto"/>
              <w:right w:val="single" w:sz="8" w:space="0" w:color="auto"/>
            </w:tcBorders>
            <w:vAlign w:val="bottom"/>
          </w:tcPr>
          <w:p w14:paraId="0D4AE646" w14:textId="77777777" w:rsidR="00722C9C" w:rsidRDefault="007951A8">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D70B432" w14:textId="77777777" w:rsidR="00722C9C" w:rsidRDefault="007951A8">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37BD8E73" w14:textId="77777777" w:rsidR="00722C9C" w:rsidRDefault="00722C9C"/>
        </w:tc>
        <w:tc>
          <w:tcPr>
            <w:tcW w:w="0" w:type="dxa"/>
            <w:vAlign w:val="bottom"/>
          </w:tcPr>
          <w:p w14:paraId="7E0E92A9" w14:textId="77777777" w:rsidR="00722C9C" w:rsidRDefault="00722C9C">
            <w:pPr>
              <w:rPr>
                <w:sz w:val="1"/>
                <w:szCs w:val="1"/>
              </w:rPr>
            </w:pPr>
          </w:p>
        </w:tc>
      </w:tr>
    </w:tbl>
    <w:p w14:paraId="53573469" w14:textId="77777777" w:rsidR="00722C9C" w:rsidRDefault="00722C9C">
      <w:pPr>
        <w:sectPr w:rsidR="00722C9C">
          <w:pgSz w:w="11920" w:h="16841"/>
          <w:pgMar w:top="943" w:right="711" w:bottom="631" w:left="720" w:header="0" w:footer="0" w:gutter="0"/>
          <w:cols w:space="720" w:equalWidth="0">
            <w:col w:w="10480"/>
          </w:cols>
        </w:sectPr>
      </w:pPr>
    </w:p>
    <w:p w14:paraId="53829209" w14:textId="77777777" w:rsidR="00722C9C" w:rsidRDefault="00722C9C">
      <w:pPr>
        <w:spacing w:line="1" w:lineRule="exact"/>
        <w:rPr>
          <w:sz w:val="20"/>
          <w:szCs w:val="20"/>
        </w:rPr>
      </w:pPr>
      <w:bookmarkStart w:id="4" w:name="page5"/>
      <w:bookmarkEnd w:id="4"/>
    </w:p>
    <w:tbl>
      <w:tblPr>
        <w:tblW w:w="0" w:type="auto"/>
        <w:tblInd w:w="10" w:type="dxa"/>
        <w:tblLayout w:type="fixed"/>
        <w:tblCellMar>
          <w:left w:w="0" w:type="dxa"/>
          <w:right w:w="0" w:type="dxa"/>
        </w:tblCellMar>
        <w:tblLook w:val="04A0" w:firstRow="1" w:lastRow="0" w:firstColumn="1" w:lastColumn="0" w:noHBand="0" w:noVBand="1"/>
      </w:tblPr>
      <w:tblGrid>
        <w:gridCol w:w="120"/>
        <w:gridCol w:w="2420"/>
        <w:gridCol w:w="940"/>
        <w:gridCol w:w="1000"/>
        <w:gridCol w:w="120"/>
        <w:gridCol w:w="840"/>
        <w:gridCol w:w="860"/>
        <w:gridCol w:w="120"/>
        <w:gridCol w:w="100"/>
        <w:gridCol w:w="2140"/>
        <w:gridCol w:w="1700"/>
        <w:gridCol w:w="120"/>
        <w:gridCol w:w="30"/>
      </w:tblGrid>
      <w:tr w:rsidR="00722C9C" w14:paraId="778EAF4E" w14:textId="77777777">
        <w:trPr>
          <w:trHeight w:val="275"/>
        </w:trPr>
        <w:tc>
          <w:tcPr>
            <w:tcW w:w="120" w:type="dxa"/>
            <w:tcBorders>
              <w:top w:val="single" w:sz="8" w:space="0" w:color="auto"/>
              <w:left w:val="single" w:sz="8" w:space="0" w:color="auto"/>
              <w:bottom w:val="single" w:sz="8" w:space="0" w:color="auto"/>
            </w:tcBorders>
            <w:vAlign w:val="bottom"/>
          </w:tcPr>
          <w:p w14:paraId="532940B4" w14:textId="77777777" w:rsidR="00722C9C" w:rsidRDefault="00722C9C">
            <w:pPr>
              <w:rPr>
                <w:sz w:val="23"/>
                <w:szCs w:val="23"/>
              </w:rPr>
            </w:pPr>
          </w:p>
        </w:tc>
        <w:tc>
          <w:tcPr>
            <w:tcW w:w="2420" w:type="dxa"/>
            <w:tcBorders>
              <w:top w:val="single" w:sz="8" w:space="0" w:color="auto"/>
              <w:bottom w:val="single" w:sz="8" w:space="0" w:color="auto"/>
              <w:right w:val="single" w:sz="8" w:space="0" w:color="auto"/>
            </w:tcBorders>
            <w:vAlign w:val="bottom"/>
          </w:tcPr>
          <w:p w14:paraId="70A426A2" w14:textId="77777777" w:rsidR="00722C9C" w:rsidRDefault="007951A8">
            <w:pPr>
              <w:rPr>
                <w:sz w:val="20"/>
                <w:szCs w:val="20"/>
              </w:rPr>
            </w:pPr>
            <w:r>
              <w:rPr>
                <w:rFonts w:ascii="Calibri" w:eastAsia="Calibri" w:hAnsi="Calibri" w:cs="Calibri"/>
              </w:rPr>
              <w:t>Afghanistan</w:t>
            </w:r>
          </w:p>
        </w:tc>
        <w:tc>
          <w:tcPr>
            <w:tcW w:w="940" w:type="dxa"/>
            <w:tcBorders>
              <w:top w:val="single" w:sz="8" w:space="0" w:color="auto"/>
              <w:bottom w:val="single" w:sz="8" w:space="0" w:color="auto"/>
            </w:tcBorders>
            <w:vAlign w:val="bottom"/>
          </w:tcPr>
          <w:p w14:paraId="646B0E9C" w14:textId="77777777" w:rsidR="00722C9C" w:rsidRDefault="007951A8">
            <w:pPr>
              <w:jc w:val="right"/>
              <w:rPr>
                <w:sz w:val="20"/>
                <w:szCs w:val="20"/>
              </w:rPr>
            </w:pPr>
            <w:r>
              <w:rPr>
                <w:rFonts w:ascii="Calibri" w:eastAsia="Calibri" w:hAnsi="Calibri" w:cs="Calibri"/>
              </w:rPr>
              <w:t>1</w:t>
            </w:r>
          </w:p>
        </w:tc>
        <w:tc>
          <w:tcPr>
            <w:tcW w:w="1000" w:type="dxa"/>
            <w:tcBorders>
              <w:top w:val="single" w:sz="8" w:space="0" w:color="auto"/>
              <w:bottom w:val="single" w:sz="8" w:space="0" w:color="auto"/>
            </w:tcBorders>
            <w:vAlign w:val="bottom"/>
          </w:tcPr>
          <w:p w14:paraId="7A1C56F4" w14:textId="6ABDC106" w:rsidR="00722C9C" w:rsidRDefault="00722C9C">
            <w:pPr>
              <w:ind w:left="40"/>
              <w:rPr>
                <w:sz w:val="20"/>
                <w:szCs w:val="20"/>
              </w:rPr>
            </w:pPr>
          </w:p>
        </w:tc>
        <w:tc>
          <w:tcPr>
            <w:tcW w:w="120" w:type="dxa"/>
            <w:tcBorders>
              <w:top w:val="single" w:sz="8" w:space="0" w:color="auto"/>
              <w:bottom w:val="single" w:sz="8" w:space="0" w:color="auto"/>
              <w:right w:val="single" w:sz="8" w:space="0" w:color="auto"/>
            </w:tcBorders>
            <w:vAlign w:val="bottom"/>
          </w:tcPr>
          <w:p w14:paraId="2C40B824" w14:textId="77777777" w:rsidR="00722C9C" w:rsidRDefault="00722C9C">
            <w:pPr>
              <w:rPr>
                <w:sz w:val="23"/>
                <w:szCs w:val="23"/>
              </w:rPr>
            </w:pPr>
          </w:p>
        </w:tc>
        <w:tc>
          <w:tcPr>
            <w:tcW w:w="840" w:type="dxa"/>
            <w:tcBorders>
              <w:top w:val="single" w:sz="8" w:space="0" w:color="auto"/>
              <w:bottom w:val="single" w:sz="8" w:space="0" w:color="auto"/>
            </w:tcBorders>
            <w:vAlign w:val="bottom"/>
          </w:tcPr>
          <w:p w14:paraId="49E50D53" w14:textId="77777777" w:rsidR="00722C9C" w:rsidRDefault="007951A8">
            <w:pPr>
              <w:jc w:val="right"/>
              <w:rPr>
                <w:sz w:val="20"/>
                <w:szCs w:val="20"/>
              </w:rPr>
            </w:pPr>
            <w:r>
              <w:rPr>
                <w:rFonts w:ascii="Calibri" w:eastAsia="Calibri" w:hAnsi="Calibri" w:cs="Calibri"/>
              </w:rPr>
              <w:t>0</w:t>
            </w:r>
          </w:p>
        </w:tc>
        <w:tc>
          <w:tcPr>
            <w:tcW w:w="860" w:type="dxa"/>
            <w:tcBorders>
              <w:top w:val="single" w:sz="8" w:space="0" w:color="auto"/>
              <w:bottom w:val="single" w:sz="8" w:space="0" w:color="auto"/>
            </w:tcBorders>
            <w:vAlign w:val="bottom"/>
          </w:tcPr>
          <w:p w14:paraId="733D1798" w14:textId="3C6AB83D" w:rsidR="00722C9C" w:rsidRDefault="00722C9C">
            <w:pPr>
              <w:ind w:left="20"/>
              <w:rPr>
                <w:sz w:val="20"/>
                <w:szCs w:val="20"/>
              </w:rPr>
            </w:pPr>
          </w:p>
        </w:tc>
        <w:tc>
          <w:tcPr>
            <w:tcW w:w="120" w:type="dxa"/>
            <w:tcBorders>
              <w:top w:val="single" w:sz="8" w:space="0" w:color="auto"/>
              <w:bottom w:val="single" w:sz="8" w:space="0" w:color="auto"/>
              <w:right w:val="single" w:sz="8" w:space="0" w:color="auto"/>
            </w:tcBorders>
            <w:vAlign w:val="bottom"/>
          </w:tcPr>
          <w:p w14:paraId="09BF1862" w14:textId="77777777" w:rsidR="00722C9C" w:rsidRDefault="00722C9C">
            <w:pPr>
              <w:rPr>
                <w:sz w:val="23"/>
                <w:szCs w:val="23"/>
              </w:rPr>
            </w:pPr>
          </w:p>
        </w:tc>
        <w:tc>
          <w:tcPr>
            <w:tcW w:w="100" w:type="dxa"/>
            <w:tcBorders>
              <w:top w:val="single" w:sz="8" w:space="0" w:color="auto"/>
              <w:bottom w:val="single" w:sz="8" w:space="0" w:color="auto"/>
            </w:tcBorders>
            <w:vAlign w:val="bottom"/>
          </w:tcPr>
          <w:p w14:paraId="03172C51" w14:textId="77777777" w:rsidR="00722C9C" w:rsidRDefault="00722C9C">
            <w:pPr>
              <w:rPr>
                <w:sz w:val="23"/>
                <w:szCs w:val="23"/>
              </w:rPr>
            </w:pPr>
          </w:p>
        </w:tc>
        <w:tc>
          <w:tcPr>
            <w:tcW w:w="2140" w:type="dxa"/>
            <w:tcBorders>
              <w:top w:val="single" w:sz="8" w:space="0" w:color="auto"/>
              <w:bottom w:val="single" w:sz="8" w:space="0" w:color="auto"/>
              <w:right w:val="single" w:sz="8" w:space="0" w:color="auto"/>
            </w:tcBorders>
            <w:vAlign w:val="bottom"/>
          </w:tcPr>
          <w:p w14:paraId="2B0BC232" w14:textId="77777777" w:rsidR="00722C9C" w:rsidRDefault="007951A8">
            <w:pPr>
              <w:ind w:right="30"/>
              <w:jc w:val="center"/>
              <w:rPr>
                <w:sz w:val="20"/>
                <w:szCs w:val="20"/>
              </w:rPr>
            </w:pPr>
            <w:r>
              <w:rPr>
                <w:rFonts w:ascii="Calibri" w:eastAsia="Calibri" w:hAnsi="Calibri" w:cs="Calibri"/>
              </w:rPr>
              <w:t>Imported cases only</w:t>
            </w:r>
          </w:p>
        </w:tc>
        <w:tc>
          <w:tcPr>
            <w:tcW w:w="1700" w:type="dxa"/>
            <w:tcBorders>
              <w:top w:val="single" w:sz="8" w:space="0" w:color="auto"/>
              <w:bottom w:val="single" w:sz="8" w:space="0" w:color="auto"/>
            </w:tcBorders>
            <w:vAlign w:val="bottom"/>
          </w:tcPr>
          <w:p w14:paraId="7D25B66E" w14:textId="77777777" w:rsidR="00722C9C" w:rsidRDefault="007951A8">
            <w:pPr>
              <w:jc w:val="center"/>
              <w:rPr>
                <w:sz w:val="20"/>
                <w:szCs w:val="20"/>
              </w:rPr>
            </w:pPr>
            <w:r>
              <w:rPr>
                <w:rFonts w:ascii="Calibri" w:eastAsia="Calibri" w:hAnsi="Calibri" w:cs="Calibri"/>
              </w:rPr>
              <w:t>5</w:t>
            </w:r>
          </w:p>
        </w:tc>
        <w:tc>
          <w:tcPr>
            <w:tcW w:w="120" w:type="dxa"/>
            <w:tcBorders>
              <w:top w:val="single" w:sz="8" w:space="0" w:color="auto"/>
              <w:bottom w:val="single" w:sz="8" w:space="0" w:color="auto"/>
              <w:right w:val="single" w:sz="8" w:space="0" w:color="auto"/>
            </w:tcBorders>
            <w:vAlign w:val="bottom"/>
          </w:tcPr>
          <w:p w14:paraId="2AD488A2" w14:textId="77777777" w:rsidR="00722C9C" w:rsidRDefault="00722C9C">
            <w:pPr>
              <w:rPr>
                <w:sz w:val="23"/>
                <w:szCs w:val="23"/>
              </w:rPr>
            </w:pPr>
          </w:p>
        </w:tc>
        <w:tc>
          <w:tcPr>
            <w:tcW w:w="0" w:type="dxa"/>
            <w:vAlign w:val="bottom"/>
          </w:tcPr>
          <w:p w14:paraId="368A6D45" w14:textId="77777777" w:rsidR="00722C9C" w:rsidRDefault="00722C9C">
            <w:pPr>
              <w:rPr>
                <w:sz w:val="1"/>
                <w:szCs w:val="1"/>
              </w:rPr>
            </w:pPr>
          </w:p>
        </w:tc>
      </w:tr>
      <w:tr w:rsidR="00722C9C" w14:paraId="4218CBA3" w14:textId="77777777">
        <w:trPr>
          <w:trHeight w:val="258"/>
        </w:trPr>
        <w:tc>
          <w:tcPr>
            <w:tcW w:w="120" w:type="dxa"/>
            <w:tcBorders>
              <w:left w:val="single" w:sz="8" w:space="0" w:color="auto"/>
              <w:bottom w:val="single" w:sz="8" w:space="0" w:color="auto"/>
            </w:tcBorders>
            <w:vAlign w:val="bottom"/>
          </w:tcPr>
          <w:p w14:paraId="37E828DD" w14:textId="77777777" w:rsidR="00722C9C" w:rsidRDefault="00722C9C"/>
        </w:tc>
        <w:tc>
          <w:tcPr>
            <w:tcW w:w="2420" w:type="dxa"/>
            <w:tcBorders>
              <w:bottom w:val="single" w:sz="8" w:space="0" w:color="auto"/>
              <w:right w:val="single" w:sz="8" w:space="0" w:color="auto"/>
            </w:tcBorders>
            <w:vAlign w:val="bottom"/>
          </w:tcPr>
          <w:p w14:paraId="607484EB" w14:textId="77777777" w:rsidR="00722C9C" w:rsidRDefault="007951A8">
            <w:pPr>
              <w:spacing w:line="256" w:lineRule="exact"/>
              <w:rPr>
                <w:sz w:val="20"/>
                <w:szCs w:val="20"/>
              </w:rPr>
            </w:pPr>
            <w:r>
              <w:rPr>
                <w:rFonts w:ascii="Calibri" w:eastAsia="Calibri" w:hAnsi="Calibri" w:cs="Calibri"/>
              </w:rPr>
              <w:t>Egypt</w:t>
            </w:r>
          </w:p>
        </w:tc>
        <w:tc>
          <w:tcPr>
            <w:tcW w:w="940" w:type="dxa"/>
            <w:tcBorders>
              <w:bottom w:val="single" w:sz="8" w:space="0" w:color="auto"/>
            </w:tcBorders>
            <w:vAlign w:val="bottom"/>
          </w:tcPr>
          <w:p w14:paraId="711C1504" w14:textId="77777777" w:rsidR="00722C9C" w:rsidRDefault="007951A8">
            <w:pPr>
              <w:spacing w:line="256" w:lineRule="exact"/>
              <w:jc w:val="right"/>
              <w:rPr>
                <w:sz w:val="20"/>
                <w:szCs w:val="20"/>
              </w:rPr>
            </w:pPr>
            <w:r>
              <w:rPr>
                <w:rFonts w:ascii="Calibri" w:eastAsia="Calibri" w:hAnsi="Calibri" w:cs="Calibri"/>
              </w:rPr>
              <w:t>1</w:t>
            </w:r>
          </w:p>
        </w:tc>
        <w:tc>
          <w:tcPr>
            <w:tcW w:w="1000" w:type="dxa"/>
            <w:tcBorders>
              <w:bottom w:val="single" w:sz="8" w:space="0" w:color="auto"/>
            </w:tcBorders>
            <w:vAlign w:val="bottom"/>
          </w:tcPr>
          <w:p w14:paraId="5D5F3F00" w14:textId="0CA2E21E"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2A00C947" w14:textId="77777777" w:rsidR="00722C9C" w:rsidRDefault="00722C9C"/>
        </w:tc>
        <w:tc>
          <w:tcPr>
            <w:tcW w:w="840" w:type="dxa"/>
            <w:tcBorders>
              <w:bottom w:val="single" w:sz="8" w:space="0" w:color="auto"/>
            </w:tcBorders>
            <w:vAlign w:val="bottom"/>
          </w:tcPr>
          <w:p w14:paraId="7B36804E" w14:textId="77777777" w:rsidR="00722C9C" w:rsidRDefault="007951A8">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74E53688" w14:textId="652AC896"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1869E589" w14:textId="77777777" w:rsidR="00722C9C" w:rsidRDefault="00722C9C"/>
        </w:tc>
        <w:tc>
          <w:tcPr>
            <w:tcW w:w="100" w:type="dxa"/>
            <w:tcBorders>
              <w:bottom w:val="single" w:sz="8" w:space="0" w:color="auto"/>
            </w:tcBorders>
            <w:vAlign w:val="bottom"/>
          </w:tcPr>
          <w:p w14:paraId="3197826D" w14:textId="77777777" w:rsidR="00722C9C" w:rsidRDefault="00722C9C"/>
        </w:tc>
        <w:tc>
          <w:tcPr>
            <w:tcW w:w="2140" w:type="dxa"/>
            <w:tcBorders>
              <w:bottom w:val="single" w:sz="8" w:space="0" w:color="auto"/>
              <w:right w:val="single" w:sz="8" w:space="0" w:color="auto"/>
            </w:tcBorders>
            <w:vAlign w:val="bottom"/>
          </w:tcPr>
          <w:p w14:paraId="1C735848" w14:textId="77777777" w:rsidR="00722C9C" w:rsidRDefault="007951A8">
            <w:pPr>
              <w:spacing w:line="256" w:lineRule="exact"/>
              <w:ind w:right="30"/>
              <w:jc w:val="center"/>
              <w:rPr>
                <w:sz w:val="20"/>
                <w:szCs w:val="20"/>
              </w:rPr>
            </w:pPr>
            <w:r>
              <w:rPr>
                <w:rFonts w:ascii="Calibri" w:eastAsia="Calibri" w:hAnsi="Calibri" w:cs="Calibri"/>
              </w:rPr>
              <w:t>Imported cases only</w:t>
            </w:r>
          </w:p>
        </w:tc>
        <w:tc>
          <w:tcPr>
            <w:tcW w:w="1700" w:type="dxa"/>
            <w:tcBorders>
              <w:bottom w:val="single" w:sz="8" w:space="0" w:color="auto"/>
            </w:tcBorders>
            <w:vAlign w:val="bottom"/>
          </w:tcPr>
          <w:p w14:paraId="100E7CFA" w14:textId="77777777" w:rsidR="00722C9C" w:rsidRDefault="007951A8">
            <w:pPr>
              <w:spacing w:line="256" w:lineRule="exact"/>
              <w:jc w:val="center"/>
              <w:rPr>
                <w:sz w:val="20"/>
                <w:szCs w:val="20"/>
              </w:rPr>
            </w:pPr>
            <w:r>
              <w:rPr>
                <w:rFonts w:ascii="Calibri" w:eastAsia="Calibri" w:hAnsi="Calibri" w:cs="Calibri"/>
                <w:w w:val="98"/>
              </w:rPr>
              <w:t>15</w:t>
            </w:r>
          </w:p>
        </w:tc>
        <w:tc>
          <w:tcPr>
            <w:tcW w:w="120" w:type="dxa"/>
            <w:tcBorders>
              <w:bottom w:val="single" w:sz="8" w:space="0" w:color="auto"/>
              <w:right w:val="single" w:sz="8" w:space="0" w:color="auto"/>
            </w:tcBorders>
            <w:vAlign w:val="bottom"/>
          </w:tcPr>
          <w:p w14:paraId="16DD4CDA" w14:textId="77777777" w:rsidR="00722C9C" w:rsidRDefault="00722C9C"/>
        </w:tc>
        <w:tc>
          <w:tcPr>
            <w:tcW w:w="0" w:type="dxa"/>
            <w:vAlign w:val="bottom"/>
          </w:tcPr>
          <w:p w14:paraId="42DA0C5B" w14:textId="77777777" w:rsidR="00722C9C" w:rsidRDefault="00722C9C">
            <w:pPr>
              <w:rPr>
                <w:sz w:val="1"/>
                <w:szCs w:val="1"/>
              </w:rPr>
            </w:pPr>
          </w:p>
        </w:tc>
      </w:tr>
      <w:tr w:rsidR="00722C9C" w14:paraId="2D712B2A" w14:textId="77777777">
        <w:trPr>
          <w:trHeight w:val="259"/>
        </w:trPr>
        <w:tc>
          <w:tcPr>
            <w:tcW w:w="120" w:type="dxa"/>
            <w:tcBorders>
              <w:left w:val="single" w:sz="8" w:space="0" w:color="auto"/>
              <w:bottom w:val="single" w:sz="8" w:space="0" w:color="auto"/>
            </w:tcBorders>
            <w:shd w:val="clear" w:color="auto" w:fill="A6A6A6"/>
            <w:vAlign w:val="bottom"/>
          </w:tcPr>
          <w:p w14:paraId="4C48F81E" w14:textId="77777777" w:rsidR="00722C9C" w:rsidRDefault="00722C9C"/>
        </w:tc>
        <w:tc>
          <w:tcPr>
            <w:tcW w:w="2420" w:type="dxa"/>
            <w:tcBorders>
              <w:bottom w:val="single" w:sz="8" w:space="0" w:color="auto"/>
              <w:right w:val="single" w:sz="8" w:space="0" w:color="A6A6A6"/>
            </w:tcBorders>
            <w:shd w:val="clear" w:color="auto" w:fill="A6A6A6"/>
            <w:vAlign w:val="bottom"/>
          </w:tcPr>
          <w:p w14:paraId="266370D0" w14:textId="77777777" w:rsidR="00722C9C" w:rsidRDefault="007951A8">
            <w:pPr>
              <w:spacing w:line="256" w:lineRule="exact"/>
              <w:rPr>
                <w:sz w:val="20"/>
                <w:szCs w:val="20"/>
              </w:rPr>
            </w:pPr>
            <w:r>
              <w:rPr>
                <w:rFonts w:ascii="Calibri" w:eastAsia="Calibri" w:hAnsi="Calibri" w:cs="Calibri"/>
                <w:b/>
                <w:bCs/>
                <w:color w:val="FFFFFF"/>
              </w:rPr>
              <w:t>Region of the Americas</w:t>
            </w:r>
          </w:p>
        </w:tc>
        <w:tc>
          <w:tcPr>
            <w:tcW w:w="940" w:type="dxa"/>
            <w:tcBorders>
              <w:bottom w:val="single" w:sz="8" w:space="0" w:color="auto"/>
            </w:tcBorders>
            <w:shd w:val="clear" w:color="auto" w:fill="A6A6A6"/>
            <w:vAlign w:val="bottom"/>
          </w:tcPr>
          <w:p w14:paraId="4FEBB434" w14:textId="77777777" w:rsidR="00722C9C" w:rsidRDefault="00722C9C"/>
        </w:tc>
        <w:tc>
          <w:tcPr>
            <w:tcW w:w="1000" w:type="dxa"/>
            <w:tcBorders>
              <w:bottom w:val="single" w:sz="8" w:space="0" w:color="auto"/>
            </w:tcBorders>
            <w:shd w:val="clear" w:color="auto" w:fill="A6A6A6"/>
            <w:vAlign w:val="bottom"/>
          </w:tcPr>
          <w:p w14:paraId="206D0429" w14:textId="77777777" w:rsidR="00722C9C" w:rsidRDefault="00722C9C"/>
        </w:tc>
        <w:tc>
          <w:tcPr>
            <w:tcW w:w="120" w:type="dxa"/>
            <w:tcBorders>
              <w:bottom w:val="single" w:sz="8" w:space="0" w:color="auto"/>
              <w:right w:val="single" w:sz="8" w:space="0" w:color="A6A6A6"/>
            </w:tcBorders>
            <w:shd w:val="clear" w:color="auto" w:fill="A6A6A6"/>
            <w:vAlign w:val="bottom"/>
          </w:tcPr>
          <w:p w14:paraId="1145677F" w14:textId="77777777" w:rsidR="00722C9C" w:rsidRDefault="00722C9C"/>
        </w:tc>
        <w:tc>
          <w:tcPr>
            <w:tcW w:w="840" w:type="dxa"/>
            <w:tcBorders>
              <w:bottom w:val="single" w:sz="8" w:space="0" w:color="auto"/>
            </w:tcBorders>
            <w:shd w:val="clear" w:color="auto" w:fill="A6A6A6"/>
            <w:vAlign w:val="bottom"/>
          </w:tcPr>
          <w:p w14:paraId="2EA03B5E" w14:textId="77777777" w:rsidR="00722C9C" w:rsidRDefault="00722C9C"/>
        </w:tc>
        <w:tc>
          <w:tcPr>
            <w:tcW w:w="860" w:type="dxa"/>
            <w:tcBorders>
              <w:bottom w:val="single" w:sz="8" w:space="0" w:color="auto"/>
            </w:tcBorders>
            <w:shd w:val="clear" w:color="auto" w:fill="A6A6A6"/>
            <w:vAlign w:val="bottom"/>
          </w:tcPr>
          <w:p w14:paraId="541262E2" w14:textId="77777777" w:rsidR="00722C9C" w:rsidRDefault="00722C9C"/>
        </w:tc>
        <w:tc>
          <w:tcPr>
            <w:tcW w:w="120" w:type="dxa"/>
            <w:tcBorders>
              <w:bottom w:val="single" w:sz="8" w:space="0" w:color="auto"/>
              <w:right w:val="single" w:sz="8" w:space="0" w:color="A6A6A6"/>
            </w:tcBorders>
            <w:shd w:val="clear" w:color="auto" w:fill="A6A6A6"/>
            <w:vAlign w:val="bottom"/>
          </w:tcPr>
          <w:p w14:paraId="60685ADB" w14:textId="77777777" w:rsidR="00722C9C" w:rsidRDefault="00722C9C"/>
        </w:tc>
        <w:tc>
          <w:tcPr>
            <w:tcW w:w="100" w:type="dxa"/>
            <w:tcBorders>
              <w:bottom w:val="single" w:sz="8" w:space="0" w:color="auto"/>
            </w:tcBorders>
            <w:shd w:val="clear" w:color="auto" w:fill="A6A6A6"/>
            <w:vAlign w:val="bottom"/>
          </w:tcPr>
          <w:p w14:paraId="1E726CD6" w14:textId="77777777" w:rsidR="00722C9C" w:rsidRDefault="00722C9C"/>
        </w:tc>
        <w:tc>
          <w:tcPr>
            <w:tcW w:w="2140" w:type="dxa"/>
            <w:tcBorders>
              <w:bottom w:val="single" w:sz="8" w:space="0" w:color="auto"/>
              <w:right w:val="single" w:sz="8" w:space="0" w:color="auto"/>
            </w:tcBorders>
            <w:shd w:val="clear" w:color="auto" w:fill="A6A6A6"/>
            <w:vAlign w:val="bottom"/>
          </w:tcPr>
          <w:p w14:paraId="26C60916" w14:textId="77777777" w:rsidR="00722C9C" w:rsidRDefault="00722C9C"/>
        </w:tc>
        <w:tc>
          <w:tcPr>
            <w:tcW w:w="1700" w:type="dxa"/>
            <w:tcBorders>
              <w:bottom w:val="single" w:sz="8" w:space="0" w:color="auto"/>
            </w:tcBorders>
            <w:shd w:val="clear" w:color="auto" w:fill="A6A6A6"/>
            <w:vAlign w:val="bottom"/>
          </w:tcPr>
          <w:p w14:paraId="16576570" w14:textId="77777777" w:rsidR="00722C9C" w:rsidRDefault="00722C9C"/>
        </w:tc>
        <w:tc>
          <w:tcPr>
            <w:tcW w:w="120" w:type="dxa"/>
            <w:tcBorders>
              <w:bottom w:val="single" w:sz="8" w:space="0" w:color="auto"/>
              <w:right w:val="single" w:sz="8" w:space="0" w:color="auto"/>
            </w:tcBorders>
            <w:shd w:val="clear" w:color="auto" w:fill="A6A6A6"/>
            <w:vAlign w:val="bottom"/>
          </w:tcPr>
          <w:p w14:paraId="31DB485D" w14:textId="77777777" w:rsidR="00722C9C" w:rsidRDefault="00722C9C"/>
        </w:tc>
        <w:tc>
          <w:tcPr>
            <w:tcW w:w="0" w:type="dxa"/>
            <w:vAlign w:val="bottom"/>
          </w:tcPr>
          <w:p w14:paraId="4473E6FC" w14:textId="77777777" w:rsidR="00722C9C" w:rsidRDefault="00722C9C">
            <w:pPr>
              <w:rPr>
                <w:sz w:val="1"/>
                <w:szCs w:val="1"/>
              </w:rPr>
            </w:pPr>
          </w:p>
        </w:tc>
      </w:tr>
      <w:tr w:rsidR="00722C9C" w14:paraId="33CA7B64" w14:textId="77777777">
        <w:trPr>
          <w:trHeight w:val="258"/>
        </w:trPr>
        <w:tc>
          <w:tcPr>
            <w:tcW w:w="120" w:type="dxa"/>
            <w:tcBorders>
              <w:left w:val="single" w:sz="8" w:space="0" w:color="auto"/>
              <w:bottom w:val="single" w:sz="8" w:space="0" w:color="auto"/>
            </w:tcBorders>
            <w:vAlign w:val="bottom"/>
          </w:tcPr>
          <w:p w14:paraId="6991A706" w14:textId="77777777" w:rsidR="00722C9C" w:rsidRDefault="00722C9C"/>
        </w:tc>
        <w:tc>
          <w:tcPr>
            <w:tcW w:w="2420" w:type="dxa"/>
            <w:tcBorders>
              <w:bottom w:val="single" w:sz="8" w:space="0" w:color="auto"/>
              <w:right w:val="single" w:sz="8" w:space="0" w:color="auto"/>
            </w:tcBorders>
            <w:vAlign w:val="bottom"/>
          </w:tcPr>
          <w:p w14:paraId="13C176EF" w14:textId="77777777" w:rsidR="00722C9C" w:rsidRDefault="007951A8">
            <w:pPr>
              <w:spacing w:line="256" w:lineRule="exact"/>
              <w:rPr>
                <w:sz w:val="20"/>
                <w:szCs w:val="20"/>
              </w:rPr>
            </w:pPr>
            <w:r>
              <w:rPr>
                <w:rFonts w:ascii="Calibri" w:eastAsia="Calibri" w:hAnsi="Calibri" w:cs="Calibri"/>
              </w:rPr>
              <w:t>United States of America</w:t>
            </w:r>
          </w:p>
        </w:tc>
        <w:tc>
          <w:tcPr>
            <w:tcW w:w="1940" w:type="dxa"/>
            <w:gridSpan w:val="2"/>
            <w:tcBorders>
              <w:bottom w:val="single" w:sz="8" w:space="0" w:color="auto"/>
            </w:tcBorders>
            <w:vAlign w:val="bottom"/>
          </w:tcPr>
          <w:p w14:paraId="7FFC7BEC" w14:textId="77777777" w:rsidR="00722C9C" w:rsidRDefault="007951A8">
            <w:pPr>
              <w:spacing w:line="256" w:lineRule="exact"/>
              <w:jc w:val="center"/>
              <w:rPr>
                <w:sz w:val="20"/>
                <w:szCs w:val="20"/>
              </w:rPr>
            </w:pPr>
            <w:r>
              <w:rPr>
                <w:rFonts w:ascii="Calibri" w:eastAsia="Calibri" w:hAnsi="Calibri" w:cs="Calibri"/>
              </w:rPr>
              <w:t>62 (3)</w:t>
            </w:r>
          </w:p>
        </w:tc>
        <w:tc>
          <w:tcPr>
            <w:tcW w:w="120" w:type="dxa"/>
            <w:tcBorders>
              <w:bottom w:val="single" w:sz="8" w:space="0" w:color="auto"/>
              <w:right w:val="single" w:sz="8" w:space="0" w:color="auto"/>
            </w:tcBorders>
            <w:vAlign w:val="bottom"/>
          </w:tcPr>
          <w:p w14:paraId="142B096B" w14:textId="77777777" w:rsidR="00722C9C" w:rsidRDefault="00722C9C"/>
        </w:tc>
        <w:tc>
          <w:tcPr>
            <w:tcW w:w="840" w:type="dxa"/>
            <w:tcBorders>
              <w:bottom w:val="single" w:sz="8" w:space="0" w:color="auto"/>
            </w:tcBorders>
            <w:vAlign w:val="bottom"/>
          </w:tcPr>
          <w:p w14:paraId="52150AF0" w14:textId="77777777" w:rsidR="00722C9C" w:rsidRDefault="007951A8">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0C517474" w14:textId="355E06D2"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2BED42C2" w14:textId="77777777" w:rsidR="00722C9C" w:rsidRDefault="00722C9C"/>
        </w:tc>
        <w:tc>
          <w:tcPr>
            <w:tcW w:w="100" w:type="dxa"/>
            <w:tcBorders>
              <w:bottom w:val="single" w:sz="8" w:space="0" w:color="auto"/>
            </w:tcBorders>
            <w:vAlign w:val="bottom"/>
          </w:tcPr>
          <w:p w14:paraId="4826E44B" w14:textId="77777777" w:rsidR="00722C9C" w:rsidRDefault="00722C9C"/>
        </w:tc>
        <w:tc>
          <w:tcPr>
            <w:tcW w:w="2140" w:type="dxa"/>
            <w:tcBorders>
              <w:bottom w:val="single" w:sz="8" w:space="0" w:color="auto"/>
              <w:right w:val="single" w:sz="8" w:space="0" w:color="auto"/>
            </w:tcBorders>
            <w:vAlign w:val="bottom"/>
          </w:tcPr>
          <w:p w14:paraId="1710E698" w14:textId="77777777" w:rsidR="00722C9C" w:rsidRDefault="007951A8">
            <w:pPr>
              <w:spacing w:line="256" w:lineRule="exact"/>
              <w:ind w:right="30"/>
              <w:jc w:val="center"/>
              <w:rPr>
                <w:sz w:val="20"/>
                <w:szCs w:val="20"/>
              </w:rPr>
            </w:pPr>
            <w:r>
              <w:rPr>
                <w:rFonts w:ascii="Calibri" w:eastAsia="Calibri" w:hAnsi="Calibri" w:cs="Calibri"/>
                <w:w w:val="99"/>
              </w:rPr>
              <w:t>Local transmission</w:t>
            </w:r>
          </w:p>
        </w:tc>
        <w:tc>
          <w:tcPr>
            <w:tcW w:w="1700" w:type="dxa"/>
            <w:tcBorders>
              <w:bottom w:val="single" w:sz="8" w:space="0" w:color="auto"/>
            </w:tcBorders>
            <w:vAlign w:val="bottom"/>
          </w:tcPr>
          <w:p w14:paraId="7E6B046C"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A958DB5" w14:textId="77777777" w:rsidR="00722C9C" w:rsidRDefault="00722C9C"/>
        </w:tc>
        <w:tc>
          <w:tcPr>
            <w:tcW w:w="0" w:type="dxa"/>
            <w:vAlign w:val="bottom"/>
          </w:tcPr>
          <w:p w14:paraId="066A36F1" w14:textId="77777777" w:rsidR="00722C9C" w:rsidRDefault="00722C9C">
            <w:pPr>
              <w:rPr>
                <w:sz w:val="1"/>
                <w:szCs w:val="1"/>
              </w:rPr>
            </w:pPr>
          </w:p>
        </w:tc>
      </w:tr>
      <w:tr w:rsidR="00722C9C" w14:paraId="4C1F3F87" w14:textId="77777777">
        <w:trPr>
          <w:trHeight w:val="258"/>
        </w:trPr>
        <w:tc>
          <w:tcPr>
            <w:tcW w:w="120" w:type="dxa"/>
            <w:tcBorders>
              <w:left w:val="single" w:sz="8" w:space="0" w:color="auto"/>
              <w:bottom w:val="single" w:sz="8" w:space="0" w:color="auto"/>
            </w:tcBorders>
            <w:vAlign w:val="bottom"/>
          </w:tcPr>
          <w:p w14:paraId="79EC7BDF" w14:textId="77777777" w:rsidR="00722C9C" w:rsidRDefault="00722C9C"/>
        </w:tc>
        <w:tc>
          <w:tcPr>
            <w:tcW w:w="2420" w:type="dxa"/>
            <w:tcBorders>
              <w:bottom w:val="single" w:sz="8" w:space="0" w:color="auto"/>
              <w:right w:val="single" w:sz="8" w:space="0" w:color="auto"/>
            </w:tcBorders>
            <w:vAlign w:val="bottom"/>
          </w:tcPr>
          <w:p w14:paraId="00592455" w14:textId="77777777" w:rsidR="00722C9C" w:rsidRDefault="007951A8">
            <w:pPr>
              <w:spacing w:line="256" w:lineRule="exact"/>
              <w:rPr>
                <w:sz w:val="20"/>
                <w:szCs w:val="20"/>
              </w:rPr>
            </w:pPr>
            <w:r>
              <w:rPr>
                <w:rFonts w:ascii="Calibri" w:eastAsia="Calibri" w:hAnsi="Calibri" w:cs="Calibri"/>
              </w:rPr>
              <w:t>Canada</w:t>
            </w:r>
          </w:p>
        </w:tc>
        <w:tc>
          <w:tcPr>
            <w:tcW w:w="1940" w:type="dxa"/>
            <w:gridSpan w:val="2"/>
            <w:tcBorders>
              <w:bottom w:val="single" w:sz="8" w:space="0" w:color="auto"/>
            </w:tcBorders>
            <w:vAlign w:val="bottom"/>
          </w:tcPr>
          <w:p w14:paraId="76D39057" w14:textId="77777777" w:rsidR="00722C9C" w:rsidRDefault="007951A8">
            <w:pPr>
              <w:spacing w:line="256" w:lineRule="exact"/>
              <w:jc w:val="center"/>
              <w:rPr>
                <w:sz w:val="20"/>
                <w:szCs w:val="20"/>
              </w:rPr>
            </w:pPr>
            <w:r>
              <w:rPr>
                <w:rFonts w:ascii="Calibri" w:eastAsia="Calibri" w:hAnsi="Calibri" w:cs="Calibri"/>
              </w:rPr>
              <w:t>14 (3)</w:t>
            </w:r>
          </w:p>
        </w:tc>
        <w:tc>
          <w:tcPr>
            <w:tcW w:w="120" w:type="dxa"/>
            <w:tcBorders>
              <w:bottom w:val="single" w:sz="8" w:space="0" w:color="auto"/>
              <w:right w:val="single" w:sz="8" w:space="0" w:color="auto"/>
            </w:tcBorders>
            <w:vAlign w:val="bottom"/>
          </w:tcPr>
          <w:p w14:paraId="2D55540B" w14:textId="77777777" w:rsidR="00722C9C" w:rsidRDefault="00722C9C"/>
        </w:tc>
        <w:tc>
          <w:tcPr>
            <w:tcW w:w="840" w:type="dxa"/>
            <w:tcBorders>
              <w:bottom w:val="single" w:sz="8" w:space="0" w:color="auto"/>
            </w:tcBorders>
            <w:vAlign w:val="bottom"/>
          </w:tcPr>
          <w:p w14:paraId="3D85E437" w14:textId="77777777" w:rsidR="00722C9C" w:rsidRDefault="007951A8">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5490F0FD" w14:textId="73388871"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577A0009" w14:textId="77777777" w:rsidR="00722C9C" w:rsidRDefault="00722C9C"/>
        </w:tc>
        <w:tc>
          <w:tcPr>
            <w:tcW w:w="100" w:type="dxa"/>
            <w:tcBorders>
              <w:bottom w:val="single" w:sz="8" w:space="0" w:color="auto"/>
            </w:tcBorders>
            <w:vAlign w:val="bottom"/>
          </w:tcPr>
          <w:p w14:paraId="7E604935" w14:textId="77777777" w:rsidR="00722C9C" w:rsidRDefault="00722C9C"/>
        </w:tc>
        <w:tc>
          <w:tcPr>
            <w:tcW w:w="2140" w:type="dxa"/>
            <w:tcBorders>
              <w:bottom w:val="single" w:sz="8" w:space="0" w:color="auto"/>
              <w:right w:val="single" w:sz="8" w:space="0" w:color="auto"/>
            </w:tcBorders>
            <w:vAlign w:val="bottom"/>
          </w:tcPr>
          <w:p w14:paraId="4EE584B1" w14:textId="77777777" w:rsidR="00722C9C" w:rsidRDefault="007951A8">
            <w:pPr>
              <w:spacing w:line="256" w:lineRule="exact"/>
              <w:ind w:right="30"/>
              <w:jc w:val="center"/>
              <w:rPr>
                <w:sz w:val="20"/>
                <w:szCs w:val="20"/>
              </w:rPr>
            </w:pPr>
            <w:r>
              <w:rPr>
                <w:rFonts w:ascii="Calibri" w:eastAsia="Calibri" w:hAnsi="Calibri" w:cs="Calibri"/>
              </w:rPr>
              <w:t>Imported cases only</w:t>
            </w:r>
          </w:p>
        </w:tc>
        <w:tc>
          <w:tcPr>
            <w:tcW w:w="1700" w:type="dxa"/>
            <w:tcBorders>
              <w:bottom w:val="single" w:sz="8" w:space="0" w:color="auto"/>
            </w:tcBorders>
            <w:vAlign w:val="bottom"/>
          </w:tcPr>
          <w:p w14:paraId="56205FAD"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30366D6" w14:textId="77777777" w:rsidR="00722C9C" w:rsidRDefault="00722C9C"/>
        </w:tc>
        <w:tc>
          <w:tcPr>
            <w:tcW w:w="0" w:type="dxa"/>
            <w:vAlign w:val="bottom"/>
          </w:tcPr>
          <w:p w14:paraId="248CE44E" w14:textId="77777777" w:rsidR="00722C9C" w:rsidRDefault="00722C9C">
            <w:pPr>
              <w:rPr>
                <w:sz w:val="1"/>
                <w:szCs w:val="1"/>
              </w:rPr>
            </w:pPr>
          </w:p>
        </w:tc>
      </w:tr>
      <w:tr w:rsidR="00722C9C" w14:paraId="24E267D1" w14:textId="77777777">
        <w:trPr>
          <w:trHeight w:val="258"/>
        </w:trPr>
        <w:tc>
          <w:tcPr>
            <w:tcW w:w="120" w:type="dxa"/>
            <w:tcBorders>
              <w:left w:val="single" w:sz="8" w:space="0" w:color="auto"/>
              <w:bottom w:val="single" w:sz="8" w:space="0" w:color="auto"/>
            </w:tcBorders>
            <w:vAlign w:val="bottom"/>
          </w:tcPr>
          <w:p w14:paraId="65D50AE9" w14:textId="77777777" w:rsidR="00722C9C" w:rsidRDefault="00722C9C"/>
        </w:tc>
        <w:tc>
          <w:tcPr>
            <w:tcW w:w="2420" w:type="dxa"/>
            <w:tcBorders>
              <w:bottom w:val="single" w:sz="8" w:space="0" w:color="auto"/>
              <w:right w:val="single" w:sz="8" w:space="0" w:color="auto"/>
            </w:tcBorders>
            <w:vAlign w:val="bottom"/>
          </w:tcPr>
          <w:p w14:paraId="391089ED" w14:textId="77777777" w:rsidR="00722C9C" w:rsidRDefault="007951A8">
            <w:pPr>
              <w:spacing w:line="256" w:lineRule="exact"/>
              <w:rPr>
                <w:sz w:val="20"/>
                <w:szCs w:val="20"/>
              </w:rPr>
            </w:pPr>
            <w:r>
              <w:rPr>
                <w:rFonts w:ascii="Calibri" w:eastAsia="Calibri" w:hAnsi="Calibri" w:cs="Calibri"/>
              </w:rPr>
              <w:t>Mexico</w:t>
            </w:r>
          </w:p>
        </w:tc>
        <w:tc>
          <w:tcPr>
            <w:tcW w:w="940" w:type="dxa"/>
            <w:tcBorders>
              <w:bottom w:val="single" w:sz="8" w:space="0" w:color="auto"/>
            </w:tcBorders>
            <w:vAlign w:val="bottom"/>
          </w:tcPr>
          <w:p w14:paraId="4A88178C" w14:textId="77777777" w:rsidR="00722C9C" w:rsidRDefault="007951A8">
            <w:pPr>
              <w:spacing w:line="256" w:lineRule="exact"/>
              <w:jc w:val="right"/>
              <w:rPr>
                <w:sz w:val="20"/>
                <w:szCs w:val="20"/>
              </w:rPr>
            </w:pPr>
            <w:r>
              <w:rPr>
                <w:rFonts w:ascii="Calibri" w:eastAsia="Calibri" w:hAnsi="Calibri" w:cs="Calibri"/>
              </w:rPr>
              <w:t>2</w:t>
            </w:r>
          </w:p>
        </w:tc>
        <w:tc>
          <w:tcPr>
            <w:tcW w:w="1000" w:type="dxa"/>
            <w:tcBorders>
              <w:bottom w:val="single" w:sz="8" w:space="0" w:color="auto"/>
            </w:tcBorders>
            <w:vAlign w:val="bottom"/>
          </w:tcPr>
          <w:p w14:paraId="61FC3684" w14:textId="5FC951B1"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23C44BEF" w14:textId="77777777" w:rsidR="00722C9C" w:rsidRDefault="00722C9C"/>
        </w:tc>
        <w:tc>
          <w:tcPr>
            <w:tcW w:w="840" w:type="dxa"/>
            <w:tcBorders>
              <w:bottom w:val="single" w:sz="8" w:space="0" w:color="auto"/>
            </w:tcBorders>
            <w:vAlign w:val="bottom"/>
          </w:tcPr>
          <w:p w14:paraId="3CA1CB78" w14:textId="77777777" w:rsidR="00722C9C" w:rsidRDefault="007951A8">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2607848D" w14:textId="5AD7554E"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0974D36B" w14:textId="77777777" w:rsidR="00722C9C" w:rsidRDefault="00722C9C"/>
        </w:tc>
        <w:tc>
          <w:tcPr>
            <w:tcW w:w="100" w:type="dxa"/>
            <w:tcBorders>
              <w:bottom w:val="single" w:sz="8" w:space="0" w:color="auto"/>
            </w:tcBorders>
            <w:vAlign w:val="bottom"/>
          </w:tcPr>
          <w:p w14:paraId="61DF5A34" w14:textId="77777777" w:rsidR="00722C9C" w:rsidRDefault="00722C9C"/>
        </w:tc>
        <w:tc>
          <w:tcPr>
            <w:tcW w:w="2140" w:type="dxa"/>
            <w:tcBorders>
              <w:bottom w:val="single" w:sz="8" w:space="0" w:color="auto"/>
              <w:right w:val="single" w:sz="8" w:space="0" w:color="auto"/>
            </w:tcBorders>
            <w:vAlign w:val="bottom"/>
          </w:tcPr>
          <w:p w14:paraId="50946EC8" w14:textId="77777777" w:rsidR="00722C9C" w:rsidRDefault="007951A8">
            <w:pPr>
              <w:spacing w:line="256" w:lineRule="exact"/>
              <w:ind w:right="30"/>
              <w:jc w:val="center"/>
              <w:rPr>
                <w:sz w:val="20"/>
                <w:szCs w:val="20"/>
              </w:rPr>
            </w:pPr>
            <w:r>
              <w:rPr>
                <w:rFonts w:ascii="Calibri" w:eastAsia="Calibri" w:hAnsi="Calibri" w:cs="Calibri"/>
              </w:rPr>
              <w:t>Imported cases only</w:t>
            </w:r>
          </w:p>
        </w:tc>
        <w:tc>
          <w:tcPr>
            <w:tcW w:w="1700" w:type="dxa"/>
            <w:tcBorders>
              <w:bottom w:val="single" w:sz="8" w:space="0" w:color="auto"/>
            </w:tcBorders>
            <w:vAlign w:val="bottom"/>
          </w:tcPr>
          <w:p w14:paraId="696ACC17" w14:textId="77777777" w:rsidR="00722C9C" w:rsidRDefault="007951A8">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1247B9A" w14:textId="77777777" w:rsidR="00722C9C" w:rsidRDefault="00722C9C"/>
        </w:tc>
        <w:tc>
          <w:tcPr>
            <w:tcW w:w="0" w:type="dxa"/>
            <w:vAlign w:val="bottom"/>
          </w:tcPr>
          <w:p w14:paraId="2FA69658" w14:textId="77777777" w:rsidR="00722C9C" w:rsidRDefault="00722C9C">
            <w:pPr>
              <w:rPr>
                <w:sz w:val="1"/>
                <w:szCs w:val="1"/>
              </w:rPr>
            </w:pPr>
          </w:p>
        </w:tc>
      </w:tr>
      <w:tr w:rsidR="00722C9C" w14:paraId="1D16C49F" w14:textId="77777777">
        <w:trPr>
          <w:trHeight w:val="258"/>
        </w:trPr>
        <w:tc>
          <w:tcPr>
            <w:tcW w:w="120" w:type="dxa"/>
            <w:tcBorders>
              <w:left w:val="single" w:sz="8" w:space="0" w:color="auto"/>
              <w:bottom w:val="single" w:sz="8" w:space="0" w:color="auto"/>
            </w:tcBorders>
            <w:vAlign w:val="bottom"/>
          </w:tcPr>
          <w:p w14:paraId="1CB57918" w14:textId="77777777" w:rsidR="00722C9C" w:rsidRDefault="00722C9C"/>
        </w:tc>
        <w:tc>
          <w:tcPr>
            <w:tcW w:w="2420" w:type="dxa"/>
            <w:tcBorders>
              <w:bottom w:val="single" w:sz="8" w:space="0" w:color="auto"/>
              <w:right w:val="single" w:sz="8" w:space="0" w:color="auto"/>
            </w:tcBorders>
            <w:vAlign w:val="bottom"/>
          </w:tcPr>
          <w:p w14:paraId="78F36216" w14:textId="77777777" w:rsidR="00722C9C" w:rsidRDefault="007951A8">
            <w:pPr>
              <w:spacing w:line="256" w:lineRule="exact"/>
              <w:rPr>
                <w:sz w:val="20"/>
                <w:szCs w:val="20"/>
              </w:rPr>
            </w:pPr>
            <w:r>
              <w:rPr>
                <w:rFonts w:ascii="Calibri" w:eastAsia="Calibri" w:hAnsi="Calibri" w:cs="Calibri"/>
              </w:rPr>
              <w:t>Brazil</w:t>
            </w:r>
          </w:p>
        </w:tc>
        <w:tc>
          <w:tcPr>
            <w:tcW w:w="940" w:type="dxa"/>
            <w:tcBorders>
              <w:bottom w:val="single" w:sz="8" w:space="0" w:color="auto"/>
            </w:tcBorders>
            <w:vAlign w:val="bottom"/>
          </w:tcPr>
          <w:p w14:paraId="2C06D410" w14:textId="77777777" w:rsidR="00722C9C" w:rsidRDefault="007951A8">
            <w:pPr>
              <w:spacing w:line="256" w:lineRule="exact"/>
              <w:jc w:val="right"/>
              <w:rPr>
                <w:sz w:val="20"/>
                <w:szCs w:val="20"/>
              </w:rPr>
            </w:pPr>
            <w:r>
              <w:rPr>
                <w:rFonts w:ascii="Calibri" w:eastAsia="Calibri" w:hAnsi="Calibri" w:cs="Calibri"/>
              </w:rPr>
              <w:t>1</w:t>
            </w:r>
          </w:p>
        </w:tc>
        <w:tc>
          <w:tcPr>
            <w:tcW w:w="1000" w:type="dxa"/>
            <w:tcBorders>
              <w:bottom w:val="single" w:sz="8" w:space="0" w:color="auto"/>
            </w:tcBorders>
            <w:vAlign w:val="bottom"/>
          </w:tcPr>
          <w:p w14:paraId="1D023D36" w14:textId="494FE75D"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79F2FA75" w14:textId="77777777" w:rsidR="00722C9C" w:rsidRDefault="00722C9C"/>
        </w:tc>
        <w:tc>
          <w:tcPr>
            <w:tcW w:w="840" w:type="dxa"/>
            <w:tcBorders>
              <w:bottom w:val="single" w:sz="8" w:space="0" w:color="auto"/>
            </w:tcBorders>
            <w:vAlign w:val="bottom"/>
          </w:tcPr>
          <w:p w14:paraId="797F6365" w14:textId="77777777" w:rsidR="00722C9C" w:rsidRDefault="007951A8">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27151480" w14:textId="11F06DBA"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6EC0413F" w14:textId="77777777" w:rsidR="00722C9C" w:rsidRDefault="00722C9C"/>
        </w:tc>
        <w:tc>
          <w:tcPr>
            <w:tcW w:w="100" w:type="dxa"/>
            <w:tcBorders>
              <w:bottom w:val="single" w:sz="8" w:space="0" w:color="auto"/>
            </w:tcBorders>
            <w:vAlign w:val="bottom"/>
          </w:tcPr>
          <w:p w14:paraId="60940A6A" w14:textId="77777777" w:rsidR="00722C9C" w:rsidRDefault="00722C9C"/>
        </w:tc>
        <w:tc>
          <w:tcPr>
            <w:tcW w:w="2140" w:type="dxa"/>
            <w:tcBorders>
              <w:bottom w:val="single" w:sz="8" w:space="0" w:color="auto"/>
              <w:right w:val="single" w:sz="8" w:space="0" w:color="auto"/>
            </w:tcBorders>
            <w:vAlign w:val="bottom"/>
          </w:tcPr>
          <w:p w14:paraId="2A608084" w14:textId="77777777" w:rsidR="00722C9C" w:rsidRDefault="007951A8">
            <w:pPr>
              <w:spacing w:line="256" w:lineRule="exact"/>
              <w:ind w:right="30"/>
              <w:jc w:val="center"/>
              <w:rPr>
                <w:sz w:val="20"/>
                <w:szCs w:val="20"/>
              </w:rPr>
            </w:pPr>
            <w:r>
              <w:rPr>
                <w:rFonts w:ascii="Calibri" w:eastAsia="Calibri" w:hAnsi="Calibri" w:cs="Calibri"/>
              </w:rPr>
              <w:t>Imported cases only</w:t>
            </w:r>
          </w:p>
        </w:tc>
        <w:tc>
          <w:tcPr>
            <w:tcW w:w="1700" w:type="dxa"/>
            <w:tcBorders>
              <w:bottom w:val="single" w:sz="8" w:space="0" w:color="auto"/>
            </w:tcBorders>
            <w:vAlign w:val="bottom"/>
          </w:tcPr>
          <w:p w14:paraId="532F1308" w14:textId="77777777" w:rsidR="00722C9C" w:rsidRDefault="007951A8">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4FF9F3E5" w14:textId="77777777" w:rsidR="00722C9C" w:rsidRDefault="00722C9C"/>
        </w:tc>
        <w:tc>
          <w:tcPr>
            <w:tcW w:w="0" w:type="dxa"/>
            <w:vAlign w:val="bottom"/>
          </w:tcPr>
          <w:p w14:paraId="430E77CD" w14:textId="77777777" w:rsidR="00722C9C" w:rsidRDefault="00722C9C">
            <w:pPr>
              <w:rPr>
                <w:sz w:val="1"/>
                <w:szCs w:val="1"/>
              </w:rPr>
            </w:pPr>
          </w:p>
        </w:tc>
      </w:tr>
      <w:tr w:rsidR="00722C9C" w14:paraId="6CCB3A58" w14:textId="77777777">
        <w:trPr>
          <w:trHeight w:val="261"/>
        </w:trPr>
        <w:tc>
          <w:tcPr>
            <w:tcW w:w="120" w:type="dxa"/>
            <w:tcBorders>
              <w:left w:val="single" w:sz="8" w:space="0" w:color="auto"/>
              <w:bottom w:val="single" w:sz="8" w:space="0" w:color="auto"/>
            </w:tcBorders>
            <w:shd w:val="clear" w:color="auto" w:fill="A6A6A6"/>
            <w:vAlign w:val="bottom"/>
          </w:tcPr>
          <w:p w14:paraId="0D81D6BD" w14:textId="77777777" w:rsidR="00722C9C" w:rsidRDefault="00722C9C"/>
        </w:tc>
        <w:tc>
          <w:tcPr>
            <w:tcW w:w="2420" w:type="dxa"/>
            <w:tcBorders>
              <w:bottom w:val="single" w:sz="8" w:space="0" w:color="auto"/>
              <w:right w:val="single" w:sz="8" w:space="0" w:color="A6A6A6"/>
            </w:tcBorders>
            <w:shd w:val="clear" w:color="auto" w:fill="A6A6A6"/>
            <w:vAlign w:val="bottom"/>
          </w:tcPr>
          <w:p w14:paraId="4917D55F" w14:textId="77777777" w:rsidR="00722C9C" w:rsidRDefault="007951A8">
            <w:pPr>
              <w:spacing w:line="258" w:lineRule="exact"/>
              <w:rPr>
                <w:sz w:val="20"/>
                <w:szCs w:val="20"/>
              </w:rPr>
            </w:pPr>
            <w:r>
              <w:rPr>
                <w:rFonts w:ascii="Calibri" w:eastAsia="Calibri" w:hAnsi="Calibri" w:cs="Calibri"/>
                <w:b/>
                <w:bCs/>
                <w:color w:val="FFFFFF"/>
              </w:rPr>
              <w:t>African Region</w:t>
            </w:r>
          </w:p>
        </w:tc>
        <w:tc>
          <w:tcPr>
            <w:tcW w:w="940" w:type="dxa"/>
            <w:tcBorders>
              <w:bottom w:val="single" w:sz="8" w:space="0" w:color="auto"/>
            </w:tcBorders>
            <w:shd w:val="clear" w:color="auto" w:fill="A6A6A6"/>
            <w:vAlign w:val="bottom"/>
          </w:tcPr>
          <w:p w14:paraId="326166A5" w14:textId="77777777" w:rsidR="00722C9C" w:rsidRDefault="00722C9C"/>
        </w:tc>
        <w:tc>
          <w:tcPr>
            <w:tcW w:w="1000" w:type="dxa"/>
            <w:tcBorders>
              <w:bottom w:val="single" w:sz="8" w:space="0" w:color="auto"/>
            </w:tcBorders>
            <w:shd w:val="clear" w:color="auto" w:fill="A6A6A6"/>
            <w:vAlign w:val="bottom"/>
          </w:tcPr>
          <w:p w14:paraId="5DAB8635" w14:textId="77777777" w:rsidR="00722C9C" w:rsidRDefault="00722C9C"/>
        </w:tc>
        <w:tc>
          <w:tcPr>
            <w:tcW w:w="120" w:type="dxa"/>
            <w:tcBorders>
              <w:bottom w:val="single" w:sz="8" w:space="0" w:color="auto"/>
              <w:right w:val="single" w:sz="8" w:space="0" w:color="A6A6A6"/>
            </w:tcBorders>
            <w:shd w:val="clear" w:color="auto" w:fill="A6A6A6"/>
            <w:vAlign w:val="bottom"/>
          </w:tcPr>
          <w:p w14:paraId="184876EC" w14:textId="77777777" w:rsidR="00722C9C" w:rsidRDefault="00722C9C"/>
        </w:tc>
        <w:tc>
          <w:tcPr>
            <w:tcW w:w="840" w:type="dxa"/>
            <w:tcBorders>
              <w:bottom w:val="single" w:sz="8" w:space="0" w:color="auto"/>
            </w:tcBorders>
            <w:shd w:val="clear" w:color="auto" w:fill="A6A6A6"/>
            <w:vAlign w:val="bottom"/>
          </w:tcPr>
          <w:p w14:paraId="2F070324" w14:textId="77777777" w:rsidR="00722C9C" w:rsidRDefault="00722C9C"/>
        </w:tc>
        <w:tc>
          <w:tcPr>
            <w:tcW w:w="860" w:type="dxa"/>
            <w:tcBorders>
              <w:bottom w:val="single" w:sz="8" w:space="0" w:color="auto"/>
            </w:tcBorders>
            <w:shd w:val="clear" w:color="auto" w:fill="A6A6A6"/>
            <w:vAlign w:val="bottom"/>
          </w:tcPr>
          <w:p w14:paraId="3B1059E4" w14:textId="77777777" w:rsidR="00722C9C" w:rsidRDefault="00722C9C"/>
        </w:tc>
        <w:tc>
          <w:tcPr>
            <w:tcW w:w="120" w:type="dxa"/>
            <w:tcBorders>
              <w:bottom w:val="single" w:sz="8" w:space="0" w:color="auto"/>
              <w:right w:val="single" w:sz="8" w:space="0" w:color="A6A6A6"/>
            </w:tcBorders>
            <w:shd w:val="clear" w:color="auto" w:fill="A6A6A6"/>
            <w:vAlign w:val="bottom"/>
          </w:tcPr>
          <w:p w14:paraId="7D55432F" w14:textId="77777777" w:rsidR="00722C9C" w:rsidRDefault="00722C9C"/>
        </w:tc>
        <w:tc>
          <w:tcPr>
            <w:tcW w:w="100" w:type="dxa"/>
            <w:tcBorders>
              <w:bottom w:val="single" w:sz="8" w:space="0" w:color="auto"/>
            </w:tcBorders>
            <w:shd w:val="clear" w:color="auto" w:fill="A6A6A6"/>
            <w:vAlign w:val="bottom"/>
          </w:tcPr>
          <w:p w14:paraId="4AFF6D97" w14:textId="77777777" w:rsidR="00722C9C" w:rsidRDefault="00722C9C"/>
        </w:tc>
        <w:tc>
          <w:tcPr>
            <w:tcW w:w="2140" w:type="dxa"/>
            <w:tcBorders>
              <w:bottom w:val="single" w:sz="8" w:space="0" w:color="auto"/>
              <w:right w:val="single" w:sz="8" w:space="0" w:color="auto"/>
            </w:tcBorders>
            <w:shd w:val="clear" w:color="auto" w:fill="A6A6A6"/>
            <w:vAlign w:val="bottom"/>
          </w:tcPr>
          <w:p w14:paraId="441C1C16" w14:textId="77777777" w:rsidR="00722C9C" w:rsidRDefault="00722C9C"/>
        </w:tc>
        <w:tc>
          <w:tcPr>
            <w:tcW w:w="1700" w:type="dxa"/>
            <w:tcBorders>
              <w:bottom w:val="single" w:sz="8" w:space="0" w:color="auto"/>
            </w:tcBorders>
            <w:shd w:val="clear" w:color="auto" w:fill="A6A6A6"/>
            <w:vAlign w:val="bottom"/>
          </w:tcPr>
          <w:p w14:paraId="056E56DB" w14:textId="77777777" w:rsidR="00722C9C" w:rsidRDefault="00722C9C"/>
        </w:tc>
        <w:tc>
          <w:tcPr>
            <w:tcW w:w="120" w:type="dxa"/>
            <w:tcBorders>
              <w:bottom w:val="single" w:sz="8" w:space="0" w:color="auto"/>
              <w:right w:val="single" w:sz="8" w:space="0" w:color="auto"/>
            </w:tcBorders>
            <w:shd w:val="clear" w:color="auto" w:fill="A6A6A6"/>
            <w:vAlign w:val="bottom"/>
          </w:tcPr>
          <w:p w14:paraId="7506C162" w14:textId="77777777" w:rsidR="00722C9C" w:rsidRDefault="00722C9C"/>
        </w:tc>
        <w:tc>
          <w:tcPr>
            <w:tcW w:w="0" w:type="dxa"/>
            <w:vAlign w:val="bottom"/>
          </w:tcPr>
          <w:p w14:paraId="1F35C4CA" w14:textId="77777777" w:rsidR="00722C9C" w:rsidRDefault="00722C9C">
            <w:pPr>
              <w:rPr>
                <w:sz w:val="1"/>
                <w:szCs w:val="1"/>
              </w:rPr>
            </w:pPr>
          </w:p>
        </w:tc>
      </w:tr>
      <w:tr w:rsidR="00722C9C" w14:paraId="094C8D6B" w14:textId="77777777">
        <w:trPr>
          <w:trHeight w:val="258"/>
        </w:trPr>
        <w:tc>
          <w:tcPr>
            <w:tcW w:w="120" w:type="dxa"/>
            <w:tcBorders>
              <w:left w:val="single" w:sz="8" w:space="0" w:color="auto"/>
              <w:bottom w:val="single" w:sz="8" w:space="0" w:color="auto"/>
            </w:tcBorders>
            <w:vAlign w:val="bottom"/>
          </w:tcPr>
          <w:p w14:paraId="4B8A2E51" w14:textId="77777777" w:rsidR="00722C9C" w:rsidRDefault="00722C9C"/>
        </w:tc>
        <w:tc>
          <w:tcPr>
            <w:tcW w:w="2420" w:type="dxa"/>
            <w:tcBorders>
              <w:bottom w:val="single" w:sz="8" w:space="0" w:color="auto"/>
              <w:right w:val="single" w:sz="8" w:space="0" w:color="auto"/>
            </w:tcBorders>
            <w:vAlign w:val="bottom"/>
          </w:tcPr>
          <w:p w14:paraId="0F1FA615" w14:textId="77777777" w:rsidR="00722C9C" w:rsidRDefault="007951A8">
            <w:pPr>
              <w:spacing w:line="256" w:lineRule="exact"/>
              <w:rPr>
                <w:sz w:val="20"/>
                <w:szCs w:val="20"/>
              </w:rPr>
            </w:pPr>
            <w:r>
              <w:rPr>
                <w:rFonts w:ascii="Calibri" w:eastAsia="Calibri" w:hAnsi="Calibri" w:cs="Calibri"/>
              </w:rPr>
              <w:t>Algeria</w:t>
            </w:r>
          </w:p>
        </w:tc>
        <w:tc>
          <w:tcPr>
            <w:tcW w:w="940" w:type="dxa"/>
            <w:tcBorders>
              <w:bottom w:val="single" w:sz="8" w:space="0" w:color="auto"/>
            </w:tcBorders>
            <w:vAlign w:val="bottom"/>
          </w:tcPr>
          <w:p w14:paraId="4C332023" w14:textId="77777777" w:rsidR="00722C9C" w:rsidRDefault="007951A8">
            <w:pPr>
              <w:spacing w:line="256" w:lineRule="exact"/>
              <w:jc w:val="right"/>
              <w:rPr>
                <w:sz w:val="20"/>
                <w:szCs w:val="20"/>
              </w:rPr>
            </w:pPr>
            <w:r>
              <w:rPr>
                <w:rFonts w:ascii="Calibri" w:eastAsia="Calibri" w:hAnsi="Calibri" w:cs="Calibri"/>
              </w:rPr>
              <w:t>1</w:t>
            </w:r>
          </w:p>
        </w:tc>
        <w:tc>
          <w:tcPr>
            <w:tcW w:w="1000" w:type="dxa"/>
            <w:tcBorders>
              <w:bottom w:val="single" w:sz="8" w:space="0" w:color="auto"/>
            </w:tcBorders>
            <w:vAlign w:val="bottom"/>
          </w:tcPr>
          <w:p w14:paraId="6064B482" w14:textId="196BC27D"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126DB83F" w14:textId="77777777" w:rsidR="00722C9C" w:rsidRDefault="00722C9C"/>
        </w:tc>
        <w:tc>
          <w:tcPr>
            <w:tcW w:w="840" w:type="dxa"/>
            <w:tcBorders>
              <w:bottom w:val="single" w:sz="8" w:space="0" w:color="auto"/>
            </w:tcBorders>
            <w:vAlign w:val="bottom"/>
          </w:tcPr>
          <w:p w14:paraId="1641F446" w14:textId="77777777" w:rsidR="00722C9C" w:rsidRDefault="007951A8">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7B44DB6C" w14:textId="4FAE2A9F"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1BA2AEB4" w14:textId="77777777" w:rsidR="00722C9C" w:rsidRDefault="00722C9C"/>
        </w:tc>
        <w:tc>
          <w:tcPr>
            <w:tcW w:w="100" w:type="dxa"/>
            <w:tcBorders>
              <w:bottom w:val="single" w:sz="8" w:space="0" w:color="auto"/>
            </w:tcBorders>
            <w:vAlign w:val="bottom"/>
          </w:tcPr>
          <w:p w14:paraId="4B14FB98" w14:textId="77777777" w:rsidR="00722C9C" w:rsidRDefault="00722C9C"/>
        </w:tc>
        <w:tc>
          <w:tcPr>
            <w:tcW w:w="2140" w:type="dxa"/>
            <w:tcBorders>
              <w:bottom w:val="single" w:sz="8" w:space="0" w:color="auto"/>
              <w:right w:val="single" w:sz="8" w:space="0" w:color="auto"/>
            </w:tcBorders>
            <w:vAlign w:val="bottom"/>
          </w:tcPr>
          <w:p w14:paraId="7F04C5A4" w14:textId="77777777" w:rsidR="00722C9C" w:rsidRDefault="007951A8">
            <w:pPr>
              <w:spacing w:line="256" w:lineRule="exact"/>
              <w:ind w:right="30"/>
              <w:jc w:val="center"/>
              <w:rPr>
                <w:sz w:val="20"/>
                <w:szCs w:val="20"/>
              </w:rPr>
            </w:pPr>
            <w:r>
              <w:rPr>
                <w:rFonts w:ascii="Calibri" w:eastAsia="Calibri" w:hAnsi="Calibri" w:cs="Calibri"/>
              </w:rPr>
              <w:t>Imported cases only</w:t>
            </w:r>
          </w:p>
        </w:tc>
        <w:tc>
          <w:tcPr>
            <w:tcW w:w="1700" w:type="dxa"/>
            <w:tcBorders>
              <w:bottom w:val="single" w:sz="8" w:space="0" w:color="auto"/>
            </w:tcBorders>
            <w:vAlign w:val="bottom"/>
          </w:tcPr>
          <w:p w14:paraId="751F1318" w14:textId="77777777" w:rsidR="00722C9C" w:rsidRDefault="007951A8">
            <w:pPr>
              <w:spacing w:line="256" w:lineRule="exact"/>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442C7CED" w14:textId="77777777" w:rsidR="00722C9C" w:rsidRDefault="00722C9C"/>
        </w:tc>
        <w:tc>
          <w:tcPr>
            <w:tcW w:w="0" w:type="dxa"/>
            <w:vAlign w:val="bottom"/>
          </w:tcPr>
          <w:p w14:paraId="79C157A7" w14:textId="77777777" w:rsidR="00722C9C" w:rsidRDefault="00722C9C">
            <w:pPr>
              <w:rPr>
                <w:sz w:val="1"/>
                <w:szCs w:val="1"/>
              </w:rPr>
            </w:pPr>
          </w:p>
        </w:tc>
      </w:tr>
      <w:tr w:rsidR="00722C9C" w14:paraId="11B71E4F" w14:textId="77777777">
        <w:trPr>
          <w:trHeight w:val="258"/>
        </w:trPr>
        <w:tc>
          <w:tcPr>
            <w:tcW w:w="120" w:type="dxa"/>
            <w:tcBorders>
              <w:left w:val="single" w:sz="8" w:space="0" w:color="auto"/>
              <w:bottom w:val="single" w:sz="8" w:space="0" w:color="auto"/>
            </w:tcBorders>
            <w:vAlign w:val="bottom"/>
          </w:tcPr>
          <w:p w14:paraId="58D9FD23" w14:textId="77777777" w:rsidR="00722C9C" w:rsidRDefault="00722C9C"/>
        </w:tc>
        <w:tc>
          <w:tcPr>
            <w:tcW w:w="2420" w:type="dxa"/>
            <w:tcBorders>
              <w:bottom w:val="single" w:sz="8" w:space="0" w:color="auto"/>
              <w:right w:val="single" w:sz="8" w:space="0" w:color="auto"/>
            </w:tcBorders>
            <w:vAlign w:val="bottom"/>
          </w:tcPr>
          <w:p w14:paraId="3DD11B8E" w14:textId="77777777" w:rsidR="00722C9C" w:rsidRDefault="007951A8">
            <w:pPr>
              <w:spacing w:line="256" w:lineRule="exact"/>
              <w:rPr>
                <w:sz w:val="20"/>
                <w:szCs w:val="20"/>
              </w:rPr>
            </w:pPr>
            <w:r>
              <w:rPr>
                <w:rFonts w:ascii="Calibri" w:eastAsia="Calibri" w:hAnsi="Calibri" w:cs="Calibri"/>
              </w:rPr>
              <w:t>Nigeria</w:t>
            </w:r>
          </w:p>
        </w:tc>
        <w:tc>
          <w:tcPr>
            <w:tcW w:w="940" w:type="dxa"/>
            <w:tcBorders>
              <w:bottom w:val="single" w:sz="8" w:space="0" w:color="auto"/>
            </w:tcBorders>
            <w:vAlign w:val="bottom"/>
          </w:tcPr>
          <w:p w14:paraId="1A1AE962" w14:textId="77777777" w:rsidR="00722C9C" w:rsidRDefault="007951A8">
            <w:pPr>
              <w:spacing w:line="256" w:lineRule="exact"/>
              <w:jc w:val="right"/>
              <w:rPr>
                <w:sz w:val="20"/>
                <w:szCs w:val="20"/>
              </w:rPr>
            </w:pPr>
            <w:r>
              <w:rPr>
                <w:rFonts w:ascii="Calibri" w:eastAsia="Calibri" w:hAnsi="Calibri" w:cs="Calibri"/>
              </w:rPr>
              <w:t>1</w:t>
            </w:r>
          </w:p>
        </w:tc>
        <w:tc>
          <w:tcPr>
            <w:tcW w:w="1000" w:type="dxa"/>
            <w:tcBorders>
              <w:bottom w:val="single" w:sz="8" w:space="0" w:color="auto"/>
            </w:tcBorders>
            <w:vAlign w:val="bottom"/>
          </w:tcPr>
          <w:p w14:paraId="1578236E" w14:textId="5610F7DF" w:rsidR="00722C9C" w:rsidRDefault="00722C9C">
            <w:pPr>
              <w:spacing w:line="256" w:lineRule="exact"/>
              <w:ind w:left="40"/>
              <w:rPr>
                <w:sz w:val="20"/>
                <w:szCs w:val="20"/>
              </w:rPr>
            </w:pPr>
          </w:p>
        </w:tc>
        <w:tc>
          <w:tcPr>
            <w:tcW w:w="120" w:type="dxa"/>
            <w:tcBorders>
              <w:bottom w:val="single" w:sz="8" w:space="0" w:color="auto"/>
              <w:right w:val="single" w:sz="8" w:space="0" w:color="auto"/>
            </w:tcBorders>
            <w:vAlign w:val="bottom"/>
          </w:tcPr>
          <w:p w14:paraId="3CF3E9BC" w14:textId="77777777" w:rsidR="00722C9C" w:rsidRDefault="00722C9C"/>
        </w:tc>
        <w:tc>
          <w:tcPr>
            <w:tcW w:w="840" w:type="dxa"/>
            <w:tcBorders>
              <w:bottom w:val="single" w:sz="8" w:space="0" w:color="auto"/>
            </w:tcBorders>
            <w:vAlign w:val="bottom"/>
          </w:tcPr>
          <w:p w14:paraId="745AA2AB" w14:textId="77777777" w:rsidR="00722C9C" w:rsidRDefault="007951A8">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541F5E00" w14:textId="67A5FC7C" w:rsidR="00722C9C" w:rsidRDefault="00722C9C">
            <w:pPr>
              <w:spacing w:line="256" w:lineRule="exact"/>
              <w:ind w:left="20"/>
              <w:rPr>
                <w:sz w:val="20"/>
                <w:szCs w:val="20"/>
              </w:rPr>
            </w:pPr>
          </w:p>
        </w:tc>
        <w:tc>
          <w:tcPr>
            <w:tcW w:w="120" w:type="dxa"/>
            <w:tcBorders>
              <w:bottom w:val="single" w:sz="8" w:space="0" w:color="auto"/>
              <w:right w:val="single" w:sz="8" w:space="0" w:color="auto"/>
            </w:tcBorders>
            <w:vAlign w:val="bottom"/>
          </w:tcPr>
          <w:p w14:paraId="526604C9" w14:textId="77777777" w:rsidR="00722C9C" w:rsidRDefault="00722C9C"/>
        </w:tc>
        <w:tc>
          <w:tcPr>
            <w:tcW w:w="100" w:type="dxa"/>
            <w:tcBorders>
              <w:bottom w:val="single" w:sz="8" w:space="0" w:color="auto"/>
            </w:tcBorders>
            <w:vAlign w:val="bottom"/>
          </w:tcPr>
          <w:p w14:paraId="2ED2643E" w14:textId="77777777" w:rsidR="00722C9C" w:rsidRDefault="00722C9C"/>
        </w:tc>
        <w:tc>
          <w:tcPr>
            <w:tcW w:w="2140" w:type="dxa"/>
            <w:tcBorders>
              <w:bottom w:val="single" w:sz="8" w:space="0" w:color="auto"/>
              <w:right w:val="single" w:sz="8" w:space="0" w:color="auto"/>
            </w:tcBorders>
            <w:vAlign w:val="bottom"/>
          </w:tcPr>
          <w:p w14:paraId="585C7477" w14:textId="77777777" w:rsidR="00722C9C" w:rsidRDefault="007951A8">
            <w:pPr>
              <w:spacing w:line="256" w:lineRule="exact"/>
              <w:ind w:right="30"/>
              <w:jc w:val="center"/>
              <w:rPr>
                <w:sz w:val="20"/>
                <w:szCs w:val="20"/>
              </w:rPr>
            </w:pPr>
            <w:r>
              <w:rPr>
                <w:rFonts w:ascii="Calibri" w:eastAsia="Calibri" w:hAnsi="Calibri" w:cs="Calibri"/>
              </w:rPr>
              <w:t>Imported cases only</w:t>
            </w:r>
          </w:p>
        </w:tc>
        <w:tc>
          <w:tcPr>
            <w:tcW w:w="1700" w:type="dxa"/>
            <w:tcBorders>
              <w:bottom w:val="single" w:sz="8" w:space="0" w:color="auto"/>
            </w:tcBorders>
            <w:vAlign w:val="bottom"/>
          </w:tcPr>
          <w:p w14:paraId="6DECE02E" w14:textId="77777777" w:rsidR="00722C9C" w:rsidRDefault="007951A8">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33613494" w14:textId="77777777" w:rsidR="00722C9C" w:rsidRDefault="00722C9C"/>
        </w:tc>
        <w:tc>
          <w:tcPr>
            <w:tcW w:w="0" w:type="dxa"/>
            <w:vAlign w:val="bottom"/>
          </w:tcPr>
          <w:p w14:paraId="332AF2F3" w14:textId="77777777" w:rsidR="00722C9C" w:rsidRDefault="00722C9C">
            <w:pPr>
              <w:rPr>
                <w:sz w:val="1"/>
                <w:szCs w:val="1"/>
              </w:rPr>
            </w:pPr>
          </w:p>
        </w:tc>
      </w:tr>
      <w:tr w:rsidR="00722C9C" w14:paraId="7C8C4EA7" w14:textId="77777777">
        <w:trPr>
          <w:trHeight w:val="258"/>
        </w:trPr>
        <w:tc>
          <w:tcPr>
            <w:tcW w:w="120" w:type="dxa"/>
            <w:tcBorders>
              <w:left w:val="single" w:sz="8" w:space="0" w:color="auto"/>
              <w:bottom w:val="single" w:sz="8" w:space="0" w:color="auto"/>
            </w:tcBorders>
            <w:shd w:val="clear" w:color="auto" w:fill="4F81BD"/>
            <w:vAlign w:val="bottom"/>
          </w:tcPr>
          <w:p w14:paraId="391281DC" w14:textId="77777777" w:rsidR="00722C9C" w:rsidRDefault="00722C9C"/>
        </w:tc>
        <w:tc>
          <w:tcPr>
            <w:tcW w:w="2420" w:type="dxa"/>
            <w:tcBorders>
              <w:bottom w:val="single" w:sz="8" w:space="0" w:color="auto"/>
              <w:right w:val="single" w:sz="8" w:space="0" w:color="auto"/>
            </w:tcBorders>
            <w:shd w:val="clear" w:color="auto" w:fill="4F81BD"/>
            <w:vAlign w:val="bottom"/>
          </w:tcPr>
          <w:p w14:paraId="160CA180" w14:textId="77777777" w:rsidR="00722C9C" w:rsidRDefault="007951A8">
            <w:pPr>
              <w:spacing w:line="256" w:lineRule="exact"/>
              <w:rPr>
                <w:sz w:val="20"/>
                <w:szCs w:val="20"/>
              </w:rPr>
            </w:pPr>
            <w:r>
              <w:rPr>
                <w:rFonts w:ascii="Calibri" w:eastAsia="Calibri" w:hAnsi="Calibri" w:cs="Calibri"/>
                <w:b/>
                <w:bCs/>
                <w:color w:val="FFFFFF"/>
              </w:rPr>
              <w:t>Subtotal for all regions</w:t>
            </w:r>
          </w:p>
        </w:tc>
        <w:tc>
          <w:tcPr>
            <w:tcW w:w="940" w:type="dxa"/>
            <w:tcBorders>
              <w:bottom w:val="single" w:sz="8" w:space="0" w:color="auto"/>
            </w:tcBorders>
            <w:shd w:val="clear" w:color="auto" w:fill="4F81BD"/>
            <w:vAlign w:val="bottom"/>
          </w:tcPr>
          <w:p w14:paraId="7D9C7766" w14:textId="77777777" w:rsidR="00722C9C" w:rsidRDefault="007951A8">
            <w:pPr>
              <w:spacing w:line="256" w:lineRule="exact"/>
              <w:jc w:val="right"/>
              <w:rPr>
                <w:sz w:val="20"/>
                <w:szCs w:val="20"/>
              </w:rPr>
            </w:pPr>
            <w:r>
              <w:rPr>
                <w:rFonts w:ascii="Calibri" w:eastAsia="Calibri" w:hAnsi="Calibri" w:cs="Calibri"/>
                <w:b/>
                <w:bCs/>
                <w:color w:val="FFFFFF"/>
              </w:rPr>
              <w:t>5304</w:t>
            </w:r>
          </w:p>
        </w:tc>
        <w:tc>
          <w:tcPr>
            <w:tcW w:w="1000" w:type="dxa"/>
            <w:tcBorders>
              <w:bottom w:val="single" w:sz="8" w:space="0" w:color="auto"/>
            </w:tcBorders>
            <w:shd w:val="clear" w:color="auto" w:fill="4F81BD"/>
            <w:vAlign w:val="bottom"/>
          </w:tcPr>
          <w:p w14:paraId="769D8454" w14:textId="64020445" w:rsidR="00722C9C" w:rsidRDefault="00722C9C">
            <w:pPr>
              <w:spacing w:line="256" w:lineRule="exact"/>
              <w:ind w:left="40"/>
              <w:rPr>
                <w:sz w:val="20"/>
                <w:szCs w:val="20"/>
              </w:rPr>
            </w:pPr>
          </w:p>
        </w:tc>
        <w:tc>
          <w:tcPr>
            <w:tcW w:w="120" w:type="dxa"/>
            <w:tcBorders>
              <w:bottom w:val="single" w:sz="8" w:space="0" w:color="auto"/>
              <w:right w:val="single" w:sz="8" w:space="0" w:color="auto"/>
            </w:tcBorders>
            <w:shd w:val="clear" w:color="auto" w:fill="4F81BD"/>
            <w:vAlign w:val="bottom"/>
          </w:tcPr>
          <w:p w14:paraId="13EA8986" w14:textId="77777777" w:rsidR="00722C9C" w:rsidRDefault="00722C9C"/>
        </w:tc>
        <w:tc>
          <w:tcPr>
            <w:tcW w:w="840" w:type="dxa"/>
            <w:tcBorders>
              <w:bottom w:val="single" w:sz="8" w:space="0" w:color="auto"/>
            </w:tcBorders>
            <w:shd w:val="clear" w:color="auto" w:fill="4F81BD"/>
            <w:vAlign w:val="bottom"/>
          </w:tcPr>
          <w:p w14:paraId="27AA88A9" w14:textId="77777777" w:rsidR="00722C9C" w:rsidRDefault="007951A8">
            <w:pPr>
              <w:spacing w:line="256" w:lineRule="exact"/>
              <w:jc w:val="right"/>
              <w:rPr>
                <w:sz w:val="20"/>
                <w:szCs w:val="20"/>
              </w:rPr>
            </w:pPr>
            <w:r>
              <w:rPr>
                <w:rFonts w:ascii="Calibri" w:eastAsia="Calibri" w:hAnsi="Calibri" w:cs="Calibri"/>
                <w:b/>
                <w:bCs/>
                <w:color w:val="FFFFFF"/>
              </w:rPr>
              <w:t>80</w:t>
            </w:r>
          </w:p>
        </w:tc>
        <w:tc>
          <w:tcPr>
            <w:tcW w:w="860" w:type="dxa"/>
            <w:tcBorders>
              <w:bottom w:val="single" w:sz="8" w:space="0" w:color="auto"/>
            </w:tcBorders>
            <w:shd w:val="clear" w:color="auto" w:fill="4F81BD"/>
            <w:vAlign w:val="bottom"/>
          </w:tcPr>
          <w:p w14:paraId="544990F6" w14:textId="65D4225F" w:rsidR="00722C9C" w:rsidRDefault="00722C9C">
            <w:pPr>
              <w:spacing w:line="256" w:lineRule="exact"/>
              <w:ind w:left="20"/>
              <w:rPr>
                <w:sz w:val="20"/>
                <w:szCs w:val="20"/>
              </w:rPr>
            </w:pPr>
          </w:p>
        </w:tc>
        <w:tc>
          <w:tcPr>
            <w:tcW w:w="120" w:type="dxa"/>
            <w:tcBorders>
              <w:bottom w:val="single" w:sz="8" w:space="0" w:color="auto"/>
              <w:right w:val="single" w:sz="8" w:space="0" w:color="auto"/>
            </w:tcBorders>
            <w:shd w:val="clear" w:color="auto" w:fill="4F81BD"/>
            <w:vAlign w:val="bottom"/>
          </w:tcPr>
          <w:p w14:paraId="254B17D8" w14:textId="77777777" w:rsidR="00722C9C" w:rsidRDefault="00722C9C"/>
        </w:tc>
        <w:tc>
          <w:tcPr>
            <w:tcW w:w="100" w:type="dxa"/>
            <w:tcBorders>
              <w:bottom w:val="single" w:sz="8" w:space="0" w:color="auto"/>
            </w:tcBorders>
            <w:shd w:val="clear" w:color="auto" w:fill="4F81BD"/>
            <w:vAlign w:val="bottom"/>
          </w:tcPr>
          <w:p w14:paraId="4CDE7137" w14:textId="77777777" w:rsidR="00722C9C" w:rsidRDefault="00722C9C"/>
        </w:tc>
        <w:tc>
          <w:tcPr>
            <w:tcW w:w="2140" w:type="dxa"/>
            <w:tcBorders>
              <w:bottom w:val="single" w:sz="8" w:space="0" w:color="auto"/>
              <w:right w:val="single" w:sz="8" w:space="0" w:color="auto"/>
            </w:tcBorders>
            <w:shd w:val="clear" w:color="auto" w:fill="4F81BD"/>
            <w:vAlign w:val="bottom"/>
          </w:tcPr>
          <w:p w14:paraId="0CAA2A38" w14:textId="77777777" w:rsidR="00722C9C" w:rsidRDefault="00722C9C"/>
        </w:tc>
        <w:tc>
          <w:tcPr>
            <w:tcW w:w="1700" w:type="dxa"/>
            <w:tcBorders>
              <w:bottom w:val="single" w:sz="8" w:space="0" w:color="auto"/>
            </w:tcBorders>
            <w:shd w:val="clear" w:color="auto" w:fill="4F81BD"/>
            <w:vAlign w:val="bottom"/>
          </w:tcPr>
          <w:p w14:paraId="772254A5" w14:textId="77777777" w:rsidR="00722C9C" w:rsidRDefault="00722C9C"/>
        </w:tc>
        <w:tc>
          <w:tcPr>
            <w:tcW w:w="120" w:type="dxa"/>
            <w:tcBorders>
              <w:bottom w:val="single" w:sz="8" w:space="0" w:color="auto"/>
              <w:right w:val="single" w:sz="8" w:space="0" w:color="auto"/>
            </w:tcBorders>
            <w:shd w:val="clear" w:color="auto" w:fill="4F81BD"/>
            <w:vAlign w:val="bottom"/>
          </w:tcPr>
          <w:p w14:paraId="7B1647E2" w14:textId="77777777" w:rsidR="00722C9C" w:rsidRDefault="00722C9C"/>
        </w:tc>
        <w:tc>
          <w:tcPr>
            <w:tcW w:w="0" w:type="dxa"/>
            <w:vAlign w:val="bottom"/>
          </w:tcPr>
          <w:p w14:paraId="20D09261" w14:textId="77777777" w:rsidR="00722C9C" w:rsidRDefault="00722C9C">
            <w:pPr>
              <w:rPr>
                <w:sz w:val="1"/>
                <w:szCs w:val="1"/>
              </w:rPr>
            </w:pPr>
          </w:p>
        </w:tc>
      </w:tr>
      <w:tr w:rsidR="00722C9C" w14:paraId="7ABC45E9" w14:textId="77777777">
        <w:trPr>
          <w:trHeight w:val="255"/>
        </w:trPr>
        <w:tc>
          <w:tcPr>
            <w:tcW w:w="120" w:type="dxa"/>
            <w:tcBorders>
              <w:left w:val="single" w:sz="8" w:space="0" w:color="auto"/>
            </w:tcBorders>
            <w:vAlign w:val="bottom"/>
          </w:tcPr>
          <w:p w14:paraId="2DB25E72" w14:textId="77777777" w:rsidR="00722C9C" w:rsidRDefault="00722C9C"/>
        </w:tc>
        <w:tc>
          <w:tcPr>
            <w:tcW w:w="2420" w:type="dxa"/>
            <w:tcBorders>
              <w:right w:val="single" w:sz="8" w:space="0" w:color="auto"/>
            </w:tcBorders>
            <w:vAlign w:val="bottom"/>
          </w:tcPr>
          <w:p w14:paraId="2EDE05F8" w14:textId="77777777" w:rsidR="00722C9C" w:rsidRDefault="007951A8">
            <w:pPr>
              <w:spacing w:line="256" w:lineRule="exact"/>
              <w:rPr>
                <w:sz w:val="20"/>
                <w:szCs w:val="20"/>
              </w:rPr>
            </w:pPr>
            <w:r>
              <w:rPr>
                <w:rFonts w:ascii="Calibri" w:eastAsia="Calibri" w:hAnsi="Calibri" w:cs="Calibri"/>
              </w:rPr>
              <w:t>International conveyance</w:t>
            </w:r>
          </w:p>
        </w:tc>
        <w:tc>
          <w:tcPr>
            <w:tcW w:w="1940" w:type="dxa"/>
            <w:gridSpan w:val="2"/>
            <w:vMerge w:val="restart"/>
            <w:vAlign w:val="bottom"/>
          </w:tcPr>
          <w:p w14:paraId="1697CAAC" w14:textId="77777777" w:rsidR="00722C9C" w:rsidRDefault="007951A8">
            <w:pPr>
              <w:jc w:val="center"/>
              <w:rPr>
                <w:sz w:val="20"/>
                <w:szCs w:val="20"/>
              </w:rPr>
            </w:pPr>
            <w:r>
              <w:rPr>
                <w:rFonts w:ascii="Calibri" w:eastAsia="Calibri" w:hAnsi="Calibri" w:cs="Calibri"/>
              </w:rPr>
              <w:t>705 (0)</w:t>
            </w:r>
          </w:p>
        </w:tc>
        <w:tc>
          <w:tcPr>
            <w:tcW w:w="120" w:type="dxa"/>
            <w:tcBorders>
              <w:right w:val="single" w:sz="8" w:space="0" w:color="auto"/>
            </w:tcBorders>
            <w:vAlign w:val="bottom"/>
          </w:tcPr>
          <w:p w14:paraId="5846D836" w14:textId="77777777" w:rsidR="00722C9C" w:rsidRDefault="00722C9C"/>
        </w:tc>
        <w:tc>
          <w:tcPr>
            <w:tcW w:w="840" w:type="dxa"/>
            <w:vMerge w:val="restart"/>
            <w:vAlign w:val="bottom"/>
          </w:tcPr>
          <w:p w14:paraId="30E18482" w14:textId="77777777" w:rsidR="00722C9C" w:rsidRDefault="007951A8">
            <w:pPr>
              <w:jc w:val="right"/>
              <w:rPr>
                <w:sz w:val="20"/>
                <w:szCs w:val="20"/>
              </w:rPr>
            </w:pPr>
            <w:r>
              <w:rPr>
                <w:rFonts w:ascii="Calibri" w:eastAsia="Calibri" w:hAnsi="Calibri" w:cs="Calibri"/>
              </w:rPr>
              <w:t>6</w:t>
            </w:r>
          </w:p>
        </w:tc>
        <w:tc>
          <w:tcPr>
            <w:tcW w:w="860" w:type="dxa"/>
            <w:vMerge w:val="restart"/>
            <w:vAlign w:val="bottom"/>
          </w:tcPr>
          <w:p w14:paraId="56A5307D" w14:textId="163783FC" w:rsidR="00722C9C" w:rsidRDefault="00722C9C">
            <w:pPr>
              <w:ind w:left="20"/>
              <w:rPr>
                <w:sz w:val="20"/>
                <w:szCs w:val="20"/>
              </w:rPr>
            </w:pPr>
          </w:p>
        </w:tc>
        <w:tc>
          <w:tcPr>
            <w:tcW w:w="120" w:type="dxa"/>
            <w:tcBorders>
              <w:right w:val="single" w:sz="8" w:space="0" w:color="auto"/>
            </w:tcBorders>
            <w:vAlign w:val="bottom"/>
          </w:tcPr>
          <w:p w14:paraId="1A420D45" w14:textId="77777777" w:rsidR="00722C9C" w:rsidRDefault="00722C9C"/>
        </w:tc>
        <w:tc>
          <w:tcPr>
            <w:tcW w:w="100" w:type="dxa"/>
            <w:vAlign w:val="bottom"/>
          </w:tcPr>
          <w:p w14:paraId="7303CC15" w14:textId="77777777" w:rsidR="00722C9C" w:rsidRDefault="00722C9C"/>
        </w:tc>
        <w:tc>
          <w:tcPr>
            <w:tcW w:w="2140" w:type="dxa"/>
            <w:vMerge w:val="restart"/>
            <w:tcBorders>
              <w:right w:val="single" w:sz="8" w:space="0" w:color="auto"/>
            </w:tcBorders>
            <w:vAlign w:val="bottom"/>
          </w:tcPr>
          <w:p w14:paraId="73B92E6C" w14:textId="77777777" w:rsidR="00722C9C" w:rsidRDefault="007951A8">
            <w:pPr>
              <w:ind w:right="30"/>
              <w:jc w:val="center"/>
              <w:rPr>
                <w:sz w:val="20"/>
                <w:szCs w:val="20"/>
              </w:rPr>
            </w:pPr>
            <w:r>
              <w:rPr>
                <w:rFonts w:ascii="Calibri" w:eastAsia="Calibri" w:hAnsi="Calibri" w:cs="Calibri"/>
                <w:w w:val="99"/>
              </w:rPr>
              <w:t>Local transmission</w:t>
            </w:r>
          </w:p>
        </w:tc>
        <w:tc>
          <w:tcPr>
            <w:tcW w:w="1700" w:type="dxa"/>
            <w:vMerge w:val="restart"/>
            <w:vAlign w:val="bottom"/>
          </w:tcPr>
          <w:p w14:paraId="2236DB8C" w14:textId="77777777" w:rsidR="00722C9C" w:rsidRDefault="007951A8">
            <w:pPr>
              <w:jc w:val="center"/>
              <w:rPr>
                <w:sz w:val="20"/>
                <w:szCs w:val="20"/>
              </w:rPr>
            </w:pPr>
            <w:r>
              <w:rPr>
                <w:rFonts w:ascii="Calibri" w:eastAsia="Calibri" w:hAnsi="Calibri" w:cs="Calibri"/>
              </w:rPr>
              <w:t>3</w:t>
            </w:r>
          </w:p>
        </w:tc>
        <w:tc>
          <w:tcPr>
            <w:tcW w:w="120" w:type="dxa"/>
            <w:tcBorders>
              <w:right w:val="single" w:sz="8" w:space="0" w:color="auto"/>
            </w:tcBorders>
            <w:vAlign w:val="bottom"/>
          </w:tcPr>
          <w:p w14:paraId="2D915C82" w14:textId="77777777" w:rsidR="00722C9C" w:rsidRDefault="00722C9C"/>
        </w:tc>
        <w:tc>
          <w:tcPr>
            <w:tcW w:w="0" w:type="dxa"/>
            <w:vAlign w:val="bottom"/>
          </w:tcPr>
          <w:p w14:paraId="3C96A81D" w14:textId="77777777" w:rsidR="00722C9C" w:rsidRDefault="00722C9C">
            <w:pPr>
              <w:rPr>
                <w:sz w:val="1"/>
                <w:szCs w:val="1"/>
              </w:rPr>
            </w:pPr>
          </w:p>
        </w:tc>
      </w:tr>
      <w:tr w:rsidR="00722C9C" w14:paraId="4F77D4C7" w14:textId="77777777">
        <w:trPr>
          <w:trHeight w:val="134"/>
        </w:trPr>
        <w:tc>
          <w:tcPr>
            <w:tcW w:w="120" w:type="dxa"/>
            <w:tcBorders>
              <w:left w:val="single" w:sz="8" w:space="0" w:color="auto"/>
            </w:tcBorders>
            <w:vAlign w:val="bottom"/>
          </w:tcPr>
          <w:p w14:paraId="23D2F2A2" w14:textId="77777777" w:rsidR="00722C9C" w:rsidRDefault="00722C9C">
            <w:pPr>
              <w:rPr>
                <w:sz w:val="11"/>
                <w:szCs w:val="11"/>
              </w:rPr>
            </w:pPr>
          </w:p>
        </w:tc>
        <w:tc>
          <w:tcPr>
            <w:tcW w:w="2420" w:type="dxa"/>
            <w:vMerge w:val="restart"/>
            <w:tcBorders>
              <w:right w:val="single" w:sz="8" w:space="0" w:color="auto"/>
            </w:tcBorders>
            <w:vAlign w:val="bottom"/>
          </w:tcPr>
          <w:p w14:paraId="6EB2F569" w14:textId="77777777" w:rsidR="00722C9C" w:rsidRDefault="007951A8">
            <w:pPr>
              <w:spacing w:line="275" w:lineRule="exact"/>
              <w:rPr>
                <w:sz w:val="20"/>
                <w:szCs w:val="20"/>
              </w:rPr>
            </w:pPr>
            <w:r>
              <w:rPr>
                <w:rFonts w:ascii="Calibri" w:eastAsia="Calibri" w:hAnsi="Calibri" w:cs="Calibri"/>
              </w:rPr>
              <w:t xml:space="preserve">(Diamond Princess) </w:t>
            </w:r>
            <w:r>
              <w:rPr>
                <w:rFonts w:ascii="Calibri" w:eastAsia="Calibri" w:hAnsi="Calibri" w:cs="Calibri"/>
                <w:sz w:val="25"/>
                <w:szCs w:val="25"/>
                <w:vertAlign w:val="superscript"/>
              </w:rPr>
              <w:t>‡</w:t>
            </w:r>
          </w:p>
        </w:tc>
        <w:tc>
          <w:tcPr>
            <w:tcW w:w="1940" w:type="dxa"/>
            <w:gridSpan w:val="2"/>
            <w:vMerge/>
            <w:vAlign w:val="bottom"/>
          </w:tcPr>
          <w:p w14:paraId="627D9EB3" w14:textId="77777777" w:rsidR="00722C9C" w:rsidRDefault="00722C9C">
            <w:pPr>
              <w:rPr>
                <w:sz w:val="11"/>
                <w:szCs w:val="11"/>
              </w:rPr>
            </w:pPr>
          </w:p>
        </w:tc>
        <w:tc>
          <w:tcPr>
            <w:tcW w:w="120" w:type="dxa"/>
            <w:tcBorders>
              <w:right w:val="single" w:sz="8" w:space="0" w:color="auto"/>
            </w:tcBorders>
            <w:vAlign w:val="bottom"/>
          </w:tcPr>
          <w:p w14:paraId="083E260D" w14:textId="77777777" w:rsidR="00722C9C" w:rsidRDefault="00722C9C">
            <w:pPr>
              <w:rPr>
                <w:sz w:val="11"/>
                <w:szCs w:val="11"/>
              </w:rPr>
            </w:pPr>
          </w:p>
        </w:tc>
        <w:tc>
          <w:tcPr>
            <w:tcW w:w="840" w:type="dxa"/>
            <w:vMerge/>
            <w:vAlign w:val="bottom"/>
          </w:tcPr>
          <w:p w14:paraId="53467F36" w14:textId="77777777" w:rsidR="00722C9C" w:rsidRDefault="00722C9C">
            <w:pPr>
              <w:rPr>
                <w:sz w:val="11"/>
                <w:szCs w:val="11"/>
              </w:rPr>
            </w:pPr>
          </w:p>
        </w:tc>
        <w:tc>
          <w:tcPr>
            <w:tcW w:w="860" w:type="dxa"/>
            <w:vMerge/>
            <w:vAlign w:val="bottom"/>
          </w:tcPr>
          <w:p w14:paraId="528B2730" w14:textId="77777777" w:rsidR="00722C9C" w:rsidRDefault="00722C9C">
            <w:pPr>
              <w:rPr>
                <w:sz w:val="11"/>
                <w:szCs w:val="11"/>
              </w:rPr>
            </w:pPr>
          </w:p>
        </w:tc>
        <w:tc>
          <w:tcPr>
            <w:tcW w:w="120" w:type="dxa"/>
            <w:tcBorders>
              <w:right w:val="single" w:sz="8" w:space="0" w:color="auto"/>
            </w:tcBorders>
            <w:vAlign w:val="bottom"/>
          </w:tcPr>
          <w:p w14:paraId="3F6B3DD8" w14:textId="77777777" w:rsidR="00722C9C" w:rsidRDefault="00722C9C">
            <w:pPr>
              <w:rPr>
                <w:sz w:val="11"/>
                <w:szCs w:val="11"/>
              </w:rPr>
            </w:pPr>
          </w:p>
        </w:tc>
        <w:tc>
          <w:tcPr>
            <w:tcW w:w="100" w:type="dxa"/>
            <w:vAlign w:val="bottom"/>
          </w:tcPr>
          <w:p w14:paraId="10306668" w14:textId="77777777" w:rsidR="00722C9C" w:rsidRDefault="00722C9C">
            <w:pPr>
              <w:rPr>
                <w:sz w:val="11"/>
                <w:szCs w:val="11"/>
              </w:rPr>
            </w:pPr>
          </w:p>
        </w:tc>
        <w:tc>
          <w:tcPr>
            <w:tcW w:w="2140" w:type="dxa"/>
            <w:vMerge/>
            <w:tcBorders>
              <w:right w:val="single" w:sz="8" w:space="0" w:color="auto"/>
            </w:tcBorders>
            <w:vAlign w:val="bottom"/>
          </w:tcPr>
          <w:p w14:paraId="2BD55C94" w14:textId="77777777" w:rsidR="00722C9C" w:rsidRDefault="00722C9C">
            <w:pPr>
              <w:rPr>
                <w:sz w:val="11"/>
                <w:szCs w:val="11"/>
              </w:rPr>
            </w:pPr>
          </w:p>
        </w:tc>
        <w:tc>
          <w:tcPr>
            <w:tcW w:w="1700" w:type="dxa"/>
            <w:vMerge/>
            <w:vAlign w:val="bottom"/>
          </w:tcPr>
          <w:p w14:paraId="334D6778" w14:textId="77777777" w:rsidR="00722C9C" w:rsidRDefault="00722C9C">
            <w:pPr>
              <w:rPr>
                <w:sz w:val="11"/>
                <w:szCs w:val="11"/>
              </w:rPr>
            </w:pPr>
          </w:p>
        </w:tc>
        <w:tc>
          <w:tcPr>
            <w:tcW w:w="120" w:type="dxa"/>
            <w:tcBorders>
              <w:right w:val="single" w:sz="8" w:space="0" w:color="auto"/>
            </w:tcBorders>
            <w:vAlign w:val="bottom"/>
          </w:tcPr>
          <w:p w14:paraId="3B8727EF" w14:textId="77777777" w:rsidR="00722C9C" w:rsidRDefault="00722C9C">
            <w:pPr>
              <w:rPr>
                <w:sz w:val="11"/>
                <w:szCs w:val="11"/>
              </w:rPr>
            </w:pPr>
          </w:p>
        </w:tc>
        <w:tc>
          <w:tcPr>
            <w:tcW w:w="0" w:type="dxa"/>
            <w:vAlign w:val="bottom"/>
          </w:tcPr>
          <w:p w14:paraId="4B13BE49" w14:textId="77777777" w:rsidR="00722C9C" w:rsidRDefault="00722C9C">
            <w:pPr>
              <w:rPr>
                <w:sz w:val="1"/>
                <w:szCs w:val="1"/>
              </w:rPr>
            </w:pPr>
          </w:p>
        </w:tc>
      </w:tr>
      <w:tr w:rsidR="00722C9C" w14:paraId="53F5DEFF" w14:textId="77777777">
        <w:trPr>
          <w:trHeight w:val="140"/>
        </w:trPr>
        <w:tc>
          <w:tcPr>
            <w:tcW w:w="120" w:type="dxa"/>
            <w:tcBorders>
              <w:left w:val="single" w:sz="8" w:space="0" w:color="auto"/>
              <w:bottom w:val="single" w:sz="8" w:space="0" w:color="auto"/>
            </w:tcBorders>
            <w:vAlign w:val="bottom"/>
          </w:tcPr>
          <w:p w14:paraId="432AC377" w14:textId="77777777" w:rsidR="00722C9C" w:rsidRDefault="00722C9C">
            <w:pPr>
              <w:rPr>
                <w:sz w:val="12"/>
                <w:szCs w:val="12"/>
              </w:rPr>
            </w:pPr>
          </w:p>
        </w:tc>
        <w:tc>
          <w:tcPr>
            <w:tcW w:w="2420" w:type="dxa"/>
            <w:vMerge/>
            <w:tcBorders>
              <w:bottom w:val="single" w:sz="8" w:space="0" w:color="auto"/>
              <w:right w:val="single" w:sz="8" w:space="0" w:color="auto"/>
            </w:tcBorders>
            <w:vAlign w:val="bottom"/>
          </w:tcPr>
          <w:p w14:paraId="5A9978A8" w14:textId="77777777" w:rsidR="00722C9C" w:rsidRDefault="00722C9C">
            <w:pPr>
              <w:rPr>
                <w:sz w:val="12"/>
                <w:szCs w:val="12"/>
              </w:rPr>
            </w:pPr>
          </w:p>
        </w:tc>
        <w:tc>
          <w:tcPr>
            <w:tcW w:w="940" w:type="dxa"/>
            <w:tcBorders>
              <w:bottom w:val="single" w:sz="8" w:space="0" w:color="auto"/>
            </w:tcBorders>
            <w:vAlign w:val="bottom"/>
          </w:tcPr>
          <w:p w14:paraId="4CB6A95C" w14:textId="77777777" w:rsidR="00722C9C" w:rsidRDefault="00722C9C">
            <w:pPr>
              <w:rPr>
                <w:sz w:val="12"/>
                <w:szCs w:val="12"/>
              </w:rPr>
            </w:pPr>
          </w:p>
        </w:tc>
        <w:tc>
          <w:tcPr>
            <w:tcW w:w="1000" w:type="dxa"/>
            <w:tcBorders>
              <w:bottom w:val="single" w:sz="8" w:space="0" w:color="auto"/>
            </w:tcBorders>
            <w:vAlign w:val="bottom"/>
          </w:tcPr>
          <w:p w14:paraId="168C1095" w14:textId="77777777" w:rsidR="00722C9C" w:rsidRDefault="00722C9C">
            <w:pPr>
              <w:rPr>
                <w:sz w:val="12"/>
                <w:szCs w:val="12"/>
              </w:rPr>
            </w:pPr>
          </w:p>
        </w:tc>
        <w:tc>
          <w:tcPr>
            <w:tcW w:w="120" w:type="dxa"/>
            <w:tcBorders>
              <w:bottom w:val="single" w:sz="8" w:space="0" w:color="auto"/>
              <w:right w:val="single" w:sz="8" w:space="0" w:color="auto"/>
            </w:tcBorders>
            <w:vAlign w:val="bottom"/>
          </w:tcPr>
          <w:p w14:paraId="1664D5A9" w14:textId="77777777" w:rsidR="00722C9C" w:rsidRDefault="00722C9C">
            <w:pPr>
              <w:rPr>
                <w:sz w:val="12"/>
                <w:szCs w:val="12"/>
              </w:rPr>
            </w:pPr>
          </w:p>
        </w:tc>
        <w:tc>
          <w:tcPr>
            <w:tcW w:w="840" w:type="dxa"/>
            <w:tcBorders>
              <w:bottom w:val="single" w:sz="8" w:space="0" w:color="auto"/>
            </w:tcBorders>
            <w:vAlign w:val="bottom"/>
          </w:tcPr>
          <w:p w14:paraId="35656A58" w14:textId="77777777" w:rsidR="00722C9C" w:rsidRDefault="00722C9C">
            <w:pPr>
              <w:rPr>
                <w:sz w:val="12"/>
                <w:szCs w:val="12"/>
              </w:rPr>
            </w:pPr>
          </w:p>
        </w:tc>
        <w:tc>
          <w:tcPr>
            <w:tcW w:w="860" w:type="dxa"/>
            <w:tcBorders>
              <w:bottom w:val="single" w:sz="8" w:space="0" w:color="auto"/>
            </w:tcBorders>
            <w:vAlign w:val="bottom"/>
          </w:tcPr>
          <w:p w14:paraId="0EAD836B" w14:textId="77777777" w:rsidR="00722C9C" w:rsidRDefault="00722C9C">
            <w:pPr>
              <w:rPr>
                <w:sz w:val="12"/>
                <w:szCs w:val="12"/>
              </w:rPr>
            </w:pPr>
          </w:p>
        </w:tc>
        <w:tc>
          <w:tcPr>
            <w:tcW w:w="120" w:type="dxa"/>
            <w:tcBorders>
              <w:bottom w:val="single" w:sz="8" w:space="0" w:color="auto"/>
              <w:right w:val="single" w:sz="8" w:space="0" w:color="auto"/>
            </w:tcBorders>
            <w:vAlign w:val="bottom"/>
          </w:tcPr>
          <w:p w14:paraId="3197645B" w14:textId="77777777" w:rsidR="00722C9C" w:rsidRDefault="00722C9C">
            <w:pPr>
              <w:rPr>
                <w:sz w:val="12"/>
                <w:szCs w:val="12"/>
              </w:rPr>
            </w:pPr>
          </w:p>
        </w:tc>
        <w:tc>
          <w:tcPr>
            <w:tcW w:w="100" w:type="dxa"/>
            <w:tcBorders>
              <w:bottom w:val="single" w:sz="8" w:space="0" w:color="auto"/>
            </w:tcBorders>
            <w:vAlign w:val="bottom"/>
          </w:tcPr>
          <w:p w14:paraId="17F1D1A6" w14:textId="77777777" w:rsidR="00722C9C" w:rsidRDefault="00722C9C">
            <w:pPr>
              <w:rPr>
                <w:sz w:val="12"/>
                <w:szCs w:val="12"/>
              </w:rPr>
            </w:pPr>
          </w:p>
        </w:tc>
        <w:tc>
          <w:tcPr>
            <w:tcW w:w="2140" w:type="dxa"/>
            <w:tcBorders>
              <w:bottom w:val="single" w:sz="8" w:space="0" w:color="auto"/>
              <w:right w:val="single" w:sz="8" w:space="0" w:color="auto"/>
            </w:tcBorders>
            <w:vAlign w:val="bottom"/>
          </w:tcPr>
          <w:p w14:paraId="330497EF" w14:textId="77777777" w:rsidR="00722C9C" w:rsidRDefault="00722C9C">
            <w:pPr>
              <w:rPr>
                <w:sz w:val="12"/>
                <w:szCs w:val="12"/>
              </w:rPr>
            </w:pPr>
          </w:p>
        </w:tc>
        <w:tc>
          <w:tcPr>
            <w:tcW w:w="1700" w:type="dxa"/>
            <w:tcBorders>
              <w:bottom w:val="single" w:sz="8" w:space="0" w:color="auto"/>
            </w:tcBorders>
            <w:vAlign w:val="bottom"/>
          </w:tcPr>
          <w:p w14:paraId="5245825E" w14:textId="77777777" w:rsidR="00722C9C" w:rsidRDefault="00722C9C">
            <w:pPr>
              <w:rPr>
                <w:sz w:val="12"/>
                <w:szCs w:val="12"/>
              </w:rPr>
            </w:pPr>
          </w:p>
        </w:tc>
        <w:tc>
          <w:tcPr>
            <w:tcW w:w="120" w:type="dxa"/>
            <w:tcBorders>
              <w:bottom w:val="single" w:sz="8" w:space="0" w:color="auto"/>
              <w:right w:val="single" w:sz="8" w:space="0" w:color="auto"/>
            </w:tcBorders>
            <w:vAlign w:val="bottom"/>
          </w:tcPr>
          <w:p w14:paraId="4FA7221F" w14:textId="77777777" w:rsidR="00722C9C" w:rsidRDefault="00722C9C">
            <w:pPr>
              <w:rPr>
                <w:sz w:val="12"/>
                <w:szCs w:val="12"/>
              </w:rPr>
            </w:pPr>
          </w:p>
        </w:tc>
        <w:tc>
          <w:tcPr>
            <w:tcW w:w="0" w:type="dxa"/>
            <w:vAlign w:val="bottom"/>
          </w:tcPr>
          <w:p w14:paraId="59D4CE29" w14:textId="77777777" w:rsidR="00722C9C" w:rsidRDefault="00722C9C">
            <w:pPr>
              <w:rPr>
                <w:sz w:val="1"/>
                <w:szCs w:val="1"/>
              </w:rPr>
            </w:pPr>
          </w:p>
        </w:tc>
      </w:tr>
      <w:tr w:rsidR="00722C9C" w14:paraId="0C9EC215" w14:textId="77777777">
        <w:trPr>
          <w:trHeight w:val="259"/>
        </w:trPr>
        <w:tc>
          <w:tcPr>
            <w:tcW w:w="120" w:type="dxa"/>
            <w:tcBorders>
              <w:left w:val="single" w:sz="8" w:space="0" w:color="auto"/>
              <w:bottom w:val="single" w:sz="8" w:space="0" w:color="auto"/>
            </w:tcBorders>
            <w:shd w:val="clear" w:color="auto" w:fill="4F81BD"/>
            <w:vAlign w:val="bottom"/>
          </w:tcPr>
          <w:p w14:paraId="1A78D041" w14:textId="77777777" w:rsidR="00722C9C" w:rsidRDefault="00722C9C">
            <w:bookmarkStart w:id="5" w:name="_GoBack" w:colFirst="1" w:colLast="1"/>
          </w:p>
        </w:tc>
        <w:tc>
          <w:tcPr>
            <w:tcW w:w="2420" w:type="dxa"/>
            <w:tcBorders>
              <w:bottom w:val="single" w:sz="8" w:space="0" w:color="auto"/>
              <w:right w:val="single" w:sz="8" w:space="0" w:color="auto"/>
            </w:tcBorders>
            <w:shd w:val="clear" w:color="auto" w:fill="4F81BD"/>
            <w:vAlign w:val="bottom"/>
          </w:tcPr>
          <w:p w14:paraId="27DA0B81" w14:textId="77777777" w:rsidR="00722C9C" w:rsidRDefault="007951A8">
            <w:pPr>
              <w:spacing w:line="259" w:lineRule="exact"/>
              <w:rPr>
                <w:sz w:val="20"/>
                <w:szCs w:val="20"/>
              </w:rPr>
            </w:pPr>
            <w:r>
              <w:rPr>
                <w:rFonts w:ascii="Calibri" w:eastAsia="Calibri" w:hAnsi="Calibri" w:cs="Calibri"/>
                <w:b/>
                <w:bCs/>
                <w:color w:val="FFFFFF"/>
              </w:rPr>
              <w:t>Grand total</w:t>
            </w:r>
            <w:r>
              <w:rPr>
                <w:rFonts w:ascii="Calibri" w:eastAsia="Calibri" w:hAnsi="Calibri" w:cs="Calibri"/>
                <w:b/>
                <w:bCs/>
                <w:color w:val="FFFFFF"/>
                <w:sz w:val="27"/>
                <w:szCs w:val="27"/>
                <w:vertAlign w:val="superscript"/>
              </w:rPr>
              <w:t>§</w:t>
            </w:r>
          </w:p>
        </w:tc>
        <w:tc>
          <w:tcPr>
            <w:tcW w:w="940" w:type="dxa"/>
            <w:tcBorders>
              <w:bottom w:val="single" w:sz="8" w:space="0" w:color="auto"/>
            </w:tcBorders>
            <w:shd w:val="clear" w:color="auto" w:fill="4F81BD"/>
            <w:vAlign w:val="bottom"/>
          </w:tcPr>
          <w:p w14:paraId="72F82F0C" w14:textId="77777777" w:rsidR="00722C9C" w:rsidRDefault="007951A8">
            <w:pPr>
              <w:spacing w:line="253" w:lineRule="exact"/>
              <w:jc w:val="right"/>
              <w:rPr>
                <w:sz w:val="20"/>
                <w:szCs w:val="20"/>
              </w:rPr>
            </w:pPr>
            <w:r>
              <w:rPr>
                <w:rFonts w:ascii="Calibri" w:eastAsia="Calibri" w:hAnsi="Calibri" w:cs="Calibri"/>
                <w:b/>
                <w:bCs/>
                <w:color w:val="FFFFFF"/>
              </w:rPr>
              <w:t>6009</w:t>
            </w:r>
          </w:p>
        </w:tc>
        <w:tc>
          <w:tcPr>
            <w:tcW w:w="1000" w:type="dxa"/>
            <w:tcBorders>
              <w:bottom w:val="single" w:sz="8" w:space="0" w:color="auto"/>
            </w:tcBorders>
            <w:shd w:val="clear" w:color="auto" w:fill="4F81BD"/>
            <w:vAlign w:val="bottom"/>
          </w:tcPr>
          <w:p w14:paraId="3631E1BC" w14:textId="77777777" w:rsidR="00722C9C" w:rsidRDefault="007951A8">
            <w:pPr>
              <w:spacing w:line="253" w:lineRule="exact"/>
              <w:ind w:left="40"/>
              <w:rPr>
                <w:sz w:val="20"/>
                <w:szCs w:val="20"/>
              </w:rPr>
            </w:pPr>
            <w:r>
              <w:rPr>
                <w:rFonts w:ascii="Calibri" w:eastAsia="Calibri" w:hAnsi="Calibri" w:cs="Calibri"/>
                <w:b/>
                <w:bCs/>
                <w:color w:val="FFFFFF"/>
              </w:rPr>
              <w:t>(1318)</w:t>
            </w:r>
          </w:p>
        </w:tc>
        <w:tc>
          <w:tcPr>
            <w:tcW w:w="120" w:type="dxa"/>
            <w:tcBorders>
              <w:bottom w:val="single" w:sz="8" w:space="0" w:color="auto"/>
              <w:right w:val="single" w:sz="8" w:space="0" w:color="auto"/>
            </w:tcBorders>
            <w:shd w:val="clear" w:color="auto" w:fill="4F81BD"/>
            <w:vAlign w:val="bottom"/>
          </w:tcPr>
          <w:p w14:paraId="32ADC53C" w14:textId="77777777" w:rsidR="00722C9C" w:rsidRDefault="00722C9C"/>
        </w:tc>
        <w:tc>
          <w:tcPr>
            <w:tcW w:w="840" w:type="dxa"/>
            <w:tcBorders>
              <w:bottom w:val="single" w:sz="8" w:space="0" w:color="auto"/>
            </w:tcBorders>
            <w:shd w:val="clear" w:color="auto" w:fill="4F81BD"/>
            <w:vAlign w:val="bottom"/>
          </w:tcPr>
          <w:p w14:paraId="4F7463C4" w14:textId="77777777" w:rsidR="00722C9C" w:rsidRDefault="007951A8">
            <w:pPr>
              <w:spacing w:line="253" w:lineRule="exact"/>
              <w:jc w:val="right"/>
              <w:rPr>
                <w:sz w:val="20"/>
                <w:szCs w:val="20"/>
              </w:rPr>
            </w:pPr>
            <w:r>
              <w:rPr>
                <w:rFonts w:ascii="Calibri" w:eastAsia="Calibri" w:hAnsi="Calibri" w:cs="Calibri"/>
                <w:b/>
                <w:bCs/>
                <w:color w:val="FFFFFF"/>
              </w:rPr>
              <w:t>86</w:t>
            </w:r>
          </w:p>
        </w:tc>
        <w:tc>
          <w:tcPr>
            <w:tcW w:w="860" w:type="dxa"/>
            <w:tcBorders>
              <w:bottom w:val="single" w:sz="8" w:space="0" w:color="auto"/>
            </w:tcBorders>
            <w:shd w:val="clear" w:color="auto" w:fill="4F81BD"/>
            <w:vAlign w:val="bottom"/>
          </w:tcPr>
          <w:p w14:paraId="3F242F4B" w14:textId="6ACF1C7B" w:rsidR="00722C9C" w:rsidRDefault="00722C9C">
            <w:pPr>
              <w:spacing w:line="253" w:lineRule="exact"/>
              <w:ind w:left="20"/>
              <w:rPr>
                <w:sz w:val="20"/>
                <w:szCs w:val="20"/>
              </w:rPr>
            </w:pPr>
          </w:p>
        </w:tc>
        <w:tc>
          <w:tcPr>
            <w:tcW w:w="120" w:type="dxa"/>
            <w:tcBorders>
              <w:bottom w:val="single" w:sz="8" w:space="0" w:color="auto"/>
              <w:right w:val="single" w:sz="8" w:space="0" w:color="auto"/>
            </w:tcBorders>
            <w:shd w:val="clear" w:color="auto" w:fill="4F81BD"/>
            <w:vAlign w:val="bottom"/>
          </w:tcPr>
          <w:p w14:paraId="6A3728F5" w14:textId="77777777" w:rsidR="00722C9C" w:rsidRDefault="00722C9C"/>
        </w:tc>
        <w:tc>
          <w:tcPr>
            <w:tcW w:w="100" w:type="dxa"/>
            <w:tcBorders>
              <w:bottom w:val="single" w:sz="8" w:space="0" w:color="auto"/>
            </w:tcBorders>
            <w:shd w:val="clear" w:color="auto" w:fill="4F81BD"/>
            <w:vAlign w:val="bottom"/>
          </w:tcPr>
          <w:p w14:paraId="612B419A" w14:textId="77777777" w:rsidR="00722C9C" w:rsidRDefault="00722C9C"/>
        </w:tc>
        <w:tc>
          <w:tcPr>
            <w:tcW w:w="2140" w:type="dxa"/>
            <w:tcBorders>
              <w:bottom w:val="single" w:sz="8" w:space="0" w:color="auto"/>
              <w:right w:val="single" w:sz="8" w:space="0" w:color="auto"/>
            </w:tcBorders>
            <w:shd w:val="clear" w:color="auto" w:fill="4F81BD"/>
            <w:vAlign w:val="bottom"/>
          </w:tcPr>
          <w:p w14:paraId="5380A1C9" w14:textId="77777777" w:rsidR="00722C9C" w:rsidRDefault="00722C9C"/>
        </w:tc>
        <w:tc>
          <w:tcPr>
            <w:tcW w:w="1700" w:type="dxa"/>
            <w:tcBorders>
              <w:bottom w:val="single" w:sz="8" w:space="0" w:color="auto"/>
            </w:tcBorders>
            <w:shd w:val="clear" w:color="auto" w:fill="4F81BD"/>
            <w:vAlign w:val="bottom"/>
          </w:tcPr>
          <w:p w14:paraId="08CB8AFE" w14:textId="77777777" w:rsidR="00722C9C" w:rsidRDefault="00722C9C"/>
        </w:tc>
        <w:tc>
          <w:tcPr>
            <w:tcW w:w="120" w:type="dxa"/>
            <w:tcBorders>
              <w:bottom w:val="single" w:sz="8" w:space="0" w:color="auto"/>
              <w:right w:val="single" w:sz="8" w:space="0" w:color="auto"/>
            </w:tcBorders>
            <w:shd w:val="clear" w:color="auto" w:fill="4F81BD"/>
            <w:vAlign w:val="bottom"/>
          </w:tcPr>
          <w:p w14:paraId="039FE621" w14:textId="77777777" w:rsidR="00722C9C" w:rsidRDefault="00722C9C"/>
        </w:tc>
        <w:tc>
          <w:tcPr>
            <w:tcW w:w="0" w:type="dxa"/>
            <w:vAlign w:val="bottom"/>
          </w:tcPr>
          <w:p w14:paraId="284C27C7" w14:textId="77777777" w:rsidR="00722C9C" w:rsidRDefault="00722C9C">
            <w:pPr>
              <w:rPr>
                <w:sz w:val="1"/>
                <w:szCs w:val="1"/>
              </w:rPr>
            </w:pPr>
          </w:p>
        </w:tc>
      </w:tr>
    </w:tbl>
    <w:bookmarkEnd w:id="5"/>
    <w:p w14:paraId="4188495D" w14:textId="77777777" w:rsidR="00722C9C" w:rsidRDefault="007951A8">
      <w:pPr>
        <w:spacing w:line="234" w:lineRule="auto"/>
        <w:rPr>
          <w:rFonts w:ascii="Calibri" w:eastAsia="Calibri" w:hAnsi="Calibri" w:cs="Calibri"/>
          <w:sz w:val="18"/>
          <w:szCs w:val="18"/>
        </w:rPr>
      </w:pPr>
      <w:r>
        <w:rPr>
          <w:rFonts w:ascii="Calibri" w:eastAsia="Calibri" w:hAnsi="Calibri" w:cs="Calibri"/>
          <w:sz w:val="18"/>
          <w:szCs w:val="18"/>
        </w:rPr>
        <w:t xml:space="preserve">*Case classifications are based on </w:t>
      </w:r>
      <w:hyperlink r:id="rId13">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2473554B" w14:textId="77777777" w:rsidR="00722C9C" w:rsidRDefault="00722C9C">
      <w:pPr>
        <w:spacing w:line="37" w:lineRule="exact"/>
        <w:rPr>
          <w:sz w:val="20"/>
          <w:szCs w:val="20"/>
        </w:rPr>
      </w:pPr>
    </w:p>
    <w:p w14:paraId="779BF649" w14:textId="77777777" w:rsidR="00722C9C" w:rsidRDefault="007951A8">
      <w:pPr>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 xml:space="preserve">Transmission classification is based on WHO </w:t>
      </w:r>
      <w:r>
        <w:rPr>
          <w:rFonts w:ascii="Calibri" w:eastAsia="Calibri" w:hAnsi="Calibri" w:cs="Calibri"/>
          <w:sz w:val="18"/>
          <w:szCs w:val="18"/>
        </w:rPr>
        <w:t>analysis of available official data and may be subject to reclassification as additional data become available. Countries/territories/areas experiencing multiple types of transmission are classified in the highest category for which there is evidence; they</w:t>
      </w:r>
      <w:r>
        <w:rPr>
          <w:rFonts w:ascii="Calibri" w:eastAsia="Calibri" w:hAnsi="Calibri" w:cs="Calibri"/>
          <w:sz w:val="18"/>
          <w:szCs w:val="18"/>
        </w:rPr>
        <w:t xml:space="preserve"> may be removed from a given category if interruption of transmission can be demonstrated. It should be noted that even within categories, different countries/territories/areas may have differing degrees of transmission as indicated by the differing number</w:t>
      </w:r>
      <w:r>
        <w:rPr>
          <w:rFonts w:ascii="Calibri" w:eastAsia="Calibri" w:hAnsi="Calibri" w:cs="Calibri"/>
          <w:sz w:val="18"/>
          <w:szCs w:val="18"/>
        </w:rPr>
        <w:t>s of cases and other factors. Not all locations within a given country/territory/area are equally affected. Terms:</w:t>
      </w:r>
    </w:p>
    <w:p w14:paraId="354438C5" w14:textId="77777777" w:rsidR="00722C9C" w:rsidRDefault="00722C9C">
      <w:pPr>
        <w:spacing w:line="146" w:lineRule="exact"/>
        <w:rPr>
          <w:sz w:val="20"/>
          <w:szCs w:val="20"/>
        </w:rPr>
      </w:pPr>
    </w:p>
    <w:p w14:paraId="1542A6ED" w14:textId="77777777" w:rsidR="00722C9C" w:rsidRDefault="007951A8">
      <w:pPr>
        <w:numPr>
          <w:ilvl w:val="0"/>
          <w:numId w:val="3"/>
        </w:numPr>
        <w:tabs>
          <w:tab w:val="left" w:pos="720"/>
        </w:tabs>
        <w:spacing w:line="218" w:lineRule="auto"/>
        <w:ind w:left="720" w:right="320" w:hanging="360"/>
        <w:rPr>
          <w:rFonts w:ascii="Arial" w:eastAsia="Arial" w:hAnsi="Arial" w:cs="Arial"/>
          <w:sz w:val="16"/>
          <w:szCs w:val="16"/>
        </w:rPr>
      </w:pPr>
      <w:r>
        <w:rPr>
          <w:rFonts w:ascii="Calibri" w:eastAsia="Calibri" w:hAnsi="Calibri" w:cs="Calibri"/>
          <w:b/>
          <w:bCs/>
          <w:sz w:val="16"/>
          <w:szCs w:val="16"/>
        </w:rPr>
        <w:t xml:space="preserve">Community transmission </w:t>
      </w:r>
      <w:r>
        <w:rPr>
          <w:rFonts w:ascii="Calibri" w:eastAsia="Calibri" w:hAnsi="Calibri" w:cs="Calibri"/>
          <w:sz w:val="16"/>
          <w:szCs w:val="16"/>
        </w:rPr>
        <w:t xml:space="preserve">is evidenced by the inability to relate confirmed cases through chains of transmission for a large number of </w:t>
      </w:r>
      <w:r>
        <w:rPr>
          <w:rFonts w:ascii="Calibri" w:eastAsia="Calibri" w:hAnsi="Calibri" w:cs="Calibri"/>
          <w:sz w:val="16"/>
          <w:szCs w:val="16"/>
        </w:rPr>
        <w:t>cases, or by</w:t>
      </w:r>
      <w:r>
        <w:rPr>
          <w:rFonts w:ascii="Calibri" w:eastAsia="Calibri" w:hAnsi="Calibri" w:cs="Calibri"/>
          <w:b/>
          <w:bCs/>
          <w:sz w:val="16"/>
          <w:szCs w:val="16"/>
        </w:rPr>
        <w:t xml:space="preserve"> </w:t>
      </w:r>
      <w:r>
        <w:rPr>
          <w:rFonts w:ascii="Calibri" w:eastAsia="Calibri" w:hAnsi="Calibri" w:cs="Calibri"/>
          <w:sz w:val="16"/>
          <w:szCs w:val="16"/>
        </w:rPr>
        <w:t>increasing positive tests through routine screening of sentinel samples.</w:t>
      </w:r>
    </w:p>
    <w:p w14:paraId="390A7EE8" w14:textId="77777777" w:rsidR="00722C9C" w:rsidRDefault="00722C9C">
      <w:pPr>
        <w:spacing w:line="1" w:lineRule="exact"/>
        <w:rPr>
          <w:rFonts w:ascii="Arial" w:eastAsia="Arial" w:hAnsi="Arial" w:cs="Arial"/>
          <w:sz w:val="16"/>
          <w:szCs w:val="16"/>
        </w:rPr>
      </w:pPr>
    </w:p>
    <w:p w14:paraId="62B35595" w14:textId="77777777" w:rsidR="00722C9C" w:rsidRDefault="007951A8">
      <w:pPr>
        <w:numPr>
          <w:ilvl w:val="0"/>
          <w:numId w:val="3"/>
        </w:numPr>
        <w:tabs>
          <w:tab w:val="left" w:pos="720"/>
        </w:tabs>
        <w:ind w:left="720" w:hanging="360"/>
        <w:rPr>
          <w:rFonts w:ascii="Arial" w:eastAsia="Arial" w:hAnsi="Arial" w:cs="Arial"/>
          <w:sz w:val="16"/>
          <w:szCs w:val="16"/>
        </w:rPr>
      </w:pPr>
      <w:r>
        <w:rPr>
          <w:rFonts w:ascii="Calibri" w:eastAsia="Calibri" w:hAnsi="Calibri" w:cs="Calibri"/>
          <w:b/>
          <w:bCs/>
          <w:sz w:val="16"/>
          <w:szCs w:val="16"/>
        </w:rPr>
        <w:t xml:space="preserve">Local transmission </w:t>
      </w:r>
      <w:r>
        <w:rPr>
          <w:rFonts w:ascii="Calibri" w:eastAsia="Calibri" w:hAnsi="Calibri" w:cs="Calibri"/>
          <w:sz w:val="16"/>
          <w:szCs w:val="16"/>
        </w:rPr>
        <w:t>indicates locations where the source of infection is within the reporting location.</w:t>
      </w:r>
    </w:p>
    <w:p w14:paraId="14E72407" w14:textId="77777777" w:rsidR="00722C9C" w:rsidRDefault="007951A8">
      <w:pPr>
        <w:numPr>
          <w:ilvl w:val="0"/>
          <w:numId w:val="3"/>
        </w:numPr>
        <w:tabs>
          <w:tab w:val="left" w:pos="720"/>
        </w:tabs>
        <w:ind w:left="720" w:hanging="360"/>
        <w:rPr>
          <w:rFonts w:ascii="Arial" w:eastAsia="Arial" w:hAnsi="Arial" w:cs="Arial"/>
          <w:sz w:val="16"/>
          <w:szCs w:val="16"/>
        </w:rPr>
      </w:pPr>
      <w:r>
        <w:rPr>
          <w:rFonts w:ascii="Calibri" w:eastAsia="Calibri" w:hAnsi="Calibri" w:cs="Calibri"/>
          <w:b/>
          <w:bCs/>
          <w:sz w:val="16"/>
          <w:szCs w:val="16"/>
        </w:rPr>
        <w:t xml:space="preserve">Imported cases only </w:t>
      </w:r>
      <w:r>
        <w:rPr>
          <w:rFonts w:ascii="Calibri" w:eastAsia="Calibri" w:hAnsi="Calibri" w:cs="Calibri"/>
          <w:sz w:val="16"/>
          <w:szCs w:val="16"/>
        </w:rPr>
        <w:t xml:space="preserve">indicates locations where all cases have been </w:t>
      </w:r>
      <w:r>
        <w:rPr>
          <w:rFonts w:ascii="Calibri" w:eastAsia="Calibri" w:hAnsi="Calibri" w:cs="Calibri"/>
          <w:sz w:val="16"/>
          <w:szCs w:val="16"/>
        </w:rPr>
        <w:t>acquired outside the location of reporting.</w:t>
      </w:r>
    </w:p>
    <w:p w14:paraId="025DCD6E" w14:textId="77777777" w:rsidR="00722C9C" w:rsidRDefault="00722C9C">
      <w:pPr>
        <w:sectPr w:rsidR="00722C9C">
          <w:pgSz w:w="11920" w:h="16841"/>
          <w:pgMar w:top="880" w:right="711" w:bottom="1440" w:left="720" w:header="0" w:footer="0" w:gutter="0"/>
          <w:cols w:space="720" w:equalWidth="0">
            <w:col w:w="10480"/>
          </w:cols>
        </w:sectPr>
      </w:pPr>
    </w:p>
    <w:p w14:paraId="639EA0DE" w14:textId="77777777" w:rsidR="00722C9C" w:rsidRDefault="00722C9C">
      <w:pPr>
        <w:spacing w:line="2" w:lineRule="exact"/>
        <w:rPr>
          <w:sz w:val="20"/>
          <w:szCs w:val="20"/>
        </w:rPr>
      </w:pPr>
    </w:p>
    <w:p w14:paraId="578E4F6C" w14:textId="77777777" w:rsidR="00722C9C" w:rsidRDefault="007951A8">
      <w:pPr>
        <w:ind w:left="360"/>
        <w:rPr>
          <w:sz w:val="20"/>
          <w:szCs w:val="20"/>
        </w:rPr>
      </w:pPr>
      <w:r>
        <w:rPr>
          <w:rFonts w:ascii="Arial" w:eastAsia="Arial" w:hAnsi="Arial" w:cs="Arial"/>
        </w:rPr>
        <w:t>-</w:t>
      </w:r>
    </w:p>
    <w:p w14:paraId="0989CCDC" w14:textId="77777777" w:rsidR="00722C9C" w:rsidRDefault="007951A8">
      <w:pPr>
        <w:spacing w:line="237" w:lineRule="auto"/>
        <w:ind w:left="360"/>
        <w:rPr>
          <w:sz w:val="20"/>
          <w:szCs w:val="20"/>
        </w:rPr>
      </w:pPr>
      <w:r>
        <w:rPr>
          <w:rFonts w:ascii="Arial" w:eastAsia="Arial" w:hAnsi="Arial" w:cs="Arial"/>
        </w:rPr>
        <w:t>-</w:t>
      </w:r>
    </w:p>
    <w:p w14:paraId="0684D99C" w14:textId="77777777" w:rsidR="00722C9C" w:rsidRDefault="007951A8">
      <w:pPr>
        <w:spacing w:line="20" w:lineRule="exact"/>
        <w:rPr>
          <w:sz w:val="20"/>
          <w:szCs w:val="20"/>
        </w:rPr>
      </w:pPr>
      <w:r>
        <w:rPr>
          <w:sz w:val="20"/>
          <w:szCs w:val="20"/>
        </w:rPr>
        <w:br w:type="column"/>
      </w:r>
    </w:p>
    <w:p w14:paraId="319CE64D" w14:textId="77777777" w:rsidR="00722C9C" w:rsidRDefault="00722C9C">
      <w:pPr>
        <w:spacing w:line="33" w:lineRule="exact"/>
        <w:rPr>
          <w:sz w:val="20"/>
          <w:szCs w:val="20"/>
        </w:rPr>
      </w:pPr>
    </w:p>
    <w:p w14:paraId="6B3BED63" w14:textId="77777777" w:rsidR="00722C9C" w:rsidRDefault="007951A8">
      <w:pPr>
        <w:rPr>
          <w:sz w:val="20"/>
          <w:szCs w:val="20"/>
        </w:rPr>
      </w:pPr>
      <w:r>
        <w:rPr>
          <w:rFonts w:ascii="Calibri" w:eastAsia="Calibri" w:hAnsi="Calibri" w:cs="Calibri"/>
          <w:b/>
          <w:bCs/>
          <w:sz w:val="16"/>
          <w:szCs w:val="16"/>
        </w:rPr>
        <w:t xml:space="preserve">Under investigation </w:t>
      </w:r>
      <w:r>
        <w:rPr>
          <w:rFonts w:ascii="Calibri" w:eastAsia="Calibri" w:hAnsi="Calibri" w:cs="Calibri"/>
          <w:sz w:val="16"/>
          <w:szCs w:val="16"/>
        </w:rPr>
        <w:t>indicates locations where type of transmission has not been determined for any cases.</w:t>
      </w:r>
    </w:p>
    <w:p w14:paraId="750EF1DD" w14:textId="77777777" w:rsidR="00722C9C" w:rsidRDefault="00722C9C">
      <w:pPr>
        <w:spacing w:line="55" w:lineRule="exact"/>
        <w:rPr>
          <w:sz w:val="20"/>
          <w:szCs w:val="20"/>
        </w:rPr>
      </w:pPr>
    </w:p>
    <w:p w14:paraId="596191B6" w14:textId="77777777" w:rsidR="00722C9C" w:rsidRDefault="007951A8">
      <w:pPr>
        <w:rPr>
          <w:sz w:val="20"/>
          <w:szCs w:val="20"/>
        </w:rPr>
      </w:pPr>
      <w:r>
        <w:rPr>
          <w:rFonts w:ascii="Calibri" w:eastAsia="Calibri" w:hAnsi="Calibri" w:cs="Calibri"/>
          <w:b/>
          <w:bCs/>
          <w:sz w:val="16"/>
          <w:szCs w:val="16"/>
        </w:rPr>
        <w:t xml:space="preserve">Interrupted transmission </w:t>
      </w:r>
      <w:r>
        <w:rPr>
          <w:rFonts w:ascii="Calibri" w:eastAsia="Calibri" w:hAnsi="Calibri" w:cs="Calibri"/>
          <w:sz w:val="16"/>
          <w:szCs w:val="16"/>
        </w:rPr>
        <w:t>indicates locations where interruption of transmissi</w:t>
      </w:r>
      <w:r>
        <w:rPr>
          <w:rFonts w:ascii="Calibri" w:eastAsia="Calibri" w:hAnsi="Calibri" w:cs="Calibri"/>
          <w:sz w:val="16"/>
          <w:szCs w:val="16"/>
        </w:rPr>
        <w:t>on has been demonstrated (details to be determined)</w:t>
      </w:r>
    </w:p>
    <w:p w14:paraId="0F1FD8A6" w14:textId="77777777" w:rsidR="00722C9C" w:rsidRDefault="00722C9C">
      <w:pPr>
        <w:spacing w:line="6" w:lineRule="exact"/>
        <w:rPr>
          <w:sz w:val="20"/>
          <w:szCs w:val="20"/>
        </w:rPr>
      </w:pPr>
    </w:p>
    <w:p w14:paraId="53C71080" w14:textId="77777777" w:rsidR="00722C9C" w:rsidRDefault="00722C9C">
      <w:pPr>
        <w:sectPr w:rsidR="00722C9C">
          <w:type w:val="continuous"/>
          <w:pgSz w:w="11920" w:h="16841"/>
          <w:pgMar w:top="880" w:right="711" w:bottom="1440" w:left="720" w:header="0" w:footer="0" w:gutter="0"/>
          <w:cols w:num="2" w:space="720" w:equalWidth="0">
            <w:col w:w="440" w:space="280"/>
            <w:col w:w="9760"/>
          </w:cols>
        </w:sectPr>
      </w:pPr>
    </w:p>
    <w:p w14:paraId="16D0E12F" w14:textId="77777777" w:rsidR="00722C9C" w:rsidRDefault="007951A8">
      <w:pPr>
        <w:spacing w:line="203" w:lineRule="auto"/>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Cases identified on a cruise ship currently in Japanese territorial waters.</w:t>
      </w:r>
    </w:p>
    <w:p w14:paraId="665B8404" w14:textId="77777777" w:rsidR="00722C9C" w:rsidRDefault="007951A8">
      <w:pPr>
        <w:spacing w:line="185" w:lineRule="auto"/>
        <w:rPr>
          <w:sz w:val="20"/>
          <w:szCs w:val="20"/>
        </w:rPr>
      </w:pPr>
      <w:r>
        <w:rPr>
          <w:rFonts w:ascii="Calibri" w:eastAsia="Calibri" w:hAnsi="Calibri" w:cs="Calibri"/>
          <w:sz w:val="24"/>
          <w:szCs w:val="24"/>
          <w:vertAlign w:val="superscript"/>
        </w:rPr>
        <w:t>§</w:t>
      </w:r>
      <w:r>
        <w:rPr>
          <w:rFonts w:ascii="Calibri" w:eastAsia="Calibri" w:hAnsi="Calibri" w:cs="Calibri"/>
          <w:sz w:val="18"/>
          <w:szCs w:val="18"/>
        </w:rPr>
        <w:t>266 female/386 male/5357 unknown. 28 healthcare workers (5 female/12 male/ 11 unknown)</w:t>
      </w:r>
    </w:p>
    <w:p w14:paraId="5FE47347" w14:textId="77777777" w:rsidR="00722C9C" w:rsidRDefault="007951A8">
      <w:pPr>
        <w:spacing w:line="196" w:lineRule="auto"/>
        <w:rPr>
          <w:sz w:val="20"/>
          <w:szCs w:val="20"/>
        </w:rPr>
      </w:pPr>
      <w:r>
        <w:rPr>
          <w:rFonts w:ascii="Calibri" w:eastAsia="Calibri" w:hAnsi="Calibri" w:cs="Calibri"/>
          <w:sz w:val="18"/>
          <w:szCs w:val="18"/>
        </w:rPr>
        <w:t>Corrigendum: Values under ‘Days since last reported case’ have been updated to reflect time of reporting within a given day</w:t>
      </w:r>
    </w:p>
    <w:p w14:paraId="5A276539" w14:textId="77777777" w:rsidR="00722C9C" w:rsidRDefault="00722C9C">
      <w:pPr>
        <w:spacing w:line="316" w:lineRule="exact"/>
        <w:rPr>
          <w:sz w:val="20"/>
          <w:szCs w:val="20"/>
        </w:rPr>
      </w:pPr>
    </w:p>
    <w:p w14:paraId="34633445" w14:textId="77777777" w:rsidR="00722C9C" w:rsidRDefault="007951A8">
      <w:pPr>
        <w:spacing w:line="217" w:lineRule="auto"/>
        <w:ind w:right="260"/>
        <w:rPr>
          <w:sz w:val="20"/>
          <w:szCs w:val="20"/>
        </w:rPr>
      </w:pPr>
      <w:r>
        <w:rPr>
          <w:rFonts w:ascii="Calibri" w:eastAsia="Calibri" w:hAnsi="Calibri" w:cs="Calibri"/>
          <w:b/>
          <w:bCs/>
          <w:color w:val="007AB0"/>
        </w:rPr>
        <w:t>Figure 2. Epidemic curve of confirmed COVID-19 cases (n=5173) reported outside of China, by date of report and WHO region with comp</w:t>
      </w:r>
      <w:r>
        <w:rPr>
          <w:rFonts w:ascii="Calibri" w:eastAsia="Calibri" w:hAnsi="Calibri" w:cs="Calibri"/>
          <w:b/>
          <w:bCs/>
          <w:color w:val="007AB0"/>
        </w:rPr>
        <w:t>lete days of reporting through 28 February 2020</w:t>
      </w:r>
    </w:p>
    <w:p w14:paraId="5CD8F882" w14:textId="77777777" w:rsidR="00722C9C" w:rsidRDefault="007951A8">
      <w:pPr>
        <w:spacing w:line="20" w:lineRule="exact"/>
        <w:rPr>
          <w:sz w:val="20"/>
          <w:szCs w:val="20"/>
        </w:rPr>
      </w:pPr>
      <w:r>
        <w:rPr>
          <w:noProof/>
          <w:sz w:val="20"/>
          <w:szCs w:val="20"/>
        </w:rPr>
        <w:drawing>
          <wp:anchor distT="0" distB="0" distL="114300" distR="114300" simplePos="0" relativeHeight="251656704" behindDoc="1" locked="0" layoutInCell="0" allowOverlap="1" wp14:anchorId="76CC509D" wp14:editId="173D95BE">
            <wp:simplePos x="0" y="0"/>
            <wp:positionH relativeFrom="column">
              <wp:posOffset>0</wp:posOffset>
            </wp:positionH>
            <wp:positionV relativeFrom="paragraph">
              <wp:posOffset>174625</wp:posOffset>
            </wp:positionV>
            <wp:extent cx="6648450" cy="34937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648450" cy="3493770"/>
                    </a:xfrm>
                    <a:prstGeom prst="rect">
                      <a:avLst/>
                    </a:prstGeom>
                    <a:noFill/>
                  </pic:spPr>
                </pic:pic>
              </a:graphicData>
            </a:graphic>
          </wp:anchor>
        </w:drawing>
      </w:r>
    </w:p>
    <w:p w14:paraId="0AC26AF9" w14:textId="77777777" w:rsidR="00722C9C" w:rsidRDefault="00722C9C">
      <w:pPr>
        <w:sectPr w:rsidR="00722C9C">
          <w:type w:val="continuous"/>
          <w:pgSz w:w="11920" w:h="16841"/>
          <w:pgMar w:top="880" w:right="711" w:bottom="1440" w:left="720" w:header="0" w:footer="0" w:gutter="0"/>
          <w:cols w:space="720" w:equalWidth="0">
            <w:col w:w="10480"/>
          </w:cols>
        </w:sectPr>
      </w:pPr>
    </w:p>
    <w:p w14:paraId="5F8E7A78" w14:textId="77777777" w:rsidR="00722C9C" w:rsidRDefault="007951A8">
      <w:pPr>
        <w:ind w:left="160"/>
        <w:rPr>
          <w:sz w:val="20"/>
          <w:szCs w:val="20"/>
        </w:rPr>
      </w:pPr>
      <w:bookmarkStart w:id="6" w:name="page6"/>
      <w:bookmarkEnd w:id="6"/>
      <w:r>
        <w:rPr>
          <w:rFonts w:ascii="Calibri" w:eastAsia="Calibri" w:hAnsi="Calibri" w:cs="Calibri"/>
          <w:b/>
          <w:bCs/>
          <w:noProof/>
        </w:rPr>
        <w:lastRenderedPageBreak/>
        <mc:AlternateContent>
          <mc:Choice Requires="wps">
            <w:drawing>
              <wp:anchor distT="0" distB="0" distL="114300" distR="114300" simplePos="0" relativeHeight="251657728" behindDoc="1" locked="0" layoutInCell="0" allowOverlap="1" wp14:anchorId="30A6537F" wp14:editId="77DDEED3">
                <wp:simplePos x="0" y="0"/>
                <wp:positionH relativeFrom="page">
                  <wp:posOffset>7063740</wp:posOffset>
                </wp:positionH>
                <wp:positionV relativeFrom="page">
                  <wp:posOffset>558800</wp:posOffset>
                </wp:positionV>
                <wp:extent cx="0" cy="33242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2C1FF468" id="Shape 6"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56.2pt,44pt" to="556.2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58752" behindDoc="1" locked="0" layoutInCell="0" allowOverlap="1" wp14:anchorId="181FFDA1" wp14:editId="1E51CF66">
                <wp:simplePos x="0" y="0"/>
                <wp:positionH relativeFrom="page">
                  <wp:posOffset>444500</wp:posOffset>
                </wp:positionH>
                <wp:positionV relativeFrom="page">
                  <wp:posOffset>571500</wp:posOffset>
                </wp:positionV>
                <wp:extent cx="66319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47FDADB" id="Shape 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35pt,45pt" to="55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59776" behindDoc="1" locked="0" layoutInCell="0" allowOverlap="1" wp14:anchorId="438E4197" wp14:editId="437706E9">
                <wp:simplePos x="0" y="0"/>
                <wp:positionH relativeFrom="page">
                  <wp:posOffset>457200</wp:posOffset>
                </wp:positionH>
                <wp:positionV relativeFrom="page">
                  <wp:posOffset>558800</wp:posOffset>
                </wp:positionV>
                <wp:extent cx="0" cy="33242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3BEA3673" id="Shape 8"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36pt,44pt" to="36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I0vQEAAIA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60800" behindDoc="1" locked="0" layoutInCell="0" allowOverlap="1" wp14:anchorId="4850F64E" wp14:editId="6505EA1F">
                <wp:simplePos x="0" y="0"/>
                <wp:positionH relativeFrom="page">
                  <wp:posOffset>444500</wp:posOffset>
                </wp:positionH>
                <wp:positionV relativeFrom="page">
                  <wp:posOffset>3870325</wp:posOffset>
                </wp:positionV>
                <wp:extent cx="66319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7A810459" id="Shape 9"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5pt,304.75pt" to="557.2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" o:allowincell="f" filled="t" strokecolor="#4f81bd" strokeweight="2pt">
                <v:stroke joinstyle="miter"/>
                <o:lock v:ext="edit" shapetype="f"/>
                <w10:wrap anchorx="page" anchory="page"/>
              </v:line>
            </w:pict>
          </mc:Fallback>
        </mc:AlternateContent>
      </w:r>
      <w:r>
        <w:rPr>
          <w:rFonts w:ascii="Calibri" w:eastAsia="Calibri" w:hAnsi="Calibri" w:cs="Calibri"/>
          <w:b/>
          <w:bCs/>
        </w:rPr>
        <w:t>STRATEGIC OBJECTIVES</w:t>
      </w:r>
    </w:p>
    <w:p w14:paraId="77FD2748" w14:textId="77777777" w:rsidR="00722C9C" w:rsidRDefault="00722C9C">
      <w:pPr>
        <w:spacing w:line="269" w:lineRule="exact"/>
        <w:rPr>
          <w:sz w:val="20"/>
          <w:szCs w:val="20"/>
        </w:rPr>
      </w:pPr>
    </w:p>
    <w:p w14:paraId="45D8DF41" w14:textId="77777777" w:rsidR="00722C9C" w:rsidRDefault="007951A8">
      <w:pPr>
        <w:ind w:left="160"/>
        <w:rPr>
          <w:sz w:val="20"/>
          <w:szCs w:val="20"/>
        </w:rPr>
      </w:pPr>
      <w:r>
        <w:rPr>
          <w:rFonts w:ascii="Calibri" w:eastAsia="Calibri" w:hAnsi="Calibri" w:cs="Calibri"/>
        </w:rPr>
        <w:t>WHO’s strategic objectives for this response are to:</w:t>
      </w:r>
    </w:p>
    <w:p w14:paraId="2BF9A23F" w14:textId="77777777" w:rsidR="00722C9C" w:rsidRDefault="00722C9C">
      <w:pPr>
        <w:spacing w:line="330" w:lineRule="exact"/>
        <w:rPr>
          <w:sz w:val="20"/>
          <w:szCs w:val="20"/>
        </w:rPr>
      </w:pPr>
    </w:p>
    <w:p w14:paraId="22D2185D" w14:textId="77777777" w:rsidR="00722C9C" w:rsidRDefault="007951A8">
      <w:pPr>
        <w:numPr>
          <w:ilvl w:val="0"/>
          <w:numId w:val="4"/>
        </w:numPr>
        <w:tabs>
          <w:tab w:val="left" w:pos="920"/>
        </w:tabs>
        <w:spacing w:line="224" w:lineRule="auto"/>
        <w:ind w:left="920" w:right="320" w:hanging="351"/>
        <w:rPr>
          <w:rFonts w:ascii="Arial" w:eastAsia="Arial" w:hAnsi="Arial" w:cs="Arial"/>
        </w:rPr>
      </w:pPr>
      <w:r>
        <w:rPr>
          <w:rFonts w:ascii="Calibri" w:eastAsia="Calibri" w:hAnsi="Calibri" w:cs="Calibri"/>
        </w:rPr>
        <w:t xml:space="preserve">Interrupt human-to-human transmission including reducing secondary infections among close </w:t>
      </w:r>
      <w:r>
        <w:rPr>
          <w:rFonts w:ascii="Calibri" w:eastAsia="Calibri" w:hAnsi="Calibri" w:cs="Calibri"/>
        </w:rPr>
        <w:t>contacts and health care workers, preventing transmission amplification events, and preventing further international spread*;</w:t>
      </w:r>
    </w:p>
    <w:p w14:paraId="70FD7A94" w14:textId="77777777" w:rsidR="00722C9C" w:rsidRDefault="00722C9C">
      <w:pPr>
        <w:spacing w:line="15" w:lineRule="exact"/>
        <w:rPr>
          <w:rFonts w:ascii="Arial" w:eastAsia="Arial" w:hAnsi="Arial" w:cs="Arial"/>
        </w:rPr>
      </w:pPr>
    </w:p>
    <w:p w14:paraId="475474F4" w14:textId="77777777" w:rsidR="00722C9C" w:rsidRDefault="007951A8">
      <w:pPr>
        <w:numPr>
          <w:ilvl w:val="0"/>
          <w:numId w:val="4"/>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0E1791C8" w14:textId="77777777" w:rsidR="00722C9C" w:rsidRDefault="00722C9C">
      <w:pPr>
        <w:spacing w:line="12" w:lineRule="exact"/>
        <w:rPr>
          <w:rFonts w:ascii="Arial" w:eastAsia="Arial" w:hAnsi="Arial" w:cs="Arial"/>
        </w:rPr>
      </w:pPr>
    </w:p>
    <w:p w14:paraId="394050AA" w14:textId="77777777" w:rsidR="00722C9C" w:rsidRDefault="007951A8">
      <w:pPr>
        <w:numPr>
          <w:ilvl w:val="0"/>
          <w:numId w:val="4"/>
        </w:numPr>
        <w:tabs>
          <w:tab w:val="left" w:pos="920"/>
        </w:tabs>
        <w:ind w:left="920" w:hanging="351"/>
        <w:rPr>
          <w:rFonts w:ascii="Arial" w:eastAsia="Arial" w:hAnsi="Arial" w:cs="Arial"/>
        </w:rPr>
      </w:pPr>
      <w:r>
        <w:rPr>
          <w:rFonts w:ascii="Calibri" w:eastAsia="Calibri" w:hAnsi="Calibri" w:cs="Calibri"/>
        </w:rPr>
        <w:t>Identify and reduce tra</w:t>
      </w:r>
      <w:r>
        <w:rPr>
          <w:rFonts w:ascii="Calibri" w:eastAsia="Calibri" w:hAnsi="Calibri" w:cs="Calibri"/>
        </w:rPr>
        <w:t>nsmission from the animal source;</w:t>
      </w:r>
    </w:p>
    <w:p w14:paraId="73636DA2" w14:textId="77777777" w:rsidR="00722C9C" w:rsidRDefault="00722C9C">
      <w:pPr>
        <w:spacing w:line="61" w:lineRule="exact"/>
        <w:rPr>
          <w:rFonts w:ascii="Arial" w:eastAsia="Arial" w:hAnsi="Arial" w:cs="Arial"/>
        </w:rPr>
      </w:pPr>
    </w:p>
    <w:p w14:paraId="4871E4ED" w14:textId="77777777" w:rsidR="00722C9C" w:rsidRDefault="007951A8">
      <w:pPr>
        <w:numPr>
          <w:ilvl w:val="0"/>
          <w:numId w:val="4"/>
        </w:numPr>
        <w:tabs>
          <w:tab w:val="left" w:pos="920"/>
        </w:tabs>
        <w:spacing w:line="218" w:lineRule="auto"/>
        <w:ind w:left="920" w:right="52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5468225A" w14:textId="77777777" w:rsidR="00722C9C" w:rsidRDefault="00722C9C">
      <w:pPr>
        <w:spacing w:line="12" w:lineRule="exact"/>
        <w:rPr>
          <w:rFonts w:ascii="Arial" w:eastAsia="Arial" w:hAnsi="Arial" w:cs="Arial"/>
        </w:rPr>
      </w:pPr>
    </w:p>
    <w:p w14:paraId="39FAB0C3" w14:textId="77777777" w:rsidR="00722C9C" w:rsidRDefault="007951A8">
      <w:pPr>
        <w:numPr>
          <w:ilvl w:val="0"/>
          <w:numId w:val="4"/>
        </w:numPr>
        <w:tabs>
          <w:tab w:val="left" w:pos="920"/>
        </w:tabs>
        <w:ind w:left="920" w:hanging="351"/>
        <w:rPr>
          <w:rFonts w:ascii="Arial" w:eastAsia="Arial" w:hAnsi="Arial" w:cs="Arial"/>
        </w:rPr>
      </w:pPr>
      <w:r>
        <w:rPr>
          <w:rFonts w:ascii="Calibri" w:eastAsia="Calibri" w:hAnsi="Calibri" w:cs="Calibri"/>
        </w:rPr>
        <w:t xml:space="preserve">Communicate critical risk and </w:t>
      </w:r>
      <w:r>
        <w:rPr>
          <w:rFonts w:ascii="Calibri" w:eastAsia="Calibri" w:hAnsi="Calibri" w:cs="Calibri"/>
        </w:rPr>
        <w:t>event information to all communities and counter misinformation;</w:t>
      </w:r>
    </w:p>
    <w:p w14:paraId="615BE90D" w14:textId="77777777" w:rsidR="00722C9C" w:rsidRDefault="00722C9C">
      <w:pPr>
        <w:spacing w:line="9" w:lineRule="exact"/>
        <w:rPr>
          <w:rFonts w:ascii="Arial" w:eastAsia="Arial" w:hAnsi="Arial" w:cs="Arial"/>
        </w:rPr>
      </w:pPr>
    </w:p>
    <w:p w14:paraId="1E088B1D" w14:textId="77777777" w:rsidR="00722C9C" w:rsidRDefault="007951A8">
      <w:pPr>
        <w:numPr>
          <w:ilvl w:val="0"/>
          <w:numId w:val="4"/>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48CDA6E2" w14:textId="77777777" w:rsidR="00722C9C" w:rsidRDefault="00722C9C">
      <w:pPr>
        <w:spacing w:line="319" w:lineRule="exact"/>
        <w:rPr>
          <w:sz w:val="20"/>
          <w:szCs w:val="20"/>
        </w:rPr>
      </w:pPr>
    </w:p>
    <w:p w14:paraId="148813A8" w14:textId="77777777" w:rsidR="00722C9C" w:rsidRDefault="007951A8">
      <w:pPr>
        <w:spacing w:line="229" w:lineRule="auto"/>
        <w:ind w:left="200" w:right="340"/>
        <w:jc w:val="both"/>
        <w:rPr>
          <w:sz w:val="20"/>
          <w:szCs w:val="20"/>
        </w:rPr>
      </w:pPr>
      <w:r>
        <w:rPr>
          <w:rFonts w:ascii="Calibri" w:eastAsia="Calibri" w:hAnsi="Calibri" w:cs="Calibri"/>
        </w:rPr>
        <w:t>*This can be achieved through a combination of public health measures, such as rapid identification, diagnosis and ma</w:t>
      </w:r>
      <w:r>
        <w:rPr>
          <w:rFonts w:ascii="Calibri" w:eastAsia="Calibri" w:hAnsi="Calibri" w:cs="Calibri"/>
        </w:rPr>
        <w:t>nagement of the cases, identification and follow up of the contacts, infection prevention and control in health care settings, implementation of health measures for travelers, awareness-raising in the population and risk communication.</w:t>
      </w:r>
    </w:p>
    <w:p w14:paraId="4366C88E" w14:textId="77777777" w:rsidR="00722C9C" w:rsidRDefault="00722C9C">
      <w:pPr>
        <w:spacing w:line="200" w:lineRule="exact"/>
        <w:rPr>
          <w:sz w:val="20"/>
          <w:szCs w:val="20"/>
        </w:rPr>
      </w:pPr>
    </w:p>
    <w:p w14:paraId="5928D616" w14:textId="77777777" w:rsidR="00722C9C" w:rsidRDefault="00722C9C">
      <w:pPr>
        <w:spacing w:line="200" w:lineRule="exact"/>
        <w:rPr>
          <w:sz w:val="20"/>
          <w:szCs w:val="20"/>
        </w:rPr>
      </w:pPr>
    </w:p>
    <w:p w14:paraId="0EA9F66B" w14:textId="77777777" w:rsidR="00722C9C" w:rsidRDefault="00722C9C">
      <w:pPr>
        <w:spacing w:line="200" w:lineRule="exact"/>
        <w:rPr>
          <w:sz w:val="20"/>
          <w:szCs w:val="20"/>
        </w:rPr>
      </w:pPr>
    </w:p>
    <w:p w14:paraId="295F13FB" w14:textId="77777777" w:rsidR="00722C9C" w:rsidRDefault="00722C9C">
      <w:pPr>
        <w:spacing w:line="290" w:lineRule="exact"/>
        <w:rPr>
          <w:sz w:val="20"/>
          <w:szCs w:val="20"/>
        </w:rPr>
      </w:pPr>
    </w:p>
    <w:p w14:paraId="3F8E44FF" w14:textId="77777777" w:rsidR="00722C9C" w:rsidRDefault="007951A8">
      <w:pPr>
        <w:rPr>
          <w:sz w:val="20"/>
          <w:szCs w:val="20"/>
        </w:rPr>
      </w:pPr>
      <w:r>
        <w:rPr>
          <w:rFonts w:ascii="Arial" w:eastAsia="Arial" w:hAnsi="Arial" w:cs="Arial"/>
          <w:b/>
          <w:bCs/>
          <w:color w:val="007AB0"/>
          <w:sz w:val="24"/>
          <w:szCs w:val="24"/>
        </w:rPr>
        <w:t>PREPAREDNESS AND</w:t>
      </w:r>
      <w:r>
        <w:rPr>
          <w:rFonts w:ascii="Arial" w:eastAsia="Arial" w:hAnsi="Arial" w:cs="Arial"/>
          <w:b/>
          <w:bCs/>
          <w:color w:val="007AB0"/>
          <w:sz w:val="24"/>
          <w:szCs w:val="24"/>
        </w:rPr>
        <w:t xml:space="preserve"> RESPONSE</w:t>
      </w:r>
    </w:p>
    <w:p w14:paraId="4FF9C90C" w14:textId="77777777" w:rsidR="00722C9C" w:rsidRDefault="00722C9C">
      <w:pPr>
        <w:spacing w:line="244" w:lineRule="exact"/>
        <w:rPr>
          <w:sz w:val="20"/>
          <w:szCs w:val="20"/>
        </w:rPr>
      </w:pPr>
    </w:p>
    <w:p w14:paraId="3CA2A61B" w14:textId="77777777" w:rsidR="00722C9C" w:rsidRDefault="007951A8">
      <w:pPr>
        <w:numPr>
          <w:ilvl w:val="0"/>
          <w:numId w:val="5"/>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COVID-19, please go to </w:t>
      </w:r>
      <w:hyperlink r:id="rId15">
        <w:r>
          <w:rPr>
            <w:rFonts w:ascii="Calibri" w:eastAsia="Calibri" w:hAnsi="Calibri" w:cs="Calibri"/>
            <w:color w:val="0000FF"/>
            <w:u w:val="single"/>
          </w:rPr>
          <w:t>this webpage</w:t>
        </w:r>
        <w:r>
          <w:rPr>
            <w:rFonts w:ascii="Calibri" w:eastAsia="Calibri" w:hAnsi="Calibri" w:cs="Calibri"/>
            <w:u w:val="single"/>
          </w:rPr>
          <w:t>.</w:t>
        </w:r>
      </w:hyperlink>
    </w:p>
    <w:p w14:paraId="46CB1DFE" w14:textId="77777777" w:rsidR="00722C9C" w:rsidRDefault="00722C9C">
      <w:pPr>
        <w:spacing w:line="90" w:lineRule="exact"/>
        <w:rPr>
          <w:rFonts w:ascii="Calibri" w:eastAsia="Calibri" w:hAnsi="Calibri" w:cs="Calibri"/>
        </w:rPr>
      </w:pPr>
    </w:p>
    <w:p w14:paraId="794A7E59" w14:textId="77777777" w:rsidR="00722C9C" w:rsidRDefault="007951A8">
      <w:pPr>
        <w:numPr>
          <w:ilvl w:val="0"/>
          <w:numId w:val="5"/>
        </w:numPr>
        <w:tabs>
          <w:tab w:val="left" w:pos="360"/>
        </w:tabs>
        <w:spacing w:line="253" w:lineRule="auto"/>
        <w:ind w:left="360" w:right="820" w:hanging="360"/>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queries. The guidance can be found on the </w:t>
      </w:r>
      <w:hyperlink r:id="rId16" w:anchor="tab-2">
        <w:r>
          <w:rPr>
            <w:rFonts w:ascii="Calibri" w:eastAsia="Calibri" w:hAnsi="Calibri" w:cs="Calibri"/>
            <w:color w:val="0000FF"/>
            <w:u w:val="single"/>
          </w:rPr>
          <w:t>IATA webpage</w:t>
        </w:r>
        <w:r>
          <w:rPr>
            <w:rFonts w:ascii="Calibri" w:eastAsia="Calibri" w:hAnsi="Calibri" w:cs="Calibri"/>
            <w:u w:val="single"/>
          </w:rPr>
          <w:t>.</w:t>
        </w:r>
      </w:hyperlink>
    </w:p>
    <w:p w14:paraId="39DE1DCF" w14:textId="77777777" w:rsidR="00722C9C" w:rsidRDefault="00722C9C">
      <w:pPr>
        <w:spacing w:line="77" w:lineRule="exact"/>
        <w:rPr>
          <w:rFonts w:ascii="Calibri" w:eastAsia="Calibri" w:hAnsi="Calibri" w:cs="Calibri"/>
        </w:rPr>
      </w:pPr>
    </w:p>
    <w:p w14:paraId="192A633F" w14:textId="77777777" w:rsidR="00722C9C" w:rsidRDefault="007951A8">
      <w:pPr>
        <w:numPr>
          <w:ilvl w:val="0"/>
          <w:numId w:val="5"/>
        </w:numPr>
        <w:tabs>
          <w:tab w:val="left" w:pos="360"/>
        </w:tabs>
        <w:spacing w:line="235" w:lineRule="auto"/>
        <w:ind w:left="360" w:right="14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w:t>
      </w:r>
      <w:r>
        <w:rPr>
          <w:rFonts w:ascii="Calibri" w:eastAsia="Calibri" w:hAnsi="Calibri" w:cs="Calibri"/>
        </w:rPr>
        <w:t xml:space="preserve"> requested.</w:t>
      </w:r>
    </w:p>
    <w:p w14:paraId="0A2E2196" w14:textId="77777777" w:rsidR="00722C9C" w:rsidRDefault="00722C9C">
      <w:pPr>
        <w:spacing w:line="90" w:lineRule="exact"/>
        <w:rPr>
          <w:rFonts w:ascii="Arial" w:eastAsia="Arial" w:hAnsi="Arial" w:cs="Arial"/>
        </w:rPr>
      </w:pPr>
    </w:p>
    <w:p w14:paraId="26CB25BA" w14:textId="77777777" w:rsidR="00722C9C" w:rsidRDefault="007951A8">
      <w:pPr>
        <w:numPr>
          <w:ilvl w:val="0"/>
          <w:numId w:val="5"/>
        </w:numPr>
        <w:tabs>
          <w:tab w:val="left" w:pos="360"/>
        </w:tabs>
        <w:spacing w:line="265" w:lineRule="auto"/>
        <w:ind w:left="36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7">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8">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9">
        <w:r>
          <w:rPr>
            <w:rFonts w:ascii="Calibri" w:eastAsia="Calibri" w:hAnsi="Calibri" w:cs="Calibri"/>
            <w:color w:val="0000FF"/>
            <w:u w:val="single"/>
          </w:rPr>
          <w:t xml:space="preserve">in health care settings in the context of the novel coronavirus (2019-nCoV) outbreak, </w:t>
        </w:r>
      </w:hyperlink>
      <w:hyperlink r:id="rId20">
        <w:r>
          <w:rPr>
            <w:rFonts w:ascii="Calibri" w:eastAsia="Calibri" w:hAnsi="Calibri" w:cs="Calibri"/>
            <w:color w:val="0000FF"/>
            <w:u w:val="single"/>
          </w:rPr>
          <w:t>clinical management</w:t>
        </w:r>
      </w:hyperlink>
      <w:hyperlink r:id="rId21">
        <w:r>
          <w:rPr>
            <w:rFonts w:ascii="Calibri" w:eastAsia="Calibri" w:hAnsi="Calibri" w:cs="Calibri"/>
            <w:color w:val="000000"/>
          </w:rPr>
          <w:t>,</w:t>
        </w:r>
      </w:hyperlink>
      <w:r>
        <w:rPr>
          <w:rFonts w:ascii="Calibri" w:eastAsia="Calibri" w:hAnsi="Calibri" w:cs="Calibri"/>
          <w:color w:val="0000FF"/>
        </w:rPr>
        <w:t xml:space="preserve"> </w:t>
      </w:r>
      <w:hyperlink r:id="rId22">
        <w:r>
          <w:rPr>
            <w:rFonts w:ascii="Calibri" w:eastAsia="Calibri" w:hAnsi="Calibri" w:cs="Calibri"/>
            <w:color w:val="0000FF"/>
            <w:u w:val="single"/>
          </w:rPr>
          <w:t xml:space="preserve">infection prevention and control in health care settings, </w:t>
        </w:r>
      </w:hyperlink>
      <w:hyperlink r:id="rId23">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24">
        <w:r>
          <w:rPr>
            <w:rFonts w:ascii="Calibri" w:eastAsia="Calibri" w:hAnsi="Calibri" w:cs="Calibri"/>
            <w:color w:val="0000FF"/>
            <w:u w:val="single"/>
          </w:rPr>
          <w:t xml:space="preserve">coronavirus, </w:t>
        </w:r>
      </w:hyperlink>
      <w:hyperlink r:id="rId25">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6">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27">
        <w:r>
          <w:rPr>
            <w:rFonts w:ascii="Calibri" w:eastAsia="Calibri" w:hAnsi="Calibri" w:cs="Calibri"/>
            <w:color w:val="0000FF"/>
            <w:u w:val="single"/>
          </w:rPr>
          <w:t>novel coronavirus (2019-nCoV).</w:t>
        </w:r>
      </w:hyperlink>
    </w:p>
    <w:p w14:paraId="5A7306D1" w14:textId="77777777" w:rsidR="00722C9C" w:rsidRDefault="00722C9C">
      <w:pPr>
        <w:spacing w:line="61" w:lineRule="exact"/>
        <w:rPr>
          <w:rFonts w:ascii="Calibri" w:eastAsia="Calibri" w:hAnsi="Calibri" w:cs="Calibri"/>
          <w:color w:val="0000FF"/>
          <w:u w:val="single"/>
        </w:rPr>
      </w:pPr>
    </w:p>
    <w:p w14:paraId="09D96D40" w14:textId="77777777" w:rsidR="00722C9C" w:rsidRDefault="007951A8">
      <w:pPr>
        <w:numPr>
          <w:ilvl w:val="0"/>
          <w:numId w:val="5"/>
        </w:numPr>
        <w:tabs>
          <w:tab w:val="left" w:pos="360"/>
        </w:tabs>
        <w:spacing w:line="262" w:lineRule="auto"/>
        <w:ind w:left="360" w:right="160" w:hanging="360"/>
        <w:rPr>
          <w:rFonts w:ascii="Arial" w:eastAsia="Arial" w:hAnsi="Arial" w:cs="Arial"/>
        </w:rPr>
      </w:pPr>
      <w:r>
        <w:rPr>
          <w:rFonts w:ascii="Calibri" w:eastAsia="Calibri" w:hAnsi="Calibri" w:cs="Calibri"/>
        </w:rPr>
        <w:t>WHO is wo</w:t>
      </w:r>
      <w:r>
        <w:rPr>
          <w:rFonts w:ascii="Calibri" w:eastAsia="Calibri" w:hAnsi="Calibri" w:cs="Calibri"/>
        </w:rPr>
        <w:t>rking with its networks of researchers and other experts to coordinate global work on surveillance, epidemiology, modelling, diagnostics, clinical care and treatment, and other ways to identify, manage the disease and interrupt onward transmission. WHO has</w:t>
      </w:r>
      <w:r>
        <w:rPr>
          <w:rFonts w:ascii="Calibri" w:eastAsia="Calibri" w:hAnsi="Calibri" w:cs="Calibri"/>
        </w:rPr>
        <w:t xml:space="preserve"> issued interim guidance for countries, which are updated regularly.</w:t>
      </w:r>
    </w:p>
    <w:p w14:paraId="7540E43F" w14:textId="77777777" w:rsidR="00722C9C" w:rsidRDefault="00722C9C">
      <w:pPr>
        <w:spacing w:line="63" w:lineRule="exact"/>
        <w:rPr>
          <w:rFonts w:ascii="Arial" w:eastAsia="Arial" w:hAnsi="Arial" w:cs="Arial"/>
        </w:rPr>
      </w:pPr>
    </w:p>
    <w:p w14:paraId="55814756" w14:textId="77777777" w:rsidR="00722C9C" w:rsidRDefault="007951A8">
      <w:pPr>
        <w:numPr>
          <w:ilvl w:val="0"/>
          <w:numId w:val="5"/>
        </w:numPr>
        <w:tabs>
          <w:tab w:val="left" w:pos="360"/>
        </w:tabs>
        <w:spacing w:line="236" w:lineRule="auto"/>
        <w:ind w:left="360" w:right="18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5B9A9139" w14:textId="77777777" w:rsidR="00722C9C" w:rsidRDefault="00722C9C">
      <w:pPr>
        <w:spacing w:line="91" w:lineRule="exact"/>
        <w:rPr>
          <w:rFonts w:ascii="Arial" w:eastAsia="Arial" w:hAnsi="Arial" w:cs="Arial"/>
        </w:rPr>
      </w:pPr>
    </w:p>
    <w:p w14:paraId="53C20F86" w14:textId="77777777" w:rsidR="00722C9C" w:rsidRDefault="007951A8">
      <w:pPr>
        <w:numPr>
          <w:ilvl w:val="0"/>
          <w:numId w:val="5"/>
        </w:numPr>
        <w:tabs>
          <w:tab w:val="left" w:pos="360"/>
        </w:tabs>
        <w:spacing w:line="235" w:lineRule="auto"/>
        <w:ind w:left="360" w:right="680" w:hanging="360"/>
        <w:rPr>
          <w:rFonts w:ascii="Calibri" w:eastAsia="Calibri" w:hAnsi="Calibri" w:cs="Calibri"/>
        </w:rPr>
      </w:pPr>
      <w:r>
        <w:rPr>
          <w:rFonts w:ascii="Calibri" w:eastAsia="Calibri" w:hAnsi="Calibri" w:cs="Calibri"/>
        </w:rPr>
        <w:t xml:space="preserve">WHO has prepared a </w:t>
      </w:r>
      <w:hyperlink r:id="rId28">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w:t>
      </w:r>
      <w:r>
        <w:rPr>
          <w:rFonts w:ascii="Calibri" w:eastAsia="Calibri" w:hAnsi="Calibri" w:cs="Calibri"/>
        </w:rPr>
        <w:t>or patients with 2019-nCoV.</w:t>
      </w:r>
    </w:p>
    <w:p w14:paraId="56DA5D06" w14:textId="77777777" w:rsidR="00722C9C" w:rsidRDefault="00722C9C">
      <w:pPr>
        <w:spacing w:line="41" w:lineRule="exact"/>
        <w:rPr>
          <w:rFonts w:ascii="Calibri" w:eastAsia="Calibri" w:hAnsi="Calibri" w:cs="Calibri"/>
        </w:rPr>
      </w:pPr>
    </w:p>
    <w:p w14:paraId="122F84C0" w14:textId="77777777" w:rsidR="00722C9C" w:rsidRDefault="007951A8">
      <w:pPr>
        <w:numPr>
          <w:ilvl w:val="0"/>
          <w:numId w:val="5"/>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29">
        <w:r>
          <w:rPr>
            <w:rFonts w:ascii="Calibri" w:eastAsia="Calibri" w:hAnsi="Calibri" w:cs="Calibri"/>
            <w:color w:val="0000FF"/>
            <w:u w:val="single"/>
          </w:rPr>
          <w:t>transmission from animals to humans</w:t>
        </w:r>
        <w:r>
          <w:rPr>
            <w:rFonts w:ascii="Calibri" w:eastAsia="Calibri" w:hAnsi="Calibri" w:cs="Calibri"/>
            <w:u w:val="single"/>
          </w:rPr>
          <w:t>.</w:t>
        </w:r>
      </w:hyperlink>
    </w:p>
    <w:p w14:paraId="44047DDC" w14:textId="77777777" w:rsidR="00722C9C" w:rsidRDefault="00722C9C">
      <w:pPr>
        <w:spacing w:line="90" w:lineRule="exact"/>
        <w:rPr>
          <w:rFonts w:ascii="Calibri" w:eastAsia="Calibri" w:hAnsi="Calibri" w:cs="Calibri"/>
        </w:rPr>
      </w:pPr>
    </w:p>
    <w:p w14:paraId="7B5D3F07" w14:textId="77777777" w:rsidR="00722C9C" w:rsidRDefault="007951A8">
      <w:pPr>
        <w:numPr>
          <w:ilvl w:val="0"/>
          <w:numId w:val="5"/>
        </w:numPr>
        <w:tabs>
          <w:tab w:val="left" w:pos="360"/>
        </w:tabs>
        <w:spacing w:line="235" w:lineRule="auto"/>
        <w:ind w:left="360" w:right="980" w:hanging="360"/>
        <w:rPr>
          <w:rFonts w:ascii="Calibri" w:eastAsia="Calibri" w:hAnsi="Calibri" w:cs="Calibri"/>
          <w:color w:val="0000FF"/>
        </w:rPr>
      </w:pPr>
      <w:r>
        <w:rPr>
          <w:rFonts w:ascii="Calibri" w:eastAsia="Calibri" w:hAnsi="Calibri" w:cs="Calibri"/>
        </w:rPr>
        <w:t xml:space="preserve">WHO has published an </w:t>
      </w:r>
      <w:hyperlink r:id="rId30">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1">
        <w:r>
          <w:rPr>
            <w:rFonts w:ascii="Calibri" w:eastAsia="Calibri" w:hAnsi="Calibri" w:cs="Calibri"/>
            <w:color w:val="0000FF"/>
            <w:u w:val="single"/>
          </w:rPr>
          <w:t>coronavirus 2019-nCoV</w:t>
        </w:r>
        <w:r>
          <w:rPr>
            <w:rFonts w:ascii="Calibri" w:eastAsia="Calibri" w:hAnsi="Calibri" w:cs="Calibri"/>
            <w:color w:val="000000"/>
          </w:rPr>
          <w:t>.</w:t>
        </w:r>
      </w:hyperlink>
    </w:p>
    <w:p w14:paraId="4347F524" w14:textId="77777777" w:rsidR="00722C9C" w:rsidRDefault="00722C9C">
      <w:pPr>
        <w:spacing w:line="41" w:lineRule="exact"/>
        <w:rPr>
          <w:rFonts w:ascii="Calibri" w:eastAsia="Calibri" w:hAnsi="Calibri" w:cs="Calibri"/>
          <w:color w:val="0000FF"/>
        </w:rPr>
      </w:pPr>
    </w:p>
    <w:p w14:paraId="3A943AD3" w14:textId="77777777" w:rsidR="00722C9C" w:rsidRDefault="007951A8">
      <w:pPr>
        <w:numPr>
          <w:ilvl w:val="0"/>
          <w:numId w:val="5"/>
        </w:numPr>
        <w:tabs>
          <w:tab w:val="left" w:pos="360"/>
        </w:tabs>
        <w:ind w:left="360" w:hanging="360"/>
        <w:rPr>
          <w:rFonts w:ascii="Arial" w:eastAsia="Arial" w:hAnsi="Arial" w:cs="Arial"/>
        </w:rPr>
      </w:pPr>
      <w:r>
        <w:rPr>
          <w:rFonts w:ascii="Calibri" w:eastAsia="Calibri" w:hAnsi="Calibri" w:cs="Calibri"/>
        </w:rPr>
        <w:t>WHO has activated the R&amp;D blueprint to accelerate diagnostics, vaccines, and therapeutics.</w:t>
      </w:r>
    </w:p>
    <w:p w14:paraId="63A174D6" w14:textId="77777777" w:rsidR="00722C9C" w:rsidRDefault="00722C9C">
      <w:pPr>
        <w:spacing w:line="90" w:lineRule="exact"/>
        <w:rPr>
          <w:rFonts w:ascii="Arial" w:eastAsia="Arial" w:hAnsi="Arial" w:cs="Arial"/>
        </w:rPr>
      </w:pPr>
    </w:p>
    <w:p w14:paraId="440C1AD2" w14:textId="77777777" w:rsidR="00722C9C" w:rsidRDefault="007951A8">
      <w:pPr>
        <w:numPr>
          <w:ilvl w:val="0"/>
          <w:numId w:val="5"/>
        </w:numPr>
        <w:tabs>
          <w:tab w:val="left" w:pos="360"/>
        </w:tabs>
        <w:spacing w:line="253" w:lineRule="auto"/>
        <w:ind w:left="360" w:right="260" w:hanging="360"/>
        <w:rPr>
          <w:rFonts w:ascii="Calibri" w:eastAsia="Calibri" w:hAnsi="Calibri" w:cs="Calibri"/>
          <w:color w:val="0000FF"/>
          <w:u w:val="single"/>
        </w:rPr>
      </w:pPr>
      <w:r>
        <w:rPr>
          <w:rFonts w:ascii="Calibri" w:eastAsia="Calibri" w:hAnsi="Calibri" w:cs="Calibri"/>
        </w:rPr>
        <w:t>WHO has developed online courses on the following to</w:t>
      </w:r>
      <w:r>
        <w:rPr>
          <w:rFonts w:ascii="Calibri" w:eastAsia="Calibri" w:hAnsi="Calibri" w:cs="Calibri"/>
        </w:rPr>
        <w:t xml:space="preserve">pics: </w:t>
      </w:r>
      <w:hyperlink r:id="rId32">
        <w:r>
          <w:rPr>
            <w:rFonts w:ascii="Calibri" w:eastAsia="Calibri" w:hAnsi="Calibri" w:cs="Calibri"/>
            <w:color w:val="0000FF"/>
            <w:u w:val="single"/>
          </w:rPr>
          <w:t>A general introduction to emerging respiratory</w:t>
        </w:r>
      </w:hyperlink>
      <w:r>
        <w:rPr>
          <w:rFonts w:ascii="Calibri" w:eastAsia="Calibri" w:hAnsi="Calibri" w:cs="Calibri"/>
        </w:rPr>
        <w:t xml:space="preserve"> </w:t>
      </w:r>
      <w:hyperlink r:id="rId33">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34">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5">
        <w:r>
          <w:rPr>
            <w:rFonts w:ascii="Calibri" w:eastAsia="Calibri" w:hAnsi="Calibri" w:cs="Calibri"/>
            <w:color w:val="0000FF"/>
            <w:u w:val="single"/>
          </w:rPr>
          <w:t>Chinese</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6">
        <w:r>
          <w:rPr>
            <w:rFonts w:ascii="Calibri" w:eastAsia="Calibri" w:hAnsi="Calibri" w:cs="Calibri"/>
            <w:color w:val="0000FF"/>
            <w:u w:val="single"/>
          </w:rPr>
          <w:t>Spanish</w:t>
        </w:r>
        <w:r>
          <w:rPr>
            <w:rFonts w:ascii="Calibri" w:eastAsia="Calibri" w:hAnsi="Calibri" w:cs="Calibri"/>
            <w:color w:val="000000"/>
            <w:u w:val="single"/>
          </w:rPr>
          <w:t xml:space="preserve">, </w:t>
        </w:r>
      </w:hyperlink>
      <w:r>
        <w:rPr>
          <w:rFonts w:ascii="Calibri" w:eastAsia="Calibri" w:hAnsi="Calibri" w:cs="Calibri"/>
          <w:color w:val="0000FF"/>
        </w:rPr>
        <w:t xml:space="preserve">and </w:t>
      </w:r>
      <w:hyperlink r:id="rId37">
        <w:r>
          <w:rPr>
            <w:rFonts w:ascii="Calibri" w:eastAsia="Calibri" w:hAnsi="Calibri" w:cs="Calibri"/>
            <w:color w:val="0000FF"/>
            <w:u w:val="single"/>
          </w:rPr>
          <w:t>Portuguese</w:t>
        </w:r>
      </w:hyperlink>
      <w:r>
        <w:rPr>
          <w:rFonts w:ascii="Calibri" w:eastAsia="Calibri" w:hAnsi="Calibri" w:cs="Calibri"/>
          <w:color w:val="000000"/>
        </w:rPr>
        <w:t>);</w:t>
      </w:r>
      <w:r>
        <w:rPr>
          <w:rFonts w:ascii="Calibri" w:eastAsia="Calibri" w:hAnsi="Calibri" w:cs="Calibri"/>
          <w:color w:val="0000FF"/>
        </w:rPr>
        <w:t xml:space="preserve"> </w:t>
      </w:r>
      <w:hyperlink r:id="rId38">
        <w:r>
          <w:rPr>
            <w:rFonts w:ascii="Calibri" w:eastAsia="Calibri" w:hAnsi="Calibri" w:cs="Calibri"/>
            <w:color w:val="0000FF"/>
            <w:u w:val="single"/>
          </w:rPr>
          <w:t>Critical Care of</w:t>
        </w:r>
      </w:hyperlink>
      <w:r>
        <w:rPr>
          <w:rFonts w:ascii="Calibri" w:eastAsia="Calibri" w:hAnsi="Calibri" w:cs="Calibri"/>
          <w:color w:val="0000FF"/>
        </w:rPr>
        <w:t xml:space="preserve"> </w:t>
      </w:r>
      <w:hyperlink r:id="rId39">
        <w:r>
          <w:rPr>
            <w:rFonts w:ascii="Calibri" w:eastAsia="Calibri" w:hAnsi="Calibri" w:cs="Calibri"/>
            <w:color w:val="0000FF"/>
            <w:u w:val="single"/>
          </w:rPr>
          <w:t xml:space="preserve">Severe Acute Respiratory Infections; </w:t>
        </w:r>
      </w:hyperlink>
      <w:r>
        <w:rPr>
          <w:rFonts w:ascii="Calibri" w:eastAsia="Calibri" w:hAnsi="Calibri" w:cs="Calibri"/>
          <w:color w:val="0000FF"/>
          <w:u w:val="single"/>
        </w:rPr>
        <w:t xml:space="preserve">and </w:t>
      </w:r>
      <w:hyperlink r:id="rId40">
        <w:r>
          <w:rPr>
            <w:rFonts w:ascii="Calibri" w:eastAsia="Calibri" w:hAnsi="Calibri" w:cs="Calibri"/>
            <w:color w:val="0000FF"/>
            <w:u w:val="single"/>
          </w:rPr>
          <w:t>Health and safety briefing for respiratory diseas</w:t>
        </w:r>
        <w:r>
          <w:rPr>
            <w:rFonts w:ascii="Calibri" w:eastAsia="Calibri" w:hAnsi="Calibri" w:cs="Calibri"/>
            <w:color w:val="0000FF"/>
            <w:u w:val="single"/>
          </w:rPr>
          <w:t>es - ePROTECT</w:t>
        </w:r>
      </w:hyperlink>
    </w:p>
    <w:p w14:paraId="1F6DC567" w14:textId="77777777" w:rsidR="00722C9C" w:rsidRDefault="007951A8">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1824" behindDoc="1" locked="0" layoutInCell="0" allowOverlap="1" wp14:anchorId="2EF394A9" wp14:editId="519AD25D">
                <wp:simplePos x="0" y="0"/>
                <wp:positionH relativeFrom="column">
                  <wp:posOffset>2577465</wp:posOffset>
                </wp:positionH>
                <wp:positionV relativeFrom="paragraph">
                  <wp:posOffset>-3755390</wp:posOffset>
                </wp:positionV>
                <wp:extent cx="31750"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7899EBAD" id="Shape 10" o:spid="_x0000_s1026" style="position:absolute;margin-left:202.95pt;margin-top:-295.7pt;width:2.5pt;height: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2848" behindDoc="1" locked="0" layoutInCell="0" allowOverlap="1" wp14:anchorId="3B8511C0" wp14:editId="7B06D607">
                <wp:simplePos x="0" y="0"/>
                <wp:positionH relativeFrom="column">
                  <wp:posOffset>6278245</wp:posOffset>
                </wp:positionH>
                <wp:positionV relativeFrom="paragraph">
                  <wp:posOffset>-3559175</wp:posOffset>
                </wp:positionV>
                <wp:extent cx="30480" cy="13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13335"/>
                        </a:xfrm>
                        <a:prstGeom prst="rect">
                          <a:avLst/>
                        </a:prstGeom>
                        <a:solidFill>
                          <a:srgbClr val="0000FF"/>
                        </a:solidFill>
                      </wps:spPr>
                      <wps:bodyPr/>
                    </wps:wsp>
                  </a:graphicData>
                </a:graphic>
              </wp:anchor>
            </w:drawing>
          </mc:Choice>
          <mc:Fallback>
            <w:pict>
              <v:rect w14:anchorId="07B7FF70" id="Shape 11" o:spid="_x0000_s1026" style="position:absolute;margin-left:494.35pt;margin-top:-280.25pt;width:2.4pt;height:1.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" o:allowincell="f" fillcolor="blue" stroked="f"/>
            </w:pict>
          </mc:Fallback>
        </mc:AlternateContent>
      </w:r>
    </w:p>
    <w:p w14:paraId="513AD576" w14:textId="77777777" w:rsidR="00722C9C" w:rsidRDefault="00722C9C">
      <w:pPr>
        <w:sectPr w:rsidR="00722C9C">
          <w:pgSz w:w="11920" w:h="16841"/>
          <w:pgMar w:top="985" w:right="751" w:bottom="972" w:left="720" w:header="0" w:footer="0" w:gutter="0"/>
          <w:cols w:space="720" w:equalWidth="0">
            <w:col w:w="10440"/>
          </w:cols>
        </w:sectPr>
      </w:pPr>
    </w:p>
    <w:p w14:paraId="591BEFED" w14:textId="77777777" w:rsidR="00722C9C" w:rsidRDefault="007951A8">
      <w:pPr>
        <w:spacing w:line="236" w:lineRule="auto"/>
        <w:ind w:left="360" w:right="380"/>
        <w:rPr>
          <w:rFonts w:ascii="Calibri" w:eastAsia="Calibri" w:hAnsi="Calibri" w:cs="Calibri"/>
          <w:color w:val="0000FF"/>
          <w:u w:val="single"/>
        </w:rPr>
      </w:pPr>
      <w:bookmarkStart w:id="7" w:name="page7"/>
      <w:bookmarkEnd w:id="7"/>
      <w:r>
        <w:rPr>
          <w:rFonts w:ascii="Calibri" w:eastAsia="Calibri" w:hAnsi="Calibri" w:cs="Calibri"/>
        </w:rPr>
        <w:lastRenderedPageBreak/>
        <w:t xml:space="preserve">(available in </w:t>
      </w:r>
      <w:hyperlink r:id="rId41">
        <w:r>
          <w:rPr>
            <w:rFonts w:ascii="Calibri" w:eastAsia="Calibri" w:hAnsi="Calibri" w:cs="Calibri"/>
            <w:color w:val="0000FF"/>
            <w:u w:val="single"/>
          </w:rPr>
          <w:t>French</w:t>
        </w:r>
      </w:hyperlink>
      <w:r>
        <w:rPr>
          <w:rFonts w:ascii="Calibri" w:eastAsia="Calibri" w:hAnsi="Calibri" w:cs="Calibri"/>
        </w:rPr>
        <w:t xml:space="preserve">); </w:t>
      </w:r>
      <w:hyperlink r:id="rId42">
        <w:r>
          <w:rPr>
            <w:rFonts w:ascii="Calibri" w:eastAsia="Calibri" w:hAnsi="Calibri" w:cs="Calibri"/>
            <w:color w:val="0000FF"/>
            <w:u w:val="single"/>
          </w:rPr>
          <w:t xml:space="preserve">Infection Prevention and Control for </w:t>
        </w:r>
        <w:r>
          <w:rPr>
            <w:rFonts w:ascii="Calibri" w:eastAsia="Calibri" w:hAnsi="Calibri" w:cs="Calibri"/>
            <w:color w:val="0000FF"/>
            <w:u w:val="single"/>
          </w:rPr>
          <w:t>Novel Coronavirus (COVID-19)</w:t>
        </w:r>
        <w:r>
          <w:rPr>
            <w:rFonts w:ascii="Calibri" w:eastAsia="Calibri" w:hAnsi="Calibri" w:cs="Calibri"/>
            <w:u w:val="single"/>
          </w:rPr>
          <w:t xml:space="preserve">; </w:t>
        </w:r>
      </w:hyperlink>
      <w:hyperlink r:id="rId43">
        <w:r>
          <w:rPr>
            <w:rFonts w:ascii="Calibri" w:eastAsia="Calibri" w:hAnsi="Calibri" w:cs="Calibri"/>
            <w:color w:val="0000FF"/>
            <w:u w:val="single"/>
          </w:rPr>
          <w:t>Critical Care Severe</w:t>
        </w:r>
      </w:hyperlink>
      <w:r>
        <w:rPr>
          <w:rFonts w:ascii="Calibri" w:eastAsia="Calibri" w:hAnsi="Calibri" w:cs="Calibri"/>
        </w:rPr>
        <w:t xml:space="preserve"> </w:t>
      </w:r>
      <w:hyperlink r:id="rId44">
        <w:r>
          <w:rPr>
            <w:rFonts w:ascii="Calibri" w:eastAsia="Calibri" w:hAnsi="Calibri" w:cs="Calibri"/>
            <w:color w:val="0000FF"/>
            <w:u w:val="single"/>
          </w:rPr>
          <w:t>Acute Respiratory Infection</w:t>
        </w:r>
      </w:hyperlink>
    </w:p>
    <w:p w14:paraId="1FD02BB2" w14:textId="77777777" w:rsidR="00722C9C" w:rsidRDefault="00722C9C">
      <w:pPr>
        <w:spacing w:line="89" w:lineRule="exact"/>
        <w:rPr>
          <w:rFonts w:ascii="Calibri" w:eastAsia="Calibri" w:hAnsi="Calibri" w:cs="Calibri"/>
        </w:rPr>
      </w:pPr>
    </w:p>
    <w:p w14:paraId="102901EA" w14:textId="77777777" w:rsidR="00722C9C" w:rsidRDefault="007951A8">
      <w:pPr>
        <w:numPr>
          <w:ilvl w:val="0"/>
          <w:numId w:val="6"/>
        </w:numPr>
        <w:tabs>
          <w:tab w:val="left" w:pos="360"/>
        </w:tabs>
        <w:spacing w:line="271" w:lineRule="auto"/>
        <w:ind w:left="360" w:hanging="360"/>
        <w:rPr>
          <w:rFonts w:ascii="Calibri" w:eastAsia="Calibri" w:hAnsi="Calibri" w:cs="Calibri"/>
          <w:color w:val="0000FF"/>
        </w:rPr>
      </w:pPr>
      <w:r>
        <w:rPr>
          <w:rFonts w:ascii="Calibri" w:eastAsia="Calibri" w:hAnsi="Calibri" w:cs="Calibri"/>
        </w:rPr>
        <w:t>WHO is providing guidance on early investigations, which are critical to carry out early in an outbreak of a new virus. The data collected from the protocols can be used to refine recommendations for surveillance and case definitions, to characterize the k</w:t>
      </w:r>
      <w:r>
        <w:rPr>
          <w:rFonts w:ascii="Calibri" w:eastAsia="Calibri" w:hAnsi="Calibri" w:cs="Calibri"/>
        </w:rPr>
        <w:t>ey epidemiological transmission features of COVID-19, help understand spread, severity, spectrum of disease, impact on the community and to inform operational models for implementation of countermeasures such as case isolation, contact tracing and isolatio</w:t>
      </w:r>
      <w:r>
        <w:rPr>
          <w:rFonts w:ascii="Calibri" w:eastAsia="Calibri" w:hAnsi="Calibri" w:cs="Calibri"/>
        </w:rPr>
        <w:t xml:space="preserve">n. Several protocols are available here: </w:t>
      </w:r>
      <w:hyperlink r:id="rId45">
        <w:r>
          <w:rPr>
            <w:rFonts w:ascii="Calibri" w:eastAsia="Calibri" w:hAnsi="Calibri" w:cs="Calibri"/>
            <w:color w:val="0000FF"/>
            <w:u w:val="single"/>
          </w:rPr>
          <w:t>https://www.who.int/emergencies/diseases/novel-coronavirus-2019/technical-guidance/early-inv</w:t>
        </w:r>
        <w:r>
          <w:rPr>
            <w:rFonts w:ascii="Calibri" w:eastAsia="Calibri" w:hAnsi="Calibri" w:cs="Calibri"/>
            <w:color w:val="0000FF"/>
            <w:u w:val="single"/>
          </w:rPr>
          <w:t>estigations</w:t>
        </w:r>
      </w:hyperlink>
      <w:r>
        <w:rPr>
          <w:rFonts w:ascii="Calibri" w:eastAsia="Calibri" w:hAnsi="Calibri" w:cs="Calibri"/>
          <w:color w:val="0000FF"/>
          <w:u w:val="single"/>
        </w:rPr>
        <w:t xml:space="preserve"> </w:t>
      </w:r>
      <w:r>
        <w:rPr>
          <w:rFonts w:ascii="Calibri" w:eastAsia="Calibri" w:hAnsi="Calibri" w:cs="Calibri"/>
          <w:color w:val="000000"/>
        </w:rPr>
        <w:t>One such protocol is for the investigation of early COVID-19 cases and contacts (the “</w:t>
      </w:r>
      <w:hyperlink r:id="rId46">
        <w:r>
          <w:rPr>
            <w:rFonts w:ascii="Calibri" w:eastAsia="Calibri" w:hAnsi="Calibri" w:cs="Calibri"/>
            <w:color w:val="0000FF"/>
            <w:u w:val="single"/>
          </w:rPr>
          <w:t>First Few X (FFX) Cases and</w:t>
        </w:r>
      </w:hyperlink>
      <w:r>
        <w:rPr>
          <w:rFonts w:ascii="Calibri" w:eastAsia="Calibri" w:hAnsi="Calibri" w:cs="Calibri"/>
          <w:color w:val="000000"/>
        </w:rPr>
        <w:t xml:space="preserve"> </w:t>
      </w:r>
      <w:hyperlink r:id="rId47">
        <w:r>
          <w:rPr>
            <w:rFonts w:ascii="Calibri" w:eastAsia="Calibri" w:hAnsi="Calibri" w:cs="Calibri"/>
            <w:color w:val="0000FF"/>
            <w:u w:val="single"/>
          </w:rPr>
          <w:t>contact investigation protocol for 2019-nove</w:t>
        </w:r>
        <w:r>
          <w:rPr>
            <w:rFonts w:ascii="Calibri" w:eastAsia="Calibri" w:hAnsi="Calibri" w:cs="Calibri"/>
            <w:color w:val="0000FF"/>
            <w:u w:val="single"/>
          </w:rPr>
          <w:t>l coronavirus (2019-nCoV) infection</w:t>
        </w:r>
      </w:hyperlink>
      <w:r>
        <w:rPr>
          <w:rFonts w:ascii="Calibri" w:eastAsia="Calibri" w:hAnsi="Calibri" w:cs="Calibri"/>
          <w:color w:val="000000"/>
        </w:rPr>
        <w:t>”). The protocol is designed to</w:t>
      </w:r>
      <w:r>
        <w:rPr>
          <w:rFonts w:ascii="Calibri" w:eastAsia="Calibri" w:hAnsi="Calibri" w:cs="Calibri"/>
          <w:color w:val="0000FF"/>
        </w:rPr>
        <w:t xml:space="preserve"> </w:t>
      </w:r>
      <w:r>
        <w:rPr>
          <w:rFonts w:ascii="Calibri" w:eastAsia="Calibri" w:hAnsi="Calibri" w:cs="Calibri"/>
          <w:color w:val="000000"/>
        </w:rPr>
        <w:t>gain an early understanding of the key clinical, epidemiological and virological characteristics of the first cases of COVID-19 infection detected in any individual country, to inform the d</w:t>
      </w:r>
      <w:r>
        <w:rPr>
          <w:rFonts w:ascii="Calibri" w:eastAsia="Calibri" w:hAnsi="Calibri" w:cs="Calibri"/>
          <w:color w:val="000000"/>
        </w:rPr>
        <w:t>evelopment and updating of public health guidance to manage cases and reduce the potential spread and impact of infection.</w:t>
      </w:r>
    </w:p>
    <w:p w14:paraId="103B34F8" w14:textId="77777777" w:rsidR="00722C9C" w:rsidRDefault="00722C9C">
      <w:pPr>
        <w:spacing w:line="272" w:lineRule="exact"/>
        <w:rPr>
          <w:rFonts w:ascii="Calibri" w:eastAsia="Calibri" w:hAnsi="Calibri" w:cs="Calibri"/>
          <w:color w:val="0000FF"/>
          <w:u w:val="single"/>
        </w:rPr>
      </w:pPr>
    </w:p>
    <w:p w14:paraId="4A6BC218" w14:textId="77777777" w:rsidR="00722C9C" w:rsidRDefault="007951A8">
      <w:pPr>
        <w:rPr>
          <w:sz w:val="20"/>
          <w:szCs w:val="20"/>
        </w:rPr>
      </w:pPr>
      <w:r>
        <w:rPr>
          <w:rFonts w:ascii="Arial" w:eastAsia="Arial" w:hAnsi="Arial" w:cs="Arial"/>
          <w:b/>
          <w:bCs/>
          <w:color w:val="007AB0"/>
          <w:sz w:val="24"/>
          <w:szCs w:val="24"/>
        </w:rPr>
        <w:t>RECOMMENDATIONS AND ADVICE FOR THE PUBLIC</w:t>
      </w:r>
    </w:p>
    <w:p w14:paraId="2301EECF" w14:textId="77777777" w:rsidR="00722C9C" w:rsidRDefault="00722C9C">
      <w:pPr>
        <w:spacing w:line="394" w:lineRule="exact"/>
        <w:rPr>
          <w:rFonts w:ascii="Calibri" w:eastAsia="Calibri" w:hAnsi="Calibri" w:cs="Calibri"/>
          <w:color w:val="0000FF"/>
          <w:u w:val="single"/>
        </w:rPr>
      </w:pPr>
    </w:p>
    <w:p w14:paraId="1C3337BE" w14:textId="77777777" w:rsidR="00722C9C" w:rsidRDefault="007951A8">
      <w:pPr>
        <w:spacing w:line="268" w:lineRule="auto"/>
        <w:ind w:right="20"/>
        <w:rPr>
          <w:rFonts w:ascii="Calibri" w:eastAsia="Calibri" w:hAnsi="Calibri" w:cs="Calibri"/>
        </w:rPr>
      </w:pPr>
      <w:r>
        <w:rPr>
          <w:rFonts w:ascii="Calibri" w:eastAsia="Calibri" w:hAnsi="Calibri" w:cs="Calibri"/>
        </w:rPr>
        <w:t>If you are not in an area where COVID-19 is spreading, or have not travelled from an area where COVID-19 is spreading, or have not been in contact with an infected patient, your risk of infection is low. It is understandable that you may feel anxious about</w:t>
      </w:r>
      <w:r>
        <w:rPr>
          <w:rFonts w:ascii="Calibri" w:eastAsia="Calibri" w:hAnsi="Calibri" w:cs="Calibri"/>
        </w:rPr>
        <w:t xml:space="preserve"> the outbreak. It’s a good idea to get the facts from reliable sources to help you accurately determine your risks so that you can take reasonable precautions (See </w:t>
      </w:r>
      <w:hyperlink r:id="rId48">
        <w:r>
          <w:rPr>
            <w:rFonts w:ascii="Calibri" w:eastAsia="Calibri" w:hAnsi="Calibri" w:cs="Calibri"/>
            <w:color w:val="0000FF"/>
            <w:u w:val="single"/>
          </w:rPr>
          <w:t>Frequently Ask</w:t>
        </w:r>
        <w:r>
          <w:rPr>
            <w:rFonts w:ascii="Calibri" w:eastAsia="Calibri" w:hAnsi="Calibri" w:cs="Calibri"/>
            <w:color w:val="0000FF"/>
            <w:u w:val="single"/>
          </w:rPr>
          <w:t>ed Questions</w:t>
        </w:r>
        <w:r>
          <w:rPr>
            <w:rFonts w:ascii="Calibri" w:eastAsia="Calibri" w:hAnsi="Calibri" w:cs="Calibri"/>
            <w:u w:val="single"/>
          </w:rPr>
          <w:t>)</w:t>
        </w:r>
      </w:hyperlink>
      <w:r>
        <w:rPr>
          <w:rFonts w:ascii="Calibri" w:eastAsia="Calibri" w:hAnsi="Calibri" w:cs="Calibri"/>
        </w:rPr>
        <w:t>. Seek guidance from WHO, your healthcare provider, your national public health authority or your employer for accurate information on COVID-19 and whether COVID-19 is circulating where you live. It is important to be informed of the situation</w:t>
      </w:r>
      <w:r>
        <w:rPr>
          <w:rFonts w:ascii="Calibri" w:eastAsia="Calibri" w:hAnsi="Calibri" w:cs="Calibri"/>
        </w:rPr>
        <w:t xml:space="preserve"> and take appropriate measures to protect yourself and your family (see </w:t>
      </w:r>
      <w:r>
        <w:rPr>
          <w:rFonts w:ascii="Calibri" w:eastAsia="Calibri" w:hAnsi="Calibri" w:cs="Calibri"/>
          <w:color w:val="0000FF"/>
          <w:u w:val="single"/>
        </w:rPr>
        <w:t>Protection measures for everyone</w:t>
      </w:r>
      <w:r>
        <w:rPr>
          <w:rFonts w:ascii="Calibri" w:eastAsia="Calibri" w:hAnsi="Calibri" w:cs="Calibri"/>
        </w:rPr>
        <w:t>).</w:t>
      </w:r>
    </w:p>
    <w:p w14:paraId="73EE44DE" w14:textId="77777777" w:rsidR="00722C9C" w:rsidRDefault="00722C9C">
      <w:pPr>
        <w:spacing w:line="373" w:lineRule="exact"/>
        <w:rPr>
          <w:rFonts w:ascii="Calibri" w:eastAsia="Calibri" w:hAnsi="Calibri" w:cs="Calibri"/>
          <w:color w:val="0000FF"/>
          <w:u w:val="single"/>
        </w:rPr>
      </w:pPr>
    </w:p>
    <w:p w14:paraId="16D4F87B" w14:textId="77777777" w:rsidR="00722C9C" w:rsidRDefault="007951A8">
      <w:pPr>
        <w:spacing w:line="267" w:lineRule="auto"/>
        <w:ind w:right="20"/>
        <w:rPr>
          <w:sz w:val="20"/>
          <w:szCs w:val="20"/>
        </w:rPr>
      </w:pPr>
      <w:r>
        <w:rPr>
          <w:rFonts w:ascii="Calibri" w:eastAsia="Calibri" w:hAnsi="Calibri" w:cs="Calibri"/>
        </w:rPr>
        <w:t>If you are in an area where there are cases of COVID-19 you need to take the risk of infection seriously. Follow the advice of WHO and guidance issu</w:t>
      </w:r>
      <w:r>
        <w:rPr>
          <w:rFonts w:ascii="Calibri" w:eastAsia="Calibri" w:hAnsi="Calibri" w:cs="Calibri"/>
        </w:rPr>
        <w:t>ed by national and local health authorities. For most people, COVID-19 infection will cause mild illness however, it can make some people very ill and in some people, it can be fatal. Older people, and those with pre-existing medical conditions (such as ca</w:t>
      </w:r>
      <w:r>
        <w:rPr>
          <w:rFonts w:ascii="Calibri" w:eastAsia="Calibri" w:hAnsi="Calibri" w:cs="Calibri"/>
        </w:rPr>
        <w:t xml:space="preserve">rdiovascular disease, chronic respiratory disease or diabetes) are at risk for severe disease (See </w:t>
      </w:r>
      <w:r>
        <w:rPr>
          <w:rFonts w:ascii="Calibri" w:eastAsia="Calibri" w:hAnsi="Calibri" w:cs="Calibri"/>
          <w:color w:val="0000FF"/>
          <w:u w:val="single"/>
        </w:rPr>
        <w:t>Protection measures for persons who are in or have recently visited (past</w:t>
      </w:r>
      <w:r>
        <w:rPr>
          <w:rFonts w:ascii="Calibri" w:eastAsia="Calibri" w:hAnsi="Calibri" w:cs="Calibri"/>
        </w:rPr>
        <w:t xml:space="preserve"> </w:t>
      </w:r>
      <w:r>
        <w:rPr>
          <w:rFonts w:ascii="Calibri" w:eastAsia="Calibri" w:hAnsi="Calibri" w:cs="Calibri"/>
          <w:color w:val="0000FF"/>
          <w:u w:val="single"/>
        </w:rPr>
        <w:t>14 days) areas where COVID-19 is spreading</w:t>
      </w:r>
      <w:r>
        <w:rPr>
          <w:rFonts w:ascii="Calibri" w:eastAsia="Calibri" w:hAnsi="Calibri" w:cs="Calibri"/>
          <w:color w:val="000000"/>
        </w:rPr>
        <w:t>).</w:t>
      </w:r>
    </w:p>
    <w:sectPr w:rsidR="00722C9C">
      <w:pgSz w:w="11920" w:h="16841"/>
      <w:pgMar w:top="943" w:right="711"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CF90686C"/>
    <w:lvl w:ilvl="0" w:tplc="91D086AE">
      <w:start w:val="1"/>
      <w:numFmt w:val="bullet"/>
      <w:lvlText w:val="-"/>
      <w:lvlJc w:val="left"/>
    </w:lvl>
    <w:lvl w:ilvl="1" w:tplc="44F83108">
      <w:numFmt w:val="decimal"/>
      <w:lvlText w:val=""/>
      <w:lvlJc w:val="left"/>
    </w:lvl>
    <w:lvl w:ilvl="2" w:tplc="583207F2">
      <w:numFmt w:val="decimal"/>
      <w:lvlText w:val=""/>
      <w:lvlJc w:val="left"/>
    </w:lvl>
    <w:lvl w:ilvl="3" w:tplc="15E422C6">
      <w:numFmt w:val="decimal"/>
      <w:lvlText w:val=""/>
      <w:lvlJc w:val="left"/>
    </w:lvl>
    <w:lvl w:ilvl="4" w:tplc="90580CE6">
      <w:numFmt w:val="decimal"/>
      <w:lvlText w:val=""/>
      <w:lvlJc w:val="left"/>
    </w:lvl>
    <w:lvl w:ilvl="5" w:tplc="4A5630BA">
      <w:numFmt w:val="decimal"/>
      <w:lvlText w:val=""/>
      <w:lvlJc w:val="left"/>
    </w:lvl>
    <w:lvl w:ilvl="6" w:tplc="C0DEB20C">
      <w:numFmt w:val="decimal"/>
      <w:lvlText w:val=""/>
      <w:lvlJc w:val="left"/>
    </w:lvl>
    <w:lvl w:ilvl="7" w:tplc="2DEE6010">
      <w:numFmt w:val="decimal"/>
      <w:lvlText w:val=""/>
      <w:lvlJc w:val="left"/>
    </w:lvl>
    <w:lvl w:ilvl="8" w:tplc="C30E6424">
      <w:numFmt w:val="decimal"/>
      <w:lvlText w:val=""/>
      <w:lvlJc w:val="left"/>
    </w:lvl>
  </w:abstractNum>
  <w:abstractNum w:abstractNumId="1" w15:restartNumberingAfterBreak="0">
    <w:nsid w:val="2AE8944A"/>
    <w:multiLevelType w:val="hybridMultilevel"/>
    <w:tmpl w:val="2B744836"/>
    <w:lvl w:ilvl="0" w:tplc="8F540692">
      <w:start w:val="1"/>
      <w:numFmt w:val="bullet"/>
      <w:lvlText w:val="•"/>
      <w:lvlJc w:val="left"/>
    </w:lvl>
    <w:lvl w:ilvl="1" w:tplc="7190074A">
      <w:numFmt w:val="decimal"/>
      <w:lvlText w:val=""/>
      <w:lvlJc w:val="left"/>
    </w:lvl>
    <w:lvl w:ilvl="2" w:tplc="09F69FBE">
      <w:numFmt w:val="decimal"/>
      <w:lvlText w:val=""/>
      <w:lvlJc w:val="left"/>
    </w:lvl>
    <w:lvl w:ilvl="3" w:tplc="D730DF4A">
      <w:numFmt w:val="decimal"/>
      <w:lvlText w:val=""/>
      <w:lvlJc w:val="left"/>
    </w:lvl>
    <w:lvl w:ilvl="4" w:tplc="B3C893D8">
      <w:numFmt w:val="decimal"/>
      <w:lvlText w:val=""/>
      <w:lvlJc w:val="left"/>
    </w:lvl>
    <w:lvl w:ilvl="5" w:tplc="2C16C00E">
      <w:numFmt w:val="decimal"/>
      <w:lvlText w:val=""/>
      <w:lvlJc w:val="left"/>
    </w:lvl>
    <w:lvl w:ilvl="6" w:tplc="4E5464E6">
      <w:numFmt w:val="decimal"/>
      <w:lvlText w:val=""/>
      <w:lvlJc w:val="left"/>
    </w:lvl>
    <w:lvl w:ilvl="7" w:tplc="28384136">
      <w:numFmt w:val="decimal"/>
      <w:lvlText w:val=""/>
      <w:lvlJc w:val="left"/>
    </w:lvl>
    <w:lvl w:ilvl="8" w:tplc="39F4AA9A">
      <w:numFmt w:val="decimal"/>
      <w:lvlText w:val=""/>
      <w:lvlJc w:val="left"/>
    </w:lvl>
  </w:abstractNum>
  <w:abstractNum w:abstractNumId="2" w15:restartNumberingAfterBreak="0">
    <w:nsid w:val="3D1B58BA"/>
    <w:multiLevelType w:val="hybridMultilevel"/>
    <w:tmpl w:val="19C27174"/>
    <w:lvl w:ilvl="0" w:tplc="EA5C87D6">
      <w:start w:val="1"/>
      <w:numFmt w:val="bullet"/>
      <w:lvlText w:val="•"/>
      <w:lvlJc w:val="left"/>
    </w:lvl>
    <w:lvl w:ilvl="1" w:tplc="C2E8CD04">
      <w:numFmt w:val="decimal"/>
      <w:lvlText w:val=""/>
      <w:lvlJc w:val="left"/>
    </w:lvl>
    <w:lvl w:ilvl="2" w:tplc="B7302262">
      <w:numFmt w:val="decimal"/>
      <w:lvlText w:val=""/>
      <w:lvlJc w:val="left"/>
    </w:lvl>
    <w:lvl w:ilvl="3" w:tplc="6E448B58">
      <w:numFmt w:val="decimal"/>
      <w:lvlText w:val=""/>
      <w:lvlJc w:val="left"/>
    </w:lvl>
    <w:lvl w:ilvl="4" w:tplc="15B2A1AC">
      <w:numFmt w:val="decimal"/>
      <w:lvlText w:val=""/>
      <w:lvlJc w:val="left"/>
    </w:lvl>
    <w:lvl w:ilvl="5" w:tplc="CD9A0ED2">
      <w:numFmt w:val="decimal"/>
      <w:lvlText w:val=""/>
      <w:lvlJc w:val="left"/>
    </w:lvl>
    <w:lvl w:ilvl="6" w:tplc="154C603E">
      <w:numFmt w:val="decimal"/>
      <w:lvlText w:val=""/>
      <w:lvlJc w:val="left"/>
    </w:lvl>
    <w:lvl w:ilvl="7" w:tplc="8F809146">
      <w:numFmt w:val="decimal"/>
      <w:lvlText w:val=""/>
      <w:lvlJc w:val="left"/>
    </w:lvl>
    <w:lvl w:ilvl="8" w:tplc="C798C4BE">
      <w:numFmt w:val="decimal"/>
      <w:lvlText w:val=""/>
      <w:lvlJc w:val="left"/>
    </w:lvl>
  </w:abstractNum>
  <w:abstractNum w:abstractNumId="3" w15:restartNumberingAfterBreak="0">
    <w:nsid w:val="46E87CCD"/>
    <w:multiLevelType w:val="hybridMultilevel"/>
    <w:tmpl w:val="103A0216"/>
    <w:lvl w:ilvl="0" w:tplc="7CB80234">
      <w:start w:val="1"/>
      <w:numFmt w:val="bullet"/>
      <w:lvlText w:val="•"/>
      <w:lvlJc w:val="left"/>
    </w:lvl>
    <w:lvl w:ilvl="1" w:tplc="F752A330">
      <w:numFmt w:val="decimal"/>
      <w:lvlText w:val=""/>
      <w:lvlJc w:val="left"/>
    </w:lvl>
    <w:lvl w:ilvl="2" w:tplc="08782254">
      <w:numFmt w:val="decimal"/>
      <w:lvlText w:val=""/>
      <w:lvlJc w:val="left"/>
    </w:lvl>
    <w:lvl w:ilvl="3" w:tplc="4528982C">
      <w:numFmt w:val="decimal"/>
      <w:lvlText w:val=""/>
      <w:lvlJc w:val="left"/>
    </w:lvl>
    <w:lvl w:ilvl="4" w:tplc="6CE898E8">
      <w:numFmt w:val="decimal"/>
      <w:lvlText w:val=""/>
      <w:lvlJc w:val="left"/>
    </w:lvl>
    <w:lvl w:ilvl="5" w:tplc="7174CED2">
      <w:numFmt w:val="decimal"/>
      <w:lvlText w:val=""/>
      <w:lvlJc w:val="left"/>
    </w:lvl>
    <w:lvl w:ilvl="6" w:tplc="08225EE4">
      <w:numFmt w:val="decimal"/>
      <w:lvlText w:val=""/>
      <w:lvlJc w:val="left"/>
    </w:lvl>
    <w:lvl w:ilvl="7" w:tplc="D3308330">
      <w:numFmt w:val="decimal"/>
      <w:lvlText w:val=""/>
      <w:lvlJc w:val="left"/>
    </w:lvl>
    <w:lvl w:ilvl="8" w:tplc="4EF80A00">
      <w:numFmt w:val="decimal"/>
      <w:lvlText w:val=""/>
      <w:lvlJc w:val="left"/>
    </w:lvl>
  </w:abstractNum>
  <w:abstractNum w:abstractNumId="4" w15:restartNumberingAfterBreak="0">
    <w:nsid w:val="507ED7AB"/>
    <w:multiLevelType w:val="hybridMultilevel"/>
    <w:tmpl w:val="41C464BC"/>
    <w:lvl w:ilvl="0" w:tplc="17EAB4DA">
      <w:start w:val="1"/>
      <w:numFmt w:val="bullet"/>
      <w:lvlText w:val="•"/>
      <w:lvlJc w:val="left"/>
    </w:lvl>
    <w:lvl w:ilvl="1" w:tplc="BD8E7C96">
      <w:numFmt w:val="decimal"/>
      <w:lvlText w:val=""/>
      <w:lvlJc w:val="left"/>
    </w:lvl>
    <w:lvl w:ilvl="2" w:tplc="2AA67A70">
      <w:numFmt w:val="decimal"/>
      <w:lvlText w:val=""/>
      <w:lvlJc w:val="left"/>
    </w:lvl>
    <w:lvl w:ilvl="3" w:tplc="773EF056">
      <w:numFmt w:val="decimal"/>
      <w:lvlText w:val=""/>
      <w:lvlJc w:val="left"/>
    </w:lvl>
    <w:lvl w:ilvl="4" w:tplc="C2667D6E">
      <w:numFmt w:val="decimal"/>
      <w:lvlText w:val=""/>
      <w:lvlJc w:val="left"/>
    </w:lvl>
    <w:lvl w:ilvl="5" w:tplc="4856690E">
      <w:numFmt w:val="decimal"/>
      <w:lvlText w:val=""/>
      <w:lvlJc w:val="left"/>
    </w:lvl>
    <w:lvl w:ilvl="6" w:tplc="BD306F64">
      <w:numFmt w:val="decimal"/>
      <w:lvlText w:val=""/>
      <w:lvlJc w:val="left"/>
    </w:lvl>
    <w:lvl w:ilvl="7" w:tplc="CAC4438E">
      <w:numFmt w:val="decimal"/>
      <w:lvlText w:val=""/>
      <w:lvlJc w:val="left"/>
    </w:lvl>
    <w:lvl w:ilvl="8" w:tplc="FFF4FD6E">
      <w:numFmt w:val="decimal"/>
      <w:lvlText w:val=""/>
      <w:lvlJc w:val="left"/>
    </w:lvl>
  </w:abstractNum>
  <w:abstractNum w:abstractNumId="5" w15:restartNumberingAfterBreak="0">
    <w:nsid w:val="625558EC"/>
    <w:multiLevelType w:val="hybridMultilevel"/>
    <w:tmpl w:val="50427B46"/>
    <w:lvl w:ilvl="0" w:tplc="C220EA6C">
      <w:start w:val="1"/>
      <w:numFmt w:val="bullet"/>
      <w:lvlText w:val="•"/>
      <w:lvlJc w:val="left"/>
    </w:lvl>
    <w:lvl w:ilvl="1" w:tplc="EB34AE24">
      <w:numFmt w:val="decimal"/>
      <w:lvlText w:val=""/>
      <w:lvlJc w:val="left"/>
    </w:lvl>
    <w:lvl w:ilvl="2" w:tplc="3D0089CA">
      <w:numFmt w:val="decimal"/>
      <w:lvlText w:val=""/>
      <w:lvlJc w:val="left"/>
    </w:lvl>
    <w:lvl w:ilvl="3" w:tplc="9BDCE41C">
      <w:numFmt w:val="decimal"/>
      <w:lvlText w:val=""/>
      <w:lvlJc w:val="left"/>
    </w:lvl>
    <w:lvl w:ilvl="4" w:tplc="C68ED4B2">
      <w:numFmt w:val="decimal"/>
      <w:lvlText w:val=""/>
      <w:lvlJc w:val="left"/>
    </w:lvl>
    <w:lvl w:ilvl="5" w:tplc="641AA480">
      <w:numFmt w:val="decimal"/>
      <w:lvlText w:val=""/>
      <w:lvlJc w:val="left"/>
    </w:lvl>
    <w:lvl w:ilvl="6" w:tplc="3DEE56D0">
      <w:numFmt w:val="decimal"/>
      <w:lvlText w:val=""/>
      <w:lvlJc w:val="left"/>
    </w:lvl>
    <w:lvl w:ilvl="7" w:tplc="DA8CBAEA">
      <w:numFmt w:val="decimal"/>
      <w:lvlText w:val=""/>
      <w:lvlJc w:val="left"/>
    </w:lvl>
    <w:lvl w:ilvl="8" w:tplc="20A60302">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C9C"/>
    <w:rsid w:val="00722C9C"/>
    <w:rsid w:val="0079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8A8"/>
  <w15:docId w15:val="{171C0612-B094-42A6-BBA0-0D219267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publications-detail/global-surveillance-for-human-infection-with-novel-coronavirus-(2019-ncov)" TargetMode="External"/><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26" Type="http://schemas.openxmlformats.org/officeDocument/2006/relationships/hyperlink" Target="https://www.who.int/publications-detail/global-surveillance-for-human-infection-with-novel-coronavirus-(2019-ncov)" TargetMode="External"/><Relationship Id="rId39" Type="http://schemas.openxmlformats.org/officeDocument/2006/relationships/hyperlink" Target="https://openwho.org/courses/severe-acuterespiratory-infection" TargetMode="External"/><Relationship Id="rId21" Type="http://schemas.openxmlformats.org/officeDocument/2006/relationships/hyperlink" Target="https://www.who.int/emergencies/diseases/novel-coronavirus-2019/technical-guidance/infection-prevention-and-control" TargetMode="External"/><Relationship Id="rId34" Type="http://schemas.openxmlformats.org/officeDocument/2006/relationships/hyperlink" Target="https://openwho.org/courses/introduction-au-ncov" TargetMode="External"/><Relationship Id="rId42" Type="http://schemas.openxmlformats.org/officeDocument/2006/relationships/hyperlink" Target="https://openwho.org/courses/COVID-19-IPC-EN" TargetMode="External"/><Relationship Id="rId47" Type="http://schemas.openxmlformats.org/officeDocument/2006/relationships/hyperlink" Target="https://www.who.int/publications-detail/the-first-few-x-(ffx)-cases-and-contact-investigation-protocol-for-2019-novel-coronavirus-(2019-ncov)-infection" TargetMode="External"/><Relationship Id="rId50" Type="http://schemas.openxmlformats.org/officeDocument/2006/relationships/theme" Target="theme/theme1.xml"/><Relationship Id="rId7" Type="http://schemas.openxmlformats.org/officeDocument/2006/relationships/hyperlink" Target="https://apps.who.int/iris/bitstream/handle/10665/331215/WHO-2019-nCov-IPCPPE_use-2020.1-eng.pdf" TargetMode="External"/><Relationship Id="rId2" Type="http://schemas.openxmlformats.org/officeDocument/2006/relationships/styles" Target="styles.xml"/><Relationship Id="rId16" Type="http://schemas.openxmlformats.org/officeDocument/2006/relationships/hyperlink" Target="https://www.iata.org/en/programs/safety/health/diseases/" TargetMode="External"/><Relationship Id="rId29" Type="http://schemas.openxmlformats.org/officeDocument/2006/relationships/hyperlink" Target="https://www.who.int/health-topics/coronavirus/who-recommendations-to-reduce-risk-of-transmission-of-emerging-pathogens-from-animals-to-humans-in-live-animal-markets" TargetMode="External"/><Relationship Id="rId11" Type="http://schemas.openxmlformats.org/officeDocument/2006/relationships/hyperlink" Target="https://openwho.org/courses/COVID-19-IPC-EN" TargetMode="External"/><Relationship Id="rId24" Type="http://schemas.openxmlformats.org/officeDocument/2006/relationships/hyperlink" Target="https://www.who.int/publications-detail/home-care-for-patients-with-suspected-novel-coronavirus-(ncov)-infection-presenting-with-mild-symptoms-and-management-of-contacts" TargetMode="External"/><Relationship Id="rId32" Type="http://schemas.openxmlformats.org/officeDocument/2006/relationships/hyperlink" Target="https://openwho.org/courses/introduction-to-ncov" TargetMode="External"/><Relationship Id="rId37" Type="http://schemas.openxmlformats.org/officeDocument/2006/relationships/hyperlink" Target="https://openwho.org/courses/introducao-ao-ncov" TargetMode="External"/><Relationship Id="rId40" Type="http://schemas.openxmlformats.org/officeDocument/2006/relationships/hyperlink" Target="https://openwho.org/courses/eprotect-acute-respiratory-infections" TargetMode="External"/><Relationship Id="rId45" Type="http://schemas.openxmlformats.org/officeDocument/2006/relationships/hyperlink" Target="https://www.who.int/emergencies/diseases/novel-coronavirus-2019/technical-guidance/early-investigations" TargetMode="External"/><Relationship Id="rId5" Type="http://schemas.openxmlformats.org/officeDocument/2006/relationships/image" Target="media/image1.png"/><Relationship Id="rId15" Type="http://schemas.openxmlformats.org/officeDocument/2006/relationships/hyperlink" Target="https://www.who.int/emergencies/diseases/novel-coronavirus-2019/technical-guidance"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publications-detail/disease-commodity-package---novel-coronavirus-(ncov)" TargetMode="External"/><Relationship Id="rId36" Type="http://schemas.openxmlformats.org/officeDocument/2006/relationships/hyperlink" Target="https://openwho.org/courses/introduccion-al-ncov" TargetMode="External"/><Relationship Id="rId49" Type="http://schemas.openxmlformats.org/officeDocument/2006/relationships/fontTable" Target="fontTable.xml"/><Relationship Id="rId10" Type="http://schemas.openxmlformats.org/officeDocument/2006/relationships/hyperlink" Target="https://apps.who.int/iris/bitstream/handle/10665/331215/WHO-2019-nCov-IPCPPE_use-2020.1-eng.pdf" TargetMode="External"/><Relationship Id="rId19" Type="http://schemas.openxmlformats.org/officeDocument/2006/relationships/hyperlink" Target="https://www.who.int/publications-detail/advice-on-the-use-of-masks-in-the-community-during-home-care-and-in-healthcare-settings-in-the-context-of-the-novel-coronavirus-(2019-ncov)-outbreak" TargetMode="External"/><Relationship Id="rId31" Type="http://schemas.openxmlformats.org/officeDocument/2006/relationships/hyperlink" Target="https://www.who.int/ith/2019-nCoV_advice_for_international_traffic/en/" TargetMode="External"/><Relationship Id="rId44" Type="http://schemas.openxmlformats.org/officeDocument/2006/relationships/hyperlink" Target="https://openwho.org/courses/severe-acute-respiratory-infection" TargetMode="External"/><Relationship Id="rId4" Type="http://schemas.openxmlformats.org/officeDocument/2006/relationships/webSettings" Target="webSettings.xml"/><Relationship Id="rId9" Type="http://schemas.openxmlformats.org/officeDocument/2006/relationships/hyperlink" Target="https://www.who.int/emergencies/diseases/novel-coronavirus-2019/technical-guidance/infection-prevention-and-control" TargetMode="External"/><Relationship Id="rId14" Type="http://schemas.openxmlformats.org/officeDocument/2006/relationships/image" Target="media/image4.jpeg"/><Relationship Id="rId22" Type="http://schemas.openxmlformats.org/officeDocument/2006/relationships/hyperlink" Target="https://www.who.int/emergencies/diseases/novel-coronavirus-2019/technical-guidance/infection-prevention-and-control" TargetMode="External"/><Relationship Id="rId27" Type="http://schemas.openxmlformats.org/officeDocument/2006/relationships/hyperlink" Target="https://www.who.int/publications-detail/global-surveillance-for-human-infection-with-novel-coronavirus-(2019-ncov)" TargetMode="External"/><Relationship Id="rId30" Type="http://schemas.openxmlformats.org/officeDocument/2006/relationships/hyperlink" Target="https://www.who.int/ith/2019-nCoV_advice_for_international_traffic/en/" TargetMode="External"/><Relationship Id="rId35" Type="http://schemas.openxmlformats.org/officeDocument/2006/relationships/hyperlink" Target="https://openwho.org/courses/introduction-to-ncov-ZH" TargetMode="External"/><Relationship Id="rId43" Type="http://schemas.openxmlformats.org/officeDocument/2006/relationships/hyperlink" Target="https://openwho.org/courses/severe-acute-respiratory-infection" TargetMode="External"/><Relationship Id="rId48" Type="http://schemas.openxmlformats.org/officeDocument/2006/relationships/hyperlink" Target="https://www.who.int/news-room/q-a-detail/q-a-coronaviruses"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who.int/emergencies/diseases/novel-coronavirus-2019/technical-guidance/laboratory-guidance" TargetMode="External"/><Relationship Id="rId25" Type="http://schemas.openxmlformats.org/officeDocument/2006/relationships/hyperlink" Target="https://www.who.int/publications-detail/risk-communication-and-community-engagement-readiness-and-initial-response-for-novel-coronaviruses-(-ncov)" TargetMode="External"/><Relationship Id="rId33" Type="http://schemas.openxmlformats.org/officeDocument/2006/relationships/hyperlink" Target="https://openwho.org/courses/introduction-to-ncov" TargetMode="External"/><Relationship Id="rId38" Type="http://schemas.openxmlformats.org/officeDocument/2006/relationships/hyperlink" Target="https://openwho.org/courses/severe-acuterespiratory-infection" TargetMode="External"/><Relationship Id="rId46"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41" Type="http://schemas.openxmlformats.org/officeDocument/2006/relationships/hyperlink" Target="https://openwho.org/courses/eprotect-infections-respiratoires-aigues" TargetMode="External"/><Relationship Id="rId1" Type="http://schemas.openxmlformats.org/officeDocument/2006/relationships/numbering" Target="numbering.xml"/><Relationship Id="rId6" Type="http://schemas.openxmlformats.org/officeDocument/2006/relationships/hyperlink" Target="https://apps.who.int/iris/bitstream/handle/10665/331215/WHO-2019-nCov-IPCPPE_use-2020.1-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2020-03-10T16:47:00Z</dcterms:created>
  <dcterms:modified xsi:type="dcterms:W3CDTF">2020-03-14T07:27:00Z</dcterms:modified>
</cp:coreProperties>
</file>