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49429091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49429092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:rsidR="00D446AB" w:rsidRDefault="00D446AB">
      <w:pPr>
        <w:rPr>
          <w:rFonts w:ascii="微软雅黑" w:eastAsia="微软雅黑" w:hAnsi="微软雅黑" w:cs="微软雅黑"/>
          <w:sz w:val="28"/>
        </w:rPr>
      </w:pP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一：页面加载过程是什么？（输入一个URL发生了什么？）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r>
        <w:rPr>
          <w:rFonts w:ascii="Calibri" w:eastAsia="Calibri" w:hAnsi="Calibri" w:cs="Calibri"/>
        </w:rPr>
        <w:t>url</w:t>
      </w:r>
      <w:r>
        <w:rPr>
          <w:rFonts w:ascii="宋体" w:hAnsi="宋体" w:cs="宋体"/>
        </w:rPr>
        <w:t>结构：</w:t>
      </w:r>
      <w:hyperlink r:id="rId13" w:anchor="title">
        <w:r>
          <w:rPr>
            <w:rFonts w:ascii="Calibri" w:eastAsia="Calibri" w:hAnsi="Calibri" w:cs="Calibri"/>
            <w:color w:val="0000FF"/>
            <w:u w:val="single"/>
          </w:rPr>
          <w:t>http://www.happymmall.com:80/get_data.do?productId=1#title</w:t>
        </w:r>
      </w:hyperlink>
      <w:r>
        <w:rPr>
          <w:rFonts w:ascii="宋体" w:hAnsi="宋体" w:cs="宋体"/>
          <w:color w:val="0000FF"/>
          <w:u w:val="single"/>
        </w:rPr>
        <w:t>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:rsidR="00D446AB" w:rsidRDefault="00891831">
      <w:pPr>
        <w:rPr>
          <w:rFonts w:ascii="Calibri" w:eastAsia="Calibri" w:hAnsi="Calibri" w:cs="Calibri"/>
          <w:u w:val="single"/>
        </w:rPr>
      </w:pPr>
      <w:hyperlink r:id="rId14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productId=1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#title</w:t>
      </w:r>
      <w:r>
        <w:rPr>
          <w:rFonts w:ascii="Calibri" w:eastAsia="Calibri" w:hAnsi="Calibri" w:cs="Calibri"/>
          <w:u w:val="single"/>
        </w:rPr>
        <w:t xml:space="preserve">hach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:rsidR="00D446AB" w:rsidRDefault="00786351">
      <w:pPr>
        <w:rPr>
          <w:rFonts w:ascii="Calibri" w:eastAsia="Calibri" w:hAnsi="Calibri" w:cs="Calibri"/>
        </w:rPr>
      </w:pPr>
      <w:r>
        <w:object w:dxaOrig="7968" w:dyaOrig="2922">
          <v:shape id="_x0000_i1027" type="#_x0000_t75" style="width:398.25pt;height:146.25pt" o:ole="">
            <v:imagedata r:id="rId15" o:title=""/>
          </v:shape>
          <o:OLEObject Type="Embed" ProgID="StaticMetafile" ShapeID="_x0000_i1027" DrawAspect="Content" ObjectID="_1649429093" r:id="rId16"/>
        </w:object>
      </w:r>
    </w:p>
    <w:p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>
          <v:shape id="_x0000_i1028" type="#_x0000_t75" style="width:398.25pt;height:123pt" o:ole="">
            <v:imagedata r:id="rId17" o:title=""/>
          </v:shape>
          <o:OLEObject Type="Embed" ProgID="StaticMetafile" ShapeID="_x0000_i1028" DrawAspect="Content" ObjectID="_1649429094" r:id="rId18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>
          <v:shape id="_x0000_i1029" type="#_x0000_t75" style="width:398.25pt;height:153pt" o:ole="">
            <v:imagedata r:id="rId19" o:title=""/>
          </v:shape>
          <o:OLEObject Type="Embed" ProgID="StaticMetafile" ShapeID="_x0000_i1029" DrawAspect="Content" ObjectID="_1649429095" r:id="rId20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>
          <v:shape id="_x0000_i1030" type="#_x0000_t75" style="width:398.25pt;height:175.5pt" o:ole="">
            <v:imagedata r:id="rId21" o:title=""/>
          </v:shape>
          <o:OLEObject Type="Embed" ProgID="StaticMetafile" ShapeID="_x0000_i1030" DrawAspect="Content" ObjectID="_1649429096" r:id="rId22"/>
        </w:objec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proxyTable: {//设置服务器代理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"/taokubuy":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"target":"http://198.33.33.33:8000,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"changeOrigin":true,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"pathRewrite":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"^/api":""  //  api相当于一个别名，代指</w:t>
      </w:r>
      <w:hyperlink r:id="rId24">
        <w:r>
          <w:rPr>
            <w:rFonts w:ascii="微软雅黑" w:eastAsia="微软雅黑" w:hAnsi="微软雅黑" w:cs="微软雅黑"/>
            <w:color w:val="9B00D3"/>
            <w:sz w:val="20"/>
            <w:u w:val="single"/>
            <w:shd w:val="clear" w:color="auto" w:fill="FFFFFF"/>
          </w:rPr>
          <w:t>http://198.33.33.33:8000</w:t>
        </w:r>
      </w:hyperlink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hyperlink r:id="rId25">
        <w:r>
          <w:rPr>
            <w:rFonts w:ascii="微软雅黑" w:eastAsia="微软雅黑" w:hAnsi="微软雅黑" w:cs="微软雅黑"/>
            <w:color w:val="0000FF"/>
            <w:sz w:val="20"/>
            <w:u w:val="single"/>
            <w:shd w:val="clear" w:color="auto" w:fill="FFFFFF"/>
          </w:rPr>
          <w:t>http://198.33.33.33:8000/data</w:t>
        </w:r>
      </w:hyperlink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$.ajax({url:"/api/data",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success:function(res){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:rsidR="00D446AB" w:rsidRDefault="00891831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:rsidR="00D446AB" w:rsidRDefault="00891831">
      <w:pPr>
        <w:rPr>
          <w:rFonts w:ascii="Calibri" w:eastAsia="Calibri" w:hAnsi="Calibri" w:cs="Calibri"/>
        </w:rPr>
      </w:pPr>
      <w:hyperlink r:id="rId27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offsetWidth:width+padding*2+border*2,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clientWidth:width+padding*2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盒模型包括margin,padding,border,content，在W3C下content部分不包含其他部分，而在ie下，content包含border和padding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这个就是渐性增强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eastAsia="Calibri" w:hAnsi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先执行父级的构造函数，然后再添加自己的属性和方法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主要实现原理：构造函数伪装和原型链继承父级的方法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十五：css选择器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JSON仅仅是一种数据格式，js表示类的实例。总而言之JSON是JS下的一种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Position:relative;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childElement{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Position:absolute;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Transform:translateY(-50%);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display:-webkit-flex;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align-items:center;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:rsidR="00D446AB" w:rsidRDefault="00891831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二十：jQuery中attr()和prop()的区别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元素本身就带有的固有属性，使用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元素我们自己定义的</w:t>
      </w:r>
      <w:r>
        <w:rPr>
          <w:rFonts w:ascii="Calibri" w:eastAsia="Calibri" w:hAnsi="Calibri" w:cs="Calibri"/>
        </w:rPr>
        <w:t>DOM</w:t>
      </w:r>
      <w:r>
        <w:rPr>
          <w:rFonts w:ascii="宋体" w:hAnsi="宋体" w:cs="宋体"/>
        </w:rPr>
        <w:t>属性，在处理时使用</w:t>
      </w:r>
      <w:r>
        <w:rPr>
          <w:rFonts w:ascii="Calibri" w:eastAsia="Calibri" w:hAnsi="Calibri" w:cs="Calibri"/>
        </w:rPr>
        <w:t>attr();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</w:t>
      </w:r>
      <w:r w:rsidRPr="002F1BF6">
        <w:rPr>
          <w:rFonts w:ascii="宋体" w:hAnsi="宋体" w:cs="宋体"/>
          <w:color w:val="00B050"/>
        </w:rPr>
        <w:t>字符串，</w:t>
      </w:r>
      <w:r w:rsidRPr="002F1BF6"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 w:rsidRPr="002F1BF6">
        <w:rPr>
          <w:rFonts w:ascii="宋体" w:hAnsi="宋体" w:cs="宋体"/>
          <w:color w:val="FF0000"/>
        </w:rPr>
        <w:t>对象，布尔</w:t>
      </w:r>
      <w:r>
        <w:rPr>
          <w:rFonts w:ascii="宋体" w:hAnsi="宋体" w:cs="宋体"/>
        </w:rPr>
        <w:t>，</w:t>
      </w:r>
      <w:r w:rsidR="002F1BF6"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是不是数字的数字类型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eastAsia="Calibri" w:hAnsi="Calibri" w:cs="Calibri"/>
        </w:rPr>
        <w:t>Person.call(this,name,sex)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in arr1){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arr[i];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二十一：.after和append()的区别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.after</w:t>
      </w:r>
      <w:r>
        <w:rPr>
          <w:rFonts w:ascii="宋体" w:hAnsi="宋体" w:cs="宋体"/>
        </w:rPr>
        <w:t>是在元素节点外后面添加，</w:t>
      </w:r>
      <w:r>
        <w:rPr>
          <w:rFonts w:ascii="Calibri" w:eastAsia="Calibri" w:hAnsi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二十二：instanceof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position:sticky;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align-items : center;</w:t>
      </w:r>
    </w:p>
    <w:p w:rsidR="00D446AB" w:rsidRDefault="00891831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30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for(var i = 0;i &lt; array.length; i++){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if(arr1.indexOf(array[i]) === -1){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arr1.push(array[i]);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二十七：rem和em和vm的区别</w:t>
      </w:r>
    </w:p>
    <w:p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rem是基于HTML根元素来设置的62.5%，em是根据父级来设置的，vm是根据窗口来设置的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subbleSort = function (arr){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=0;i&lt;arr.length-1;i++){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j = i+1;j&lt;arr.length;j++){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If(arr[i]&gt;=arr[j]){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max = arr[i];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arr[j];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arr[j] = max;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arr;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add(2,3)(5)(1) // 11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三十二：几种存储的Local Storage,Session Storage,Web SQL,Cookies,Cache Storage的区别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891831">
      <w:pPr>
        <w:jc w:val="left"/>
        <w:rPr>
          <w:rFonts w:ascii="宋体" w:hAnsi="宋体" w:cs="宋体"/>
          <w:sz w:val="24"/>
        </w:rPr>
      </w:pPr>
      <w:hyperlink r:id="rId31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891831">
      <w:pPr>
        <w:jc w:val="left"/>
        <w:rPr>
          <w:rFonts w:ascii="宋体" w:hAnsi="宋体" w:cs="宋体"/>
          <w:sz w:val="24"/>
        </w:rPr>
      </w:pPr>
      <w:hyperlink r:id="rId32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三十四：手些Ajax()的原理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ajax(method, url, data, success)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xhr = null;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XMLHttpRequest();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ActiveXObject('Microsoft.XMLHTTP');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url += '?' + data;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xhr.open(method,url,true);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xhr.setRequestHeader('content-type', 'application/x-www-form-urlencoded');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xhr.send(data);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xhr.onreadystatechange = function()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xhr.readyState == 4 )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xhr.status == 200 )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success(xhr.responseText);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>' + xhr.status);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三十六：map()和forEach()的区别？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每一次执行匿名函数时都支持三个参数，分别为item,index,arr(原数组可省略不写)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forEach()方法用于调用数组中的每个元素，将元素传给回调函数（这里没有谈及到返回值）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:rsidR="00D446AB" w:rsidRDefault="00891831">
      <w:pPr>
        <w:rPr>
          <w:rFonts w:ascii="Calibri" w:eastAsia="Calibri" w:hAnsi="Calibri" w:cs="Calibri"/>
        </w:rPr>
      </w:pPr>
      <w:hyperlink r:id="rId33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三十九：JSON.stringify()的毛用</w:t>
      </w:r>
    </w:p>
    <w:p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JSON.stringify()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data={name:'goatling'}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JSON.stringify(data)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'{"name":"goatling"}'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四十二：javascript</w:t>
      </w:r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eastAsia="Verdana" w:hAnsi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四十三：IOS系统对position:fixed不兼容怎么办？</w:t>
      </w:r>
    </w:p>
    <w:p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方法一：通过遍历。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方法二：用数组方法concat一个空数组。var a=[1,2,3];var c=[].concat(a); </w:t>
      </w:r>
    </w:p>
    <w:p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方法三：arr.slice();</w:t>
      </w:r>
    </w:p>
    <w:p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方法一：通过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newObj = JSON.parse(JSON.stringify(obj))</w:t>
      </w:r>
    </w:p>
    <w:p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:rsidR="00D446AB" w:rsidRDefault="00D446AB">
      <w:pPr>
        <w:rPr>
          <w:rFonts w:ascii="Verdana" w:eastAsia="Verdana" w:hAnsi="Verdana" w:cs="Verdana"/>
          <w:color w:val="00B050"/>
        </w:rPr>
      </w:pP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lastRenderedPageBreak/>
        <w:t>vue框架的考点</w:t>
      </w:r>
    </w:p>
    <w:p w:rsidR="00D446AB" w:rsidRDefault="00D446AB">
      <w:pPr>
        <w:rPr>
          <w:rFonts w:ascii="微软雅黑" w:eastAsia="微软雅黑" w:hAnsi="微软雅黑" w:cs="微软雅黑"/>
          <w:sz w:val="32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一.vue的基础知识：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r>
        <w:rPr>
          <w:rFonts w:ascii="Calibri" w:eastAsia="Calibri" w:hAnsi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r>
        <w:rPr>
          <w:rFonts w:ascii="Calibri" w:eastAsia="Calibri" w:hAnsi="Calibri" w:cs="Calibri"/>
          <w:color w:val="7030A0"/>
        </w:rPr>
        <w:t>afterEach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r>
        <w:rPr>
          <w:rFonts w:ascii="Calibri" w:eastAsia="Calibri" w:hAnsi="Calibri" w:cs="Calibri"/>
          <w:color w:val="00B050"/>
        </w:rPr>
        <w:t>beforeEnter, beforeLeave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r>
        <w:rPr>
          <w:rFonts w:ascii="Calibri" w:eastAsia="Calibri" w:hAnsi="Calibri" w:cs="Calibri"/>
          <w:color w:val="00B050"/>
        </w:rPr>
        <w:t>beforeRouterEnter, beforeRouterUpdate,beforeRouteLeave</w:t>
      </w:r>
    </w:p>
    <w:p w:rsidR="00D446AB" w:rsidRDefault="00786351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...mapModule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r>
        <w:rPr>
          <w:rFonts w:ascii="微软雅黑" w:eastAsia="微软雅黑" w:hAnsi="微软雅黑" w:cs="微软雅黑"/>
          <w:sz w:val="32"/>
        </w:rPr>
        <w:t>vue路由跳转参数的三种方式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r>
        <w:rPr>
          <w:rFonts w:ascii="微软雅黑" w:eastAsia="微软雅黑" w:hAnsi="微软雅黑" w:cs="微软雅黑"/>
          <w:sz w:val="32"/>
        </w:rPr>
        <w:t>vue和react的优缺点: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r>
        <w:rPr>
          <w:rFonts w:ascii="微软雅黑" w:eastAsia="微软雅黑" w:hAnsi="微软雅黑" w:cs="微软雅黑"/>
          <w:sz w:val="32"/>
        </w:rPr>
        <w:t>vue的生命周期</w:t>
      </w:r>
    </w:p>
    <w:p w:rsidR="00D446AB" w:rsidRDefault="00786351">
      <w:pPr>
        <w:rPr>
          <w:rFonts w:ascii="宋体" w:hAnsi="宋体" w:cs="宋体"/>
          <w:sz w:val="24"/>
        </w:rPr>
      </w:pPr>
      <w:r>
        <w:object w:dxaOrig="5038" w:dyaOrig="11756">
          <v:shape id="_x0000_i1031" type="#_x0000_t75" style="width:252pt;height:588pt" o:ole="">
            <v:imagedata r:id="rId34" o:title=""/>
          </v:shape>
          <o:OLEObject Type="Embed" ProgID="StaticMetafile" ShapeID="_x0000_i1031" DrawAspect="Content" ObjectID="_1649429097" r:id="rId35"/>
        </w:objec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可以利用mixin,也可以利用他们共同的父级，还可以用vuex的仓库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可以利用mixin,也可以利用他们共同的父级，还可以用vuex的仓库</w:t>
      </w:r>
    </w:p>
    <w:p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六．vue如何做到深度监听？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:rsidR="00657478" w:rsidRDefault="00657478">
      <w:pPr>
        <w:rPr>
          <w:rFonts w:ascii="微软雅黑" w:eastAsia="微软雅黑" w:hAnsi="微软雅黑" w:cs="微软雅黑"/>
          <w:sz w:val="18"/>
          <w:szCs w:val="18"/>
        </w:rPr>
      </w:pPr>
    </w:p>
    <w:p w:rsidR="00657478" w:rsidRPr="00657478" w:rsidRDefault="00657478" w:rsidP="00657478">
      <w:pPr>
        <w:rPr>
          <w:rFonts w:ascii="微软雅黑" w:eastAsia="微软雅黑" w:hAnsi="微软雅黑" w:cs="微软雅黑"/>
          <w:color w:val="FF0000"/>
          <w:sz w:val="32"/>
        </w:rPr>
      </w:pPr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七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．</w:t>
      </w:r>
      <w:r w:rsidR="00B25ED4">
        <w:rPr>
          <w:rFonts w:ascii="微软雅黑" w:eastAsia="微软雅黑" w:hAnsi="微软雅黑" w:cs="微软雅黑"/>
          <w:color w:val="FF0000"/>
          <w:sz w:val="32"/>
        </w:rPr>
        <w:t>v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ue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中的懒加载和按需加载</w:t>
      </w:r>
    </w:p>
    <w:p w:rsidR="00D446AB" w:rsidRDefault="00BF0D0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懒加载</w:t>
      </w:r>
      <w:r>
        <w:rPr>
          <w:rFonts w:ascii="微软雅黑" w:eastAsia="微软雅黑" w:hAnsi="微软雅黑" w:cs="微软雅黑" w:hint="eastAsia"/>
          <w:sz w:val="18"/>
          <w:szCs w:val="18"/>
        </w:rPr>
        <w:t>定义：也叫</w:t>
      </w:r>
      <w:r w:rsidRPr="00905CAD">
        <w:rPr>
          <w:rFonts w:ascii="微软雅黑" w:eastAsia="微软雅黑" w:hAnsi="微软雅黑" w:cs="微软雅黑" w:hint="eastAsia"/>
          <w:color w:val="00B050"/>
          <w:sz w:val="18"/>
          <w:szCs w:val="18"/>
        </w:rPr>
        <w:t>延迟加载</w:t>
      </w:r>
      <w:r>
        <w:rPr>
          <w:rFonts w:ascii="微软雅黑" w:eastAsia="微软雅黑" w:hAnsi="微软雅黑" w:cs="微软雅黑" w:hint="eastAsia"/>
          <w:sz w:val="18"/>
          <w:szCs w:val="18"/>
        </w:rPr>
        <w:t>，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即在需要的时候，才进行</w:t>
      </w:r>
      <w:r w:rsidR="00AB1906">
        <w:rPr>
          <w:rFonts w:ascii="微软雅黑" w:eastAsia="微软雅黑" w:hAnsi="微软雅黑" w:cs="微软雅黑" w:hint="eastAsia"/>
          <w:sz w:val="18"/>
          <w:szCs w:val="18"/>
        </w:rPr>
        <w:t>加载</w:t>
      </w:r>
      <w:bookmarkStart w:id="0" w:name="_GoBack"/>
      <w:bookmarkEnd w:id="0"/>
      <w:r w:rsidR="0061281F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:rsidR="00C726C8" w:rsidRDefault="00C726C8" w:rsidP="00657478">
      <w:pPr>
        <w:rPr>
          <w:rFonts w:ascii="微软雅黑" w:eastAsia="微软雅黑" w:hAnsi="微软雅黑" w:cs="微软雅黑" w:hint="eastAsia"/>
          <w:sz w:val="18"/>
          <w:szCs w:val="18"/>
        </w:rPr>
      </w:pPr>
      <w:r w:rsidRPr="00C726C8">
        <w:rPr>
          <w:rFonts w:ascii="微软雅黑" w:eastAsia="微软雅黑" w:hAnsi="微软雅黑" w:cs="微软雅黑"/>
          <w:sz w:val="18"/>
          <w:szCs w:val="18"/>
        </w:rPr>
        <w:t>https://www.jianshu.com/p/b323dadfeda9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:rsidR="00D446AB" w:rsidRDefault="00891831">
      <w:pPr>
        <w:rPr>
          <w:rFonts w:ascii="微软雅黑" w:eastAsia="微软雅黑" w:hAnsi="微软雅黑" w:cs="微软雅黑"/>
          <w:sz w:val="36"/>
        </w:rPr>
      </w:pPr>
      <w:hyperlink r:id="rId39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一．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setTimeout(function 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" says "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//undefined says hi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setTimeout(() =&gt;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' says '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//animal says hi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'animal'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console.log(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+ 'says' + say)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Animal()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animal.says('hello')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FF0000"/>
          <w:sz w:val="18"/>
        </w:rPr>
        <w:t>super()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'cat'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Cat()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cat.says('hello')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解构赋值，扩展运算符，字符串模板，箭头函数。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面试踢啊免死谜团乃是啊</w:t>
      </w:r>
      <w:r>
        <w:rPr>
          <w:rFonts w:eastAsia="微软雅黑" w:hint="eastAsia"/>
        </w:rPr>
        <w:t xml:space="preserve">   </w:t>
      </w:r>
      <w:r>
        <w:rPr>
          <w:rFonts w:eastAsia="微软雅黑" w:hint="eastAsia"/>
        </w:rPr>
        <w:t>附魔附魔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Calibri" w:hAnsi="Calibri" w:cs="Calibri"/>
        </w:rPr>
      </w:pPr>
      <w:r>
        <w:object w:dxaOrig="9350" w:dyaOrig="11374">
          <v:shape id="_x0000_i1032" type="#_x0000_t75" style="width:466.85pt;height:568.7pt" o:ole="">
            <v:imagedata r:id="rId40" o:title=""/>
          </v:shape>
          <o:OLEObject Type="Embed" ProgID="StaticMetafile" ShapeID="_x0000_i1032" DrawAspect="Content" ObjectID="_1649429098" r:id="rId41"/>
        </w:object>
      </w:r>
      <w:r>
        <w:rPr>
          <w:rFonts w:hint="eastAsia"/>
        </w:rPr>
        <w:t xml:space="preserve">getDefaultProps </w:t>
      </w:r>
      <w:r>
        <w:rPr>
          <w:rFonts w:hint="eastAsia"/>
        </w:rPr>
        <w:t>——</w:t>
      </w:r>
      <w:r>
        <w:rPr>
          <w:rFonts w:hint="eastAsia"/>
        </w:rPr>
        <w:t>getInitialState</w:t>
      </w:r>
      <w:r>
        <w:rPr>
          <w:rFonts w:hint="eastAsia"/>
        </w:rPr>
        <w:t>——</w:t>
      </w:r>
      <w:r>
        <w:rPr>
          <w:rFonts w:hint="eastAsia"/>
        </w:rPr>
        <w:t>componentWillMount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componentDidMount</w:t>
      </w:r>
      <w:r>
        <w:rPr>
          <w:rFonts w:hint="eastAsia"/>
        </w:rPr>
        <w:t>——</w:t>
      </w:r>
      <w:r>
        <w:rPr>
          <w:rFonts w:hint="eastAsia"/>
        </w:rPr>
        <w:t>componentWillReceiveProps</w:t>
      </w:r>
      <w:r>
        <w:rPr>
          <w:rFonts w:hint="eastAsia"/>
        </w:rPr>
        <w:t>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</w:t>
      </w:r>
      <w:r>
        <w:rPr>
          <w:rFonts w:hint="eastAsia"/>
        </w:rPr>
        <w:t>componentWillUpdate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componentDidUpdate</w:t>
      </w:r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r>
        <w:rPr>
          <w:rFonts w:hint="eastAsia"/>
        </w:rPr>
        <w:t>componentWillUnmount</w:t>
      </w:r>
    </w:p>
    <w:p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react的跳转及传参问题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Link处传参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to={'/sort/' + '2'} activeClassName = 'active'&gt;&lt;/Link&gt;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通过js方式进行传参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this.props.router.push('/sort/' + '2')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query: {name: '王二'}})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state: {name: '李逵'}})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:rsidR="00D446AB" w:rsidRDefault="00D446AB">
      <w:pPr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this.state =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style={{background: "red", padding: 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msg={this.state.message}/&gt;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父组件传到子组件的信息：&lt;span&gt;{this.props.msg}&lt;/span&gt;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React子组件往父组件传值（思想是：父组件将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this.state={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visible:false,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goIn(){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visible:true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visible:mode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return(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style={{background:"red",padding:"30px"}}&gt;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this.state.visible ?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style={{background:"yellow"}}&gt;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={mode=&gt;this.cancel(mode)}/&gt;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style={{background:"blue"}}&gt;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onClick={this.goIn.bind(this)} style={{width:"100px",height:"50px"}}&gt;进入&lt;/button&gt;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class Son extends React.Component{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render(){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return(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onClick={()=&gt;{this.props.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(false)}}&gt;返回&lt;/button&gt;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style={{background:"white"}}&gt;{this.props.msg}&lt;/span&gt;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Action，即store.dispatch(action);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r w:rsidRPr="004B54BC">
        <w:rPr>
          <w:rFonts w:ascii="宋体" w:hAnsi="宋体" w:cs="宋体" w:hint="eastAsia"/>
          <w:color w:val="00B050"/>
        </w:rPr>
        <w:t>store.subscribe(listener)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listener可以通过store.getState()得到当前状态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:rsidR="000D3344" w:rsidRDefault="00317587" w:rsidP="00317587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:rsidR="000D3344" w:rsidRPr="000D3344" w:rsidRDefault="000D3344" w:rsidP="000D3344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VUE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的双向绑定原理及实现</w:t>
      </w:r>
    </w:p>
    <w:p w:rsidR="0060459D" w:rsidRDefault="00B87A1D" w:rsidP="00B87A1D">
      <w:r w:rsidRPr="00B87A1D">
        <w:rPr>
          <w:color w:val="00B050"/>
        </w:rPr>
        <w:t>vue</w:t>
      </w:r>
      <w:r w:rsidRPr="00B87A1D">
        <w:rPr>
          <w:color w:val="00B050"/>
        </w:rPr>
        <w:t>数据双向绑定</w:t>
      </w:r>
      <w:r w:rsidR="00F33368">
        <w:rPr>
          <w:rFonts w:hint="eastAsia"/>
          <w:color w:val="00B050"/>
        </w:rPr>
        <w:t>的</w:t>
      </w:r>
      <w:r w:rsidRPr="00B87A1D">
        <w:rPr>
          <w:rFonts w:hint="eastAsia"/>
          <w:color w:val="00B050"/>
        </w:rPr>
        <w:t>核心原理：</w:t>
      </w:r>
      <w:r w:rsidRPr="00B87A1D">
        <w:t>通过</w:t>
      </w:r>
      <w:r w:rsidR="001C3C40" w:rsidRPr="008D4AAF">
        <w:rPr>
          <w:rFonts w:hint="eastAsia"/>
          <w:color w:val="FF00FF"/>
        </w:rPr>
        <w:t>O</w:t>
      </w:r>
      <w:r w:rsidR="001C3C40" w:rsidRPr="008D4AAF">
        <w:rPr>
          <w:color w:val="FF00FF"/>
        </w:rPr>
        <w:t>bject.defineProperty()</w:t>
      </w:r>
      <w:r w:rsidR="001C3C40">
        <w:rPr>
          <w:rFonts w:hint="eastAsia"/>
        </w:rPr>
        <w:t>进行</w:t>
      </w:r>
      <w:r w:rsidRPr="00F33368">
        <w:rPr>
          <w:color w:val="00B0F0"/>
        </w:rPr>
        <w:t>数据劫持</w:t>
      </w:r>
      <w:r>
        <w:rPr>
          <w:rFonts w:hint="eastAsia"/>
        </w:rPr>
        <w:t>，</w:t>
      </w:r>
      <w:r w:rsidRPr="00B87A1D">
        <w:t>结合</w:t>
      </w:r>
      <w:r w:rsidRPr="00F33368">
        <w:rPr>
          <w:color w:val="00B0F0"/>
        </w:rPr>
        <w:t>发布者</w:t>
      </w:r>
      <w:r w:rsidRPr="00F33368">
        <w:rPr>
          <w:color w:val="00B0F0"/>
        </w:rPr>
        <w:t>-</w:t>
      </w:r>
      <w:r w:rsidRPr="00F33368">
        <w:rPr>
          <w:color w:val="00B0F0"/>
        </w:rPr>
        <w:t>订阅者模式</w:t>
      </w:r>
      <w:r w:rsidR="00691A8F">
        <w:t>的方式来实现的。</w:t>
      </w:r>
    </w:p>
    <w:p w:rsidR="0060459D" w:rsidRDefault="0060459D" w:rsidP="00B87A1D">
      <w:r>
        <w:t>/////////////////////////////////////////////////////////////////////////////////////////////////////</w:t>
      </w:r>
      <w:r w:rsidR="003036FF">
        <w:t>////////////////////////////////////////</w:t>
      </w:r>
    </w:p>
    <w:p w:rsidR="003036FF" w:rsidRPr="00397A1E" w:rsidRDefault="00397A1E" w:rsidP="00397A1E">
      <w:r w:rsidRPr="00397A1E">
        <w:rPr>
          <w:rFonts w:hint="eastAsia"/>
        </w:rPr>
        <w:t>主要是</w:t>
      </w:r>
      <w:r>
        <w:rPr>
          <w:rFonts w:hint="eastAsia"/>
        </w:rPr>
        <w:t>，</w:t>
      </w:r>
      <w:r w:rsidRPr="00397A1E">
        <w:rPr>
          <w:rFonts w:hint="eastAsia"/>
        </w:rPr>
        <w:t>通过</w:t>
      </w:r>
      <w:r w:rsidR="003036FF" w:rsidRPr="00397A1E">
        <w:t>以下</w:t>
      </w:r>
      <w:r w:rsidR="003036FF" w:rsidRPr="00397A1E">
        <w:t>3</w:t>
      </w:r>
      <w:r w:rsidR="003036FF" w:rsidRPr="00397A1E">
        <w:t>个步骤，</w:t>
      </w:r>
      <w:r>
        <w:rPr>
          <w:rFonts w:hint="eastAsia"/>
        </w:rPr>
        <w:t>来</w:t>
      </w:r>
      <w:r w:rsidR="003036FF" w:rsidRPr="00397A1E">
        <w:t>实现数据的双向绑定：</w:t>
      </w:r>
    </w:p>
    <w:p w:rsidR="003036FF" w:rsidRPr="00397A1E" w:rsidRDefault="003036FF" w:rsidP="00397A1E">
      <w:r w:rsidRPr="00397A1E">
        <w:t>1.</w:t>
      </w:r>
      <w:r w:rsidRPr="00397A1E">
        <w:rPr>
          <w:color w:val="FF00FF"/>
        </w:rPr>
        <w:t>实现一个监听器</w:t>
      </w:r>
      <w:r w:rsidRPr="00397A1E">
        <w:rPr>
          <w:color w:val="FF00FF"/>
        </w:rPr>
        <w:t>Observer</w:t>
      </w:r>
      <w:r w:rsidRPr="00397A1E">
        <w:t>，用来</w:t>
      </w:r>
      <w:r w:rsidRPr="00131A1D">
        <w:rPr>
          <w:color w:val="00B050"/>
        </w:rPr>
        <w:t>劫持并监听所有属性</w:t>
      </w:r>
      <w:r w:rsidRPr="00397A1E">
        <w:t>，如果有变动的，就通知订阅者。</w:t>
      </w:r>
    </w:p>
    <w:p w:rsidR="003036FF" w:rsidRPr="00397A1E" w:rsidRDefault="003036FF" w:rsidP="00397A1E">
      <w:r w:rsidRPr="00397A1E">
        <w:t>2.</w:t>
      </w:r>
      <w:r w:rsidRPr="00131A1D">
        <w:rPr>
          <w:color w:val="FF00FF"/>
        </w:rPr>
        <w:t>实现一个订阅者</w:t>
      </w:r>
      <w:r w:rsidRPr="00131A1D">
        <w:rPr>
          <w:color w:val="FF00FF"/>
        </w:rPr>
        <w:t>Watcher</w:t>
      </w:r>
      <w:r w:rsidRPr="00397A1E">
        <w:t>，可以</w:t>
      </w:r>
      <w:r w:rsidRPr="00131A1D">
        <w:rPr>
          <w:color w:val="00B050"/>
        </w:rPr>
        <w:t>收到属性的变化</w:t>
      </w:r>
      <w:r w:rsidRPr="00397A1E">
        <w:t>通知并</w:t>
      </w:r>
      <w:r w:rsidRPr="00131A1D">
        <w:rPr>
          <w:color w:val="00B050"/>
        </w:rPr>
        <w:t>执行相应的函数</w:t>
      </w:r>
      <w:r w:rsidRPr="00397A1E">
        <w:t>，从而更新视图。</w:t>
      </w:r>
    </w:p>
    <w:p w:rsidR="003036FF" w:rsidRDefault="003036FF" w:rsidP="00397A1E">
      <w:r w:rsidRPr="00397A1E">
        <w:t>3.</w:t>
      </w:r>
      <w:r w:rsidRPr="00131A1D">
        <w:rPr>
          <w:color w:val="FF00FF"/>
        </w:rPr>
        <w:t>实现一个解析器</w:t>
      </w:r>
      <w:r w:rsidRPr="00131A1D">
        <w:rPr>
          <w:color w:val="FF00FF"/>
        </w:rPr>
        <w:t>Compile</w:t>
      </w:r>
      <w:r w:rsidRPr="00397A1E">
        <w:t>，可以扫描和解析每个节点的相关指令，并根据</w:t>
      </w:r>
      <w:r w:rsidRPr="00131A1D">
        <w:rPr>
          <w:color w:val="00B050"/>
        </w:rPr>
        <w:t>初始化模板数据</w:t>
      </w:r>
      <w:r w:rsidRPr="00397A1E">
        <w:t>以及</w:t>
      </w:r>
      <w:r w:rsidRPr="00232DAC">
        <w:rPr>
          <w:color w:val="00B050"/>
        </w:rPr>
        <w:t>初始化相应的订阅器</w:t>
      </w:r>
      <w:r w:rsidRPr="00397A1E">
        <w:t>。</w:t>
      </w:r>
    </w:p>
    <w:p w:rsidR="009A6A23" w:rsidRDefault="009A6A23" w:rsidP="00397A1E">
      <w:r>
        <w:rPr>
          <w:rFonts w:hint="eastAsia"/>
        </w:rPr>
        <w:t>/</w:t>
      </w:r>
      <w:r>
        <w:t>////////////////////////////////////////////////////////////////////////////////////////////////////////////////////////////</w:t>
      </w:r>
    </w:p>
    <w:p w:rsidR="009A6A23" w:rsidRPr="009A6A23" w:rsidRDefault="009A6A23" w:rsidP="009A6A23">
      <w:pPr>
        <w:widowControl/>
        <w:shd w:val="clear" w:color="auto" w:fill="D6D3D6"/>
        <w:jc w:val="left"/>
        <w:outlineLvl w:val="0"/>
        <w:rPr>
          <w:rFonts w:ascii="Courier New" w:hAnsi="Courier New" w:cs="Courier New"/>
          <w:b/>
          <w:bCs/>
          <w:color w:val="000000"/>
          <w:kern w:val="36"/>
          <w:sz w:val="42"/>
          <w:szCs w:val="42"/>
        </w:rPr>
      </w:pPr>
      <w:r w:rsidRPr="009A6A23">
        <w:rPr>
          <w:rFonts w:ascii="Courier New" w:hAnsi="Courier New" w:cs="Courier New"/>
          <w:b/>
          <w:bCs/>
          <w:color w:val="000000"/>
          <w:kern w:val="36"/>
          <w:sz w:val="42"/>
          <w:szCs w:val="42"/>
        </w:rPr>
        <w:t>实现过程</w:t>
      </w:r>
      <w:r>
        <w:rPr>
          <w:rFonts w:ascii="Courier New" w:hAnsi="Courier New" w:cs="Courier New" w:hint="eastAsia"/>
          <w:b/>
          <w:bCs/>
          <w:color w:val="000000"/>
          <w:kern w:val="36"/>
          <w:sz w:val="42"/>
          <w:szCs w:val="42"/>
        </w:rPr>
        <w:t>.</w:t>
      </w:r>
    </w:p>
    <w:p w:rsidR="001D4B55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我们已经知道实现数据的双向绑定，</w:t>
      </w:r>
    </w:p>
    <w:p w:rsidR="001D4B55" w:rsidRDefault="001D4B55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>
        <w:rPr>
          <w:rFonts w:ascii="Verdana" w:hAnsi="Verdana" w:cs="宋体" w:hint="eastAsia"/>
          <w:color w:val="333333"/>
          <w:sz w:val="20"/>
          <w:szCs w:val="20"/>
        </w:rPr>
        <w:t>/</w:t>
      </w:r>
      <w:r>
        <w:rPr>
          <w:rFonts w:ascii="Verdana" w:hAnsi="Verdana" w:cs="宋体"/>
          <w:color w:val="333333"/>
          <w:sz w:val="20"/>
          <w:szCs w:val="20"/>
        </w:rPr>
        <w:t xml:space="preserve">/ </w:t>
      </w:r>
      <w:r w:rsidR="009A6A23" w:rsidRPr="009A6A23">
        <w:rPr>
          <w:rFonts w:ascii="Verdana" w:hAnsi="Verdana" w:cs="宋体"/>
          <w:color w:val="333333"/>
          <w:sz w:val="20"/>
          <w:szCs w:val="20"/>
        </w:rPr>
        <w:t>首先要对数据进行劫持监听，</w:t>
      </w:r>
    </w:p>
    <w:p w:rsidR="001D4B55" w:rsidRDefault="001D4B55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>
        <w:rPr>
          <w:rFonts w:ascii="Verdana" w:hAnsi="Verdana" w:cs="宋体"/>
          <w:color w:val="333333"/>
          <w:sz w:val="20"/>
          <w:szCs w:val="20"/>
        </w:rPr>
        <w:lastRenderedPageBreak/>
        <w:t xml:space="preserve">// </w:t>
      </w:r>
      <w:r w:rsidR="009A6A23" w:rsidRPr="009A6A23">
        <w:rPr>
          <w:rFonts w:ascii="Verdana" w:hAnsi="Verdana" w:cs="宋体"/>
          <w:color w:val="333333"/>
          <w:sz w:val="20"/>
          <w:szCs w:val="20"/>
        </w:rPr>
        <w:t>所以我们需要设置一个监听器</w:t>
      </w:r>
      <w:r w:rsidR="009A6A23" w:rsidRPr="009A6A23">
        <w:rPr>
          <w:rFonts w:ascii="Verdana" w:hAnsi="Verdana" w:cs="宋体"/>
          <w:color w:val="00B050"/>
          <w:sz w:val="20"/>
          <w:szCs w:val="20"/>
        </w:rPr>
        <w:t>Observer</w:t>
      </w:r>
      <w:r w:rsidR="009A6A23" w:rsidRPr="009A6A23">
        <w:rPr>
          <w:rFonts w:ascii="Verdana" w:hAnsi="Verdana" w:cs="宋体"/>
          <w:color w:val="333333"/>
          <w:sz w:val="20"/>
          <w:szCs w:val="20"/>
        </w:rPr>
        <w:t>，</w:t>
      </w:r>
    </w:p>
    <w:p w:rsidR="003121FB" w:rsidRDefault="003121FB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>
        <w:rPr>
          <w:rFonts w:ascii="Verdana" w:hAnsi="Verdana" w:cs="宋体" w:hint="eastAsia"/>
          <w:color w:val="333333"/>
          <w:sz w:val="20"/>
          <w:szCs w:val="20"/>
        </w:rPr>
        <w:t>/</w:t>
      </w:r>
      <w:r>
        <w:rPr>
          <w:rFonts w:ascii="Verdana" w:hAnsi="Verdana" w:cs="宋体"/>
          <w:color w:val="333333"/>
          <w:sz w:val="20"/>
          <w:szCs w:val="20"/>
        </w:rPr>
        <w:t xml:space="preserve">/ </w:t>
      </w:r>
      <w:r w:rsidR="009A6A23" w:rsidRPr="009A6A23">
        <w:rPr>
          <w:rFonts w:ascii="Verdana" w:hAnsi="Verdana" w:cs="宋体"/>
          <w:color w:val="333333"/>
          <w:sz w:val="20"/>
          <w:szCs w:val="20"/>
        </w:rPr>
        <w:t>用来监听所有属性。</w:t>
      </w:r>
    </w:p>
    <w:p w:rsidR="003121FB" w:rsidRDefault="003121FB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>
        <w:rPr>
          <w:rFonts w:ascii="Verdana" w:hAnsi="Verdana" w:cs="宋体" w:hint="eastAsia"/>
          <w:color w:val="333333"/>
          <w:sz w:val="20"/>
          <w:szCs w:val="20"/>
        </w:rPr>
        <w:t>/</w:t>
      </w:r>
      <w:r>
        <w:rPr>
          <w:rFonts w:ascii="Verdana" w:hAnsi="Verdana" w:cs="宋体"/>
          <w:color w:val="333333"/>
          <w:sz w:val="20"/>
          <w:szCs w:val="20"/>
        </w:rPr>
        <w:t xml:space="preserve">/ </w:t>
      </w:r>
      <w:r>
        <w:rPr>
          <w:rFonts w:ascii="Verdana" w:hAnsi="Verdana" w:cs="宋体"/>
          <w:color w:val="333333"/>
          <w:sz w:val="20"/>
          <w:szCs w:val="20"/>
        </w:rPr>
        <w:t>如果属性</w:t>
      </w:r>
      <w:r w:rsidR="009A6A23" w:rsidRPr="009A6A23">
        <w:rPr>
          <w:rFonts w:ascii="Verdana" w:hAnsi="Verdana" w:cs="宋体"/>
          <w:color w:val="333333"/>
          <w:sz w:val="20"/>
          <w:szCs w:val="20"/>
        </w:rPr>
        <w:t>变化了，就需要告诉订阅者</w:t>
      </w:r>
      <w:r>
        <w:rPr>
          <w:rFonts w:ascii="Verdana" w:hAnsi="Verdana" w:cs="宋体"/>
          <w:color w:val="333333"/>
          <w:sz w:val="20"/>
          <w:szCs w:val="20"/>
        </w:rPr>
        <w:t>，</w:t>
      </w:r>
      <w:r w:rsidR="009A6A23" w:rsidRPr="009A6A23">
        <w:rPr>
          <w:rFonts w:ascii="Verdana" w:hAnsi="Verdana" w:cs="宋体"/>
          <w:color w:val="00B050"/>
          <w:sz w:val="20"/>
          <w:szCs w:val="20"/>
        </w:rPr>
        <w:t>Watcher</w:t>
      </w:r>
      <w:r w:rsidR="009A6A23" w:rsidRPr="009A6A23">
        <w:rPr>
          <w:rFonts w:ascii="Verdana" w:hAnsi="Verdana" w:cs="宋体"/>
          <w:color w:val="333333"/>
          <w:sz w:val="20"/>
          <w:szCs w:val="20"/>
        </w:rPr>
        <w:t>看是否需要更新。</w:t>
      </w:r>
    </w:p>
    <w:p w:rsidR="003121FB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因为订阅者是有很多个，所以我们需要有一个</w:t>
      </w:r>
      <w:r w:rsidRPr="009A6A23">
        <w:rPr>
          <w:rFonts w:ascii="Verdana" w:hAnsi="Verdana" w:cs="宋体"/>
          <w:color w:val="00B050"/>
          <w:sz w:val="20"/>
          <w:szCs w:val="20"/>
        </w:rPr>
        <w:t>消息订阅器</w:t>
      </w:r>
      <w:r w:rsidRPr="009A6A23">
        <w:rPr>
          <w:rFonts w:ascii="Verdana" w:hAnsi="Verdana" w:cs="宋体"/>
          <w:color w:val="00B050"/>
          <w:sz w:val="20"/>
          <w:szCs w:val="20"/>
        </w:rPr>
        <w:t>Dep</w:t>
      </w:r>
      <w:r w:rsidR="003121FB">
        <w:rPr>
          <w:rFonts w:ascii="Verdana" w:hAnsi="Verdana" w:cs="宋体"/>
          <w:color w:val="333333"/>
          <w:sz w:val="20"/>
          <w:szCs w:val="20"/>
        </w:rPr>
        <w:t>，</w:t>
      </w:r>
      <w:r w:rsidRPr="009A6A23">
        <w:rPr>
          <w:rFonts w:ascii="Verdana" w:hAnsi="Verdana" w:cs="宋体"/>
          <w:color w:val="333333"/>
          <w:sz w:val="20"/>
          <w:szCs w:val="20"/>
        </w:rPr>
        <w:t>来专门收集这些订阅者，然后在监听器</w:t>
      </w:r>
      <w:r w:rsidRPr="009A6A23">
        <w:rPr>
          <w:rFonts w:ascii="Verdana" w:hAnsi="Verdana" w:cs="宋体"/>
          <w:color w:val="333333"/>
          <w:sz w:val="20"/>
          <w:szCs w:val="20"/>
        </w:rPr>
        <w:t>Observer</w:t>
      </w:r>
      <w:r w:rsidRPr="009A6A23">
        <w:rPr>
          <w:rFonts w:ascii="Verdana" w:hAnsi="Verdana" w:cs="宋体"/>
          <w:color w:val="333333"/>
          <w:sz w:val="20"/>
          <w:szCs w:val="20"/>
        </w:rPr>
        <w:t>和订阅者</w:t>
      </w:r>
      <w:r w:rsidRPr="009A6A23">
        <w:rPr>
          <w:rFonts w:ascii="Verdana" w:hAnsi="Verdana" w:cs="宋体"/>
          <w:color w:val="333333"/>
          <w:sz w:val="20"/>
          <w:szCs w:val="20"/>
        </w:rPr>
        <w:t>Watcher</w:t>
      </w:r>
      <w:r w:rsidRPr="009A6A23">
        <w:rPr>
          <w:rFonts w:ascii="Verdana" w:hAnsi="Verdana" w:cs="宋体"/>
          <w:color w:val="333333"/>
          <w:sz w:val="20"/>
          <w:szCs w:val="20"/>
        </w:rPr>
        <w:t>之间进行统一管理的。</w:t>
      </w:r>
    </w:p>
    <w:p w:rsidR="00A87077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接着，</w:t>
      </w:r>
    </w:p>
    <w:p w:rsidR="00A87077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我们还需要有一个指令解析器</w:t>
      </w:r>
      <w:r w:rsidRPr="009A6A23">
        <w:rPr>
          <w:rFonts w:ascii="Verdana" w:hAnsi="Verdana" w:cs="宋体"/>
          <w:color w:val="00B050"/>
          <w:sz w:val="20"/>
          <w:szCs w:val="20"/>
        </w:rPr>
        <w:t>Compile</w:t>
      </w:r>
      <w:r w:rsidRPr="009A6A23">
        <w:rPr>
          <w:rFonts w:ascii="Verdana" w:hAnsi="Verdana" w:cs="宋体"/>
          <w:color w:val="333333"/>
          <w:sz w:val="20"/>
          <w:szCs w:val="20"/>
        </w:rPr>
        <w:t>，</w:t>
      </w:r>
    </w:p>
    <w:p w:rsidR="00A87077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对每个节点元素进行扫描和解析，</w:t>
      </w:r>
    </w:p>
    <w:p w:rsidR="00A87077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将相关指令对应初始化成一个订阅者</w:t>
      </w:r>
      <w:r w:rsidRPr="009A6A23">
        <w:rPr>
          <w:rFonts w:ascii="Verdana" w:hAnsi="Verdana" w:cs="宋体"/>
          <w:color w:val="333333"/>
          <w:sz w:val="20"/>
          <w:szCs w:val="20"/>
        </w:rPr>
        <w:t>Watcher</w:t>
      </w:r>
      <w:r w:rsidRPr="009A6A23">
        <w:rPr>
          <w:rFonts w:ascii="Verdana" w:hAnsi="Verdana" w:cs="宋体"/>
          <w:color w:val="333333"/>
          <w:sz w:val="20"/>
          <w:szCs w:val="20"/>
        </w:rPr>
        <w:t>，</w:t>
      </w:r>
    </w:p>
    <w:p w:rsidR="003121FB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并替换</w:t>
      </w:r>
      <w:r w:rsidRPr="009A6A23">
        <w:rPr>
          <w:rFonts w:ascii="Verdana" w:hAnsi="Verdana" w:cs="宋体"/>
          <w:color w:val="00B050"/>
          <w:sz w:val="20"/>
          <w:szCs w:val="20"/>
        </w:rPr>
        <w:t>模板数据</w:t>
      </w:r>
      <w:r w:rsidRPr="009A6A23">
        <w:rPr>
          <w:rFonts w:ascii="Verdana" w:hAnsi="Verdana" w:cs="宋体"/>
          <w:color w:val="333333"/>
          <w:sz w:val="20"/>
          <w:szCs w:val="20"/>
        </w:rPr>
        <w:t>或者</w:t>
      </w:r>
      <w:r w:rsidRPr="009A6A23">
        <w:rPr>
          <w:rFonts w:ascii="Verdana" w:hAnsi="Verdana" w:cs="宋体"/>
          <w:color w:val="00B050"/>
          <w:sz w:val="20"/>
          <w:szCs w:val="20"/>
        </w:rPr>
        <w:t>绑定相应的函数</w:t>
      </w:r>
      <w:r w:rsidRPr="009A6A23">
        <w:rPr>
          <w:rFonts w:ascii="Verdana" w:hAnsi="Verdana" w:cs="宋体"/>
          <w:color w:val="333333"/>
          <w:sz w:val="20"/>
          <w:szCs w:val="20"/>
        </w:rPr>
        <w:t>，此时</w:t>
      </w:r>
      <w:r w:rsidR="003121FB">
        <w:rPr>
          <w:rFonts w:ascii="Verdana" w:hAnsi="Verdana" w:cs="宋体"/>
          <w:color w:val="333333"/>
          <w:sz w:val="20"/>
          <w:szCs w:val="20"/>
        </w:rPr>
        <w:t>，</w:t>
      </w:r>
      <w:r w:rsidRPr="009A6A23">
        <w:rPr>
          <w:rFonts w:ascii="Verdana" w:hAnsi="Verdana" w:cs="宋体"/>
          <w:color w:val="333333"/>
          <w:sz w:val="20"/>
          <w:szCs w:val="20"/>
        </w:rPr>
        <w:t>当订阅者</w:t>
      </w:r>
      <w:r w:rsidRPr="009A6A23">
        <w:rPr>
          <w:rFonts w:ascii="Verdana" w:hAnsi="Verdana" w:cs="宋体"/>
          <w:color w:val="333333"/>
          <w:sz w:val="20"/>
          <w:szCs w:val="20"/>
        </w:rPr>
        <w:t>Watcher</w:t>
      </w:r>
      <w:r w:rsidR="003121FB">
        <w:rPr>
          <w:rFonts w:ascii="Verdana" w:hAnsi="Verdana" w:cs="宋体"/>
          <w:color w:val="333333"/>
          <w:sz w:val="20"/>
          <w:szCs w:val="20"/>
        </w:rPr>
        <w:t>接收到相应属性的变化。</w:t>
      </w:r>
      <w:r w:rsidRPr="009A6A23">
        <w:rPr>
          <w:rFonts w:ascii="Verdana" w:hAnsi="Verdana" w:cs="宋体"/>
          <w:color w:val="333333"/>
          <w:sz w:val="20"/>
          <w:szCs w:val="20"/>
        </w:rPr>
        <w:t>就会执行对应的更新函数，从而更新视图。</w:t>
      </w:r>
    </w:p>
    <w:p w:rsidR="009A6A23" w:rsidRPr="009A6A23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因</w:t>
      </w:r>
      <w:r w:rsidR="003121FB">
        <w:rPr>
          <w:rFonts w:ascii="Verdana" w:hAnsi="Verdana" w:cs="宋体"/>
          <w:color w:val="333333"/>
          <w:sz w:val="20"/>
          <w:szCs w:val="20"/>
        </w:rPr>
        <w:t>此接下</w:t>
      </w:r>
      <w:r w:rsidR="003121FB">
        <w:rPr>
          <w:rFonts w:ascii="Verdana" w:hAnsi="Verdana" w:cs="宋体" w:hint="eastAsia"/>
          <w:color w:val="333333"/>
          <w:sz w:val="20"/>
          <w:szCs w:val="20"/>
        </w:rPr>
        <w:t>来，</w:t>
      </w:r>
      <w:r w:rsidRPr="009A6A23">
        <w:rPr>
          <w:rFonts w:ascii="Verdana" w:hAnsi="Verdana" w:cs="宋体"/>
          <w:color w:val="333333"/>
          <w:sz w:val="20"/>
          <w:szCs w:val="20"/>
        </w:rPr>
        <w:t>我们执行以下</w:t>
      </w:r>
      <w:r w:rsidRPr="009A6A23">
        <w:rPr>
          <w:rFonts w:ascii="Verdana" w:hAnsi="Verdana" w:cs="宋体"/>
          <w:color w:val="333333"/>
          <w:sz w:val="20"/>
          <w:szCs w:val="20"/>
        </w:rPr>
        <w:t>3</w:t>
      </w:r>
      <w:r w:rsidRPr="009A6A23">
        <w:rPr>
          <w:rFonts w:ascii="Verdana" w:hAnsi="Verdana" w:cs="宋体"/>
          <w:color w:val="333333"/>
          <w:sz w:val="20"/>
          <w:szCs w:val="20"/>
        </w:rPr>
        <w:t>个步骤，实现数据的双向绑定：</w:t>
      </w:r>
    </w:p>
    <w:p w:rsidR="009A6A23" w:rsidRPr="009A6A23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1.</w:t>
      </w:r>
      <w:r w:rsidRPr="009A6A23">
        <w:rPr>
          <w:rFonts w:ascii="Verdana" w:hAnsi="Verdana" w:cs="宋体"/>
          <w:color w:val="333333"/>
          <w:sz w:val="20"/>
          <w:szCs w:val="20"/>
        </w:rPr>
        <w:t>实现一个监听器</w:t>
      </w:r>
      <w:r w:rsidRPr="009A6A23">
        <w:rPr>
          <w:rFonts w:ascii="Verdana" w:hAnsi="Verdana" w:cs="宋体"/>
          <w:color w:val="00B050"/>
          <w:sz w:val="20"/>
          <w:szCs w:val="20"/>
        </w:rPr>
        <w:t>Observer</w:t>
      </w:r>
      <w:r w:rsidRPr="009A6A23">
        <w:rPr>
          <w:rFonts w:ascii="Verdana" w:hAnsi="Verdana" w:cs="宋体"/>
          <w:color w:val="333333"/>
          <w:sz w:val="20"/>
          <w:szCs w:val="20"/>
        </w:rPr>
        <w:t>，用来劫持并监听所有属性，如果有变动的，就通知订阅者。</w:t>
      </w:r>
    </w:p>
    <w:p w:rsidR="009A6A23" w:rsidRPr="009A6A23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2.</w:t>
      </w:r>
      <w:r w:rsidRPr="009A6A23">
        <w:rPr>
          <w:rFonts w:ascii="Verdana" w:hAnsi="Verdana" w:cs="宋体"/>
          <w:color w:val="333333"/>
          <w:sz w:val="20"/>
          <w:szCs w:val="20"/>
        </w:rPr>
        <w:t>实现一个订阅者</w:t>
      </w:r>
      <w:r w:rsidRPr="009A6A23">
        <w:rPr>
          <w:rFonts w:ascii="Verdana" w:hAnsi="Verdana" w:cs="宋体"/>
          <w:color w:val="333333"/>
          <w:sz w:val="20"/>
          <w:szCs w:val="20"/>
        </w:rPr>
        <w:t>Watcher</w:t>
      </w:r>
      <w:r w:rsidRPr="009A6A23">
        <w:rPr>
          <w:rFonts w:ascii="Verdana" w:hAnsi="Verdana" w:cs="宋体"/>
          <w:color w:val="333333"/>
          <w:sz w:val="20"/>
          <w:szCs w:val="20"/>
        </w:rPr>
        <w:t>，可以收到属性的变化通知</w:t>
      </w:r>
      <w:r w:rsidR="00980B1C">
        <w:rPr>
          <w:rFonts w:ascii="Verdana" w:hAnsi="Verdana" w:cs="宋体"/>
          <w:color w:val="333333"/>
          <w:sz w:val="20"/>
          <w:szCs w:val="20"/>
        </w:rPr>
        <w:t>，</w:t>
      </w:r>
      <w:r w:rsidRPr="009A6A23">
        <w:rPr>
          <w:rFonts w:ascii="Verdana" w:hAnsi="Verdana" w:cs="宋体"/>
          <w:color w:val="333333"/>
          <w:sz w:val="20"/>
          <w:szCs w:val="20"/>
        </w:rPr>
        <w:t>并执行相应的函数，从而更新视图。</w:t>
      </w:r>
    </w:p>
    <w:p w:rsidR="009A6A23" w:rsidRPr="009A6A23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3.</w:t>
      </w:r>
      <w:r w:rsidRPr="009A6A23">
        <w:rPr>
          <w:rFonts w:ascii="Verdana" w:hAnsi="Verdana" w:cs="宋体"/>
          <w:color w:val="333333"/>
          <w:sz w:val="20"/>
          <w:szCs w:val="20"/>
        </w:rPr>
        <w:t>实现一个解析器</w:t>
      </w:r>
      <w:r w:rsidRPr="009A6A23">
        <w:rPr>
          <w:rFonts w:ascii="Verdana" w:hAnsi="Verdana" w:cs="宋体"/>
          <w:color w:val="00B050"/>
          <w:sz w:val="20"/>
          <w:szCs w:val="20"/>
        </w:rPr>
        <w:t>Compile</w:t>
      </w:r>
      <w:r w:rsidRPr="009A6A23">
        <w:rPr>
          <w:rFonts w:ascii="Verdana" w:hAnsi="Verdana" w:cs="宋体"/>
          <w:color w:val="333333"/>
          <w:sz w:val="20"/>
          <w:szCs w:val="20"/>
        </w:rPr>
        <w:t>，可以</w:t>
      </w:r>
      <w:r w:rsidRPr="009A6A23">
        <w:rPr>
          <w:rFonts w:ascii="Verdana" w:hAnsi="Verdana" w:cs="宋体"/>
          <w:color w:val="00B050"/>
          <w:sz w:val="20"/>
          <w:szCs w:val="20"/>
        </w:rPr>
        <w:t>扫描和解析</w:t>
      </w:r>
      <w:r w:rsidR="00980B1C">
        <w:rPr>
          <w:rFonts w:ascii="Verdana" w:hAnsi="Verdana" w:cs="宋体"/>
          <w:color w:val="00B050"/>
          <w:sz w:val="20"/>
          <w:szCs w:val="20"/>
        </w:rPr>
        <w:t>，</w:t>
      </w:r>
      <w:r w:rsidRPr="009A6A23">
        <w:rPr>
          <w:rFonts w:ascii="Verdana" w:hAnsi="Verdana" w:cs="宋体"/>
          <w:color w:val="333333"/>
          <w:sz w:val="20"/>
          <w:szCs w:val="20"/>
        </w:rPr>
        <w:t>每个节点的相关指令，并根据初始化</w:t>
      </w:r>
      <w:r w:rsidR="00980B1C">
        <w:rPr>
          <w:rFonts w:ascii="Verdana" w:hAnsi="Verdana" w:cs="宋体"/>
          <w:color w:val="333333"/>
          <w:sz w:val="20"/>
          <w:szCs w:val="20"/>
        </w:rPr>
        <w:t>，</w:t>
      </w:r>
      <w:r w:rsidRPr="009A6A23">
        <w:rPr>
          <w:rFonts w:ascii="Verdana" w:hAnsi="Verdana" w:cs="宋体"/>
          <w:color w:val="333333"/>
          <w:sz w:val="20"/>
          <w:szCs w:val="20"/>
        </w:rPr>
        <w:t>模板数据</w:t>
      </w:r>
      <w:r w:rsidR="00D10595">
        <w:rPr>
          <w:rFonts w:ascii="Verdana" w:hAnsi="Verdana" w:cs="宋体"/>
          <w:color w:val="333333"/>
          <w:sz w:val="20"/>
          <w:szCs w:val="20"/>
        </w:rPr>
        <w:t>，</w:t>
      </w:r>
      <w:r w:rsidRPr="009A6A23">
        <w:rPr>
          <w:rFonts w:ascii="Verdana" w:hAnsi="Verdana" w:cs="宋体"/>
          <w:color w:val="333333"/>
          <w:sz w:val="20"/>
          <w:szCs w:val="20"/>
        </w:rPr>
        <w:t>以及初始化相应的订阅器。</w:t>
      </w:r>
    </w:p>
    <w:p w:rsidR="009A6A23" w:rsidRPr="009A6A23" w:rsidRDefault="009A6A23" w:rsidP="009A6A23">
      <w:pPr>
        <w:widowControl/>
        <w:shd w:val="clear" w:color="auto" w:fill="D6D3D6"/>
        <w:spacing w:before="150" w:after="150"/>
        <w:jc w:val="left"/>
        <w:rPr>
          <w:rFonts w:ascii="Verdana" w:hAnsi="Verdana" w:cs="宋体"/>
          <w:color w:val="333333"/>
          <w:sz w:val="20"/>
          <w:szCs w:val="20"/>
        </w:rPr>
      </w:pPr>
      <w:r w:rsidRPr="009A6A23">
        <w:rPr>
          <w:rFonts w:ascii="Verdana" w:hAnsi="Verdana" w:cs="宋体"/>
          <w:color w:val="333333"/>
          <w:sz w:val="20"/>
          <w:szCs w:val="20"/>
        </w:rPr>
        <w:t>流程图如下：</w:t>
      </w:r>
    </w:p>
    <w:p w:rsidR="009A6A23" w:rsidRPr="00397A1E" w:rsidRDefault="009A6A23" w:rsidP="00397A1E"/>
    <w:p w:rsidR="0008799A" w:rsidRPr="003036FF" w:rsidRDefault="0008799A" w:rsidP="00AA227E"/>
    <w:p w:rsidR="0008799A" w:rsidRDefault="0008799A" w:rsidP="00AA227E"/>
    <w:p w:rsidR="00D446AB" w:rsidRPr="00FF410A" w:rsidRDefault="00786351" w:rsidP="00FF410A">
      <w:r w:rsidRPr="00FF410A">
        <w:br/>
      </w:r>
    </w:p>
    <w:p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ind w:left="420" w:firstLine="420"/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831" w:rsidRDefault="00891831" w:rsidP="004B54BC">
      <w:r>
        <w:separator/>
      </w:r>
    </w:p>
  </w:endnote>
  <w:endnote w:type="continuationSeparator" w:id="0">
    <w:p w:rsidR="00891831" w:rsidRDefault="00891831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831" w:rsidRDefault="00891831" w:rsidP="004B54BC">
      <w:r>
        <w:separator/>
      </w:r>
    </w:p>
  </w:footnote>
  <w:footnote w:type="continuationSeparator" w:id="0">
    <w:p w:rsidR="00891831" w:rsidRDefault="00891831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 w15:restartNumberingAfterBreak="0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 w15:restartNumberingAfterBreak="0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 w15:restartNumberingAfterBreak="0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 w15:restartNumberingAfterBreak="0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 w15:restartNumberingAfterBreak="0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9" w15:restartNumberingAfterBreak="0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0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6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042D89"/>
    <w:rsid w:val="00062085"/>
    <w:rsid w:val="0008799A"/>
    <w:rsid w:val="000A0A26"/>
    <w:rsid w:val="000C212E"/>
    <w:rsid w:val="000D3344"/>
    <w:rsid w:val="000E3722"/>
    <w:rsid w:val="00131A1D"/>
    <w:rsid w:val="001B565E"/>
    <w:rsid w:val="001C3C40"/>
    <w:rsid w:val="001D4B55"/>
    <w:rsid w:val="00225241"/>
    <w:rsid w:val="00232DAC"/>
    <w:rsid w:val="00235CE6"/>
    <w:rsid w:val="002900AA"/>
    <w:rsid w:val="002F1BF6"/>
    <w:rsid w:val="002F7180"/>
    <w:rsid w:val="003036FF"/>
    <w:rsid w:val="003121FB"/>
    <w:rsid w:val="00317587"/>
    <w:rsid w:val="00391E55"/>
    <w:rsid w:val="00397A1E"/>
    <w:rsid w:val="003A096E"/>
    <w:rsid w:val="004B54BC"/>
    <w:rsid w:val="004C04FC"/>
    <w:rsid w:val="0060459D"/>
    <w:rsid w:val="0061281F"/>
    <w:rsid w:val="00657478"/>
    <w:rsid w:val="00691A8F"/>
    <w:rsid w:val="006C6666"/>
    <w:rsid w:val="006D0EBB"/>
    <w:rsid w:val="00777801"/>
    <w:rsid w:val="00786351"/>
    <w:rsid w:val="007E4504"/>
    <w:rsid w:val="007F511C"/>
    <w:rsid w:val="008634AC"/>
    <w:rsid w:val="00891831"/>
    <w:rsid w:val="008D1F89"/>
    <w:rsid w:val="008D3B58"/>
    <w:rsid w:val="008D4AAF"/>
    <w:rsid w:val="008F3D20"/>
    <w:rsid w:val="00905CAD"/>
    <w:rsid w:val="00933628"/>
    <w:rsid w:val="00980B1C"/>
    <w:rsid w:val="00994A5A"/>
    <w:rsid w:val="009A6A23"/>
    <w:rsid w:val="009C38E0"/>
    <w:rsid w:val="009E3C09"/>
    <w:rsid w:val="009F0F5C"/>
    <w:rsid w:val="00A42124"/>
    <w:rsid w:val="00A660CD"/>
    <w:rsid w:val="00A755CF"/>
    <w:rsid w:val="00A87077"/>
    <w:rsid w:val="00AA227E"/>
    <w:rsid w:val="00AB1906"/>
    <w:rsid w:val="00B25ED4"/>
    <w:rsid w:val="00B87A1D"/>
    <w:rsid w:val="00BB2B5A"/>
    <w:rsid w:val="00BB2B9C"/>
    <w:rsid w:val="00BC4F73"/>
    <w:rsid w:val="00BD2C82"/>
    <w:rsid w:val="00BD524C"/>
    <w:rsid w:val="00BF0D09"/>
    <w:rsid w:val="00C56013"/>
    <w:rsid w:val="00C726C8"/>
    <w:rsid w:val="00D10595"/>
    <w:rsid w:val="00D3419F"/>
    <w:rsid w:val="00D446AB"/>
    <w:rsid w:val="00D4478B"/>
    <w:rsid w:val="00DA7527"/>
    <w:rsid w:val="00DD27AE"/>
    <w:rsid w:val="00E11CAD"/>
    <w:rsid w:val="00E82E8C"/>
    <w:rsid w:val="00F33368"/>
    <w:rsid w:val="00FB4779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B87A1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uiPriority w:val="22"/>
    <w:qFormat/>
    <w:rPr>
      <w:b/>
    </w:rPr>
  </w:style>
  <w:style w:type="paragraph" w:styleId="a4">
    <w:name w:val="header"/>
    <w:basedOn w:val="a"/>
    <w:link w:val="Char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B54BC"/>
    <w:rPr>
      <w:sz w:val="18"/>
      <w:szCs w:val="18"/>
    </w:rPr>
  </w:style>
  <w:style w:type="paragraph" w:styleId="a5">
    <w:name w:val="footer"/>
    <w:basedOn w:val="a"/>
    <w:link w:val="Char0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B54BC"/>
    <w:rPr>
      <w:sz w:val="18"/>
      <w:szCs w:val="18"/>
    </w:rPr>
  </w:style>
  <w:style w:type="paragraph" w:styleId="a6">
    <w:name w:val="Normal (Web)"/>
    <w:basedOn w:val="a"/>
    <w:uiPriority w:val="99"/>
    <w:unhideWhenUsed/>
    <w:rsid w:val="00FF41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FF410A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B87A1D"/>
    <w:rPr>
      <w:rFonts w:ascii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0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appymmall.com/get_data.do?productId=1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s://developer.mozilla.org/zh-CN/docs/Web/JavaScript/Reference/Operators/this" TargetMode="External"/><Relationship Id="rId39" Type="http://schemas.openxmlformats.org/officeDocument/2006/relationships/hyperlink" Target="https://www.cnblogs.com/fengxiongZz/p/8191503.htm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6.png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://blog.csdn.net/zhangyufeng0126/article/details/78716059" TargetMode="External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198.33.33.33:8000/" TargetMode="External"/><Relationship Id="rId32" Type="http://schemas.openxmlformats.org/officeDocument/2006/relationships/hyperlink" Target="http://blog.csdn.net/LiuHanQingIT/article/details/78028469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ianshu.com/p/b95813068827" TargetMode="External"/><Relationship Id="rId28" Type="http://schemas.openxmlformats.org/officeDocument/2006/relationships/hyperlink" Target="https://www.cnblogs.com/Chen-XiaoJun/p/6210987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blog.csdn.net/LiuHanQingIT/article/details/7802846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happymmall.com/" TargetMode="External"/><Relationship Id="rId22" Type="http://schemas.openxmlformats.org/officeDocument/2006/relationships/oleObject" Target="embeddings/oleObject6.bin"/><Relationship Id="rId27" Type="http://schemas.openxmlformats.org/officeDocument/2006/relationships/hyperlink" Target="http://blog.csdn.net/u012999771/article/details/49253059" TargetMode="External"/><Relationship Id="rId30" Type="http://schemas.openxmlformats.org/officeDocument/2006/relationships/hyperlink" Target="http://www.ruanyifeng.com/blog/2015/07/flex-grammar.html?utm_source=tuicool" TargetMode="External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8.33.33.33:8000/data" TargetMode="External"/><Relationship Id="rId33" Type="http://schemas.openxmlformats.org/officeDocument/2006/relationships/hyperlink" Target="http://blog.csdn.net/qq_16339527/article/details/53231725" TargetMode="External"/><Relationship Id="rId38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26</Pages>
  <Words>2282</Words>
  <Characters>13009</Characters>
  <Application>Microsoft Office Word</Application>
  <DocSecurity>0</DocSecurity>
  <Lines>108</Lines>
  <Paragraphs>30</Paragraphs>
  <ScaleCrop>false</ScaleCrop>
  <Company/>
  <LinksUpToDate>false</LinksUpToDate>
  <CharactersWithSpaces>15261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129</cp:revision>
  <dcterms:created xsi:type="dcterms:W3CDTF">2018-11-27T00:19:00Z</dcterms:created>
  <dcterms:modified xsi:type="dcterms:W3CDTF">2020-04-26T09:57:00Z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