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480" w:after="480"/>
        <w:jc w:val="center"/>
      </w:pPr>
      <w:r>
        <w:rPr>
          <w:rFonts w:ascii="Times New Roman" w:hAnsi="Times New Roman" w:eastAsia="宋体" w:cs="Times New Roman"/>
          <w:b/>
          <w:sz w:val="52"/>
        </w:rPr>
        <w:t>bbx_treasure介绍说明
</w:t>
      </w:r>
    </w:p>
    <w:p>
      <w:pPr>
        <w:spacing w:before="180" w:after="180"/>
        <w:jc w:val="left"/>
      </w:pPr>
      <w:r>
        <w:rPr>
          <w:rFonts w:ascii="Times New Roman" w:hAnsi="Times New Roman" w:eastAsia="宋体" w:cs="Times New Roman"/>
          <w:b/>
          <w:sz w:val="32"/>
        </w:rPr>
        <w:t>一.使用的技术栈：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vue@2.6.12,  组件库使用vant@2.11.1,  vuex@3.4.0,  less@3.0.4，eslint@6.7.2，jquery@1.12.4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 xml:space="preserve"> </w:t>
      </w:r>
      <w:r>
        <w:rPr>
          <w:rFonts w:ascii="Times New Roman" w:hAnsi="Times New Roman" w:eastAsia="宋体" w:cs="Times New Roman"/>
          <w:sz w:val="22"/>
        </w:rPr>
        <w:drawing>
          <wp:inline distT="0" distB="0" distL="0" distR="0">
            <wp:extent cx="5524500" cy="3467100"/>
            <wp:effectExtent l="0" t="0" r="0" b="0"/>
            <wp:docPr id="2" name="Picture 2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  <w:sz w:val="22"/>
        </w:rPr>
        <w:t>
</w:t>
      </w:r>
    </w:p>
    <w:p>
      <w:pPr>
        <w:spacing w:before="180" w:after="180"/>
        <w:jc w:val="left"/>
      </w:pPr>
      <w:r>
        <w:rPr>
          <w:rFonts w:ascii="Times New Roman" w:hAnsi="Times New Roman" w:eastAsia="宋体" w:cs="Times New Roman"/>
          <w:b/>
          <w:sz w:val="32"/>
        </w:rPr>
        <w:t>二.项目目录介绍：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 xml:space="preserve"> </w:t>
      </w:r>
      <w:r>
        <w:rPr>
          <w:rFonts w:ascii="Times New Roman" w:hAnsi="Times New Roman" w:eastAsia="宋体" w:cs="Times New Roman"/>
          <w:sz w:val="22"/>
        </w:rPr>
        <w:drawing>
          <wp:inline distT="0" distB="0" distL="0" distR="0">
            <wp:extent cx="5524500" cy="2705100"/>
            <wp:effectExtent l="0" t="0" r="0" b="0"/>
            <wp:docPr id="3" name="Picture 3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  <w:sz w:val="22"/>
        </w:rPr>
        <w:t>
</w:t>
      </w:r>
    </w:p>
    <w:p>
      <w:pPr>
        <w:spacing w:before="180" w:after="180"/>
        <w:jc w:val="left"/>
      </w:pPr>
      <w:r>
        <w:rPr>
          <w:rFonts w:ascii="Times New Roman" w:hAnsi="Times New Roman" w:eastAsia="宋体" w:cs="Times New Roman"/>
          <w:b/>
          <w:sz w:val="32"/>
        </w:rPr>
        <w:t>三.做新需求时如何新建一个页面？
</w:t>
      </w:r>
    </w:p>
    <w:p>
      <w:pPr>
        <w:spacing w:before="180" w:after="180"/>
        <w:jc w:val="left"/>
      </w:pPr>
      <w:r>
        <w:rPr>
          <w:rFonts w:ascii="Times New Roman" w:hAnsi="Times New Roman" w:eastAsia="宋体" w:cs="Times New Roman"/>
          <w:b/>
          <w:color w:val="2EA121"/>
          <w:sz w:val="32"/>
        </w:rPr>
        <w:t>（这里以新建放在本地首页--最新资讯页面为例）</w:t>
      </w:r>
      <w:r>
        <w:rPr>
          <w:rFonts w:ascii="Times New Roman" w:hAnsi="Times New Roman" w:eastAsia="宋体" w:cs="Times New Roman"/>
          <w:b/>
          <w:sz w:val="32"/>
        </w:rPr>
        <w:t>
</w:t>
      </w:r>
    </w:p>
    <w:p>
      <w:pPr>
        <w:jc w:val="left"/>
      </w:pPr>
      <w:r>
        <w:rPr>
          <w:rFonts w:ascii="Times New Roman" w:hAnsi="Times New Roman" w:eastAsia="宋体" w:cs="Times New Roman"/>
          <w:color w:val="D83931"/>
          <w:sz w:val="22"/>
        </w:rPr>
        <w:t>提示：放在站点上的代码新建时，放在src/webpages目录下</w:t>
      </w:r>
      <w:r>
        <w:rPr>
          <w:rFonts w:ascii="Times New Roman" w:hAnsi="Times New Roman" w:eastAsia="宋体" w:cs="Times New Roman"/>
          <w:sz w:val="22"/>
        </w:rPr>
        <w:t>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1.在src/localpages/homemodule文件夹下新建一个latestnews文件夹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2.在src/localpages/homemodule/latestnews文件夹下新建一个latestnews.js文件和LatestNews.vue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 xml:space="preserve"> </w:t>
      </w:r>
      <w:r>
        <w:rPr>
          <w:rFonts w:ascii="Times New Roman" w:hAnsi="Times New Roman" w:eastAsia="宋体" w:cs="Times New Roman"/>
          <w:sz w:val="22"/>
        </w:rPr>
        <w:drawing>
          <wp:inline distT="0" distB="0" distL="0" distR="0">
            <wp:extent cx="3324225" cy="5162550"/>
            <wp:effectExtent l="0" t="0" r="9525" b="0"/>
            <wp:docPr id="4" name="Picture 4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  <w:sz w:val="22"/>
        </w:rPr>
        <w:t>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latestnews.js文件内容如图：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 xml:space="preserve"> </w:t>
      </w:r>
      <w:r>
        <w:rPr>
          <w:rFonts w:ascii="Times New Roman" w:hAnsi="Times New Roman" w:eastAsia="宋体" w:cs="Times New Roman"/>
          <w:sz w:val="22"/>
        </w:rPr>
        <w:drawing>
          <wp:inline distT="0" distB="0" distL="0" distR="0">
            <wp:extent cx="5476875" cy="2209800"/>
            <wp:effectExtent l="0" t="0" r="9525" b="0"/>
            <wp:docPr id="5" name="Picture 5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  <w:sz w:val="22"/>
        </w:rPr>
        <w:t>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LatestNews.vue文件内容如图：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 xml:space="preserve"> </w:t>
      </w:r>
      <w:r>
        <w:rPr>
          <w:rFonts w:ascii="Times New Roman" w:hAnsi="Times New Roman" w:eastAsia="宋体" w:cs="Times New Roman"/>
          <w:sz w:val="22"/>
        </w:rPr>
        <w:drawing>
          <wp:inline distT="0" distB="0" distL="0" distR="0">
            <wp:extent cx="4619625" cy="1771650"/>
            <wp:effectExtent l="0" t="0" r="9525" b="0"/>
            <wp:docPr id="6" name="Picture 6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  <w:sz w:val="22"/>
        </w:rPr>
        <w:t>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3.在src/configs/titleconfig.js文件配置页面title标题
</w:t>
      </w:r>
    </w:p>
    <w:p>
      <w:pPr>
        <w:jc w:val="left"/>
      </w:pPr>
      <w:r>
        <w:rPr>
          <w:rFonts w:ascii="Times New Roman" w:hAnsi="Times New Roman" w:eastAsia="宋体" w:cs="Times New Roman"/>
          <w:color w:val="D83931"/>
          <w:sz w:val="22"/>
        </w:rPr>
        <w:t xml:space="preserve">标题key值配置规则是  key = '模块名字A' + '_' + '页面名字B' </w:t>
      </w:r>
      <w:r>
        <w:rPr>
          <w:rFonts w:ascii="Times New Roman" w:hAnsi="Times New Roman" w:eastAsia="宋体" w:cs="Times New Roman"/>
          <w:sz w:val="22"/>
        </w:rPr>
        <w:t>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 xml:space="preserve"> </w:t>
      </w:r>
      <w:r>
        <w:rPr>
          <w:rFonts w:ascii="Times New Roman" w:hAnsi="Times New Roman" w:eastAsia="宋体" w:cs="Times New Roman"/>
          <w:sz w:val="22"/>
        </w:rPr>
        <w:drawing>
          <wp:inline distT="0" distB="0" distL="0" distR="0">
            <wp:extent cx="5524500" cy="2524125"/>
            <wp:effectExtent l="0" t="0" r="0" b="9525"/>
            <wp:docPr id="7" name="Picture 7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  <w:sz w:val="22"/>
        </w:rPr>
        <w:t>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4.查看新建页面的效果：</w:t>
      </w:r>
      <w:r>
        <w:fldChar w:fldCharType="begin"/>
      </w:r>
      <w:r>
        <w:instrText xml:space="preserve"> HYPERLINK "http://localhost:8080/homemodule_latestnews.html" \h </w:instrText>
      </w:r>
      <w:r>
        <w:fldChar w:fldCharType="separate"/>
      </w:r>
      <w:r>
        <w:rPr>
          <w:rFonts w:ascii="Times New Roman" w:hAnsi="Times New Roman" w:eastAsia="宋体" w:cs="Times New Roman"/>
          <w:color w:val="1A84EE"/>
          <w:sz w:val="22"/>
        </w:rPr>
        <w:t>http://localhost:8080/homemodule_latestnews.html</w:t>
      </w:r>
      <w:r>
        <w:rPr>
          <w:rFonts w:ascii="Times New Roman" w:hAnsi="Times New Roman" w:eastAsia="宋体" w:cs="Times New Roman"/>
          <w:color w:val="1A84EE"/>
          <w:sz w:val="22"/>
        </w:rPr>
        <w:fldChar w:fldCharType="end"/>
      </w:r>
      <w:r>
        <w:rPr>
          <w:rFonts w:ascii="Times New Roman" w:hAnsi="Times New Roman" w:eastAsia="宋体" w:cs="Times New Roman"/>
          <w:sz w:val="22"/>
        </w:rPr>
        <w:t>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 xml:space="preserve"> </w:t>
      </w:r>
      <w:r>
        <w:rPr>
          <w:rFonts w:ascii="Times New Roman" w:hAnsi="Times New Roman" w:eastAsia="宋体" w:cs="Times New Roman"/>
          <w:sz w:val="22"/>
        </w:rPr>
        <w:drawing>
          <wp:inline distT="0" distB="0" distL="0" distR="0">
            <wp:extent cx="5524500" cy="2962275"/>
            <wp:effectExtent l="0" t="0" r="0" b="9525"/>
            <wp:docPr id="8" name="Picture 8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  <w:sz w:val="22"/>
        </w:rPr>
        <w:t>
</w:t>
      </w:r>
    </w:p>
    <w:p>
      <w:pPr>
        <w:spacing w:before="180" w:after="180"/>
        <w:jc w:val="left"/>
      </w:pPr>
      <w:r>
        <w:rPr>
          <w:rFonts w:ascii="Times New Roman" w:hAnsi="Times New Roman" w:eastAsia="宋体" w:cs="Times New Roman"/>
          <w:b/>
          <w:sz w:val="32"/>
        </w:rPr>
        <w:t>四.组件的懒加载：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问题一：为什么使用组件开发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减少代码体积，提高开发效率，避免重复劳动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问题二：为什么使用懒加载？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答：使页面加载速度更快，为给客户更好的客户体验。尤其一个页面tab很多时，建议使用懒加载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问题三：如何使用懒加载？
</w:t>
      </w:r>
    </w:p>
    <w:p>
      <w:pPr>
        <w:jc w:val="left"/>
      </w:pPr>
      <w:r>
        <w:rPr>
          <w:rFonts w:ascii="Times New Roman" w:hAnsi="Times New Roman" w:eastAsia="宋体" w:cs="Times New Roman"/>
          <w:color w:val="D83931"/>
          <w:sz w:val="22"/>
        </w:rPr>
        <w:t>(两行核心代码如图)</w:t>
      </w:r>
      <w:r>
        <w:rPr>
          <w:rFonts w:ascii="Times New Roman" w:hAnsi="Times New Roman" w:eastAsia="宋体" w:cs="Times New Roman"/>
          <w:sz w:val="22"/>
        </w:rPr>
        <w:t>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 xml:space="preserve"> </w:t>
      </w:r>
      <w:r>
        <w:rPr>
          <w:rFonts w:ascii="Times New Roman" w:hAnsi="Times New Roman" w:eastAsia="宋体" w:cs="Times New Roman"/>
          <w:sz w:val="22"/>
        </w:rPr>
        <w:drawing>
          <wp:inline distT="0" distB="0" distL="0" distR="0">
            <wp:extent cx="5524500" cy="3152775"/>
            <wp:effectExtent l="0" t="0" r="0" b="9525"/>
            <wp:docPr id="9" name="Picture 9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  <w:sz w:val="22"/>
        </w:rPr>
        <w:t>
</w:t>
      </w:r>
    </w:p>
    <w:p>
      <w:pPr>
        <w:spacing w:before="180" w:after="180"/>
        <w:jc w:val="left"/>
      </w:pPr>
      <w:r>
        <w:rPr>
          <w:rFonts w:ascii="Times New Roman" w:hAnsi="Times New Roman" w:eastAsia="宋体" w:cs="Times New Roman"/>
          <w:b/>
          <w:sz w:val="32"/>
        </w:rPr>
        <w:t>五.父子组件的传值：
</w:t>
      </w:r>
    </w:p>
    <w:p>
      <w:pPr>
        <w:jc w:val="left"/>
      </w:pPr>
      <w:r>
        <w:rPr>
          <w:rFonts w:ascii="Times New Roman" w:hAnsi="Times New Roman" w:eastAsia="宋体" w:cs="Times New Roman"/>
          <w:color w:val="2EA121"/>
          <w:sz w:val="22"/>
        </w:rPr>
        <w:t>父组件：</w:t>
      </w:r>
      <w:r>
        <w:rPr>
          <w:rFonts w:ascii="Times New Roman" w:hAnsi="Times New Roman" w:eastAsia="宋体" w:cs="Times New Roman"/>
          <w:sz w:val="22"/>
        </w:rPr>
        <w:t>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 xml:space="preserve"> </w:t>
      </w:r>
      <w:r>
        <w:rPr>
          <w:rFonts w:ascii="Times New Roman" w:hAnsi="Times New Roman" w:eastAsia="宋体" w:cs="Times New Roman"/>
          <w:sz w:val="22"/>
        </w:rPr>
        <w:drawing>
          <wp:inline distT="0" distB="0" distL="0" distR="0">
            <wp:extent cx="4962525" cy="4362450"/>
            <wp:effectExtent l="0" t="0" r="9525" b="0"/>
            <wp:docPr id="10" name="Picture 10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  <w:sz w:val="22"/>
        </w:rPr>
        <w:t>
</w:t>
      </w:r>
    </w:p>
    <w:p>
      <w:pPr>
        <w:jc w:val="left"/>
      </w:pPr>
      <w:r>
        <w:rPr>
          <w:rFonts w:ascii="Times New Roman" w:hAnsi="Times New Roman" w:eastAsia="宋体" w:cs="Times New Roman"/>
          <w:color w:val="2EA121"/>
          <w:sz w:val="22"/>
        </w:rPr>
        <w:t>子组件：</w:t>
      </w:r>
      <w:r>
        <w:rPr>
          <w:rFonts w:ascii="Times New Roman" w:hAnsi="Times New Roman" w:eastAsia="宋体" w:cs="Times New Roman"/>
          <w:sz w:val="22"/>
        </w:rPr>
        <w:t>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 xml:space="preserve"> </w:t>
      </w:r>
      <w:r>
        <w:rPr>
          <w:rFonts w:ascii="Times New Roman" w:hAnsi="Times New Roman" w:eastAsia="宋体" w:cs="Times New Roman"/>
          <w:sz w:val="22"/>
        </w:rPr>
        <w:drawing>
          <wp:inline distT="0" distB="0" distL="0" distR="0">
            <wp:extent cx="4391025" cy="5343525"/>
            <wp:effectExtent l="0" t="0" r="9525" b="9525"/>
            <wp:docPr id="11" name="Picture 11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  <w:sz w:val="22"/>
        </w:rPr>
        <w:t>
</w:t>
      </w:r>
    </w:p>
    <w:p>
      <w:pPr>
        <w:spacing w:before="180" w:after="180"/>
        <w:jc w:val="left"/>
      </w:pPr>
      <w:r>
        <w:rPr>
          <w:rFonts w:ascii="Times New Roman" w:hAnsi="Times New Roman" w:eastAsia="宋体" w:cs="Times New Roman"/>
          <w:b/>
          <w:sz w:val="32"/>
        </w:rPr>
        <w:t>六.vuex store状态存储的使用(非必须，当页面tab很多，组件拆分的很小时建议使用)：
</w:t>
      </w:r>
    </w:p>
    <w:p>
      <w:pPr>
        <w:jc w:val="left"/>
      </w:pPr>
      <w:r>
        <w:rPr>
          <w:rFonts w:ascii="Times New Roman" w:hAnsi="Times New Roman" w:eastAsia="宋体" w:cs="Times New Roman"/>
          <w:color w:val="2EA121"/>
          <w:sz w:val="22"/>
        </w:rPr>
        <w:t>1.往store里存值--方法一</w:t>
      </w:r>
      <w:r>
        <w:rPr>
          <w:rFonts w:ascii="Times New Roman" w:hAnsi="Times New Roman" w:eastAsia="宋体" w:cs="Times New Roman"/>
          <w:sz w:val="22"/>
        </w:rPr>
        <w:t>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import { mapActions } from 'vuex'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methods: {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changeState() {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this.setPlayMode(data)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},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 xml:space="preserve">      ...mapActions([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 xml:space="preserve">        </w:t>
      </w:r>
      <w:r>
        <w:rPr>
          <w:rFonts w:ascii="Times New Roman" w:hAnsi="Times New Roman" w:eastAsia="宋体" w:cs="Times New Roman"/>
          <w:color w:val="D83931"/>
          <w:sz w:val="22"/>
        </w:rPr>
        <w:t>'navClickAction'</w:t>
      </w:r>
      <w:r>
        <w:rPr>
          <w:rFonts w:ascii="Times New Roman" w:hAnsi="Times New Roman" w:eastAsia="宋体" w:cs="Times New Roman"/>
          <w:sz w:val="22"/>
        </w:rPr>
        <w:t>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 xml:space="preserve">      ]),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...mapMutations({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 xml:space="preserve">    setPlayMode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}),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},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// store中使用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actions: {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 xml:space="preserve"> </w:t>
      </w:r>
      <w:r>
        <w:rPr>
          <w:rFonts w:ascii="Times New Roman" w:hAnsi="Times New Roman" w:eastAsia="宋体" w:cs="Times New Roman"/>
          <w:color w:val="D83931"/>
          <w:sz w:val="22"/>
        </w:rPr>
        <w:t>navClickAction</w:t>
      </w:r>
      <w:r>
        <w:rPr>
          <w:rFonts w:ascii="Times New Roman" w:hAnsi="Times New Roman" w:eastAsia="宋体" w:cs="Times New Roman"/>
          <w:sz w:val="22"/>
        </w:rPr>
        <w:t xml:space="preserve"> ({ commit, state }, payload) {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 xml:space="preserve">      commit('</w:t>
      </w:r>
      <w:r>
        <w:rPr>
          <w:rFonts w:ascii="Times New Roman" w:hAnsi="Times New Roman" w:eastAsia="宋体" w:cs="Times New Roman"/>
          <w:color w:val="D83931"/>
          <w:sz w:val="22"/>
        </w:rPr>
        <w:t>SET_MENU</w:t>
      </w:r>
      <w:r>
        <w:rPr>
          <w:rFonts w:ascii="Times New Roman" w:hAnsi="Times New Roman" w:eastAsia="宋体" w:cs="Times New Roman"/>
          <w:sz w:val="22"/>
        </w:rPr>
        <w:t>', payload)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 xml:space="preserve">   },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},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mutations: {
</w:t>
      </w:r>
    </w:p>
    <w:p>
      <w:pPr>
        <w:jc w:val="left"/>
      </w:pPr>
      <w:r>
        <w:rPr>
          <w:rFonts w:ascii="Times New Roman" w:hAnsi="Times New Roman" w:eastAsia="宋体" w:cs="Times New Roman"/>
          <w:color w:val="D83931"/>
          <w:sz w:val="22"/>
        </w:rPr>
        <w:t>SET_MENU</w:t>
      </w:r>
      <w:r>
        <w:rPr>
          <w:rFonts w:ascii="Times New Roman" w:hAnsi="Times New Roman" w:eastAsia="宋体" w:cs="Times New Roman"/>
          <w:sz w:val="22"/>
        </w:rPr>
        <w:t>(state, menu) {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state.leftMenuItem = menu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}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}
</w:t>
      </w:r>
    </w:p>
    <w:p>
      <w:pPr>
        <w:jc w:val="left"/>
      </w:pPr>
      <w:r>
        <w:rPr>
          <w:rFonts w:ascii="Times New Roman" w:hAnsi="Times New Roman" w:eastAsia="宋体" w:cs="Times New Roman"/>
          <w:color w:val="2EA121"/>
          <w:sz w:val="22"/>
        </w:rPr>
        <w:t>2.往store里存值--方法二</w:t>
      </w:r>
      <w:r>
        <w:rPr>
          <w:rFonts w:ascii="Times New Roman" w:hAnsi="Times New Roman" w:eastAsia="宋体" w:cs="Times New Roman"/>
          <w:sz w:val="22"/>
        </w:rPr>
        <w:t>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this.$store.commit('</w:t>
      </w:r>
      <w:r>
        <w:rPr>
          <w:rFonts w:ascii="Times New Roman" w:hAnsi="Times New Roman" w:eastAsia="宋体" w:cs="Times New Roman"/>
          <w:color w:val="D83931"/>
          <w:sz w:val="22"/>
        </w:rPr>
        <w:t>setTreeList</w:t>
      </w:r>
      <w:r>
        <w:rPr>
          <w:rFonts w:ascii="Times New Roman" w:hAnsi="Times New Roman" w:eastAsia="宋体" w:cs="Times New Roman"/>
          <w:sz w:val="22"/>
        </w:rPr>
        <w:t>', res) // 同步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this.$store.dispatch('</w:t>
      </w:r>
      <w:r>
        <w:rPr>
          <w:rFonts w:ascii="Times New Roman" w:hAnsi="Times New Roman" w:eastAsia="宋体" w:cs="Times New Roman"/>
          <w:color w:val="D83931"/>
          <w:sz w:val="22"/>
        </w:rPr>
        <w:t>navClickAction</w:t>
      </w:r>
      <w:r>
        <w:rPr>
          <w:rFonts w:ascii="Times New Roman" w:hAnsi="Times New Roman" w:eastAsia="宋体" w:cs="Times New Roman"/>
          <w:sz w:val="22"/>
        </w:rPr>
        <w:t>', data) // 异步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const mutations = {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 xml:space="preserve">    </w:t>
      </w:r>
      <w:r>
        <w:rPr>
          <w:rFonts w:ascii="Times New Roman" w:hAnsi="Times New Roman" w:eastAsia="宋体" w:cs="Times New Roman"/>
          <w:color w:val="D83931"/>
          <w:sz w:val="22"/>
        </w:rPr>
        <w:t>setTreeList</w:t>
      </w:r>
      <w:r>
        <w:rPr>
          <w:rFonts w:ascii="Times New Roman" w:hAnsi="Times New Roman" w:eastAsia="宋体" w:cs="Times New Roman"/>
          <w:sz w:val="22"/>
        </w:rPr>
        <w:t>(state, data) {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 xml:space="preserve">        state.allTree = data;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 xml:space="preserve">    }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}
</w:t>
      </w:r>
    </w:p>
    <w:p>
      <w:pPr>
        <w:jc w:val="left"/>
      </w:pPr>
      <w:r>
        <w:rPr>
          <w:rFonts w:ascii="Times New Roman" w:hAnsi="Times New Roman" w:eastAsia="宋体" w:cs="Times New Roman"/>
          <w:color w:val="2EA121"/>
          <w:sz w:val="22"/>
        </w:rPr>
        <w:t>3.使用store里存的值--方法一</w:t>
      </w:r>
      <w:r>
        <w:rPr>
          <w:rFonts w:ascii="Times New Roman" w:hAnsi="Times New Roman" w:eastAsia="宋体" w:cs="Times New Roman"/>
          <w:sz w:val="22"/>
        </w:rPr>
        <w:t>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this.$store.state.allTree
</w:t>
      </w:r>
    </w:p>
    <w:p>
      <w:pPr>
        <w:jc w:val="left"/>
      </w:pPr>
      <w:r>
        <w:rPr>
          <w:rFonts w:ascii="Times New Roman" w:hAnsi="Times New Roman" w:eastAsia="宋体" w:cs="Times New Roman"/>
          <w:color w:val="2EA121"/>
          <w:sz w:val="22"/>
        </w:rPr>
        <w:t>4.使用store里存的值--方法二</w:t>
      </w:r>
      <w:r>
        <w:rPr>
          <w:rFonts w:ascii="Times New Roman" w:hAnsi="Times New Roman" w:eastAsia="宋体" w:cs="Times New Roman"/>
          <w:sz w:val="22"/>
        </w:rPr>
        <w:t>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import { mapState } from 'vuex'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computed: {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 xml:space="preserve">    ...mapState({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 xml:space="preserve">        count: (state) =&gt; state.allTree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 xml:space="preserve">    })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}
</w:t>
      </w:r>
    </w:p>
    <w:p>
      <w:pPr>
        <w:jc w:val="left"/>
      </w:pPr>
      <w:r>
        <w:rPr>
          <w:rFonts w:ascii="Times New Roman" w:hAnsi="Times New Roman" w:eastAsia="宋体" w:cs="Times New Roman"/>
          <w:color w:val="2EA121"/>
          <w:sz w:val="22"/>
        </w:rPr>
        <w:t>5.状态管理分模块后如何传值</w:t>
      </w:r>
      <w:r>
        <w:rPr>
          <w:rFonts w:ascii="Times New Roman" w:hAnsi="Times New Roman" w:eastAsia="宋体" w:cs="Times New Roman"/>
          <w:sz w:val="22"/>
        </w:rPr>
        <w:t>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 xml:space="preserve">    this.$store.dispatch('dealmodule_common/actionsPhoneType', 'IOS')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 xml:space="preserve">    this.$store.commit('dealmodule_common/changePhoneNum', '18004568888')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 xml:space="preserve"> </w:t>
      </w:r>
      <w:r>
        <w:rPr>
          <w:rFonts w:ascii="Times New Roman" w:hAnsi="Times New Roman" w:eastAsia="宋体" w:cs="Times New Roman"/>
          <w:sz w:val="22"/>
        </w:rPr>
        <w:drawing>
          <wp:inline distT="0" distB="0" distL="0" distR="0">
            <wp:extent cx="3590925" cy="1247775"/>
            <wp:effectExtent l="0" t="0" r="9525" b="9525"/>
            <wp:docPr id="12" name="Picture 12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  <w:sz w:val="22"/>
        </w:rPr>
        <w:t>
</w:t>
      </w:r>
    </w:p>
    <w:p>
      <w:pPr>
        <w:spacing w:before="180" w:after="180"/>
        <w:jc w:val="left"/>
      </w:pPr>
      <w:r>
        <w:rPr>
          <w:rFonts w:ascii="Times New Roman" w:hAnsi="Times New Roman" w:eastAsia="宋体" w:cs="Times New Roman"/>
          <w:b/>
          <w:sz w:val="32"/>
        </w:rPr>
        <w:t>七.style样式的使用：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需加上lang="less" scoped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 xml:space="preserve"> </w:t>
      </w:r>
      <w:r>
        <w:rPr>
          <w:rFonts w:ascii="Times New Roman" w:hAnsi="Times New Roman" w:eastAsia="宋体" w:cs="Times New Roman"/>
          <w:sz w:val="22"/>
        </w:rPr>
        <w:drawing>
          <wp:inline distT="0" distB="0" distL="0" distR="0">
            <wp:extent cx="4762500" cy="2695575"/>
            <wp:effectExtent l="0" t="0" r="0" b="9525"/>
            <wp:docPr id="13" name="Picture 13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  <w:sz w:val="22"/>
        </w:rPr>
        <w:t>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
</w:t>
      </w:r>
    </w:p>
    <w:p>
      <w:pPr>
        <w:spacing w:before="180" w:after="180"/>
        <w:jc w:val="left"/>
      </w:pPr>
      <w:r>
        <w:rPr>
          <w:rFonts w:ascii="Times New Roman" w:hAnsi="Times New Roman" w:eastAsia="宋体" w:cs="Times New Roman"/>
          <w:b/>
          <w:sz w:val="32"/>
        </w:rPr>
        <w:t>八.如何引入初始化样式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方法一：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 xml:space="preserve"> </w:t>
      </w:r>
      <w:r>
        <w:rPr>
          <w:rFonts w:ascii="Times New Roman" w:hAnsi="Times New Roman" w:eastAsia="宋体" w:cs="Times New Roman"/>
          <w:sz w:val="22"/>
        </w:rPr>
        <w:drawing>
          <wp:inline distT="0" distB="0" distL="0" distR="0">
            <wp:extent cx="3629025" cy="790575"/>
            <wp:effectExtent l="0" t="0" r="9525" b="9525"/>
            <wp:docPr id="14" name="Picture 14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  <w:sz w:val="22"/>
        </w:rPr>
        <w:t>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方法二：
</w:t>
      </w:r>
    </w:p>
    <w:p>
      <w:pPr>
        <w:jc w:val="center"/>
      </w:pPr>
      <w:r>
        <w:rPr>
          <w:rFonts w:ascii="Times New Roman" w:hAnsi="Times New Roman" w:eastAsia="宋体" w:cs="Times New Roman"/>
          <w:sz w:val="22"/>
        </w:rPr>
        <w:t xml:space="preserve"> </w:t>
      </w:r>
      <w:r>
        <w:rPr>
          <w:rFonts w:ascii="Times New Roman" w:hAnsi="Times New Roman" w:eastAsia="宋体" w:cs="Times New Roman"/>
          <w:sz w:val="22"/>
        </w:rPr>
        <w:drawing>
          <wp:inline distT="0" distB="0" distL="0" distR="0">
            <wp:extent cx="4962525" cy="1181100"/>
            <wp:effectExtent l="0" t="0" r="9525" b="0"/>
            <wp:docPr id="15" name="Picture 15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  <w:sz w:val="22"/>
        </w:rPr>
        <w:t>
</w:t>
      </w:r>
    </w:p>
    <w:p>
      <w:pPr>
        <w:spacing w:before="180" w:after="180"/>
        <w:jc w:val="left"/>
      </w:pPr>
      <w:r>
        <w:rPr>
          <w:rFonts w:ascii="Times New Roman" w:hAnsi="Times New Roman" w:eastAsia="宋体" w:cs="Times New Roman"/>
          <w:b/>
          <w:sz w:val="32"/>
        </w:rPr>
        <w:t>九.如何启动本地服务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需放在本地的文件：npm run serve:local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需放在站点的文件：npm run serve:web
</w:t>
      </w:r>
    </w:p>
    <w:p>
      <w:pPr>
        <w:spacing w:before="180" w:after="180"/>
        <w:jc w:val="left"/>
      </w:pPr>
      <w:r>
        <w:rPr>
          <w:rFonts w:ascii="Times New Roman" w:hAnsi="Times New Roman" w:eastAsia="宋体" w:cs="Times New Roman"/>
          <w:b/>
          <w:sz w:val="32"/>
        </w:rPr>
        <w:t>十.如何打包代码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打包放在本地的文件：npm run build:local 会生成一个distlocal文件夹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打包放在站点的文件：npm run build:web  会生成一个distwebsite文件夹
</w:t>
      </w:r>
    </w:p>
    <w:p>
      <w:pPr>
        <w:spacing w:before="180" w:after="180"/>
        <w:jc w:val="left"/>
      </w:pPr>
      <w:r>
        <w:rPr>
          <w:rFonts w:ascii="Times New Roman" w:hAnsi="Times New Roman" w:eastAsia="宋体" w:cs="Times New Roman"/>
          <w:b/>
          <w:sz w:val="32"/>
        </w:rPr>
        <w:t>十一.打包好的文件夹distlocal， distwebsite如何放到develop分支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打包好的distlocal文件直接替换AppCfg\CfgBeta\webApp\app下的distlocal文件夹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打包好的distwebsite文件直接替换AppCfg\other\webSite\webApp\app下的distwebsite文件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整体直接替换会自动分辨出改动的了哪些文件，未改动的不会发生变化，（规划好分支的基础上）无需区分哪些需要静默哪些不需要静默
</w:t>
      </w:r>
    </w:p>
    <w:p>
      <w:pPr>
        <w:spacing w:before="180" w:after="180"/>
        <w:jc w:val="left"/>
      </w:pPr>
      <w:r>
        <w:rPr>
          <w:rFonts w:ascii="Times New Roman" w:hAnsi="Times New Roman" w:eastAsia="宋体" w:cs="Times New Roman"/>
          <w:b/>
          <w:sz w:val="32"/>
        </w:rPr>
        <w:t>十二.如何区分生产测试环境这里以埋点为例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通过调用张颖封装的方法：xcscWebGetCacheData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 xml:space="preserve"> </w:t>
      </w:r>
      <w:r>
        <w:rPr>
          <w:rFonts w:ascii="Times New Roman" w:hAnsi="Times New Roman" w:eastAsia="宋体" w:cs="Times New Roman"/>
          <w:sz w:val="22"/>
        </w:rPr>
        <w:drawing>
          <wp:inline distT="0" distB="0" distL="0" distR="0">
            <wp:extent cx="5524500" cy="2638425"/>
            <wp:effectExtent l="0" t="0" r="0" b="9525"/>
            <wp:docPr id="16" name="Picture 16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  <w:sz w:val="22"/>
        </w:rPr>
        <w:t>
</w:t>
      </w:r>
    </w:p>
    <w:p>
      <w:pPr>
        <w:spacing w:before="180" w:after="180"/>
        <w:jc w:val="left"/>
      </w:pPr>
      <w:r>
        <w:rPr>
          <w:rFonts w:ascii="Times New Roman" w:hAnsi="Times New Roman" w:eastAsia="宋体" w:cs="Times New Roman"/>
          <w:b/>
          <w:sz w:val="32"/>
        </w:rPr>
        <w:t>十三.注意事项：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1.封装组件时，不可存在异步调接口维护的数据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2.组件封装时，首字母要大写，采用驼峰命名法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3.书写样式时必须加上scoped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4.为保证代码风格统一规范，易于维护，不可关闭eslint开关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5.localpages 和 webpages文件夹下的模块及页面层级不可随意更改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6.执行npm install时会提示tsclient的问题，需把通达信封装的tsclient拷贝到node_modules里去
</w:t>
      </w:r>
    </w:p>
    <w:p>
      <w:pPr>
        <w:jc w:val="left"/>
        <w:rPr>
          <w:rFonts w:ascii="Times New Roman" w:hAnsi="Times New Roman" w:eastAsia="宋体" w:cs="Times New Roman"/>
          <w:sz w:val="22"/>
        </w:rPr>
      </w:pPr>
      <w:r>
        <w:rPr>
          <w:rFonts w:ascii="Times New Roman" w:hAnsi="Times New Roman" w:eastAsia="宋体" w:cs="Times New Roman"/>
          <w:sz w:val="22"/>
        </w:rPr>
        <w:t xml:space="preserve"> </w:t>
      </w:r>
      <w:r>
        <w:rPr>
          <w:rFonts w:ascii="Times New Roman" w:hAnsi="Times New Roman" w:eastAsia="宋体" w:cs="Times New Roman"/>
          <w:sz w:val="22"/>
        </w:rPr>
        <w:drawing>
          <wp:inline distT="0" distB="0" distL="0" distR="0">
            <wp:extent cx="5524500" cy="1552575"/>
            <wp:effectExtent l="0" t="0" r="0" b="9525"/>
            <wp:docPr id="17" name="Picture 17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Times New Roman" w:hAnsi="Times New Roman" w:eastAsia="宋体" w:cs="Times New Roman"/>
          <w:sz w:val="22"/>
        </w:rPr>
      </w:pPr>
    </w:p>
    <w:p>
      <w:pPr>
        <w:jc w:val="left"/>
      </w:pPr>
      <w:r>
        <w:rPr>
          <w:rFonts w:hint="eastAsia" w:ascii="Times New Roman" w:hAnsi="Times New Roman" w:eastAsia="宋体" w:cs="Times New Roman"/>
          <w:sz w:val="22"/>
          <w:lang w:val="en-US" w:eastAsia="zh-CN"/>
        </w:rPr>
        <w:t>package.json的内容为：</w:t>
      </w:r>
      <w:bookmarkStart w:id="0" w:name="_GoBack"/>
      <w:bookmarkEnd w:id="0"/>
      <w:r>
        <w:rPr>
          <w:rFonts w:ascii="Times New Roman" w:hAnsi="Times New Roman" w:eastAsia="宋体" w:cs="Times New Roman"/>
          <w:sz w:val="22"/>
        </w:rPr>
        <w:t>
</w:t>
      </w:r>
    </w:p>
    <w:p>
      <w:pPr>
        <w:spacing w:before="420" w:after="420"/>
        <w:jc w:val="center"/>
        <w:rPr>
          <w:rFonts w:ascii="Times New Roman" w:hAnsi="Times New Roman" w:eastAsia="宋体" w:cs="Times New Roman"/>
          <w:b/>
          <w:sz w:val="44"/>
        </w:rPr>
      </w:pPr>
      <w:r>
        <w:drawing>
          <wp:inline distT="0" distB="0" distL="114300" distR="114300">
            <wp:extent cx="5486400" cy="5420995"/>
            <wp:effectExtent l="0" t="0" r="0" b="825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2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420" w:after="420"/>
        <w:jc w:val="center"/>
        <w:rPr>
          <w:rFonts w:ascii="Times New Roman" w:hAnsi="Times New Roman" w:eastAsia="宋体" w:cs="Times New Roman"/>
          <w:b/>
          <w:sz w:val="44"/>
        </w:rPr>
      </w:pPr>
    </w:p>
    <w:p>
      <w:pPr>
        <w:spacing w:before="420" w:after="420"/>
        <w:jc w:val="center"/>
      </w:pPr>
      <w:r>
        <w:rPr>
          <w:rFonts w:ascii="Times New Roman" w:hAnsi="Times New Roman" w:eastAsia="宋体" w:cs="Times New Roman"/>
          <w:b/>
          <w:sz w:val="44"/>
        </w:rPr>
        <w:t>百宝湘develop分支老代码升级迭代
</w:t>
      </w:r>
    </w:p>
    <w:p>
      <w:pPr>
        <w:spacing w:before="180" w:after="180"/>
        <w:jc w:val="left"/>
      </w:pPr>
      <w:r>
        <w:rPr>
          <w:rFonts w:ascii="Times New Roman" w:hAnsi="Times New Roman" w:eastAsia="宋体" w:cs="Times New Roman"/>
          <w:b/>
          <w:sz w:val="32"/>
        </w:rPr>
        <w:t>一.需改动的位置：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 xml:space="preserve"> </w:t>
      </w:r>
      <w:r>
        <w:rPr>
          <w:rFonts w:ascii="Times New Roman" w:hAnsi="Times New Roman" w:eastAsia="宋体" w:cs="Times New Roman"/>
          <w:sz w:val="22"/>
        </w:rPr>
        <w:drawing>
          <wp:inline distT="0" distB="0" distL="0" distR="0">
            <wp:extent cx="5524500" cy="3324225"/>
            <wp:effectExtent l="0" t="0" r="0" b="9525"/>
            <wp:docPr id="18" name="Picture 18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  <w:sz w:val="22"/>
        </w:rPr>
        <w:t>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
</w:t>
      </w:r>
    </w:p>
    <w:p>
      <w:pPr>
        <w:spacing w:before="180" w:after="180"/>
        <w:jc w:val="left"/>
      </w:pPr>
      <w:r>
        <w:rPr>
          <w:rFonts w:ascii="Times New Roman" w:hAnsi="Times New Roman" w:eastAsia="宋体" w:cs="Times New Roman"/>
          <w:b/>
          <w:sz w:val="32"/>
        </w:rPr>
        <w:t>二.develop分支如何组件化开发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举例说明：如何使用组件B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1. 组件B的js内容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 xml:space="preserve"> </w:t>
      </w:r>
      <w:r>
        <w:rPr>
          <w:rFonts w:ascii="Times New Roman" w:hAnsi="Times New Roman" w:eastAsia="宋体" w:cs="Times New Roman"/>
          <w:sz w:val="22"/>
        </w:rPr>
        <w:drawing>
          <wp:inline distT="0" distB="0" distL="0" distR="0">
            <wp:extent cx="5524500" cy="3209925"/>
            <wp:effectExtent l="0" t="0" r="0" b="9525"/>
            <wp:docPr id="19" name="Picture 19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  <w:sz w:val="22"/>
        </w:rPr>
        <w:t>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2. 组件B的css内容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 xml:space="preserve"> </w:t>
      </w:r>
      <w:r>
        <w:rPr>
          <w:rFonts w:ascii="Times New Roman" w:hAnsi="Times New Roman" w:eastAsia="宋体" w:cs="Times New Roman"/>
          <w:sz w:val="22"/>
        </w:rPr>
        <w:drawing>
          <wp:inline distT="0" distB="0" distL="0" distR="0">
            <wp:extent cx="5524500" cy="3705225"/>
            <wp:effectExtent l="0" t="0" r="0" b="9525"/>
            <wp:docPr id="20" name="Picture 20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  <w:sz w:val="22"/>
        </w:rPr>
        <w:t>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3. 父组件如何使用组件B
</w:t>
      </w: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 xml:space="preserve"> </w:t>
      </w:r>
      <w:r>
        <w:rPr>
          <w:rFonts w:ascii="Times New Roman" w:hAnsi="Times New Roman" w:eastAsia="宋体" w:cs="Times New Roman"/>
          <w:sz w:val="22"/>
        </w:rPr>
        <w:drawing>
          <wp:inline distT="0" distB="0" distL="0" distR="0">
            <wp:extent cx="5524500" cy="2876550"/>
            <wp:effectExtent l="0" t="0" r="0" b="0"/>
            <wp:docPr id="21" name="Picture 21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宋体" w:cs="Times New Roman"/>
          <w:sz w:val="22"/>
        </w:rPr>
        <w:t>
</w:t>
      </w:r>
    </w:p>
    <w:p>
      <w:pPr>
        <w:jc w:val="left"/>
        <w:rPr>
          <w:rFonts w:ascii="Times New Roman" w:hAnsi="Times New Roman" w:eastAsia="宋体" w:cs="Times New Roman"/>
          <w:sz w:val="22"/>
        </w:rPr>
      </w:pPr>
      <w:r>
        <w:rPr>
          <w:rFonts w:ascii="Times New Roman" w:hAnsi="Times New Roman" w:eastAsia="宋体" w:cs="Times New Roman"/>
          <w:sz w:val="22"/>
        </w:rPr>
        <w:t>父组件向子组件传递属性时，属性要小写
</w:t>
      </w:r>
    </w:p>
    <w:p>
      <w:pPr>
        <w:jc w:val="left"/>
        <w:rPr>
          <w:rFonts w:ascii="Times New Roman" w:hAnsi="Times New Roman" w:eastAsia="宋体" w:cs="Times New Roman"/>
          <w:sz w:val="22"/>
        </w:rPr>
      </w:pPr>
    </w:p>
    <w:p>
      <w:pPr>
        <w:jc w:val="left"/>
        <w:rPr>
          <w:rFonts w:hint="eastAsia" w:ascii="Times New Roman" w:hAnsi="Times New Roman" w:eastAsia="宋体" w:cs="Times New Roman"/>
          <w:sz w:val="22"/>
          <w:lang w:val="en-US" w:eastAsia="zh-CN"/>
        </w:rPr>
      </w:pPr>
      <w:r>
        <w:rPr>
          <w:rFonts w:hint="eastAsia" w:ascii="Times New Roman" w:hAnsi="Times New Roman" w:eastAsia="宋体" w:cs="Times New Roman"/>
          <w:sz w:val="22"/>
          <w:lang w:val="en-US" w:eastAsia="zh-CN"/>
        </w:rPr>
        <w:t>解决低版本兼容性：</w:t>
      </w:r>
    </w:p>
    <w:p>
      <w:pPr>
        <w:jc w:val="left"/>
        <w:rPr>
          <w:rFonts w:hint="eastAsia" w:ascii="Times New Roman" w:hAnsi="Times New Roman" w:eastAsia="宋体" w:cs="Times New Roman"/>
          <w:sz w:val="22"/>
          <w:lang w:val="en-US" w:eastAsia="zh-CN"/>
        </w:rPr>
      </w:pPr>
      <w:r>
        <w:drawing>
          <wp:inline distT="0" distB="0" distL="114300" distR="114300">
            <wp:extent cx="5476240" cy="1973580"/>
            <wp:effectExtent l="0" t="0" r="1016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宋体" w:cs="Times New Roman"/>
          <w:sz w:val="22"/>
          <w:lang w:val="en-US" w:eastAsia="zh-CN"/>
        </w:rPr>
      </w:pPr>
    </w:p>
    <w:p>
      <w:pPr>
        <w:jc w:val="left"/>
      </w:pPr>
      <w:r>
        <w:rPr>
          <w:rFonts w:ascii="Times New Roman" w:hAnsi="Times New Roman" w:eastAsia="宋体" w:cs="Times New Roman"/>
          <w:sz w:val="22"/>
        </w:rPr>
        <w:t>
</w:t>
      </w:r>
    </w:p>
    <w:sectPr/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cumentProtection w:enforcement="0"/>
  <w:compat>
    <w:useFELayout/>
    <w:splitPgBreakAndParaMark/>
    <w:compatSetting w:name="compatibilityMode" w:uri="http://schemas.microsoft.com/office/word" w:val="12"/>
  </w:compat>
  <w:rsids>
    <w:rsidRoot w:val="00000000"/>
    <w:rsid w:val="60D346F1"/>
    <w:rsid w:val="79D8423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sz w:val="21"/>
      <w:szCs w:val="22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4</TotalTime>
  <ScaleCrop>false</ScaleCrop>
  <LinksUpToDate>false</LinksUpToDate>
  <Application>WPS Office_11.8.2.8361_F1E327BC-269C-435d-A152-05C5408002CA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2021-02-01T09:51:00Z</dcterms:created>
  <dc:creator>Apache POI</dc:creator>
  <cp:lastModifiedBy>yuqifang</cp:lastModifiedBy>
  <dcterms:modified xsi:type="dcterms:W3CDTF">2021-02-01T09:58:00Z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2052-11.8.2.8361</vt:lpwstr>
  </property>
</Properties>
</file>