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F2C" w:rsidRPr="002B2913" w:rsidRDefault="00A67B89">
      <w:pPr>
        <w:rPr>
          <w:sz w:val="32"/>
        </w:rPr>
      </w:pPr>
      <w:r w:rsidRPr="002B2913">
        <w:rPr>
          <w:sz w:val="32"/>
        </w:rPr>
        <w:t xml:space="preserve">Part 2 </w:t>
      </w:r>
      <w:r w:rsidR="00A24F2C" w:rsidRPr="002B2913">
        <w:rPr>
          <w:sz w:val="32"/>
        </w:rPr>
        <w:t xml:space="preserve"> - Response</w:t>
      </w:r>
    </w:p>
    <w:p w:rsidR="00A24F2C" w:rsidRPr="002B2913" w:rsidRDefault="00A24F2C">
      <w:pPr>
        <w:rPr>
          <w:sz w:val="32"/>
        </w:rPr>
      </w:pPr>
      <w:r w:rsidRPr="002B2913">
        <w:rPr>
          <w:sz w:val="32"/>
        </w:rPr>
        <w:t>Yuqi Liao</w:t>
      </w:r>
    </w:p>
    <w:p w:rsidR="00A24F2C" w:rsidRDefault="00A24F2C"/>
    <w:p w:rsidR="00731849" w:rsidRDefault="00731849">
      <w:r>
        <w:t>The claims made by the colleague about how long World Bank retirees live are problematic in many ways</w:t>
      </w:r>
      <w:r w:rsidR="00590F81">
        <w:t>, as explained below.</w:t>
      </w:r>
    </w:p>
    <w:p w:rsidR="00731849" w:rsidRDefault="00731849"/>
    <w:p w:rsidR="00731849" w:rsidRDefault="00731849">
      <w:r>
        <w:t xml:space="preserve">First, assuming the information collected about all World Bank retirees who died within the past 6 years </w:t>
      </w:r>
      <w:r w:rsidR="0060285B">
        <w:t>is</w:t>
      </w:r>
      <w:r>
        <w:t xml:space="preserve"> accurate, this information is not the same</w:t>
      </w:r>
      <w:r w:rsidR="00980846">
        <w:t xml:space="preserve"> concept</w:t>
      </w:r>
      <w:r>
        <w:t xml:space="preserve"> as the life expectancy of all World Bank retirees</w:t>
      </w:r>
      <w:r w:rsidR="00980846">
        <w:t xml:space="preserve">, </w:t>
      </w:r>
      <w:r w:rsidR="00980846" w:rsidRPr="00731849">
        <w:t xml:space="preserve">which </w:t>
      </w:r>
      <w:r w:rsidR="00590F81">
        <w:t xml:space="preserve">should </w:t>
      </w:r>
      <w:r w:rsidR="00872041">
        <w:t>rely</w:t>
      </w:r>
      <w:r w:rsidR="00590F81">
        <w:t xml:space="preserve"> on information of both deceased individuals and those who are alive</w:t>
      </w:r>
      <w:r w:rsidR="00980846" w:rsidRPr="00731849">
        <w:t xml:space="preserve">. </w:t>
      </w:r>
      <w:r w:rsidR="00980846">
        <w:t>In other words, what the</w:t>
      </w:r>
      <w:r>
        <w:t xml:space="preserve"> distribution</w:t>
      </w:r>
      <w:r w:rsidR="00980846">
        <w:t xml:space="preserve"> plot in</w:t>
      </w:r>
      <w:r>
        <w:t xml:space="preserve"> the email </w:t>
      </w:r>
      <w:r w:rsidR="00980846">
        <w:t xml:space="preserve">does not </w:t>
      </w:r>
      <w:r w:rsidR="00BA1C55">
        <w:t>include</w:t>
      </w:r>
      <w:r w:rsidR="00980846">
        <w:t xml:space="preserve"> is</w:t>
      </w:r>
      <w:r>
        <w:t xml:space="preserve"> information about all World Bank retirees who are still alive</w:t>
      </w:r>
      <w:r w:rsidR="00980846">
        <w:t>, and therefore the comparison made in the email is not a fair one.</w:t>
      </w:r>
    </w:p>
    <w:p w:rsidR="00980846" w:rsidRDefault="00980846"/>
    <w:p w:rsidR="00EC719C" w:rsidRDefault="00980846">
      <w:r>
        <w:t xml:space="preserve">Second, </w:t>
      </w:r>
      <w:r w:rsidR="0060285B">
        <w:t xml:space="preserve">assuming the U.S. statistics mentioned in the email is from the U.S. </w:t>
      </w:r>
      <w:r w:rsidR="00BA1C55">
        <w:t>C</w:t>
      </w:r>
      <w:r w:rsidR="0060285B">
        <w:t xml:space="preserve">ensus or a nationally representative survey, when comparing a statistics about the U.S. population to a World Bank group’s population, the colleague needs to </w:t>
      </w:r>
      <w:r w:rsidR="00655E7C">
        <w:t>keep in mind</w:t>
      </w:r>
      <w:r w:rsidR="0060285B">
        <w:t xml:space="preserve"> that the two groups may have </w:t>
      </w:r>
      <w:r w:rsidR="00BA1C55">
        <w:t xml:space="preserve">very </w:t>
      </w:r>
      <w:r w:rsidR="00EC719C">
        <w:t>different</w:t>
      </w:r>
      <w:r w:rsidR="0060285B">
        <w:t xml:space="preserve"> demographic</w:t>
      </w:r>
      <w:r w:rsidR="00EC719C">
        <w:t xml:space="preserve">, educational, </w:t>
      </w:r>
      <w:r w:rsidR="0060285B">
        <w:t>geographical</w:t>
      </w:r>
      <w:r w:rsidR="00655E7C">
        <w:t>, or health</w:t>
      </w:r>
      <w:r w:rsidR="0060285B">
        <w:t xml:space="preserve"> characteristics. In the case of all World Bank retirees, or all World Bank employees, for that matter, it is reasonable to assume that the World Bank group’s population is more diverse</w:t>
      </w:r>
      <w:r w:rsidR="00EC719C">
        <w:t xml:space="preserve"> and received more years of education</w:t>
      </w:r>
      <w:r w:rsidR="00BA1C55">
        <w:t xml:space="preserve">, which may be associated with life expectancy. </w:t>
      </w:r>
      <w:r w:rsidR="00EC719C">
        <w:t>The likely possibility that the U.S. population does not represent the World Bank retirees population well makes the colleague’s claim</w:t>
      </w:r>
      <w:r w:rsidR="00655E7C">
        <w:t xml:space="preserve">s </w:t>
      </w:r>
      <w:bookmarkStart w:id="0" w:name="_GoBack"/>
      <w:bookmarkEnd w:id="0"/>
      <w:r w:rsidR="00EC719C">
        <w:t>less convincing.</w:t>
      </w:r>
    </w:p>
    <w:p w:rsidR="00EC719C" w:rsidRDefault="00EC719C"/>
    <w:p w:rsidR="00590F81" w:rsidRDefault="00EC719C">
      <w:r>
        <w:t xml:space="preserve">Last, </w:t>
      </w:r>
      <w:r w:rsidR="00590F81">
        <w:t xml:space="preserve">given that all World Bank retirees in the distribution </w:t>
      </w:r>
      <w:r w:rsidR="00872041">
        <w:t>have</w:t>
      </w:r>
      <w:r w:rsidR="00590F81">
        <w:t xml:space="preserve"> an average age of 81 years at death. When this cohort was in their 65 years old on average, it was approximately 16 years ago. Comparing the life expectancy </w:t>
      </w:r>
      <w:r w:rsidR="00BA1C55">
        <w:t>without</w:t>
      </w:r>
      <w:r w:rsidR="00590F81">
        <w:t xml:space="preserve"> taking into account </w:t>
      </w:r>
      <w:r w:rsidR="00872041">
        <w:t>the year the two groups are in</w:t>
      </w:r>
      <w:r w:rsidR="00590F81">
        <w:t xml:space="preserve"> is not fair, as it is believed that life expectancy has been </w:t>
      </w:r>
      <w:r w:rsidR="00872041">
        <w:t>moving upward over the years</w:t>
      </w:r>
      <w:r w:rsidR="00590F81">
        <w:t>.</w:t>
      </w:r>
    </w:p>
    <w:p w:rsidR="00590F81" w:rsidRDefault="00590F81"/>
    <w:p w:rsidR="00A24F2C" w:rsidRDefault="00A24F2C"/>
    <w:sectPr w:rsidR="00A24F2C" w:rsidSect="00B83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89"/>
    <w:rsid w:val="002B2913"/>
    <w:rsid w:val="00590F81"/>
    <w:rsid w:val="0060285B"/>
    <w:rsid w:val="00655E7C"/>
    <w:rsid w:val="00731849"/>
    <w:rsid w:val="00872041"/>
    <w:rsid w:val="00980846"/>
    <w:rsid w:val="00A24F2C"/>
    <w:rsid w:val="00A67B89"/>
    <w:rsid w:val="00B831B1"/>
    <w:rsid w:val="00BA1C55"/>
    <w:rsid w:val="00EC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9352B"/>
  <w15:chartTrackingRefBased/>
  <w15:docId w15:val="{2E281951-7933-8E4D-81D2-4278CEC9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Liao</dc:creator>
  <cp:keywords/>
  <dc:description/>
  <cp:lastModifiedBy>Yuqi Liao</cp:lastModifiedBy>
  <cp:revision>6</cp:revision>
  <dcterms:created xsi:type="dcterms:W3CDTF">2020-06-20T02:58:00Z</dcterms:created>
  <dcterms:modified xsi:type="dcterms:W3CDTF">2020-06-20T06:55:00Z</dcterms:modified>
</cp:coreProperties>
</file>