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1C1" w:sz="12" w:space="0"/>
        </w:pBdr>
      </w:pPr>
    </w:p>
    <w:p/>
    <w:p>
      <w:pPr>
        <w:pStyle w:val="2"/>
      </w:pPr>
      <w:r>
        <w:rPr>
          <w:color w:val="0071C1"/>
          <w:shd w:val="clear" w:color="auto" w:fill="FFFFFF"/>
        </w:rPr>
        <w:t>版本修订记录</w:t>
      </w:r>
    </w:p>
    <w:tbl>
      <w:tblPr>
        <w:tblStyle w:val="6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905"/>
        <w:gridCol w:w="2115"/>
        <w:gridCol w:w="385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50" w:type="dxa"/>
          </w:tcPr>
          <w:p>
            <w:pPr>
              <w:jc w:val="center"/>
            </w:pPr>
            <w:r>
              <w:rPr>
                <w:color w:val="262626"/>
                <w:sz w:val="21"/>
              </w:rPr>
              <w:t>版本记录</w:t>
            </w:r>
          </w:p>
        </w:tc>
        <w:tc>
          <w:tcPr>
            <w:tcW w:w="1905" w:type="dxa"/>
          </w:tcPr>
          <w:p>
            <w:pPr>
              <w:jc w:val="center"/>
            </w:pPr>
            <w:r>
              <w:rPr>
                <w:color w:val="262626"/>
                <w:sz w:val="21"/>
              </w:rPr>
              <w:t>版本编号</w:t>
            </w:r>
          </w:p>
        </w:tc>
        <w:tc>
          <w:tcPr>
            <w:tcW w:w="2115" w:type="dxa"/>
          </w:tcPr>
          <w:p>
            <w:pPr>
              <w:jc w:val="center"/>
            </w:pPr>
            <w:r>
              <w:rPr>
                <w:color w:val="262626"/>
                <w:sz w:val="21"/>
              </w:rPr>
              <w:t>作者</w:t>
            </w:r>
          </w:p>
        </w:tc>
        <w:tc>
          <w:tcPr>
            <w:tcW w:w="3853" w:type="dxa"/>
          </w:tcPr>
          <w:p>
            <w:pPr>
              <w:jc w:val="center"/>
            </w:pPr>
            <w:r>
              <w:rPr>
                <w:color w:val="262626"/>
                <w:sz w:val="21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center"/>
            </w:pPr>
            <w:r>
              <w:rPr>
                <w:sz w:val="21"/>
              </w:rPr>
              <w:t>V1.0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color w:val="008ECB"/>
              </w:rPr>
              <w:t>@</w:t>
            </w:r>
          </w:p>
        </w:tc>
        <w:tc>
          <w:tcPr>
            <w:tcW w:w="3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针对需求#29928，首次实现DNS探测功能方案。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50" w:type="dxa"/>
          </w:tcPr>
          <w:p>
            <w:pPr>
              <w:jc w:val="center"/>
            </w:pPr>
          </w:p>
        </w:tc>
        <w:tc>
          <w:tcPr>
            <w:tcW w:w="1905" w:type="dxa"/>
          </w:tcPr>
          <w:p>
            <w:pPr>
              <w:jc w:val="center"/>
            </w:pPr>
          </w:p>
        </w:tc>
        <w:tc>
          <w:tcPr>
            <w:tcW w:w="2115" w:type="dxa"/>
          </w:tcPr>
          <w:p>
            <w:pPr>
              <w:jc w:val="center"/>
            </w:pPr>
          </w:p>
        </w:tc>
        <w:tc>
          <w:tcPr>
            <w:tcW w:w="3853" w:type="dxa"/>
          </w:tcPr>
          <w:p>
            <w:pPr>
              <w:jc w:val="center"/>
            </w:pPr>
          </w:p>
        </w:tc>
      </w:tr>
    </w:tbl>
    <w:p/>
    <w:p>
      <w:pPr>
        <w:pStyle w:val="2"/>
      </w:pPr>
      <w:r>
        <w:rPr>
          <w:color w:val="0071C1"/>
          <w:shd w:val="clear" w:color="auto" w:fill="FFFFFF"/>
        </w:rPr>
        <w:t>需求场景描述</w:t>
      </w:r>
      <w:r>
        <w:rPr>
          <w:color w:val="0071C1"/>
        </w:rPr>
        <w:t> </w:t>
      </w:r>
    </w:p>
    <w:p>
      <w:pPr>
        <w:ind w:firstLine="420" w:firstLineChars="0"/>
        <w:jc w:val="left"/>
        <w:rPr>
          <w:color w:val="262626"/>
          <w:sz w:val="21"/>
        </w:rPr>
      </w:pPr>
      <w:r>
        <w:rPr>
          <w:color w:val="262626"/>
          <w:sz w:val="21"/>
        </w:rPr>
        <w:t>国电投需要通过CPE来探测数据中心的DNS解析情况，希望控制台Probe Template支持DNS探测，DNS解析探测时，需要指定以CPE的lan接口地址为源地址，确保DNS流量可以进隧道，通过数据中心DNS服务器去解析。</w:t>
      </w:r>
    </w:p>
    <w:p>
      <w:pPr>
        <w:ind w:firstLine="420" w:firstLineChars="0"/>
        <w:jc w:val="left"/>
        <w:rPr>
          <w:rFonts w:hint="default"/>
          <w:color w:val="262626"/>
          <w:sz w:val="21"/>
          <w:lang w:val="en-US"/>
        </w:rPr>
      </w:pPr>
      <w:r>
        <w:rPr>
          <w:rFonts w:hint="eastAsia"/>
          <w:color w:val="262626"/>
          <w:sz w:val="21"/>
          <w:lang w:val="en-US" w:eastAsia="zh-CN"/>
        </w:rPr>
        <w:t>该需求主要供国电投运维管理团队使用，</w:t>
      </w:r>
      <w:r>
        <w:rPr>
          <w:rFonts w:hint="eastAsia"/>
          <w:color w:val="262626"/>
          <w:sz w:val="21"/>
          <w:highlight w:val="none"/>
          <w:lang w:val="en-US" w:eastAsia="zh-CN"/>
        </w:rPr>
        <w:t>手动填写dns ip（一般是数据中心dns服务器）</w:t>
      </w:r>
      <w:r>
        <w:rPr>
          <w:rFonts w:hint="eastAsia"/>
          <w:color w:val="262626"/>
          <w:sz w:val="21"/>
          <w:lang w:val="en-US" w:eastAsia="zh-CN"/>
        </w:rPr>
        <w:t>。</w:t>
      </w:r>
    </w:p>
    <w:p>
      <w:pPr>
        <w:ind w:firstLine="420" w:firstLineChars="0"/>
        <w:jc w:val="left"/>
      </w:pPr>
      <w:r>
        <w:rPr>
          <w:rFonts w:hint="eastAsia"/>
          <w:color w:val="262626"/>
          <w:sz w:val="21"/>
          <w:lang w:val="en-US" w:eastAsia="zh-CN"/>
        </w:rPr>
        <w:t>结果</w:t>
      </w:r>
      <w:r>
        <w:rPr>
          <w:color w:val="262626"/>
          <w:sz w:val="21"/>
        </w:rPr>
        <w:t>除了</w:t>
      </w:r>
      <w:r>
        <w:rPr>
          <w:rFonts w:hint="eastAsia"/>
          <w:color w:val="262626"/>
          <w:sz w:val="21"/>
          <w:lang w:val="en-US" w:eastAsia="zh-CN"/>
        </w:rPr>
        <w:t>解析情况</w:t>
      </w:r>
      <w:r>
        <w:rPr>
          <w:color w:val="262626"/>
          <w:sz w:val="21"/>
        </w:rPr>
        <w:t>和dst ip以外，最好能加上发起请求的源ip和CPE命名，这样就可以直观的看到是哪家单位的哪一段地址请求的解析结果</w:t>
      </w:r>
      <w:r>
        <w:rPr>
          <w:rFonts w:hint="eastAsia"/>
          <w:color w:val="262626"/>
          <w:sz w:val="21"/>
          <w:lang w:eastAsia="zh-CN"/>
        </w:rPr>
        <w:t>；</w:t>
      </w:r>
      <w:r>
        <w:rPr>
          <w:rFonts w:hint="eastAsia"/>
          <w:color w:val="262626"/>
          <w:sz w:val="21"/>
          <w:lang w:val="en-US" w:eastAsia="zh-CN"/>
        </w:rPr>
        <w:t>也</w:t>
      </w:r>
      <w:r>
        <w:rPr>
          <w:color w:val="262626"/>
          <w:sz w:val="21"/>
        </w:rPr>
        <w:t>需要对解析的质量进行分析，需要包括类似ping的时间、延迟、抖动、丢包和target ip等信息</w:t>
      </w:r>
      <w:r>
        <w:rPr>
          <w:rFonts w:hint="eastAsia"/>
          <w:color w:val="262626"/>
          <w:sz w:val="21"/>
          <w:lang w:eastAsia="zh-CN"/>
        </w:rPr>
        <w:t>。</w:t>
      </w:r>
    </w:p>
    <w:p>
      <w:pPr>
        <w:pStyle w:val="2"/>
      </w:pPr>
      <w:r>
        <w:rPr>
          <w:b/>
          <w:color w:val="0071C1"/>
        </w:rPr>
        <w:t>功能设计描述</w:t>
      </w:r>
    </w:p>
    <w:p>
      <w:pPr>
        <w:jc w:val="left"/>
        <w:rPr>
          <w:rFonts w:hint="default"/>
          <w:color w:val="262626"/>
          <w:sz w:val="21"/>
          <w:lang w:val="en-US" w:eastAsia="zh-CN"/>
        </w:rPr>
      </w:pPr>
      <w:r>
        <w:rPr>
          <w:rFonts w:hint="eastAsia"/>
          <w:color w:val="262626"/>
          <w:sz w:val="21"/>
          <w:lang w:val="en-US" w:eastAsia="zh-CN"/>
        </w:rPr>
        <w:t>功能逻辑：</w:t>
      </w:r>
    </w:p>
    <w:p>
      <w:pPr>
        <w:ind w:firstLine="420" w:firstLineChars="0"/>
        <w:jc w:val="left"/>
        <w:rPr>
          <w:rFonts w:hint="default" w:ascii="Cambria" w:hAnsi="Cambria" w:eastAsia="Cambria" w:cs="Cambria"/>
          <w:sz w:val="22"/>
          <w:szCs w:val="22"/>
          <w:lang w:val="en-US" w:eastAsia="zh-CN"/>
        </w:rPr>
      </w:pPr>
      <w:r>
        <w:rPr>
          <w:rFonts w:ascii="Cambria" w:hAnsi="Cambria" w:eastAsia="Cambria" w:cs="Cambria"/>
          <w:sz w:val="22"/>
          <w:szCs w:val="22"/>
          <w:lang w:eastAsia="zh-CN"/>
        </w:rPr>
        <w:drawing>
          <wp:inline distT="0" distB="0" distL="114300" distR="114300">
            <wp:extent cx="1952625" cy="2822575"/>
            <wp:effectExtent l="0" t="0" r="952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color w:val="262626"/>
          <w:sz w:val="21"/>
        </w:rPr>
        <w:t>功能整体逻辑简述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color w:val="262626"/>
          <w:sz w:val="21"/>
          <w:lang w:val="en-US" w:eastAsia="zh-CN"/>
        </w:rPr>
      </w:pPr>
      <w:r>
        <w:rPr>
          <w:rFonts w:hint="eastAsia"/>
          <w:color w:val="262626"/>
          <w:sz w:val="21"/>
          <w:lang w:val="en-US" w:eastAsia="zh-CN"/>
        </w:rPr>
        <w:t>Orch平台向用户提供DNS探测任务的Probe Template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color w:val="262626"/>
          <w:sz w:val="21"/>
          <w:lang w:val="en-US" w:eastAsia="zh-CN"/>
        </w:rPr>
      </w:pPr>
      <w:r>
        <w:rPr>
          <w:rFonts w:hint="eastAsia"/>
          <w:color w:val="262626"/>
          <w:sz w:val="21"/>
          <w:lang w:val="en-US" w:eastAsia="zh-CN"/>
        </w:rPr>
        <w:t>用户在Orch端填写需求字段，dns ip、domain及lan tag（lan侧ip）等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color w:val="262626"/>
          <w:sz w:val="21"/>
          <w:lang w:val="en-US" w:eastAsia="zh-CN"/>
        </w:rPr>
      </w:pPr>
      <w:r>
        <w:rPr>
          <w:rFonts w:hint="eastAsia"/>
          <w:color w:val="262626"/>
          <w:sz w:val="21"/>
          <w:lang w:val="en-US" w:eastAsia="zh-CN"/>
        </w:rPr>
        <w:t>Orch处理后下发到Agent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color w:val="262626"/>
          <w:sz w:val="21"/>
          <w:lang w:val="en-US" w:eastAsia="zh-CN"/>
        </w:rPr>
      </w:pPr>
      <w:r>
        <w:rPr>
          <w:rFonts w:hint="eastAsia"/>
          <w:color w:val="262626"/>
          <w:sz w:val="21"/>
          <w:lang w:val="en-US" w:eastAsia="zh-CN"/>
        </w:rPr>
        <w:t>Agent则主要负责与DNS服务器交互并处理信息回复Orch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color w:val="262626"/>
          <w:sz w:val="21"/>
          <w:lang w:val="en-US" w:eastAsia="zh-CN"/>
        </w:rPr>
      </w:pPr>
      <w:r>
        <w:rPr>
          <w:rFonts w:hint="eastAsia"/>
          <w:color w:val="262626"/>
          <w:sz w:val="21"/>
          <w:lang w:val="en-US" w:eastAsia="zh-CN"/>
        </w:rPr>
        <w:t>Orch将收到消息解析为视图展示给用户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color w:val="262626"/>
          <w:sz w:val="21"/>
        </w:rPr>
        <w:t>功能细节逻辑描述</w:t>
      </w: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  <w:r>
        <w:rPr>
          <w:rFonts w:hint="eastAsia"/>
          <w:b/>
          <w:bCs/>
          <w:color w:val="262626"/>
          <w:sz w:val="21"/>
          <w:lang w:val="en-US" w:eastAsia="zh-CN"/>
        </w:rPr>
        <w:t>功能逻辑时序图：</w:t>
      </w:r>
    </w:p>
    <w:p>
      <w:pPr>
        <w:jc w:val="left"/>
        <w:rPr>
          <w:rFonts w:ascii="Cambria" w:hAnsi="Cambria" w:eastAsia="Cambria" w:cs="Cambria"/>
          <w:sz w:val="22"/>
          <w:szCs w:val="22"/>
          <w:lang w:eastAsia="zh-CN"/>
        </w:rPr>
      </w:pPr>
      <w:r>
        <w:drawing>
          <wp:inline distT="0" distB="0" distL="114300" distR="114300">
            <wp:extent cx="6362065" cy="257175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Cambria" w:cs="Cambria"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  <w:r>
        <w:rPr>
          <w:rFonts w:hint="eastAsia"/>
          <w:b/>
          <w:bCs/>
          <w:color w:val="262626"/>
          <w:sz w:val="21"/>
          <w:lang w:val="en-US" w:eastAsia="zh-CN"/>
        </w:rPr>
        <w:t>Orch部分：</w:t>
      </w:r>
    </w:p>
    <w:p>
      <w:pPr>
        <w:ind w:firstLine="420" w:firstLineChars="0"/>
        <w:jc w:val="left"/>
        <w:rPr>
          <w:rFonts w:hint="default"/>
          <w:b/>
          <w:bCs/>
          <w:color w:val="262626"/>
          <w:sz w:val="21"/>
          <w:lang w:val="en-US" w:eastAsia="zh-CN"/>
        </w:rPr>
      </w:pPr>
      <w:r>
        <w:rPr>
          <w:rFonts w:hint="eastAsia"/>
          <w:b/>
          <w:bCs/>
          <w:color w:val="262626"/>
          <w:sz w:val="21"/>
          <w:lang w:val="en-US" w:eastAsia="zh-CN"/>
        </w:rPr>
        <w:t>Orch前端界面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 xml:space="preserve">Name：                      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探测任务名</w:t>
      </w:r>
    </w:p>
    <w:p>
      <w:pPr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 xml:space="preserve">LAN TAG：                    </w:t>
      </w:r>
      <w:r>
        <w:rPr>
          <w:rFonts w:hint="eastAsia" w:asciiTheme="minorEastAsia" w:hAnsiTheme="minorEastAsia" w:cstheme="minorEastAsia"/>
          <w:color w:val="262626"/>
          <w:sz w:val="21"/>
          <w:highlight w:val="none"/>
          <w:lang w:val="en-US" w:eastAsia="zh-CN"/>
        </w:rPr>
        <w:t xml:space="preserve"> LAN TAG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 xml:space="preserve">DNS IP                        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DNS server（后续可拓展多个）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 xml:space="preserve">Domain                     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 xml:space="preserve"> 域名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（后续可拓展多个）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packet interval(ms)           包间隔时间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total packet                  发送的包次数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deadline(s)                   任务结束时间</w:t>
      </w:r>
    </w:p>
    <w:p>
      <w:pPr>
        <w:ind w:left="420" w:leftChars="0" w:firstLine="420" w:firstLineChars="0"/>
        <w:jc w:val="left"/>
        <w:rPr>
          <w:rFonts w:hint="default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timeout(s)                    包失效时间</w:t>
      </w:r>
    </w:p>
    <w:p>
      <w:pPr>
        <w:ind w:left="420" w:leftChars="0" w:firstLine="420" w:firstLineChars="0"/>
        <w:jc w:val="left"/>
        <w:rPr>
          <w:rFonts w:hint="default"/>
          <w:color w:val="262626"/>
          <w:sz w:val="21"/>
          <w:lang w:val="en-US" w:eastAsia="zh-CN"/>
        </w:rPr>
      </w:pPr>
      <w:r>
        <w:rPr>
          <w:rFonts w:hint="default"/>
          <w:color w:val="262626"/>
          <w:sz w:val="21"/>
          <w:lang w:val="en-US" w:eastAsia="zh-CN"/>
        </w:rPr>
        <w:t>若为周期性任务，则多出参数：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default"/>
          <w:color w:val="262626"/>
          <w:sz w:val="21"/>
          <w:lang w:val="en-US" w:eastAsia="zh-CN"/>
        </w:rPr>
        <w:t xml:space="preserve">Interval Time（minte）     </w:t>
      </w:r>
      <w:r>
        <w:rPr>
          <w:rFonts w:hint="eastAsia"/>
          <w:color w:val="262626"/>
          <w:sz w:val="21"/>
          <w:lang w:val="en-US" w:eastAsia="zh-CN"/>
        </w:rPr>
        <w:t xml:space="preserve">      </w:t>
      </w:r>
      <w:r>
        <w:rPr>
          <w:rFonts w:hint="default"/>
          <w:color w:val="262626"/>
          <w:sz w:val="21"/>
          <w:lang w:val="en-US" w:eastAsia="zh-CN"/>
        </w:rPr>
        <w:t>任务的间隔时间</w:t>
      </w:r>
    </w:p>
    <w:p>
      <w:pPr>
        <w:ind w:firstLine="420" w:firstLineChars="0"/>
        <w:jc w:val="left"/>
        <w:rPr>
          <w:rFonts w:hint="default"/>
          <w:b w:val="0"/>
          <w:bCs w:val="0"/>
          <w:color w:val="262626"/>
          <w:sz w:val="21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color w:val="262626"/>
          <w:sz w:val="21"/>
          <w:lang w:val="en-US" w:eastAsia="zh-CN"/>
        </w:rPr>
      </w:pPr>
      <w:r>
        <w:rPr>
          <w:rFonts w:hint="eastAsia"/>
          <w:b/>
          <w:bCs/>
          <w:color w:val="262626"/>
          <w:sz w:val="21"/>
          <w:lang w:val="en-US" w:eastAsia="zh-CN"/>
        </w:rPr>
        <w:t>Orch后端功能点：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color w:val="262626"/>
          <w:sz w:val="21"/>
        </w:rPr>
      </w:pPr>
      <w:r>
        <w:rPr>
          <w:rFonts w:hint="eastAsia"/>
          <w:color w:val="262626"/>
          <w:sz w:val="21"/>
          <w:lang w:val="en-US" w:eastAsia="zh-CN"/>
        </w:rPr>
        <w:t>校验功能，</w:t>
      </w:r>
      <w:r>
        <w:rPr>
          <w:rFonts w:hint="default"/>
          <w:color w:val="262626"/>
          <w:sz w:val="21"/>
          <w:lang w:val="en-US"/>
        </w:rPr>
        <w:t>lan tag</w:t>
      </w:r>
      <w:r>
        <w:rPr>
          <w:rFonts w:hint="eastAsia"/>
          <w:color w:val="262626"/>
          <w:sz w:val="21"/>
          <w:lang w:eastAsia="zh-CN"/>
        </w:rPr>
        <w:t>（</w:t>
      </w:r>
      <w:r>
        <w:rPr>
          <w:rFonts w:hint="default"/>
          <w:color w:val="262626"/>
          <w:sz w:val="21"/>
          <w:lang w:val="en-US"/>
        </w:rPr>
        <w:t>src ip</w:t>
      </w:r>
      <w:r>
        <w:rPr>
          <w:rFonts w:hint="eastAsia"/>
          <w:color w:val="262626"/>
          <w:sz w:val="21"/>
          <w:lang w:eastAsia="zh-CN"/>
        </w:rPr>
        <w:t>）和</w:t>
      </w:r>
      <w:r>
        <w:rPr>
          <w:rFonts w:hint="default"/>
          <w:color w:val="262626"/>
          <w:sz w:val="21"/>
          <w:lang w:val="en-US"/>
        </w:rPr>
        <w:t>dns ip</w:t>
      </w:r>
      <w:r>
        <w:rPr>
          <w:rFonts w:hint="eastAsia"/>
          <w:color w:val="262626"/>
          <w:sz w:val="21"/>
          <w:lang w:eastAsia="zh-CN"/>
        </w:rPr>
        <w:t>需要校验</w:t>
      </w:r>
      <w:r>
        <w:rPr>
          <w:rFonts w:hint="default"/>
          <w:color w:val="262626"/>
          <w:sz w:val="21"/>
          <w:lang w:val="en-US"/>
        </w:rPr>
        <w:t>ipv4</w:t>
      </w:r>
      <w:r>
        <w:rPr>
          <w:rFonts w:hint="eastAsia"/>
          <w:color w:val="262626"/>
          <w:sz w:val="21"/>
          <w:lang w:eastAsia="zh-CN"/>
        </w:rPr>
        <w:t>或</w:t>
      </w:r>
      <w:r>
        <w:rPr>
          <w:rFonts w:hint="default"/>
          <w:color w:val="262626"/>
          <w:sz w:val="21"/>
          <w:lang w:val="en-US"/>
        </w:rPr>
        <w:t>ipv6</w:t>
      </w:r>
      <w:r>
        <w:rPr>
          <w:rFonts w:hint="eastAsia"/>
          <w:color w:val="262626"/>
          <w:sz w:val="21"/>
          <w:lang w:eastAsia="zh-CN"/>
        </w:rPr>
        <w:t>，当用户给到不一致的</w:t>
      </w:r>
      <w:r>
        <w:rPr>
          <w:rFonts w:hint="default"/>
          <w:color w:val="262626"/>
          <w:sz w:val="21"/>
          <w:lang w:val="en-US"/>
        </w:rPr>
        <w:t>ip</w:t>
      </w:r>
      <w:r>
        <w:rPr>
          <w:rFonts w:hint="eastAsia"/>
          <w:color w:val="262626"/>
          <w:sz w:val="21"/>
          <w:lang w:eastAsia="zh-CN"/>
        </w:rPr>
        <w:t>格式，需要报错提醒。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color w:val="262626"/>
          <w:sz w:val="21"/>
        </w:rPr>
      </w:pPr>
      <w:r>
        <w:rPr>
          <w:rFonts w:hint="eastAsia"/>
          <w:color w:val="262626"/>
          <w:sz w:val="21"/>
          <w:lang w:eastAsia="zh-CN"/>
        </w:rPr>
        <w:t>每个</w:t>
      </w:r>
      <w:r>
        <w:rPr>
          <w:rFonts w:hint="default"/>
          <w:color w:val="262626"/>
          <w:sz w:val="21"/>
          <w:lang w:val="en-US"/>
        </w:rPr>
        <w:t>lan tag</w:t>
      </w:r>
      <w:r>
        <w:rPr>
          <w:rFonts w:hint="eastAsia"/>
          <w:color w:val="262626"/>
          <w:sz w:val="21"/>
          <w:lang w:eastAsia="zh-CN"/>
        </w:rPr>
        <w:t>只保留一个</w:t>
      </w:r>
      <w:r>
        <w:rPr>
          <w:rFonts w:hint="default"/>
          <w:color w:val="262626"/>
          <w:sz w:val="21"/>
          <w:lang w:val="en-US"/>
        </w:rPr>
        <w:t>ip</w:t>
      </w:r>
      <w:r>
        <w:rPr>
          <w:rFonts w:hint="eastAsia"/>
          <w:color w:val="262626"/>
          <w:sz w:val="21"/>
          <w:lang w:eastAsia="zh-CN"/>
        </w:rPr>
        <w:t>（同框架逻辑，为第一个）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color w:val="262626"/>
          <w:sz w:val="21"/>
        </w:rPr>
      </w:pPr>
      <w:r>
        <w:rPr>
          <w:rFonts w:hint="eastAsia"/>
          <w:color w:val="262626"/>
          <w:sz w:val="21"/>
          <w:lang w:eastAsia="zh-CN"/>
        </w:rPr>
        <w:t>当需要拓展</w:t>
      </w:r>
      <w:r>
        <w:rPr>
          <w:rFonts w:hint="eastAsia"/>
          <w:color w:val="262626"/>
          <w:sz w:val="21"/>
          <w:lang w:val="en-US" w:eastAsia="zh-CN"/>
        </w:rPr>
        <w:t>时</w:t>
      </w:r>
      <w:r>
        <w:rPr>
          <w:rFonts w:hint="eastAsia"/>
          <w:color w:val="262626"/>
          <w:sz w:val="21"/>
          <w:lang w:eastAsia="zh-CN"/>
        </w:rPr>
        <w:t>，下发</w:t>
      </w:r>
      <w:r>
        <w:rPr>
          <w:rFonts w:hint="eastAsia"/>
          <w:color w:val="262626"/>
          <w:sz w:val="21"/>
          <w:highlight w:val="none"/>
          <w:lang w:eastAsia="zh-CN"/>
        </w:rPr>
        <w:t>多</w:t>
      </w:r>
      <w:r>
        <w:rPr>
          <w:rFonts w:hint="eastAsia"/>
          <w:color w:val="262626"/>
          <w:sz w:val="21"/>
          <w:highlight w:val="none"/>
          <w:lang w:val="en-US" w:eastAsia="zh-CN"/>
        </w:rPr>
        <w:t>个</w:t>
      </w:r>
      <w:r>
        <w:rPr>
          <w:rFonts w:hint="default"/>
          <w:color w:val="262626"/>
          <w:sz w:val="21"/>
          <w:highlight w:val="none"/>
          <w:lang w:val="en-US"/>
        </w:rPr>
        <w:t>dns ip</w:t>
      </w:r>
      <w:r>
        <w:rPr>
          <w:rFonts w:hint="eastAsia"/>
          <w:color w:val="262626"/>
          <w:sz w:val="21"/>
          <w:highlight w:val="none"/>
          <w:lang w:eastAsia="zh-CN"/>
        </w:rPr>
        <w:t>和</w:t>
      </w:r>
      <w:r>
        <w:rPr>
          <w:rFonts w:hint="default"/>
          <w:color w:val="262626"/>
          <w:sz w:val="21"/>
          <w:highlight w:val="none"/>
          <w:lang w:val="en-US"/>
        </w:rPr>
        <w:t>domain</w:t>
      </w:r>
      <w:r>
        <w:rPr>
          <w:rFonts w:hint="eastAsia"/>
          <w:color w:val="262626"/>
          <w:sz w:val="21"/>
          <w:highlight w:val="none"/>
          <w:lang w:eastAsia="zh-CN"/>
        </w:rPr>
        <w:t>时</w:t>
      </w:r>
      <w:r>
        <w:rPr>
          <w:rFonts w:hint="eastAsia"/>
          <w:color w:val="262626"/>
          <w:sz w:val="21"/>
          <w:lang w:eastAsia="zh-CN"/>
        </w:rPr>
        <w:t>，需要将</w:t>
      </w:r>
      <w:r>
        <w:rPr>
          <w:color w:val="262626"/>
          <w:sz w:val="21"/>
          <w:lang w:val="en-US"/>
        </w:rPr>
        <w:t>ProbeObject</w:t>
      </w:r>
      <w:r>
        <w:rPr>
          <w:rFonts w:hint="eastAsia"/>
          <w:color w:val="262626"/>
          <w:sz w:val="21"/>
          <w:lang w:eastAsia="zh-CN"/>
        </w:rPr>
        <w:t>根据组合给到相应数量</w:t>
      </w:r>
      <w:r>
        <w:rPr>
          <w:rFonts w:hint="default"/>
          <w:color w:val="262626"/>
          <w:sz w:val="21"/>
          <w:lang w:val="en-US"/>
        </w:rPr>
        <w:t>ProbeTask</w:t>
      </w:r>
      <w:r>
        <w:rPr>
          <w:rFonts w:hint="eastAsia"/>
          <w:color w:val="262626"/>
          <w:sz w:val="21"/>
          <w:lang w:val="en-US" w:eastAsia="zh-CN"/>
        </w:rPr>
        <w:t>，</w:t>
      </w:r>
      <w:r>
        <w:rPr>
          <w:rFonts w:hint="eastAsia"/>
          <w:color w:val="262626"/>
          <w:sz w:val="21"/>
          <w:lang w:eastAsia="zh-CN"/>
        </w:rPr>
        <w:t>例如填写</w:t>
      </w:r>
      <w:r>
        <w:rPr>
          <w:rFonts w:hint="default"/>
          <w:color w:val="262626"/>
          <w:sz w:val="21"/>
          <w:highlight w:val="none"/>
          <w:lang w:val="en-US" w:eastAsia="zh-CN"/>
        </w:rPr>
        <w:t>4</w:t>
      </w:r>
      <w:r>
        <w:rPr>
          <w:rFonts w:hint="eastAsia"/>
          <w:color w:val="262626"/>
          <w:sz w:val="21"/>
          <w:highlight w:val="none"/>
          <w:lang w:val="en-US" w:eastAsia="zh-CN"/>
        </w:rPr>
        <w:t>个</w:t>
      </w:r>
      <w:r>
        <w:rPr>
          <w:rFonts w:hint="default"/>
          <w:color w:val="262626"/>
          <w:sz w:val="21"/>
          <w:highlight w:val="none"/>
          <w:lang w:val="en-US" w:eastAsia="zh-CN"/>
        </w:rPr>
        <w:t>dns ip</w:t>
      </w:r>
      <w:r>
        <w:rPr>
          <w:rFonts w:hint="eastAsia"/>
          <w:color w:val="262626"/>
          <w:sz w:val="21"/>
          <w:highlight w:val="none"/>
          <w:lang w:val="en-US" w:eastAsia="zh-CN"/>
        </w:rPr>
        <w:t>，</w:t>
      </w:r>
      <w:r>
        <w:rPr>
          <w:rFonts w:hint="default"/>
          <w:color w:val="262626"/>
          <w:sz w:val="21"/>
          <w:highlight w:val="none"/>
          <w:lang w:val="en-US" w:eastAsia="zh-CN"/>
        </w:rPr>
        <w:t>2</w:t>
      </w:r>
      <w:r>
        <w:rPr>
          <w:rFonts w:hint="eastAsia"/>
          <w:color w:val="262626"/>
          <w:sz w:val="21"/>
          <w:highlight w:val="none"/>
          <w:lang w:val="en-US" w:eastAsia="zh-CN"/>
        </w:rPr>
        <w:t>个</w:t>
      </w:r>
      <w:r>
        <w:rPr>
          <w:rFonts w:hint="default"/>
          <w:color w:val="262626"/>
          <w:sz w:val="21"/>
          <w:highlight w:val="none"/>
          <w:lang w:val="en-US" w:eastAsia="zh-CN"/>
        </w:rPr>
        <w:t>domain</w:t>
      </w:r>
      <w:r>
        <w:rPr>
          <w:rFonts w:hint="eastAsia"/>
          <w:color w:val="262626"/>
          <w:sz w:val="21"/>
          <w:highlight w:val="none"/>
          <w:lang w:val="en-US" w:eastAsia="zh-CN"/>
        </w:rPr>
        <w:t>，</w:t>
      </w:r>
      <w:r>
        <w:rPr>
          <w:rFonts w:hint="eastAsia"/>
          <w:color w:val="262626"/>
          <w:sz w:val="21"/>
          <w:lang w:eastAsia="zh-CN"/>
        </w:rPr>
        <w:t>则需要下发一个</w:t>
      </w:r>
      <w:r>
        <w:rPr>
          <w:rFonts w:hint="default"/>
          <w:color w:val="262626"/>
          <w:sz w:val="21"/>
          <w:lang w:val="en-US"/>
        </w:rPr>
        <w:t>ProbeObject</w:t>
      </w:r>
      <w:r>
        <w:rPr>
          <w:rFonts w:hint="eastAsia"/>
          <w:color w:val="262626"/>
          <w:sz w:val="21"/>
          <w:lang w:eastAsia="zh-CN"/>
        </w:rPr>
        <w:t>对应</w:t>
      </w:r>
      <w:r>
        <w:rPr>
          <w:rFonts w:hint="eastAsia"/>
          <w:color w:val="262626"/>
          <w:sz w:val="21"/>
          <w:highlight w:val="none"/>
          <w:lang w:val="en-US" w:eastAsia="zh-CN"/>
        </w:rPr>
        <w:t>8个</w:t>
      </w:r>
      <w:r>
        <w:rPr>
          <w:rFonts w:hint="default"/>
          <w:color w:val="262626"/>
          <w:sz w:val="21"/>
          <w:highlight w:val="none"/>
          <w:lang w:val="en-US" w:eastAsia="zh-CN"/>
        </w:rPr>
        <w:t>probeTask</w:t>
      </w:r>
      <w:r>
        <w:rPr>
          <w:rFonts w:hint="eastAsia"/>
          <w:color w:val="262626"/>
          <w:sz w:val="21"/>
          <w:lang w:val="en-US" w:eastAsia="zh-CN"/>
        </w:rPr>
        <w:t>，该部分同框架逻辑，如下图。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262626"/>
          <w:sz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eastAsia" w:ascii="Cambria" w:hAnsi="Cambria" w:eastAsia="Cambria" w:cs="Cambria"/>
          <w:sz w:val="22"/>
          <w:szCs w:val="22"/>
          <w:lang w:val="en-US" w:eastAsia="zh-CN"/>
        </w:rPr>
        <w:t xml:space="preserve">       </w:t>
      </w:r>
      <w:r>
        <w:rPr>
          <w:rFonts w:hint="default" w:ascii="Cambria" w:hAnsi="Cambria" w:eastAsia="Cambria" w:cs="Cambria"/>
          <w:sz w:val="22"/>
          <w:szCs w:val="22"/>
          <w:lang w:eastAsia="zh-CN"/>
        </w:rPr>
        <w:drawing>
          <wp:inline distT="0" distB="0" distL="114300" distR="114300">
            <wp:extent cx="4552950" cy="8572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注：拓展多个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dns ip或domain时，区别主要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体现在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Orch将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ProbeObject分解为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对应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数量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ProbeTask</w:t>
      </w:r>
      <w:r>
        <w:rPr>
          <w:rFonts w:hint="eastAsia" w:asciiTheme="minorEastAsia" w:hAnsiTheme="minorEastAsia" w:cstheme="minorEastAsia"/>
          <w:color w:val="262626"/>
          <w:sz w:val="21"/>
          <w:lang w:val="en-US" w:eastAsia="zh-CN"/>
        </w:rPr>
        <w:t>，而最小处理单位ProbeTask不变（即一个dns ip，一个domain，一个src ip）。</w:t>
      </w:r>
    </w:p>
    <w:p>
      <w:pPr>
        <w:ind w:firstLine="420" w:firstLineChars="0"/>
        <w:jc w:val="left"/>
        <w:rPr>
          <w:rFonts w:hint="default"/>
          <w:b w:val="0"/>
          <w:bCs w:val="0"/>
          <w:color w:val="262626"/>
          <w:sz w:val="21"/>
          <w:lang w:val="en-US" w:eastAsia="zh-CN"/>
        </w:rPr>
      </w:pPr>
      <w:r>
        <w:rPr>
          <w:rFonts w:hint="eastAsia"/>
          <w:b w:val="0"/>
          <w:bCs w:val="0"/>
          <w:color w:val="262626"/>
          <w:sz w:val="21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lang w:val="en-US" w:eastAsia="zh-CN"/>
        </w:rPr>
        <w:t>LAN TAG若不填</w:t>
      </w:r>
      <w:r>
        <w:rPr>
          <w:rFonts w:hint="eastAsia"/>
          <w:b w:val="0"/>
          <w:bCs w:val="0"/>
          <w:color w:val="262626"/>
          <w:sz w:val="21"/>
          <w:lang w:val="en-US" w:eastAsia="zh-CN"/>
        </w:rPr>
        <w:t>，会导致返回结果没有srcAddr，Agent部分有详细介绍。</w:t>
      </w: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262626"/>
          <w:sz w:val="21"/>
          <w:lang w:val="en-US" w:eastAsia="zh-CN"/>
        </w:rPr>
      </w:pPr>
      <w:r>
        <w:rPr>
          <w:rFonts w:hint="eastAsia"/>
          <w:b/>
          <w:bCs/>
          <w:color w:val="262626"/>
          <w:sz w:val="21"/>
          <w:lang w:val="en-US" w:eastAsia="zh-CN"/>
        </w:rPr>
        <w:t>Proto部分（已同步gitlab）：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下发字段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ProbeConfigItem {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uint32                 txPktInterval   = 1;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对应packet interval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uint32                 rxPktInterval   = 2;        //  dns不需要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uint32                 txTotalPkt      = 3;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对应total packet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rxTotalPkt      = 4;        //  dns不需要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rxPktLength     = 5;        //  dns不需要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uint32                 txPktLength     = 6;        //  dns不需要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uint32                 rxBandwidth     = 7;        //  dns不需要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uint32                 txBandwidth     = 8;        //  dns不需要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uint32                 durationTime    = 9;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对应deadline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uint32                 traceTtl        = 10;       //  dns不需要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string                 dstDomain       = 11;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domain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uint32                 perPktTimeout   = 12;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对应timeout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ProbeTask {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required uint32                 probeProtocol   = 1;        //  LW_PROBE_PROTOCOL，为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103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uint32                 frequency       = 2;        //  dns不需要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FiveTuple              match           = 3;        //  五元组部分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ProbeConfigItem        configure       = 4;   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//  dns配置部分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uint32                 taskFrequency   = 5;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对应是否周期性任务，0为one-time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vpnId           = 6;        //  同框架逻辑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ProbeObject {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required uint32                 probeID         = 1;        //  同框架逻辑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repeated ProbeTask              probeTasks      = 2;        //  同框架逻辑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uint32                 pollingTime     =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 //  dns不需要（废弃字段）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optional string                 probeTaskId     = 4;        //  同框架逻辑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FiveTuple {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uint32                 ipProto         = 1;        //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dns不需要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IpType                 srcIps          = 2;   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对应lan tag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，为一个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IpType                 dstIps          = 3;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对应DNS IP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，为一个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Range                  srcPorts        = 4;        //  dns不需要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Range                  dstPorts        = 5;        //  dns不需要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Ipv6Type               srcIpv6s        = 6;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对应lan tag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（ipv6类型），为一个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Ipv6Type               dstIpv6s        = 7;        // 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对应DNS IP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（ipv6类型），为一个  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262626"/>
          <w:sz w:val="21"/>
          <w:szCs w:val="21"/>
          <w:highlight w:val="yellow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262626"/>
          <w:sz w:val="21"/>
          <w:szCs w:val="21"/>
          <w:highlight w:val="yellow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回复字段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ResRecord {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uint32                 success         = 1;        // 0-success; 1-failed;</w:t>
      </w:r>
    </w:p>
    <w:p>
      <w:pPr>
        <w:ind w:left="210" w:leftChars="100" w:firstLine="210" w:firstLineChars="10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errorCode       = 2;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// 1-Format error;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2-Server failure; 3-Name Error; 4-Not Implemented; 5-Refused</w:t>
      </w:r>
    </w:p>
    <w:p>
      <w:pPr>
        <w:ind w:left="210" w:leftChars="100" w:firstLine="210" w:firstLineChars="10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NetAddr                dstAddr         = 3;        // resolution result of Domain name 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DNSResult {</w:t>
      </w:r>
    </w:p>
    <w:p>
      <w:pPr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string                 cpeName   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1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        // name of CPE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NetAddr                srcAddr   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2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        // src Ip for CPE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ResRecord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ab/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    resRecords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3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latency   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4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        // avg latency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;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us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jitter    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5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        // avg jitter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;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us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uint32                 pktLoss   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6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        // thousandth</w:t>
      </w:r>
    </w:p>
    <w:p>
      <w:pPr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ProbeTaskResult {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uint32                 probeProtocol   = 1;        // LW_PROBE_PROTOCOL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为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103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uint32                 errorCode       = 2;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每一次发包对应结果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TransResult            transResult     = 3;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//dns不需要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SIPResult              sipResult       = 4;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//dns不需要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bool                   isTaskEnd       = 5;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highlight w:val="green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是否由失效时间触发，包括最后一次包的timeout和任务的deadline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TraceResult            traceResult     = 6;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//dns不需要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PingResult             pingResult      = 7;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//dns不需要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optional 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DNSResult              dnsResult       =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8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//dns回复部分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message ProbeResult {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required uint32                 probeID         = 1;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//同框架逻辑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repeated ProbeTaskResult        taskResult      = 2;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    //task部分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string                 probeTaskId     = 3; 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//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同框架逻辑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optional uint64                 fireTime        = 4;   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   </w:t>
      </w: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 xml:space="preserve"> //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同框架逻辑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</w:pP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ResRecord</w:t>
      </w:r>
      <w:r>
        <w:rPr>
          <w:rFonts w:hint="eastAsia" w:asciiTheme="minorEastAsia" w:hAnsiTheme="minorEastAsia" w:cstheme="minorEastAsia"/>
          <w:color w:val="262626"/>
          <w:sz w:val="21"/>
          <w:szCs w:val="21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中</w:t>
      </w:r>
      <w:r>
        <w:rPr>
          <w:rFonts w:hint="eastAsia"/>
          <w:lang w:val="en-US" w:eastAsia="zh-CN"/>
        </w:rPr>
        <w:t>errorCode解释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color w:val="262626"/>
          <w:sz w:val="21"/>
        </w:rPr>
      </w:pPr>
      <w:r>
        <w:rPr>
          <w:color w:val="262626"/>
          <w:sz w:val="21"/>
          <w:lang w:eastAsia="zh-CN"/>
        </w:rPr>
        <w:t>当值为</w:t>
      </w:r>
      <w:r>
        <w:rPr>
          <w:rFonts w:hint="default"/>
          <w:color w:val="262626"/>
          <w:sz w:val="21"/>
          <w:lang w:val="en-US"/>
        </w:rPr>
        <w:t xml:space="preserve"> 0 </w:t>
      </w:r>
      <w:r>
        <w:rPr>
          <w:rFonts w:hint="default"/>
          <w:color w:val="262626"/>
          <w:sz w:val="21"/>
          <w:lang w:eastAsia="zh-CN"/>
        </w:rPr>
        <w:t>时</w:t>
      </w:r>
      <w:r>
        <w:rPr>
          <w:color w:val="262626"/>
          <w:sz w:val="21"/>
          <w:lang w:eastAsia="zh-CN"/>
        </w:rPr>
        <w:t>，解析成功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color w:val="262626"/>
          <w:sz w:val="21"/>
        </w:rPr>
      </w:pPr>
      <w:r>
        <w:rPr>
          <w:rFonts w:hint="default"/>
          <w:color w:val="262626"/>
          <w:sz w:val="21"/>
          <w:lang w:eastAsia="zh-CN"/>
        </w:rPr>
        <w:t>当值为 1 时，表示报文格式错误(Format error)，服务器不能理解请求的报文;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color w:val="262626"/>
          <w:sz w:val="21"/>
        </w:rPr>
      </w:pPr>
      <w:r>
        <w:rPr>
          <w:rFonts w:hint="default"/>
          <w:color w:val="262626"/>
          <w:sz w:val="21"/>
          <w:lang w:eastAsia="zh-CN"/>
        </w:rPr>
        <w:t>当值为 2 时，表示域名服务器失败(Server failure)，因为服务器的原因导致没办法处理这个请求;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color w:val="262626"/>
          <w:sz w:val="21"/>
        </w:rPr>
      </w:pPr>
      <w:r>
        <w:rPr>
          <w:rFonts w:hint="default"/>
          <w:color w:val="262626"/>
          <w:sz w:val="21"/>
          <w:lang w:eastAsia="zh-CN"/>
        </w:rPr>
        <w:t>当值为 3 时，表示名字错误(Name Error)，只有对授权域名解析服务器有意义，指出解析的域名不存在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color w:val="262626"/>
          <w:sz w:val="21"/>
        </w:rPr>
      </w:pPr>
      <w:r>
        <w:rPr>
          <w:rFonts w:hint="default"/>
          <w:color w:val="262626"/>
          <w:sz w:val="21"/>
          <w:lang w:eastAsia="zh-CN"/>
        </w:rPr>
        <w:t>当值为 4 时，表示查询类型不支持(Not Implemented)，即域名服务器不支持查询类型;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262626"/>
          <w:sz w:val="21"/>
          <w:lang w:eastAsia="zh-CN"/>
        </w:rPr>
      </w:pPr>
      <w:r>
        <w:rPr>
          <w:rFonts w:hint="default"/>
          <w:color w:val="262626"/>
          <w:sz w:val="21"/>
          <w:lang w:eastAsia="zh-CN"/>
        </w:rPr>
        <w:t>当值为 5 时，表示拒绝(Refused)，一般是服务器由于设置的策略拒绝给出应答，如服务器不希望对某些</w:t>
      </w:r>
      <w:r>
        <w:rPr>
          <w:rFonts w:hint="eastAsia"/>
          <w:color w:val="262626"/>
          <w:sz w:val="21"/>
          <w:lang w:eastAsia="zh-CN"/>
        </w:rPr>
        <w:t>请求者给出应答。</w:t>
      </w:r>
    </w:p>
    <w:p>
      <w:pPr>
        <w:jc w:val="left"/>
        <w:rPr>
          <w:rFonts w:hint="eastAsia"/>
          <w:b/>
          <w:bCs/>
          <w:color w:val="262626"/>
          <w:sz w:val="21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  <w:t>Agent部分：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eastAsia="zh-CN"/>
        </w:rPr>
        <w:t>定时器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定时器一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回调请求函数，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目的是发送请求给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/>
        </w:rPr>
        <w:t>dns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服务器，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主要负责封装报文进行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highlight w:val="none"/>
          <w:lang w:val="en-US" w:eastAsia="zh-CN"/>
          <w14:textFill>
            <w14:solidFill>
              <w14:srgbClr w14:val="262626">
                <w14:alpha w14:val="0"/>
              </w14:srgbClr>
            </w14:solidFill>
          </w14:textFill>
        </w:rPr>
        <w:t>发包。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定时器二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回调LastPktTimerOut函数，当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最后一个包的失效时间到达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触发，填充探测质量等信息。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定时器三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回调探测任务失效函数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当任务失效时间到达触发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填充探测质量等信息。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/>
          <w:sz w:val="21"/>
          <w:szCs w:val="21"/>
          <w:lang w:val="en-US" w:eastAsia="zh-CN"/>
        </w:rPr>
        <w:t>定时器四回调TaskStartAgain，负责周期探测。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  <w:t>Result部分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当DNS服务器有回复给到Agent时，失效时间内的回复会更新Result（ProbeClientThread负责），随后由CommClientMsgSendThread获取到Result回复Orch，该部分同框架逻辑。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探测质量计算规则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Latency，∑（收包时间戳-发包时间戳）/包数量，即记录每次的延迟并取平均值。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Jitter，∑（两次延迟差绝对值）/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包数量-1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，即记录每次抖动并取平均值。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pktLoss，（丢包数量/应收包数量）‰，记录失效包数量千分比。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与流传输计算存在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区别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，需注意。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  <w:t>DNS交互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参考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严格按照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/>
        </w:rPr>
        <w:t>rfc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标准制定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报文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结构：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/>
        </w:rPr>
        <w:t>https://www.ietf.org/rfc/rfc1035.txt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26262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DNS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eastAsia="zh-CN"/>
        </w:rPr>
        <w:t>理解参考：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/>
        </w:rPr>
        <w:t>https://network.51cto.com/article/641655.html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代码Demo：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instrText xml:space="preserve"> HYPERLINK "https://www.binarytides.com/dns-query-code-in-c-with-linux-sockets/" </w:instrTex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https://www.binarytides.com/dns-query-code-in-c-with-linux-sockets/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举例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200"/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假设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有一个发包次数为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5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，发包间隔时间为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1s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，每个包失效时间为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2s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，这次任务结束时间为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20s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。发送的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lan tag中ip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172.168.171.x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domain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www.douyin.com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dns ip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8.8.8.8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和114.114.114.114的DNS探测任务。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Orch部分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会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将任务以ProbeObject下发，并将1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src ip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*1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domain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*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dns ip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eastAsia="zh-CN"/>
        </w:rPr>
        <w:t>情况，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封装到子字段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ProbeTask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。即最终会有一个包含2个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ProbeTask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的ProbeObject下发。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Agent收到消息后会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遍历其中的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/>
        </w:rPr>
        <w:t>ProbeTask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队列，按照下发内容执行探测任务，并解析dns服务器答复情况，封装成包含2个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ProbeTaskResult的ProbeResult</w:t>
      </w:r>
      <w:r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  <w:t>返回给Orch。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Agent解析时，DNS服务器会给到以下回复结构：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3954780" cy="2886075"/>
            <wp:effectExtent l="0" t="0" r="762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随后Agent会封装成DNSResult结构，</w:t>
      </w:r>
      <w:r>
        <w:rPr>
          <w:rFonts w:hint="eastAsia" w:asciiTheme="minorEastAsia" w:hAnsiTheme="minorEastAsia" w:eastAsiaTheme="minorEastAsia" w:cstheme="minorEastAsia"/>
          <w:color w:val="262626"/>
          <w:sz w:val="21"/>
          <w:szCs w:val="21"/>
          <w:lang w:val="en-US" w:eastAsia="zh-CN"/>
        </w:rPr>
        <w:t>最终产生一个包含2个ProbeTaskResult的ProbeResult答复Orch。其中与dns服务器一次交互关键信息（包含15个ip结果等信息）会放在DNSResult中。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200"/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200"/>
        <w:rPr>
          <w:rFonts w:hint="eastAsia" w:asciiTheme="minorEastAsia" w:hAnsiTheme="minorEastAsia" w:eastAsiaTheme="minorEastAsia" w:cstheme="minorEastAsia"/>
          <w:color w:val="262626"/>
          <w:kern w:val="2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指定src ip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创建socket时，Agent作为客户端请求DNS服务器，bind能够设置发起端ip，能够保证从固定网口发出，如果不设定，经测试为wan口的IP，而非lan口IP（对应orch不下发lan tag，此时返回时将不返回src ip字段）。左图是客户端不bind，获取socket的发起端ip，右图是设定后的情况。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2794000" cy="937260"/>
            <wp:effectExtent l="0" t="0" r="6350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3038475" cy="942975"/>
            <wp:effectExtent l="0" t="0" r="9525" b="952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IPV4和IPV6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该部分主要注意协议一致，即src ip和dst ip必须格式一致。下发时由Orch校验ip格式，保证每次执行任务可行。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编码部分主要注意socket参数。</w:t>
      </w:r>
    </w:p>
    <w:p>
      <w:pPr>
        <w:pStyle w:val="2"/>
        <w:rPr>
          <w:rFonts w:hint="eastAsia"/>
          <w:lang w:val="en-US" w:eastAsia="zh-CN"/>
        </w:rPr>
      </w:pPr>
      <w:r>
        <w:rPr>
          <w:b/>
          <w:color w:val="0071C1"/>
        </w:rPr>
        <w:t>会议纪要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该次会议结果主要得出初始方案，确定方案问题。结果存放钉钉#29928群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关于#29928设计方案讨论_2022.4.20.pdf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关于#29928设计方案讨论_2022.4.20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.mp4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经讨论总结三种实现方案，以供讨论执行方案。结果存放钉钉#29928群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#29928三种设计方案_2022.4.24.pdf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该次会议为陈旭介绍probe部分实现原因，及确定#29928方案。记录存放钉钉#29928群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29928dns探测讨论.mp4</w:t>
      </w:r>
    </w:p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sectPr>
      <w:pgSz w:w="11895" w:h="16830" w:orient="landscape"/>
      <w:pgMar w:top="1440" w:right="1080" w:bottom="1440" w:left="1080" w:header="638" w:footer="6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53AB4"/>
    <w:multiLevelType w:val="singleLevel"/>
    <w:tmpl w:val="CBF53A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FB9917"/>
    <w:multiLevelType w:val="multilevel"/>
    <w:tmpl w:val="D7FB99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3">
    <w:nsid w:val="132FE6E3"/>
    <w:multiLevelType w:val="singleLevel"/>
    <w:tmpl w:val="132FE6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6F15009"/>
    <w:multiLevelType w:val="singleLevel"/>
    <w:tmpl w:val="76F150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jNzE2N2IwZGRiY2I0ZjFkYTRlMGY1NDQxY2U2ZGYifQ=="/>
  </w:docVars>
  <w:rsids>
    <w:rsidRoot w:val="00000000"/>
    <w:rsid w:val="016524D9"/>
    <w:rsid w:val="087D5110"/>
    <w:rsid w:val="09A46E03"/>
    <w:rsid w:val="09EB6C1D"/>
    <w:rsid w:val="0A346657"/>
    <w:rsid w:val="0AC15AE0"/>
    <w:rsid w:val="0B5F07FB"/>
    <w:rsid w:val="0B927AF0"/>
    <w:rsid w:val="0C014064"/>
    <w:rsid w:val="0CF72576"/>
    <w:rsid w:val="0D091D9A"/>
    <w:rsid w:val="0D6B44EA"/>
    <w:rsid w:val="0DC67F5B"/>
    <w:rsid w:val="0FBB1A4A"/>
    <w:rsid w:val="10386303"/>
    <w:rsid w:val="10C62446"/>
    <w:rsid w:val="11D87F8D"/>
    <w:rsid w:val="138C3990"/>
    <w:rsid w:val="14AE170F"/>
    <w:rsid w:val="16107DC3"/>
    <w:rsid w:val="166532CF"/>
    <w:rsid w:val="17214184"/>
    <w:rsid w:val="18694035"/>
    <w:rsid w:val="189664AC"/>
    <w:rsid w:val="199A32F2"/>
    <w:rsid w:val="19F811CC"/>
    <w:rsid w:val="1A41258C"/>
    <w:rsid w:val="1AE534C3"/>
    <w:rsid w:val="1B536442"/>
    <w:rsid w:val="1BB83A53"/>
    <w:rsid w:val="1BEB29E6"/>
    <w:rsid w:val="1DAE3276"/>
    <w:rsid w:val="1DDE5E96"/>
    <w:rsid w:val="201A79C2"/>
    <w:rsid w:val="20B2363F"/>
    <w:rsid w:val="20E84291"/>
    <w:rsid w:val="2185735E"/>
    <w:rsid w:val="21B26075"/>
    <w:rsid w:val="25066191"/>
    <w:rsid w:val="254672A4"/>
    <w:rsid w:val="259C3E4D"/>
    <w:rsid w:val="25FA7178"/>
    <w:rsid w:val="25FC3449"/>
    <w:rsid w:val="26031625"/>
    <w:rsid w:val="261D07FB"/>
    <w:rsid w:val="265F2F65"/>
    <w:rsid w:val="271D6716"/>
    <w:rsid w:val="29F319B0"/>
    <w:rsid w:val="2B287437"/>
    <w:rsid w:val="2BA94A1C"/>
    <w:rsid w:val="2BC61ED9"/>
    <w:rsid w:val="2C473D12"/>
    <w:rsid w:val="2C8D7CF1"/>
    <w:rsid w:val="2D6706EB"/>
    <w:rsid w:val="2F060647"/>
    <w:rsid w:val="2F974B8C"/>
    <w:rsid w:val="2FF628FF"/>
    <w:rsid w:val="30DE0729"/>
    <w:rsid w:val="30E21348"/>
    <w:rsid w:val="30F4189D"/>
    <w:rsid w:val="328016EB"/>
    <w:rsid w:val="36350F83"/>
    <w:rsid w:val="365D6127"/>
    <w:rsid w:val="37496AE2"/>
    <w:rsid w:val="380C52F1"/>
    <w:rsid w:val="39871519"/>
    <w:rsid w:val="3A476426"/>
    <w:rsid w:val="3A6B3D58"/>
    <w:rsid w:val="3C4C006E"/>
    <w:rsid w:val="3CB5454D"/>
    <w:rsid w:val="3DDC4DA8"/>
    <w:rsid w:val="3E5F0F6A"/>
    <w:rsid w:val="3EE37A02"/>
    <w:rsid w:val="3F357163"/>
    <w:rsid w:val="409A276C"/>
    <w:rsid w:val="40B7508E"/>
    <w:rsid w:val="432D451A"/>
    <w:rsid w:val="43354635"/>
    <w:rsid w:val="43562BAD"/>
    <w:rsid w:val="4387343D"/>
    <w:rsid w:val="43C045BC"/>
    <w:rsid w:val="43E3619A"/>
    <w:rsid w:val="44C831A3"/>
    <w:rsid w:val="454D5FC1"/>
    <w:rsid w:val="464C6018"/>
    <w:rsid w:val="47A66166"/>
    <w:rsid w:val="47CD5197"/>
    <w:rsid w:val="47D625D9"/>
    <w:rsid w:val="47EF335F"/>
    <w:rsid w:val="48FC3BA1"/>
    <w:rsid w:val="4A6D11CD"/>
    <w:rsid w:val="4A9B4979"/>
    <w:rsid w:val="4B491660"/>
    <w:rsid w:val="4D0A29E9"/>
    <w:rsid w:val="4F1813ED"/>
    <w:rsid w:val="50106568"/>
    <w:rsid w:val="50341FF1"/>
    <w:rsid w:val="50533167"/>
    <w:rsid w:val="50B25872"/>
    <w:rsid w:val="50C138E6"/>
    <w:rsid w:val="50E4445A"/>
    <w:rsid w:val="51872E3B"/>
    <w:rsid w:val="5402441A"/>
    <w:rsid w:val="547D3F12"/>
    <w:rsid w:val="54E82AC8"/>
    <w:rsid w:val="55D17D3D"/>
    <w:rsid w:val="57AA2DFF"/>
    <w:rsid w:val="58E11449"/>
    <w:rsid w:val="5A465F67"/>
    <w:rsid w:val="5A7C4F26"/>
    <w:rsid w:val="5AEE385B"/>
    <w:rsid w:val="5B2D4472"/>
    <w:rsid w:val="5BAD55B3"/>
    <w:rsid w:val="5C591A25"/>
    <w:rsid w:val="5D277139"/>
    <w:rsid w:val="5D761A19"/>
    <w:rsid w:val="5EC54251"/>
    <w:rsid w:val="5F090D52"/>
    <w:rsid w:val="605648CD"/>
    <w:rsid w:val="62413DA3"/>
    <w:rsid w:val="647749B0"/>
    <w:rsid w:val="64D221D0"/>
    <w:rsid w:val="65B23EF2"/>
    <w:rsid w:val="690507DD"/>
    <w:rsid w:val="6AAD738C"/>
    <w:rsid w:val="6B8A321B"/>
    <w:rsid w:val="6BB776E5"/>
    <w:rsid w:val="6BC95AF1"/>
    <w:rsid w:val="6BF32B6E"/>
    <w:rsid w:val="6BFE045E"/>
    <w:rsid w:val="6C411CC0"/>
    <w:rsid w:val="6CE54BAD"/>
    <w:rsid w:val="6E5E408A"/>
    <w:rsid w:val="6E673696"/>
    <w:rsid w:val="6EF968BD"/>
    <w:rsid w:val="6F1E43A6"/>
    <w:rsid w:val="702A28D7"/>
    <w:rsid w:val="717E60A7"/>
    <w:rsid w:val="71FE226D"/>
    <w:rsid w:val="72CA1055"/>
    <w:rsid w:val="72D07765"/>
    <w:rsid w:val="735B54A9"/>
    <w:rsid w:val="73C44DF0"/>
    <w:rsid w:val="741E6319"/>
    <w:rsid w:val="75792336"/>
    <w:rsid w:val="768A359B"/>
    <w:rsid w:val="76C001ED"/>
    <w:rsid w:val="76D161A2"/>
    <w:rsid w:val="7C885555"/>
    <w:rsid w:val="7D2B7CC9"/>
    <w:rsid w:val="7E3E411D"/>
    <w:rsid w:val="7E435728"/>
    <w:rsid w:val="7E745D91"/>
    <w:rsid w:val="7EA156A9"/>
    <w:rsid w:val="7FDF54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3"/>
    <w:next w:val="1"/>
    <w:qFormat/>
    <w:uiPriority w:val="0"/>
    <w:pPr>
      <w:keepNext/>
      <w:keepLines/>
      <w:spacing w:before="348" w:after="170"/>
    </w:pPr>
    <w:rPr>
      <w:rFonts w:asciiTheme="minorHAnsi" w:hAnsiTheme="minorHAnsi" w:eastAsiaTheme="minorEastAsia" w:cstheme="minorBidi"/>
      <w:b/>
      <w:kern w:val="2"/>
      <w:sz w:val="2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2438</Words>
  <Characters>5079</Characters>
  <TotalTime>16</TotalTime>
  <ScaleCrop>false</ScaleCrop>
  <LinksUpToDate>false</LinksUpToDate>
  <CharactersWithSpaces>7276</CharactersWithSpaces>
  <Application>WPS Office_11.1.0.11636_F1E327BC-269C-435d-A152-05C5408002CA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扎尔*</cp:lastModifiedBy>
  <dcterms:modified xsi:type="dcterms:W3CDTF">2022-05-05T07:17:14Z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E72B5B6C533448C2B56C615A7F5E0903</vt:lpwstr>
  </property>
</Properties>
</file>