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#38172 4g/5g功能支持模组重启恢复需求文档</w:t>
      </w:r>
    </w:p>
    <w:p>
      <w:pPr>
        <w:pStyle w:val="dingding-heading1"/>
        <w:spacing w:line="204.70588235294116"/>
      </w:pPr>
      <w:r>
        <w:rPr>
          <w:sz w:val="40"/>
          <w:color w:val="404040"/>
          <w:b w:val="1"/>
          <w:shd w:val="clear" w:color="auto" w:fill="FFFFFF"/>
        </w:rPr>
        <w:t xml:space="preserve">1. 版本修订和Review记录</w:t>
      </w:r>
    </w:p>
    <w:p>
      <w:pPr/>
      <w:r>
        <w:rPr>
          <w:b w:val="1"/>
        </w:rPr>
        <w:t xml:space="preserve">修订记录</w:t>
      </w:r>
    </w:p>
    <w:tbl>
      <w:tblPr>
        <w:tblStyle w:val="TableGrid"/>
        <w:tblW w:w="0" w:type="auto"/>
      </w:tblPr>
      <w:tblGrid>
        <w:gridCol w:w="2580"/>
        <w:gridCol w:w="1680"/>
        <w:gridCol w:w="1950"/>
        <w:gridCol w:w="4530"/>
      </w:tblGrid>
      <w:tr>
        <w:trPr>
          <w:trHeight w:val="495" w:hRule="atLeast"/>
        </w:trPr>
        <w:tc>
          <w:tcPr>
            <w:tcW w:w="2580" w:type="dxa"/>
          </w:tcPr>
          <w:p>
            <w:pPr>
              <w:jc w:val="center"/>
            </w:pPr>
            <w:r>
              <w:rPr>
                <w:sz w:val="21"/>
                <w:color w:val="262626"/>
              </w:rPr>
              <w:t xml:space="preserve">时间</w:t>
            </w:r>
          </w:p>
        </w:tc>
        <w:tc>
          <w:tcPr>
            <w:tcW w:w="1680" w:type="dxa"/>
          </w:tcPr>
          <w:p>
            <w:pPr>
              <w:jc w:val="center"/>
            </w:pPr>
            <w:r>
              <w:rPr>
                <w:sz w:val="21"/>
                <w:color w:val="262626"/>
              </w:rPr>
              <w:t xml:space="preserve">版本编号</w:t>
            </w:r>
          </w:p>
        </w:tc>
        <w:tc>
          <w:tcPr>
            <w:tcW w:w="1950" w:type="dxa"/>
          </w:tcPr>
          <w:p>
            <w:pPr>
              <w:jc w:val="center"/>
            </w:pPr>
            <w:r>
              <w:rPr>
                <w:sz w:val="21"/>
                <w:color w:val="262626"/>
              </w:rPr>
              <w:t xml:space="preserve">作者</w:t>
            </w:r>
          </w:p>
        </w:tc>
        <w:tc>
          <w:tcPr>
            <w:tcW w:w="4530" w:type="dxa"/>
          </w:tcPr>
          <w:p>
            <w:pPr>
              <w:jc w:val="center"/>
            </w:pPr>
            <w:r>
              <w:rPr>
                <w:sz w:val="21"/>
                <w:color w:val="262626"/>
              </w:rPr>
              <w:t xml:space="preserve">说明</w:t>
            </w:r>
          </w:p>
        </w:tc>
      </w:tr>
      <w:tr>
        <w:trPr>
          <w:trHeight w:val="690" w:hRule="atLeast"/>
        </w:trPr>
        <w:tc>
          <w:tcPr>
            <w:tcW w:w="2580" w:type="dxa"/>
          </w:tcPr>
          <w:p>
            <w:pPr>
              <w:jc w:val="center"/>
            </w:pPr>
            <w:r>
              <w:rPr>
                <w:sz w:val="21"/>
              </w:rPr>
            </w:r>
            <w:r>
              <w:t xml:space="preserve"> 2022-12-01 </w:t>
            </w:r>
            <w:r>
              <w:rPr>
                <w:sz w:val="21"/>
              </w:rPr>
            </w:r>
          </w:p>
        </w:tc>
        <w:tc>
          <w:tcPr>
            <w:tcW w:w="1680" w:type="dxa"/>
          </w:tcPr>
          <w:p>
            <w:pPr>
              <w:jc w:val="center"/>
            </w:pPr>
            <w:r>
              <w:rPr>
                <w:sz w:val="21"/>
              </w:rPr>
              <w:t xml:space="preserve">V1.0</w:t>
            </w:r>
          </w:p>
        </w:tc>
        <w:tc>
          <w:tcPr>
            <w:tcW w:w="1950" w:type="dxa"/>
          </w:tcPr>
          <w:p>
            <w:pPr>
              <w:jc w:val="center"/>
            </w:pPr>
            <w:r/>
            <w:r>
              <w:rPr>
                <w:color w:val="008ECB"/>
              </w:rPr>
              <w:t xml:space="preserve">@赵昱钦</w:t>
            </w:r>
            <w:r/>
          </w:p>
        </w:tc>
        <w:tc>
          <w:tcPr>
            <w:tcW w:w="4530" w:type="dxa"/>
          </w:tcPr>
          <w:p>
            <w:pPr>
              <w:jc w:val="left"/>
            </w:pPr>
            <w:r>
              <w:rPr>
                <w:sz w:val="21"/>
              </w:rPr>
              <w:t xml:space="preserve">初稿</w:t>
            </w:r>
          </w:p>
        </w:tc>
      </w:tr>
      <w:tr>
        <w:trPr>
          <w:trHeight w:val="705"/>
        </w:trPr>
        <w:tc>
          <w:tcPr>
            <w:tcW w:w="2580" w:type="dxa"/>
          </w:tcPr>
          <w:p>
            <w:pPr>
              <w:jc w:val="center"/>
            </w:pPr>
            <w:r>
              <w:rPr>
                <w:sz w:val="21"/>
              </w:rPr>
            </w:r>
            <w:r>
              <w:t xml:space="preserve"> 2022-12-05 </w:t>
            </w:r>
            <w:r>
              <w:rPr>
                <w:sz w:val="21"/>
              </w:rPr>
            </w:r>
          </w:p>
        </w:tc>
        <w:tc>
          <w:tcPr>
            <w:tcW w:w="1680" w:type="dxa"/>
          </w:tcPr>
          <w:p>
            <w:pPr>
              <w:jc w:val="center"/>
            </w:pPr>
            <w:r>
              <w:t xml:space="preserve">V1.1</w:t>
            </w:r>
          </w:p>
        </w:tc>
        <w:tc>
          <w:tcPr>
            <w:tcW w:w="1950" w:type="dxa"/>
          </w:tcPr>
          <w:p>
            <w:pPr>
              <w:jc w:val="center"/>
            </w:pPr>
            <w:r/>
            <w:r>
              <w:rPr>
                <w:color w:val="008ECB"/>
              </w:rPr>
              <w:t xml:space="preserve">@赵昱钦</w:t>
            </w:r>
            <w:r/>
          </w:p>
        </w:tc>
        <w:tc>
          <w:tcPr>
            <w:tcW w:w="4530" w:type="dxa"/>
          </w:tcPr>
          <w:p>
            <w:pPr/>
            <w:r>
              <w:t xml:space="preserve">按照建议修改、增加crash日志收集</w:t>
            </w:r>
          </w:p>
        </w:tc>
      </w:tr>
      <w:tr>
        <w:trPr>
          <w:trHeight w:val="495" w:hRule="atLeast"/>
        </w:trPr>
        <w:tc>
          <w:tcPr>
            <w:tcW w:w="2580" w:type="dxa"/>
          </w:tcPr>
          <w:p>
            <w:pPr>
              <w:jc w:val="center"/>
            </w:pPr>
            <w:r>
              <w:rPr>
                <w:sz w:val="21"/>
              </w:rPr>
            </w:r>
            <w:r>
              <w:t xml:space="preserve"> 2022-12-26 </w:t>
            </w:r>
            <w:r>
              <w:rPr>
                <w:sz w:val="21"/>
              </w:rPr>
            </w:r>
          </w:p>
        </w:tc>
        <w:tc>
          <w:tcPr>
            <w:tcW w:w="1680" w:type="dxa"/>
          </w:tcPr>
          <w:p>
            <w:pPr>
              <w:jc w:val="center"/>
            </w:pPr>
            <w:r>
              <w:t xml:space="preserve">v1.2</w:t>
            </w:r>
          </w:p>
        </w:tc>
        <w:tc>
          <w:tcPr>
            <w:tcW w:w="1950" w:type="dxa"/>
          </w:tcPr>
          <w:p>
            <w:pPr>
              <w:jc w:val="center"/>
            </w:pPr>
            <w:r/>
            <w:r>
              <w:rPr>
                <w:color w:val="008ECB"/>
              </w:rPr>
              <w:t xml:space="preserve">@赵昱钦</w:t>
            </w:r>
            <w:r/>
          </w:p>
        </w:tc>
        <w:tc>
          <w:tcPr>
            <w:tcW w:w="4530" w:type="dxa"/>
          </w:tcPr>
          <w:p>
            <w:pPr/>
            <w:r>
              <w:t xml:space="preserve">功能点3，Orch告警部分</w:t>
            </w:r>
          </w:p>
        </w:tc>
      </w:tr>
    </w:tbl>
    <w:p>
      <w:pPr>
        <w:pStyle w:val="dingding-heading1"/>
        <w:spacing w:line="204.70588235294116"/>
      </w:pPr>
      <w:r>
        <w:rPr>
          <w:sz w:val="40"/>
          <w:color w:val="404040"/>
          <w:b w:val="1"/>
          <w:shd w:val="clear" w:color="auto" w:fill="FFFFFF"/>
        </w:rPr>
        <w:t xml:space="preserve">2. 术语</w:t>
      </w:r>
    </w:p>
    <w:p>
      <w:pPr/>
      <w:r>
        <w:t xml:space="preserve">ECM                           CPE通过唤起该进程进行拨号，进而网络通信</w:t>
      </w:r>
    </w:p>
    <w:p>
      <w:pPr/>
      <w:r>
        <w:t xml:space="preserve">FM150                        LW2508、LW2509平台5G无线模块</w:t>
      </w:r>
    </w:p>
    <w:p>
      <w:pPr/>
      <w:r/>
    </w:p>
    <w:p>
      <w:pPr/>
      <w:r>
        <w:t xml:space="preserve">FM150模块AT：</w:t>
      </w:r>
    </w:p>
    <w:p>
      <w:pPr>
        <w:ind w:firstLine="480"/>
      </w:pPr>
      <w:r>
        <w:rPr>
          <w:sz w:val="22"/>
          <w:b w:val="0"/>
        </w:rPr>
        <w:t xml:space="preserve">AT+DUMPEN=1        收集dump文件前需配置该AT，一般用在crash日志分析时</w:t>
      </w:r>
    </w:p>
    <w:p>
      <w:pPr>
        <w:ind w:left="480"/>
      </w:pPr>
      <w:r>
        <w:rPr/>
        <w:t xml:space="preserve">at$qcrmcall=1,1,1      拨号AT cmd</w:t>
      </w:r>
    </w:p>
    <w:p>
      <w:pPr>
        <w:pStyle w:val="dingding-heading1"/>
        <w:spacing w:line="204.70588235294116"/>
      </w:pPr>
      <w:r>
        <w:rPr>
          <w:sz w:val="40"/>
          <w:color w:val="404040"/>
          <w:b w:val="1"/>
          <w:shd w:val="clear" w:color="auto" w:fill="FFFFFF"/>
        </w:rPr>
        <w:t xml:space="preserve">3. 需求场景描述</w:t>
      </w:r>
      <w:r>
        <w:rPr>
          <w:sz w:val="40"/>
          <w:color w:val="0071C1"/>
          <w:b w:val="1"/>
        </w:rPr>
        <w:t xml:space="preserve"> 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一：背景</w:t>
      </w:r>
    </w:p>
    <w:p>
      <w:pPr>
        <w:ind w:firstLine="480"/>
      </w:pPr>
      <w:r>
        <w:t xml:space="preserve">当4g/5g模块（</w:t>
      </w:r>
      <w:r>
        <w:rPr>
          <w:sz w:val="22"/>
          <w:b w:val="0"/>
        </w:rPr>
        <w:t xml:space="preserve">FM150、EC20等</w:t>
      </w:r>
      <w:r>
        <w:t xml:space="preserve">）发生crash，4g/5g接口会消失并重新创建，导致网络中断，需要用户重启设备才能恢复。</w:t>
      </w:r>
    </w:p>
    <w:p>
      <w:pPr>
        <w:ind w:firstLine="480"/>
      </w:pPr>
      <w:r>
        <w:t xml:space="preserve">我们很多线上bug，都来源于模块crash，crash的原因需抓dump日志反馈厂商分析，crash发生后用户需要手动重启，网络才能恢复正常，对于仅使用4G/5G唯一网口的客户影响就较大。</w:t>
      </w:r>
    </w:p>
    <w:p>
      <w:pPr>
        <w:ind/>
      </w:pPr>
      <w:r/>
    </w:p>
    <w:p>
      <w:pPr>
        <w:pStyle w:val="dingding-heading3"/>
        <w:ind/>
        <w:spacing w:line="204.70588235294116"/>
      </w:pPr>
      <w:r>
        <w:rPr>
          <w:sz w:val="28"/>
          <w:b w:val="1"/>
        </w:rPr>
        <w:t xml:space="preserve">二：期望</w:t>
      </w:r>
    </w:p>
    <w:p>
      <w:pPr>
        <w:ind/>
      </w:pPr>
      <w:r>
        <w:t xml:space="preserve">       1、能够对模块crash引起的接口消失重建做出识别，并实现自动恢复网络的效果。</w:t>
      </w:r>
    </w:p>
    <w:p>
      <w:pPr>
        <w:ind w:firstLine="480"/>
      </w:pPr>
      <w:r>
        <w:t xml:space="preserve">2、增加crash日志自动收集</w:t>
      </w:r>
    </w:p>
    <w:p>
      <w:pPr>
        <w:pStyle w:val="dingding-heading1"/>
        <w:spacing w:line="204.70588235294116"/>
      </w:pPr>
      <w:r>
        <w:rPr>
          <w:sz w:val="40"/>
          <w:color w:val="404040"/>
          <w:b w:val="1"/>
        </w:rPr>
        <w:t xml:space="preserve">4. 功能设计描述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一、如何模拟crash场景</w:t>
      </w:r>
    </w:p>
    <w:p>
      <w:pPr>
        <w:pStyle w:val="dingding-heading4"/>
        <w:ind w:firstLine="480"/>
        <w:spacing w:line="204.70588235294116"/>
      </w:pPr>
      <w:r>
        <w:t xml:space="preserve">FM150模块:</w:t>
      </w:r>
    </w:p>
    <w:p>
      <w:pPr>
        <w:ind w:firstLine="480"/>
      </w:pPr>
      <w:r>
        <w:t xml:space="preserve">通过</w:t>
      </w:r>
      <w:r>
        <w:rPr>
          <w:sz w:val="24"/>
          <w:rFonts w:ascii="Microsoft YaHei" w:hAnsi="Microsoft YaHei" w:cs="Microsoft YaHei" w:eastAsia="Microsoft YaHei"/>
          <w:color w:val="000000"/>
          <w:shd w:val="clear" w:color="auto" w:fill="FFFFFF"/>
        </w:rPr>
        <w:t xml:space="preserve">adb工具（文档"其他"中有</w:t>
      </w:r>
      <w:r>
        <w:t xml:space="preserve">该工具</w:t>
      </w:r>
      <w:r>
        <w:rPr>
          <w:sz w:val="24"/>
          <w:rFonts w:ascii="Microsoft YaHei" w:hAnsi="Microsoft YaHei" w:cs="Microsoft YaHei" w:eastAsia="Microsoft YaHei"/>
          <w:color w:val="000000"/>
          <w:shd w:val="clear" w:color="auto" w:fill="FFFFFF"/>
        </w:rPr>
        <w:t xml:space="preserve">），输入adb shell，进入模块后再输入echo c &gt; /proc/sysrq-trigger，</w:t>
      </w:r>
      <w:r>
        <w:rPr>
          <w:sz w:val="24"/>
          <w:rFonts w:ascii="Microsoft YaHei" w:hAnsi="Microsoft YaHei" w:cs="Microsoft YaHei" w:eastAsia="Microsoft YaHei"/>
          <w:color w:val="000000"/>
          <w:b w:val="0"/>
          <w:shd w:val="clear" w:color="auto" w:fill="FFFFFF"/>
        </w:rPr>
        <w:t xml:space="preserve">lsusb查看2cb7:0104变为05c6:900e时，说明模块出现了crash</w:t>
      </w:r>
      <w:r>
        <w:rPr>
          <w:sz w:val="24"/>
          <w:rFonts w:ascii="Microsoft YaHei" w:hAnsi="Microsoft YaHei" w:cs="Microsoft YaHei" w:eastAsia="Microsoft YaHei"/>
          <w:color w:val="000000"/>
          <w:shd w:val="clear" w:color="auto" w:fill="FFFFFF"/>
        </w:rPr>
        <w:t xml:space="preserve">，如下图：</w:t>
      </w:r>
    </w:p>
    <w:p>
      <w:pPr>
        <w:ind w:firstLine="480"/>
      </w:pPr>
      <w:r>
        <w:rPr>
          <w:sz w:val="24"/>
          <w:rFonts w:ascii="Microsoft YaHei" w:hAnsi="Microsoft YaHei" w:cs="Microsoft YaHei" w:eastAsia="Microsoft YaHei"/>
          <w:color w:val="000000"/>
          <w:shd w:val="clear" w:color="auto" w:fill="FFFFFF"/>
        </w:rPr>
      </w:r>
      <w:r>
        <w:drawing>
          <wp:inline distT="0" distB="0" distL="0" distR="0">
            <wp:extent cx="4276725" cy="2343150"/>
            <wp:effectExtent b="0" l="0" r="0" t="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/>
                  </pic:blipFill>
                  <pic:spPr>
                    <a:xfrm rot="0">
                      <a:off x="0" y="0"/>
                      <a:ext cx="4276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rFonts w:ascii="Microsoft YaHei" w:hAnsi="Microsoft YaHei" w:cs="Microsoft YaHei" w:eastAsia="Microsoft YaHei"/>
          <w:color w:val="000000"/>
          <w:shd w:val="clear" w:color="auto" w:fill="FFFFFF"/>
        </w:rPr>
      </w:r>
    </w:p>
    <w:p>
      <w:pPr>
        <w:ind w:firstLine="480"/>
      </w:pPr>
      <w:r>
        <w:rPr>
          <w:sz w:val="24"/>
          <w:rFonts w:ascii="Microsoft YaHei" w:hAnsi="Microsoft YaHei" w:cs="Microsoft YaHei" w:eastAsia="Microsoft YaHei"/>
          <w:color w:val="000000"/>
          <w:shd w:val="clear" w:color="auto" w:fill="FFFFFF"/>
        </w:rPr>
        <w:t xml:space="preserve">注：仅模拟模块crash，不需要输入AT+DUMPEN=1</w:t>
      </w:r>
    </w:p>
    <w:p>
      <w:pPr>
        <w:ind w:firstLine="480"/>
      </w:pPr>
      <w:r>
        <w:rPr>
          <w:sz w:val="24"/>
          <w:rFonts w:ascii="Microsoft YaHei" w:hAnsi="Microsoft YaHei" w:cs="Microsoft YaHei" w:eastAsia="Microsoft YaHei"/>
          <w:color w:val="000000"/>
          <w:shd w:val="clear" w:color="auto" w:fill="FFFFFF"/>
        </w:rPr>
        <w:t xml:space="preserve">细节参考：</w:t>
      </w:r>
      <w:hyperlink r:id="rId5">
        <w:r>
          <w:rPr>
            <w:rStyle w:val="hyperlink"/>
          </w:rPr>
          <w:t xml:space="preserve">https://project.appexnetworks.com.cn/boards/32/topics/1789</w:t>
        </w:r>
      </w:hyperlink>
      <w:r>
        <w:rPr>
          <w:sz w:val="24"/>
          <w:rFonts w:ascii="Microsoft YaHei" w:hAnsi="Microsoft YaHei" w:cs="Microsoft YaHei" w:eastAsia="Microsoft YaHei"/>
          <w:color w:val="000000"/>
          <w:shd w:val="clear" w:color="auto" w:fill="FFFFFF"/>
        </w:rPr>
      </w:r>
    </w:p>
    <w:p>
      <w:pPr>
        <w:ind w:firstLine="480"/>
      </w:pPr>
      <w:r>
        <w:rPr>
          <w:sz w:val="24"/>
          <w:rFonts w:ascii="Microsoft YaHei" w:hAnsi="Microsoft YaHei" w:cs="Microsoft YaHei" w:eastAsia="Microsoft YaHei"/>
          <w:color w:val="000000"/>
          <w:shd w:val="clear" w:color="auto" w:fill="FFFFFF"/>
        </w:rPr>
        <w:t xml:space="preserve">注：at+gtusbmode=17时支持adb工具，32不支持。</w:t>
      </w:r>
    </w:p>
    <w:p>
      <w:pPr>
        <w:pStyle w:val="dingding-heading4"/>
        <w:ind w:firstLine="480"/>
        <w:spacing w:line="204.70588235294116"/>
      </w:pPr>
      <w:r>
        <w:t xml:space="preserve">其他模块：</w:t>
      </w:r>
    </w:p>
    <w:p>
      <w:pPr>
        <w:ind w:firstLine="480"/>
      </w:pPr>
      <w:r>
        <w:t xml:space="preserve">待补充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二、怎么支持模块重启恢复：</w:t>
      </w:r>
    </w:p>
    <w:p>
      <w:pPr>
        <w:ind w:firstLine="480"/>
      </w:pPr>
      <w:r>
        <w:t xml:space="preserve">一般4G/5G拨号是经历</w:t>
      </w:r>
      <w:r>
        <w:rPr>
          <w:color w:val="404040"/>
          <w:b w:val="1"/>
          <w:shd w:val="clear" w:color="auto" w:fill="FFEE58"/>
        </w:rPr>
        <w:t xml:space="preserve">AT拨号，dhcp</w:t>
      </w:r>
      <w:r>
        <w:t xml:space="preserve">，dhclient进程将ip等信息上报三个过程；重启恢复主要关注前两阶段。</w:t>
      </w:r>
    </w:p>
    <w:p>
      <w:pPr>
        <w:ind/>
      </w:pPr>
      <w:r>
        <w:rPr>
          <w:b w:val="1"/>
        </w:rPr>
        <w:t xml:space="preserve">1、crash后现象</w:t>
      </w:r>
    </w:p>
    <w:p>
      <w:pPr>
        <w:ind w:firstLine="480"/>
      </w:pPr>
      <w:r>
        <w:t xml:space="preserve">A）接口消失，一段时间后恢复，但为DOWN</w:t>
      </w:r>
    </w:p>
    <w:p>
      <w:pPr>
        <w:ind w:left="480"/>
      </w:pPr>
      <w:r/>
      <w:r>
        <w:drawing>
          <wp:inline distT="0" distB="0" distL="0" distR="0">
            <wp:extent cx="6184868" cy="1377539"/>
            <wp:effectExtent b="0" l="0" r="0" t="0"/>
            <wp:docPr id="2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/>
                  </pic:blipFill>
                  <pic:spPr>
                    <a:xfrm rot="0">
                      <a:off x="0" y="0"/>
                      <a:ext cx="6184868" cy="137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/>
      </w:pPr>
      <w:r>
        <w:t xml:space="preserve">       </w:t>
      </w:r>
      <w:r>
        <w:drawing>
          <wp:inline distT="0" distB="0" distL="0" distR="0">
            <wp:extent cx="6184868" cy="467086"/>
            <wp:effectExtent b="0" l="0" r="0" t="0"/>
            <wp:docPr id="3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 rot="0">
                      <a:off x="0" y="0"/>
                      <a:ext cx="6184868" cy="46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 w:left="480"/>
      </w:pPr>
      <w:r>
        <w:t xml:space="preserve">B）对应的串口文件ttyUSBn消失，一段时间后恢复</w:t>
      </w:r>
    </w:p>
    <w:p>
      <w:pPr>
        <w:ind w:left="480"/>
      </w:pPr>
      <w:r/>
      <w:r>
        <w:drawing>
          <wp:inline distT="0" distB="0" distL="0" distR="0">
            <wp:extent cx="2828925" cy="485775"/>
            <wp:effectExtent b="0" l="0" r="0" t="0"/>
            <wp:docPr id="4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 rot="0">
                      <a:off x="0" y="0"/>
                      <a:ext cx="2828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 w:left="480"/>
      </w:pPr>
      <w:r/>
      <w:r>
        <w:drawing>
          <wp:inline distT="0" distB="0" distL="0" distR="0">
            <wp:extent cx="3419475" cy="666750"/>
            <wp:effectExtent b="0" l="0" r="0" t="0"/>
            <wp:docPr id="5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0">
                      <a:off x="0" y="0"/>
                      <a:ext cx="3419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 w:left="480"/>
      </w:pPr>
      <w:r>
        <w:t xml:space="preserve">C）ECM拨号进程挂掉。</w:t>
      </w:r>
    </w:p>
    <w:p>
      <w:pPr>
        <w:ind/>
      </w:pPr>
      <w:r/>
    </w:p>
    <w:p>
      <w:pPr>
        <w:ind/>
      </w:pPr>
      <w:r>
        <w:rPr>
          <w:b w:val="1"/>
        </w:rPr>
        <w:t xml:space="preserve">2、crash后接口down问题</w:t>
      </w:r>
    </w:p>
    <w:p>
      <w:pPr>
        <w:ind w:firstLine="480"/>
      </w:pPr>
      <w:r>
        <w:rPr/>
        <w:t xml:space="preserve">驱动重新加载后，先up接口，再进行AT命令与dhcp。</w:t>
      </w:r>
    </w:p>
    <w:p>
      <w:pPr>
        <w:ind w:firstLine="480"/>
      </w:pPr>
      <w:r/>
    </w:p>
    <w:p>
      <w:pPr>
        <w:ind/>
      </w:pPr>
      <w:r>
        <w:rPr>
          <w:b w:val="1"/>
        </w:rPr>
        <w:t xml:space="preserve">3、crash后ECM进程挂掉问题</w:t>
      </w:r>
    </w:p>
    <w:p>
      <w:pPr>
        <w:ind w:firstLine="480"/>
      </w:pPr>
      <w:r>
        <w:t xml:space="preserve">通过strace -p  $pid测试ECM进程在模块crash时，会收到一个SIGHUP信号，从而退出，如下：</w:t>
      </w:r>
      <w:r>
        <w:drawing>
          <wp:inline distT="0" distB="0" distL="0" distR="0">
            <wp:extent cx="6184868" cy="2099147"/>
            <wp:effectExtent b="0" l="0" r="0" t="0"/>
            <wp:docPr id="6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 rot="0">
                      <a:off x="0" y="0"/>
                      <a:ext cx="6184868" cy="209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/>
      </w:pPr>
      <w:r>
        <w:rPr>
          <w:shd w:val="clear" w:color="auto" w:fill="FFEE58"/>
        </w:rPr>
      </w:r>
    </w:p>
    <w:p>
      <w:pPr>
        <w:ind/>
      </w:pPr>
      <w:r>
        <w:rPr>
          <w:b w:val="1"/>
          <w:highlight w:val="white"/>
        </w:rPr>
        <w:t xml:space="preserve">4、ECM进程如何判断是模块crash？</w:t>
      </w:r>
    </w:p>
    <w:p>
      <w:pPr>
        <w:ind/>
      </w:pPr>
      <w:r>
        <w:rPr>
          <w:highlight w:val="white"/>
        </w:rPr>
        <w:t xml:space="preserve">使用libudev库相关api，设备状态发生变化时，事件通知。</w:t>
      </w:r>
    </w:p>
    <w:p>
      <w:pPr/>
      <w:r/>
    </w:p>
    <w:p>
      <w:pPr/>
      <w:r>
        <w:rPr>
          <w:b w:val="1"/>
        </w:rPr>
        <w:t xml:space="preserve">5、crash日志收集</w:t>
      </w:r>
    </w:p>
    <w:p>
      <w:pPr>
        <w:pStyle w:val="dingding-heading4"/>
        <w:spacing w:line="204.70588235294116"/>
      </w:pPr>
      <w:r>
        <w:t xml:space="preserve">FM150模块:</w:t>
      </w:r>
    </w:p>
    <w:p>
      <w:pPr>
        <w:ind w:firstLine="480"/>
      </w:pPr>
      <w:r>
        <w:t xml:space="preserve">收集命令：</w:t>
      </w:r>
    </w:p>
    <w:p>
      <w:pPr>
        <w:ind w:firstLine="480"/>
      </w:pPr>
      <w:r>
        <w:t xml:space="preserve">echo -e "05c6 900e" &gt; /sys/bus/usb-serial/drivers/option1/new_id</w:t>
        <w:br w:type="textWrapping"/>
        <w:t xml:space="preserve">        ./fibo_dump_collect_tool -f ./dump_log(dump_log不需要手动创建)</w:t>
      </w:r>
    </w:p>
    <w:p>
      <w:pPr>
        <w:ind w:firstLine="480"/>
      </w:pPr>
      <w:r>
        <w:rPr>
          <w:sz w:val="24"/>
          <w:rFonts w:ascii="Microsoft YaHei" w:hAnsi="Microsoft YaHei" w:cs="Microsoft YaHei" w:eastAsia="Microsoft YaHei"/>
          <w:color w:val="000000"/>
          <w:shd w:val="clear" w:color="auto" w:fill="FFFFFF"/>
        </w:rPr>
        <w:t xml:space="preserve">细节参考：</w:t>
      </w:r>
      <w:hyperlink r:id="rId11">
        <w:r>
          <w:rPr>
            <w:rStyle w:val="hyperlink"/>
          </w:rPr>
          <w:t xml:space="preserve">https://project.appexnetworks.com.cn/boards/32/topics/1789</w:t>
        </w:r>
      </w:hyperlink>
      <w:r>
        <w:t xml:space="preserve"> </w:t>
      </w:r>
      <w:r>
        <w:rPr>
          <w:rFonts w:ascii="Trebuchet MS" w:hAnsi="Trebuchet MS" w:cs="Trebuchet MS" w:eastAsia="Trebuchet MS"/>
          <w:color w:val="555555"/>
          <w:b w:val="1"/>
        </w:rPr>
        <w:t xml:space="preserve">LW2508 5G模块收集dump文件部分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其他模块：</w:t>
      </w:r>
    </w:p>
    <w:p>
      <w:pPr>
        <w:ind w:firstLine="480"/>
      </w:pPr>
      <w:r>
        <w:t xml:space="preserve">待补充</w:t>
      </w:r>
    </w:p>
    <w:p>
      <w:pPr>
        <w:ind w:firstLine="480"/>
      </w:pPr>
      <w:r>
        <w:rPr>
          <w:rFonts w:ascii="Trebuchet MS" w:hAnsi="Trebuchet MS" w:cs="Trebuchet MS" w:eastAsia="Trebuchet MS"/>
          <w:color w:val="555555"/>
          <w:b w:val="1"/>
        </w:rPr>
      </w:r>
    </w:p>
    <w:p>
      <w:pPr>
        <w:ind/>
      </w:pPr>
      <w:r>
        <w:rPr>
          <w:highlight w:val="white"/>
        </w:rPr>
        <w:t xml:space="preserve">6、crash后，恢复拨号及过程</w:t>
      </w:r>
    </w:p>
    <w:p>
      <w:pPr>
        <w:ind w:firstLine="480"/>
      </w:pPr>
      <w:r>
        <w:rPr>
          <w:highlight w:val="white"/>
        </w:rPr>
        <w:t xml:space="preserve">ECM进程忽略SIGHUP信号，保证异常情况不退出，判断crash现象，认为是一次crash后，进行crash日志收集，待接口及串口文件重新加载后，再执行AT和dhcp。</w:t>
      </w:r>
    </w:p>
    <w:p>
      <w:pPr>
        <w:pStyle w:val="dingding-heading2"/>
        <w:ind/>
        <w:spacing w:line="204.70588235294116"/>
        <w:jc w:val="left"/>
      </w:pPr>
      <w:r>
        <w:rPr>
          <w:sz w:val="32"/>
          <w:color w:val="262626"/>
          <w:b w:val="1"/>
        </w:rPr>
        <w:t xml:space="preserve">4.1 功能整体逻辑简述和架构设计图</w:t>
      </w:r>
    </w:p>
    <w:p>
      <w:pPr>
        <w:ind/>
        <w:jc w:val="left"/>
      </w:pPr>
      <w:r>
        <w:rPr>
          <w:sz w:val="22"/>
          <w:b w:val="0"/>
        </w:rPr>
        <w:t xml:space="preserve">恢复拨号流程图：</w:t>
      </w:r>
    </w:p>
    <w:p>
      <w:pPr>
        <w:pStyle w:val="dingding-heading4"/>
        <w:spacing w:line="204.70588235294116"/>
      </w:pPr>
      <w:r>
        <w:t xml:space="preserve">FM150模块:</w:t>
      </w:r>
    </w:p>
    <w:p>
      <w:pPr>
        <w:ind/>
        <w:jc w:val="left"/>
      </w:pPr>
      <w:r>
        <w:rPr>
          <w:sz w:val="21"/>
          <w:color w:val="FE0300"/>
          <w:b w:val="0"/>
        </w:rPr>
      </w:r>
      <w:r>
        <w:drawing>
          <wp:inline distT="0" distB="0" distL="0" distR="0">
            <wp:extent cx="4371975" cy="4600575"/>
            <wp:effectExtent b="0" l="0" r="0" t="0"/>
            <wp:docPr id="7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/>
                  </pic:blipFill>
                  <pic:spPr>
                    <a:xfrm rot="0">
                      <a:off x="0" y="0"/>
                      <a:ext cx="43719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color w:val="FE0300"/>
          <w:b w:val="0"/>
        </w:rPr>
      </w:r>
    </w:p>
    <w:p>
      <w:pPr/>
      <w:r>
        <w:t xml:space="preserve">注，判断模块crash和模块恢复，参考</w:t>
      </w:r>
      <w:r>
        <w:rPr>
          <w:color w:val="404040"/>
          <w:b w:val="1"/>
        </w:rPr>
        <w:t xml:space="preserve">4.2.1</w:t>
      </w:r>
    </w:p>
    <w:p>
      <w:pPr/>
      <w:r>
        <w:rPr>
          <w:color w:val="404040"/>
          <w:b w:val="1"/>
        </w:rPr>
      </w:r>
    </w:p>
    <w:p>
      <w:pPr>
        <w:pStyle w:val="dingding-heading4"/>
        <w:spacing w:line="204.70588235294116"/>
      </w:pPr>
      <w:r>
        <w:t xml:space="preserve">其他模块：</w:t>
      </w:r>
    </w:p>
    <w:p>
      <w:pPr>
        <w:ind w:firstLine="480"/>
      </w:pPr>
      <w:r>
        <w:t xml:space="preserve">待补充</w:t>
      </w:r>
    </w:p>
    <w:p>
      <w:pPr>
        <w:ind/>
        <w:jc w:val="left"/>
      </w:pPr>
      <w:r>
        <w:rPr>
          <w:sz w:val="21"/>
          <w:color w:val="404040"/>
          <w:b w:val="0"/>
          <w:highlight w:val="white"/>
        </w:rPr>
      </w:r>
    </w:p>
    <w:p>
      <w:pPr>
        <w:pStyle w:val="dingding-heading2"/>
        <w:ind/>
        <w:spacing w:line="204.70588235294116"/>
        <w:jc w:val="left"/>
      </w:pPr>
      <w:r>
        <w:rPr>
          <w:sz w:val="32"/>
          <w:color w:val="262626"/>
          <w:b w:val="1"/>
        </w:rPr>
        <w:t xml:space="preserve">4.2 功能细节逻辑描述</w:t>
      </w:r>
    </w:p>
    <w:p>
      <w:pPr>
        <w:pStyle w:val="dingding-heading3"/>
        <w:ind/>
        <w:spacing w:line="204.70588235294116"/>
        <w:jc w:val="left"/>
      </w:pPr>
      <w:r>
        <w:rPr>
          <w:sz w:val="28"/>
          <w:color w:val="404040"/>
          <w:b w:val="1"/>
        </w:rPr>
        <w:t xml:space="preserve">4.2.1 功能点1，</w:t>
      </w:r>
      <w:r>
        <w:t xml:space="preserve">监听模块crash/恢复</w:t>
      </w:r>
    </w:p>
    <w:p>
      <w:pPr>
        <w:ind w:firstLine="480"/>
      </w:pPr>
      <w:r>
        <w:t xml:space="preserve">通过demo测试，可检测到add、remove、unbind、bind等事件，从而让进程关注到设备情况。</w:t>
      </w:r>
    </w:p>
    <w:p>
      <w:pPr>
        <w:ind w:firstLine="480"/>
      </w:pPr>
      <w:r>
        <w:t xml:space="preserve">crash时，会unbind、remove，再add和bind VID/PID：05c6 900e【需设AT+DUMPEN=1，否则不会add和bind VID/PID：05c6 900e】。</w:t>
      </w:r>
    </w:p>
    <w:p>
      <w:pPr/>
      <w:r/>
      <w:r>
        <w:drawing>
          <wp:inline distT="0" distB="0" distL="0" distR="0">
            <wp:extent cx="6184868" cy="2912495"/>
            <wp:effectExtent b="0" l="0" r="0" t="0"/>
            <wp:docPr id="8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/>
                  </pic:blipFill>
                  <pic:spPr>
                    <a:xfrm rot="0">
                      <a:off x="0" y="0"/>
                      <a:ext cx="6184868" cy="2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/>
      <w:r>
        <w:drawing>
          <wp:inline distT="0" distB="0" distL="0" distR="0">
            <wp:extent cx="6184868" cy="949001"/>
            <wp:effectExtent b="0" l="0" r="0" t="0"/>
            <wp:docPr id="9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/>
                  </pic:blipFill>
                  <pic:spPr>
                    <a:xfrm rot="0">
                      <a:off x="0" y="0"/>
                      <a:ext cx="6184868" cy="94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/>
    </w:p>
    <w:p>
      <w:pPr>
        <w:ind w:firstLine="480"/>
      </w:pPr>
      <w:r>
        <w:t xml:space="preserve">模块自动恢复时，会unbind、remove，再add和bind VID/PID：2cb7 0104</w:t>
      </w:r>
    </w:p>
    <w:p>
      <w:pPr>
        <w:ind/>
      </w:pPr>
      <w:r/>
      <w:r>
        <w:drawing>
          <wp:inline distT="0" distB="0" distL="0" distR="0">
            <wp:extent cx="6184868" cy="3022941"/>
            <wp:effectExtent b="0" l="0" r="0" t="0"/>
            <wp:docPr id="10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/>
                  </pic:blipFill>
                  <pic:spPr>
                    <a:xfrm rot="0">
                      <a:off x="0" y="0"/>
                      <a:ext cx="6184868" cy="302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/>
      <w:r>
        <w:drawing>
          <wp:inline distT="0" distB="0" distL="0" distR="0">
            <wp:extent cx="6184868" cy="989257"/>
            <wp:effectExtent b="0" l="0" r="0" t="0"/>
            <wp:docPr id="1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/>
                  </pic:blipFill>
                  <pic:spPr>
                    <a:xfrm rot="0">
                      <a:off x="0" y="0"/>
                      <a:ext cx="6184868" cy="9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/>
    </w:p>
    <w:p>
      <w:pPr>
        <w:ind w:firstLine="480"/>
      </w:pPr>
      <w:r>
        <w:t xml:space="preserve">ECM进程监听bind VID/PID：05c6 900e事件，认为这是一次crash发生；监听bind VID/PID：2cb7 0104事件，认为这是模块恢复，能够重新拨号恢复网络。</w:t>
      </w:r>
    </w:p>
    <w:p>
      <w:pPr>
        <w:pStyle w:val="dingding-heading3"/>
        <w:ind/>
        <w:spacing w:line="204.70588235294116"/>
        <w:jc w:val="left"/>
      </w:pPr>
      <w:r>
        <w:rPr>
          <w:color w:val="404040"/>
        </w:rPr>
        <w:t xml:space="preserve">4.2.2 功能点2，收集dump日志</w:t>
      </w:r>
    </w:p>
    <w:p>
      <w:pPr>
        <w:pStyle w:val="dingding-heading4"/>
        <w:spacing w:line="204.70588235294116"/>
      </w:pPr>
      <w:r>
        <w:t xml:space="preserve">FM150模块:</w:t>
      </w:r>
    </w:p>
    <w:p>
      <w:pPr>
        <w:ind w:firstLine="480"/>
      </w:pPr>
      <w:r>
        <w:rPr/>
        <w:t xml:space="preserve">实现逻辑：ECM进程使用/bin/appex/fibo_dump_collect_tool -f /var/log/dump_log 收集dump日志，日志存储在/var/log/dump_log文件夹，多次收集日志时覆盖上一次收集。</w:t>
      </w:r>
    </w:p>
    <w:p>
      <w:pPr/>
      <w:r/>
    </w:p>
    <w:p>
      <w:pPr/>
      <w:r>
        <w:t xml:space="preserve">注：fibo_dump_collect_tool 工具把模组dump压缩后导出，不超过150MB</w:t>
      </w:r>
      <w:r>
        <w:rPr/>
        <w:t xml:space="preserve">。</w:t>
      </w:r>
    </w:p>
    <w:p>
      <w:pPr>
        <w:pStyle w:val="dingding-heading4"/>
        <w:spacing w:line="204.70588235294116"/>
      </w:pPr>
      <w:r>
        <w:t xml:space="preserve">其他模块：</w:t>
      </w:r>
    </w:p>
    <w:p>
      <w:pPr>
        <w:ind w:firstLine="480"/>
      </w:pPr>
      <w:r>
        <w:t xml:space="preserve">待补充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4.2.3 功能点3，Orch告警</w:t>
      </w:r>
    </w:p>
    <w:p>
      <w:pPr>
        <w:ind w:firstLine="480"/>
      </w:pPr>
      <w:r>
        <w:t xml:space="preserve">ECM_DEMO拨号进程在检测到Crash后，会整合信息通过json发往agent进程，agent再通过protobuf消息发往Orch告警。</w:t>
      </w:r>
    </w:p>
    <w:p>
      <w:pPr>
        <w:ind/>
      </w:pPr>
      <w:r/>
    </w:p>
    <w:p>
      <w:pPr/>
      <w:r>
        <w:t xml:space="preserve">1、ECM_DEMO进程通过/bin/appex/cpeagent cmdline方式组织json发往agent</w:t>
      </w:r>
    </w:p>
    <w:p>
      <w:pPr/>
      <w:r>
        <w:t xml:space="preserve">示例：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"WwanManagerInfo": {</w:t>
        <w:br w:type="textWrapping"/>
        <w:t xml:space="preserve">"InfoType": "1",</w:t>
        <w:br w:type="textWrapping"/>
        <w:t xml:space="preserve">"WwanModule": "3",</w:t>
        <w:br w:type="textWrapping"/>
        <w:t xml:space="preserve">"CrashInfo": {</w:t>
        <w:br w:type="textWrapping"/>
        <w:t xml:space="preserve">"TimeStamp": "1672211355",</w:t>
        <w:br w:type="textWrapping"/>
        <w:t xml:space="preserve">"CrashFileFlag": "1",</w:t>
        <w:br w:type="textWrapping"/>
        <w:t xml:space="preserve">"CrashFileName": "/var/log/dump_log"</w:t>
        <w:br w:type="textWrapping"/>
        <w:t xml:space="preserve">}</w:t>
        <w:br w:type="textWrapping"/>
        <w:t xml:space="preserve">}</w:t>
        <w:br w:type="textWrapping"/>
        <w:t xml:space="preserve">}</w:t>
      </w:r>
    </w:p>
    <w:p>
      <w:pPr/>
      <w:r>
        <w:t xml:space="preserve">WwanManagerInfo：消息结构体</w:t>
      </w:r>
    </w:p>
    <w:p>
      <w:pPr/>
      <w:r>
        <w:t xml:space="preserve">InfoType：整数类型，消息类型，1为crash消息</w:t>
      </w:r>
    </w:p>
    <w:p>
      <w:pPr/>
      <w:r>
        <w:t xml:space="preserve">WwanModule：枚举型，无线模块类型，在lightwanMsg.h中LW_WWAN_MODULE_MODEL_TYPE定义</w:t>
      </w:r>
    </w:p>
    <w:p>
      <w:pPr/>
      <w:r>
        <w:t xml:space="preserve">CrashInfo：crash消息结构体</w:t>
      </w:r>
    </w:p>
    <w:p>
      <w:pPr/>
      <w:r>
        <w:t xml:space="preserve">TimeStamp：整数类型，模块crash时间戳，单位秒</w:t>
      </w:r>
    </w:p>
    <w:p>
      <w:pPr/>
      <w:r>
        <w:t xml:space="preserve">CrashFileFlag: 整数类型，1 crash日志收集成功，0 失败</w:t>
      </w:r>
    </w:p>
    <w:p>
      <w:pPr/>
      <w:r>
        <w:t xml:space="preserve">CrashFileName：字符串，crash日志目录</w:t>
      </w:r>
    </w:p>
    <w:p>
      <w:pPr/>
      <w:r/>
    </w:p>
    <w:p>
      <w:pPr/>
      <w:r>
        <w:t xml:space="preserve">2、agent解析json，组织消息发往Orch，protobuf消息如下：</w:t>
      </w:r>
    </w:p>
    <w:p>
      <w:pPr>
        <w:pStyle w:val="dingding_code"/>
        <w:shd w:val="clear" w:color="auto" w:fill="D0CECE"/>
      </w:pPr>
      <w:r>
        <w:t xml:space="preserve">message InterfaceReport_C2O {</w:t>
        <w:br w:type="textWrapping"/>
        <w:t xml:space="preserve">    required uint32                 ifStatus        = 1;        // 表示LW_IF_STATUS中LW_IF_STATUS_WWAN_CHANGED=5</w:t>
        <w:br w:type="textWrapping"/>
        <w:t xml:space="preserve">    required uint32                 wanId           = 2;// 表示wan id</w:t>
        <w:br w:type="textWrapping"/>
        <w:t xml:space="preserve">    required string                 ifName          = 3;// 表示ppp15接口</w:t>
        <w:br w:type="textWrapping"/>
        <w:t xml:space="preserve">    repeated Cidr                   ipList          = 4;//NULL</w:t>
        <w:br w:type="textWrapping"/>
        <w:t xml:space="preserve">    optional uint32                 seqID           = 5;// 表示sequence id</w:t>
        <w:br w:type="textWrapping"/>
        <w:t xml:space="preserve">    repeated uint32                 dnsList         = 6;//NULL</w:t>
        <w:br w:type="textWrapping"/>
        <w:t xml:space="preserve">    optional uint32                 gateway         = 7;//NULL</w:t>
        <w:br w:type="textWrapping"/>
        <w:t xml:space="preserve">    optional uint32                 lanId           = 8;//NULL</w:t>
        <w:br w:type="textWrapping"/>
        <w:t xml:space="preserve">    repeated Ipv6Cidr               ipv6List        = 9;//NULL</w:t>
        <w:br w:type="textWrapping"/>
        <w:t xml:space="preserve">    repeated bytes                  ipv6DnsList     = 10;//NULL</w:t>
        <w:br w:type="textWrapping"/>
        <w:t xml:space="preserve">    optional bytes                  ipv6Gateway     = 11;//NULL</w:t>
        <w:br w:type="textWrapping"/>
        <w:t xml:space="preserve">    optional WWanAlert              wwanAlert       = 12;// 结构体</w:t>
        <w:br w:type="textWrapping"/>
        <w:t xml:space="preserve">}</w:t>
        <w:br w:type="textWrapping"/>
        <w:t xml:space="preserve"/>
        <w:br w:type="textWrapping"/>
        <w:t xml:space="preserve">message WWanAlert {</w:t>
        <w:br w:type="textWrapping"/>
        <w:t xml:space="preserve">    required uint32                 alertType       = 1;        // 表示告警类型，LW_WWAN_ALERT_TYPE，目前仅有crash类型</w:t>
        <w:br w:type="textWrapping"/>
        <w:t xml:space="preserve">    required uint32                 moduleModel     = 2;        // 表示模块型号，LW_WWAN_MODULE_MODEL_TYPE</w:t>
        <w:br w:type="textWrapping"/>
        <w:t xml:space="preserve">    optional WWanAlertCrash         wwanAlertCrash  = 3;// crash类型结构体</w:t>
        <w:br w:type="textWrapping"/>
        <w:t xml:space="preserve">}</w:t>
        <w:br w:type="textWrapping"/>
        <w:t xml:space="preserve"/>
        <w:br w:type="textWrapping"/>
        <w:t xml:space="preserve">message WWanAlertCrash {</w:t>
        <w:br w:type="textWrapping"/>
        <w:t xml:space="preserve">    required uint32                 timeStamp       = 1;        // 表示crash发生时间戳，seconds</w:t>
        <w:br w:type="textWrapping"/>
        <w:t xml:space="preserve">    required uint32                 crashFileFlag   = 2;        // 表示crash日志收集错误码，0 不需要收集日志，1成功，2失败</w:t>
        <w:br w:type="textWrapping"/>
        <w:t xml:space="preserve">    optional string                 crashFileName   = 3;        // 表示crash日志收集目录，需要crashFileFlag等于1。</w:t>
        <w:br w:type="textWrapping"/>
        <w:t xml:space="preserve">}</w:t>
      </w:r>
    </w:p>
    <w:p>
      <w:pPr/>
      <w:r/>
    </w:p>
    <w:p>
      <w:pPr/>
      <w:r>
        <w:t xml:space="preserve">3、告警需确保Orch收到</w:t>
      </w:r>
    </w:p>
    <w:p>
      <w:pPr>
        <w:ind w:firstLine="480"/>
      </w:pPr>
      <w:r>
        <w:t xml:space="preserve">对于单独4G/5G作唯一WAN口场景，crash期间网络会异常，</w:t>
      </w:r>
      <w:r>
        <w:rPr>
          <w:color w:val="404040"/>
          <w:shd w:val="clear" w:color="auto" w:fill="FBF3DC"/>
        </w:rPr>
        <w:t xml:space="preserve">CPE需要Orch的reply来确定Orch收到了消息</w:t>
      </w:r>
      <w:r>
        <w:t xml:space="preserve">；使用</w:t>
      </w:r>
      <w:r>
        <w:rPr/>
        <w:t xml:space="preserve">413/414发送接收消息，CPE收到414消息停止上报，参考2中的</w:t>
      </w:r>
      <w:r>
        <w:t xml:space="preserve">protobuf定义。</w:t>
      </w:r>
    </w:p>
    <w:p>
      <w:pPr>
        <w:ind/>
      </w:pPr>
      <w:r/>
    </w:p>
    <w:p>
      <w:pPr>
        <w:ind w:firstLine="480"/>
      </w:pPr>
      <w:r>
        <w:t xml:space="preserve">注：模块每次发生crash，都将组成一条消息，间隔20秒上报10次；如果10次都没收到Orch回复，日志打印"already reported 10 times"停止上报。</w:t>
      </w:r>
    </w:p>
    <w:p>
      <w:pPr>
        <w:ind/>
      </w:pPr>
      <w:r/>
    </w:p>
    <w:p>
      <w:pPr/>
      <w:r>
        <w:t xml:space="preserve">示例：</w:t>
      </w:r>
    </w:p>
    <w:p>
      <w:pPr/>
      <w:r>
        <w:t xml:space="preserve">场景一： 仅5G作为WAN口，模块发生crash。</w:t>
      </w:r>
    </w:p>
    <w:p>
      <w:pPr>
        <w:pStyle w:val="dingding_code"/>
        <w:shd w:val="clear" w:color="auto" w:fill="D0CECE"/>
      </w:pPr>
      <w:r>
        <w:t xml:space="preserve">[2023/02/06_19:07:15.149][INFO][_LW_JsonToWwanManagerInfo-257]Wwan Manager crash information, InfoType:1 WwanModule:3 TimeStamp:1675681575 CrashFileFlag:1 CrashFileName:/var/log/dump_log</w:t>
        <w:br w:type="textWrapping"/>
        <w:t xml:space="preserve">[2023/02/06_19:07:35.152][ERROR][_LW_WwanManagerReportSingle-426]Wwan Manager report failed, (-22:Invalid argument)</w:t>
        <w:br w:type="textWrapping"/>
        <w:t xml:space="preserve">[2023/02/06_19:07:55.151][INFO][_LW_FormatPrintMsg-372]Send Msg: Type = 413 netId:0 transactionId:168 msgBase{ interfaceReport{ ifStatus:5 wanId:2 ifName:"ppp15" seqID:1675681635 wwanAlert{ alertType:1 moduleModel:3 wwanAlertCrash{ timeStamp:1675681575 crashFileFlag:1 crashFileName:"/var/log/dump_log" } } } } </w:t>
        <w:br w:type="textWrapping"/>
        <w:t xml:space="preserve">[2023/02/06_19:07:56.345][INFO][_LW_FormatPrintMsg-372]Recv Msg: Type = 414 netId:0 transactionId:168 errorCode:0 msgBase{ interfaceReport{ ifStatus:5 wanId:2 ifName:"ppp15" seqID:1675681635 wwanAlert{ alertType:1 moduleModel:3 wwanAlertCrash{ timeStamp:1675681575 crashFileFlag:1 crashFileName:"/var/log/dump_log" } } } } </w:t>
      </w:r>
    </w:p>
    <w:p>
      <w:pPr/>
      <w:r/>
    </w:p>
    <w:p>
      <w:pPr/>
      <w:r>
        <w:t xml:space="preserve">场景二： 告警10次上报都没收到Orch回复。</w:t>
      </w:r>
    </w:p>
    <w:p>
      <w:pPr>
        <w:pStyle w:val="dingding_code"/>
        <w:shd w:val="clear" w:color="auto" w:fill="D0CECE"/>
      </w:pPr>
      <w:r>
        <w:t xml:space="preserve">[2023/02/08_14:18:29.693][INFO][_LW_FormatPrintMsg-372]Send Msg: Type = 413 netId:0 transactionId:34 msgBase{ interfaceReport{ ifStatus:5 wanId:2 ifName:"ppp15" seqID:1675837109 wwanAlert{ alertType:1 moduleModel:3 wwanAlertCrash{ timeStamp:1675655897 crashFileFlag:1 crashFileName:"/var/log/dump_log1" } } } } </w:t>
        <w:br w:type="textWrapping"/>
        <w:t xml:space="preserve">[2023/02/08_14:18:34.696][INFO][_LW_FormatPrintMsg-372]Send Msg: Type = 413 netId:0 transactionId:38 msgBase{ interfaceReport{ ifStatus:5 wanId:2 ifName:"ppp15" seqID:1675837109 wwanAlert{ alertType:1 moduleModel:3 wwanAlertCrash{ timeStamp:1675655897 crashFileFlag:1 crashFileName:"/var/log/dump_log1" } } } } </w:t>
        <w:br w:type="textWrapping"/>
        <w:t xml:space="preserve">[2023/02/08_14:18:39.698][INFO][_LW_FormatPrintMsg-372]Send Msg: Type = 413 netId:0 transactionId:43 msgBase{ interfaceReport{ ifStatus:5 wanId:2 ifName:"ppp15" seqID:1675837109 wwanAlert{ alertType:1 moduleModel:3 wwanAlertCrash{ timeStamp:1675655897 crashFileFlag:1 crashFileName:"/var/log/dump_log1" } } } } </w:t>
        <w:br w:type="textWrapping"/>
        <w:t xml:space="preserve">[2023/02/08_14:18:44.702][INFO][_LW_FormatPrintMsg-372]Send Msg: Type = 413 netId:0 transactionId:47 msgBase{ interfaceReport{ ifStatus:5 wanId:2 ifName:"ppp15" seqID:1675837109 wwanAlert{ alertType:1 moduleModel:3 wwanAlertCrash{ timeStamp:1675655897 crashFileFlag:1 crashFileName:"/var/log/dump_log1" } } } } </w:t>
        <w:br w:type="textWrapping"/>
        <w:t xml:space="preserve">[2023/02/08_14:18:49.705][INFO][_LW_FormatPrintMsg-372]Send Msg: Type = 413 netId:0 transactionId:51 msgBase{ interfaceReport{ ifStatus:5 wanId:2 ifName:"ppp15" seqID:1675837109 wwanAlert{ alertType:1 moduleModel:3 wwanAlertCrash{ timeStamp:1675655897 crashFileFlag:1 crashFileName:"/var/log/dump_log1" } } } } </w:t>
        <w:br w:type="textWrapping"/>
        <w:t xml:space="preserve">[2023/02/08_14:18:54.707][INFO][_LW_FormatPrintMsg-372]Send Msg: Type = 413 netId:0 transactionId:55 msgBase{ interfaceReport{ ifStatus:5 wanId:2 ifName:"ppp15" seqID:1675837109 wwanAlert{ alertType:1 moduleModel:3 wwanAlertCrash{ timeStamp:1675655897 crashFileFlag:1 crashFileName:"/var/log/dump_log1" } } } } </w:t>
        <w:br w:type="textWrapping"/>
        <w:t xml:space="preserve">[2023/02/08_14:18:59.710][INFO][_LW_FormatPrintMsg-372]Send Msg: Type = 413 netId:0 transactionId:59 msgBase{ interfaceReport{ ifStatus:5 wanId:2 ifName:"ppp15" seqID:1675837109 wwanAlert{ alertType:1 moduleModel:3 wwanAlertCrash{ timeStamp:1675655897 crashFileFlag:1 crashFileName:"/var/log/dump_log1" } } } } </w:t>
        <w:br w:type="textWrapping"/>
        <w:t xml:space="preserve">[2023/02/08_14:19:04.713][INFO][_LW_FormatPrintMsg-372]Send Msg: Type = 413 netId:0 transactionId:63 msgBase{ interfaceReport{ ifStatus:5 wanId:2 ifName:"ppp15" seqID:1675837109 wwanAlert{ alertType:1 moduleModel:3 wwanAlertCrash{ timeStamp:1675655897 crashFileFlag:1 crashFileName:"/var/log/dump_log1" } } } } </w:t>
        <w:br w:type="textWrapping"/>
        <w:t xml:space="preserve">[2023/02/08_14:19:09.716][INFO][_LW_FormatPrintMsg-372]Send Msg: Type = 413 netId:0 transactionId:68 msgBase{ interfaceReport{ ifStatus:5 wanId:2 ifName:"ppp15" seqID:1675837109 wwanAlert{ alertType:1 moduleModel:3 wwanAlertCrash{ timeStamp:1675655897 crashFileFlag:1 crashFileName:"/var/log/dump_log1" } } } } </w:t>
        <w:br w:type="textWrapping"/>
        <w:t xml:space="preserve">[2023/02/08_14:19:14.718][INFO][_LW_FormatPrintMsg-372]Send Msg: Type = 413 netId:0 transactionId:71 msgBase{ interfaceReport{ ifStatus:5 wanId:2 ifName:"ppp15" seqID:1675837109 wwanAlert{ alertType:1 moduleModel:3 wwanAlertCrash{ timeStamp:1675655897 crashFileFlag:1 crashFileName:"/var/log/dump_log1" } } } } </w:t>
        <w:br w:type="textWrapping"/>
        <w:t xml:space="preserve">[2023/02/08_14:19:19.719][WARN][_LW_WwanManagerReport-474]Wwan manager SeqId:1675837109 already reported 10 times</w:t>
      </w:r>
    </w:p>
    <w:p>
      <w:pPr/>
      <w:r/>
    </w:p>
    <w:p>
      <w:pPr>
        <w:pStyle w:val="dingding-heading1"/>
        <w:ind/>
        <w:spacing w:line="204.70588235294116"/>
        <w:jc w:val="left"/>
      </w:pPr>
      <w:r>
        <w:rPr>
          <w:sz w:val="40"/>
          <w:color w:val="262626"/>
          <w:b w:val="1"/>
        </w:rPr>
        <w:t xml:space="preserve">5. UI交互设计</w:t>
      </w:r>
    </w:p>
    <w:p>
      <w:pPr/>
      <w:r>
        <w:t xml:space="preserve">不涉及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6. 诊断调试功能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6.1 log日志</w:t>
      </w:r>
    </w:p>
    <w:p>
      <w:pPr>
        <w:pStyle w:val="dingding-heading4"/>
        <w:ind/>
        <w:spacing w:line="204.70588235294116"/>
      </w:pPr>
      <w:r>
        <w:t xml:space="preserve">FM150模块:</w:t>
      </w:r>
    </w:p>
    <w:p>
      <w:pPr>
        <w:ind/>
      </w:pPr>
      <w:r>
        <w:t xml:space="preserve"> 收集dump日志/var/log/dump_log</w:t>
      </w:r>
    </w:p>
    <w:p>
      <w:pPr>
        <w:pStyle w:val="dingding-heading4"/>
        <w:ind/>
        <w:spacing w:line="204.70588235294116"/>
      </w:pPr>
      <w:r>
        <w:t xml:space="preserve">其他模块：</w:t>
      </w:r>
    </w:p>
    <w:p>
      <w:pPr>
        <w:ind w:firstLine="480"/>
      </w:pPr>
      <w:r>
        <w:t xml:space="preserve">待补充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7. 产品规格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7.1 支持平台</w:t>
      </w:r>
    </w:p>
    <w:p>
      <w:pPr/>
      <w:r>
        <w:t xml:space="preserve">功能特性1：</w:t>
      </w:r>
    </w:p>
    <w:tbl>
      <w:tblPr>
        <w:tblStyle w:val="TableGrid"/>
        <w:tblW w:w="5000" w:type="pct"/>
      </w:tblPr>
      <w:tblGrid>
        <w:gridCol w:w="3211"/>
        <w:gridCol w:w="3237"/>
        <w:gridCol w:w="3290"/>
      </w:tblGrid>
      <w:tr>
        <w:trPr>
          <w:trHeight w:val="0"/>
        </w:trPr>
        <w:tc>
          <w:tcPr>
            <w:tcW w:w="3211" w:type="dxa"/>
          </w:tcPr>
          <w:p>
            <w:pPr>
              <w:jc w:val="center"/>
            </w:pPr>
            <w:r>
              <w:rPr>
                <w:b w:val="1"/>
              </w:rPr>
              <w:t xml:space="preserve">设备型号</w:t>
            </w:r>
          </w:p>
        </w:tc>
        <w:tc>
          <w:tcPr>
            <w:tcW w:w="3237" w:type="dxa"/>
          </w:tcPr>
          <w:p>
            <w:pPr>
              <w:jc w:val="center"/>
            </w:pPr>
            <w:r>
              <w:rPr>
                <w:b w:val="1"/>
              </w:rPr>
              <w:t xml:space="preserve">支持</w:t>
            </w:r>
          </w:p>
          <w:p>
            <w:pPr>
              <w:jc w:val="center"/>
            </w:pPr>
            <w:r>
              <w:rPr>
                <w:b w:val="1"/>
              </w:rPr>
              <w:t xml:space="preserve">(是/否/不涉及)</w:t>
            </w:r>
          </w:p>
        </w:tc>
        <w:tc>
          <w:tcPr>
            <w:tcW w:w="3290" w:type="dxa"/>
          </w:tcPr>
          <w:p>
            <w:pPr>
              <w:jc w:val="center"/>
            </w:pPr>
            <w:r>
              <w:rPr>
                <w:b w:val="1"/>
              </w:rPr>
              <w:t xml:space="preserve">备注</w:t>
            </w:r>
          </w:p>
        </w:tc>
      </w:tr>
      <w:tr>
        <w:trPr/>
        <w:tc>
          <w:tcPr>
            <w:tcW w:w="3211" w:type="dxa"/>
          </w:tcPr>
          <w:p>
            <w:pPr/>
            <w:r>
              <w:t xml:space="preserve">LW1305</w:t>
            </w:r>
          </w:p>
        </w:tc>
        <w:tc>
          <w:tcPr>
            <w:tcW w:w="3237" w:type="dxa"/>
          </w:tcPr>
          <w:p>
            <w:pPr>
              <w:jc w:val="center"/>
            </w:pPr>
            <w:r/>
          </w:p>
        </w:tc>
        <w:tc>
          <w:tcPr>
            <w:tcW w:w="3290" w:type="dxa"/>
          </w:tcPr>
          <w:p>
            <w:r/>
          </w:p>
        </w:tc>
      </w:tr>
      <w:tr>
        <w:trPr>
          <w:trHeight w:val="630"/>
        </w:trPr>
        <w:tc>
          <w:tcPr>
            <w:tcW w:w="3211" w:type="dxa"/>
          </w:tcPr>
          <w:p>
            <w:pPr/>
            <w:r>
              <w:t xml:space="preserve">LW2X02</w:t>
            </w:r>
          </w:p>
        </w:tc>
        <w:tc>
          <w:tcPr>
            <w:tcW w:w="3237" w:type="dxa"/>
          </w:tcPr>
          <w:p>
            <w:pPr>
              <w:jc w:val="center"/>
            </w:pPr>
            <w:r/>
          </w:p>
        </w:tc>
        <w:tc>
          <w:tcPr>
            <w:tcW w:w="3290" w:type="dxa"/>
          </w:tcPr>
          <w:p>
            <w:r/>
          </w:p>
        </w:tc>
      </w:tr>
      <w:tr>
        <w:trPr>
          <w:trHeight w:val="630"/>
        </w:trPr>
        <w:tc>
          <w:tcPr>
            <w:tcW w:w="3211" w:type="dxa"/>
          </w:tcPr>
          <w:p>
            <w:pPr/>
            <w:r>
              <w:t xml:space="preserve">LW2X08</w:t>
            </w:r>
          </w:p>
        </w:tc>
        <w:tc>
          <w:tcPr>
            <w:tcW w:w="3237" w:type="dxa"/>
          </w:tcPr>
          <w:p>
            <w:pPr>
              <w:jc w:val="center"/>
            </w:pPr>
            <w:r>
              <w:t xml:space="preserve">是</w:t>
            </w:r>
          </w:p>
        </w:tc>
        <w:tc>
          <w:tcPr>
            <w:tcW w:w="3290" w:type="dxa"/>
          </w:tcPr>
          <w:p>
            <w:pPr/>
            <w:r>
              <w:t xml:space="preserve">仅LW2508（centos arm64） </w:t>
            </w:r>
          </w:p>
        </w:tc>
      </w:tr>
      <w:tr>
        <w:trPr>
          <w:trHeight w:val="630"/>
        </w:trPr>
        <w:tc>
          <w:tcPr>
            <w:tcW w:w="3211" w:type="dxa"/>
          </w:tcPr>
          <w:p>
            <w:pPr/>
            <w:r>
              <w:t xml:space="preserve">LW2X09</w:t>
            </w:r>
          </w:p>
        </w:tc>
        <w:tc>
          <w:tcPr>
            <w:tcW w:w="3237" w:type="dxa"/>
          </w:tcPr>
          <w:p>
            <w:pPr>
              <w:jc w:val="center"/>
            </w:pPr>
            <w:r>
              <w:t xml:space="preserve">是</w:t>
            </w:r>
          </w:p>
        </w:tc>
        <w:tc>
          <w:tcPr>
            <w:tcW w:w="3290" w:type="dxa"/>
          </w:tcPr>
          <w:p>
            <w:pPr/>
            <w:r>
              <w:t xml:space="preserve">仅LW2509 (centos x86)</w:t>
            </w:r>
          </w:p>
        </w:tc>
      </w:tr>
      <w:tr>
        <w:trPr>
          <w:trHeight w:val="0"/>
        </w:trPr>
        <w:tc>
          <w:tcPr>
            <w:tcW w:w="3211" w:type="dxa"/>
          </w:tcPr>
          <w:p>
            <w:pPr/>
            <w:r>
              <w:t xml:space="preserve">LW300X</w:t>
            </w:r>
          </w:p>
        </w:tc>
        <w:tc>
          <w:tcPr>
            <w:tcW w:w="3237" w:type="dxa"/>
          </w:tcPr>
          <w:p>
            <w:pPr>
              <w:jc w:val="center"/>
            </w:pPr>
            <w:r/>
          </w:p>
        </w:tc>
        <w:tc>
          <w:tcPr>
            <w:tcW w:w="3290" w:type="dxa"/>
          </w:tcPr>
          <w:p>
            <w:r/>
          </w:p>
        </w:tc>
      </w:tr>
      <w:tr>
        <w:trPr>
          <w:trHeight w:val="630"/>
        </w:trPr>
        <w:tc>
          <w:tcPr>
            <w:tcW w:w="3211" w:type="dxa"/>
          </w:tcPr>
          <w:p>
            <w:pPr/>
            <w:r>
              <w:t xml:space="preserve">LW700X</w:t>
            </w:r>
          </w:p>
        </w:tc>
        <w:tc>
          <w:tcPr>
            <w:tcW w:w="3237" w:type="dxa"/>
          </w:tcPr>
          <w:p>
            <w:pPr>
              <w:jc w:val="center"/>
            </w:pPr>
            <w:r/>
          </w:p>
        </w:tc>
        <w:tc>
          <w:tcPr>
            <w:tcW w:w="3290" w:type="dxa"/>
          </w:tcPr>
          <w:p>
            <w:r/>
          </w:p>
        </w:tc>
      </w:tr>
      <w:tr>
        <w:trPr>
          <w:trHeight w:val="630"/>
        </w:trPr>
        <w:tc>
          <w:tcPr>
            <w:tcW w:w="3211" w:type="dxa"/>
          </w:tcPr>
          <w:p>
            <w:pPr/>
            <w:r>
              <w:t xml:space="preserve">vCPE</w:t>
            </w:r>
          </w:p>
        </w:tc>
        <w:tc>
          <w:tcPr>
            <w:tcW w:w="3237" w:type="dxa"/>
          </w:tcPr>
          <w:p>
            <w:pPr>
              <w:jc w:val="center"/>
            </w:pPr>
            <w:r/>
          </w:p>
        </w:tc>
        <w:tc>
          <w:tcPr>
            <w:tcW w:w="3290" w:type="dxa"/>
          </w:tcPr>
          <w:p>
            <w:r/>
          </w:p>
        </w:tc>
      </w:tr>
      <w:tr>
        <w:trPr>
          <w:trHeight w:val="630"/>
        </w:trPr>
        <w:tc>
          <w:tcPr>
            <w:tcW w:w="3211" w:type="dxa"/>
          </w:tcPr>
          <w:p>
            <w:pPr/>
            <w:r>
              <w:t xml:space="preserve">PoP</w:t>
            </w:r>
          </w:p>
        </w:tc>
        <w:tc>
          <w:tcPr>
            <w:tcW w:w="3237" w:type="dxa"/>
          </w:tcPr>
          <w:p>
            <w:pPr>
              <w:jc w:val="center"/>
            </w:pPr>
            <w:r/>
          </w:p>
        </w:tc>
        <w:tc>
          <w:tcPr>
            <w:tcW w:w="3290" w:type="dxa"/>
          </w:tcPr>
          <w:p>
            <w:r/>
          </w:p>
        </w:tc>
      </w:tr>
      <w:tr>
        <w:trPr>
          <w:trHeight w:val="0"/>
        </w:trPr>
        <w:tc>
          <w:tcPr>
            <w:tcW w:w="3211" w:type="dxa"/>
          </w:tcPr>
          <w:p>
            <w:pPr/>
            <w:r>
              <w:t xml:space="preserve">Windows</w:t>
            </w:r>
          </w:p>
        </w:tc>
        <w:tc>
          <w:tcPr>
            <w:tcW w:w="3237" w:type="dxa"/>
          </w:tcPr>
          <w:p>
            <w:pPr>
              <w:jc w:val="center"/>
            </w:pPr>
            <w:r/>
          </w:p>
        </w:tc>
        <w:tc>
          <w:tcPr>
            <w:tcW w:w="3290" w:type="dxa"/>
          </w:tcPr>
          <w:p>
            <w:r/>
          </w:p>
        </w:tc>
      </w:tr>
      <w:tr>
        <w:trPr>
          <w:trHeight w:val="630"/>
        </w:trPr>
        <w:tc>
          <w:tcPr>
            <w:tcW w:w="3211" w:type="dxa"/>
          </w:tcPr>
          <w:p>
            <w:pPr/>
            <w:r>
              <w:t xml:space="preserve">Mac</w:t>
            </w:r>
          </w:p>
        </w:tc>
        <w:tc>
          <w:tcPr>
            <w:tcW w:w="3237" w:type="dxa"/>
          </w:tcPr>
          <w:p>
            <w:pPr>
              <w:jc w:val="center"/>
            </w:pPr>
            <w:r/>
          </w:p>
        </w:tc>
        <w:tc>
          <w:tcPr>
            <w:tcW w:w="3290" w:type="dxa"/>
          </w:tcPr>
          <w:p>
            <w:r/>
          </w:p>
        </w:tc>
      </w:tr>
      <w:tr>
        <w:trPr>
          <w:trHeight w:val="0"/>
        </w:trPr>
        <w:tc>
          <w:tcPr>
            <w:tcW w:w="3211" w:type="dxa"/>
          </w:tcPr>
          <w:p>
            <w:pPr/>
            <w:r>
              <w:t xml:space="preserve">ios</w:t>
            </w:r>
          </w:p>
        </w:tc>
        <w:tc>
          <w:tcPr>
            <w:tcW w:w="3237" w:type="dxa"/>
          </w:tcPr>
          <w:p>
            <w:pPr>
              <w:jc w:val="center"/>
            </w:pPr>
            <w:r/>
          </w:p>
        </w:tc>
        <w:tc>
          <w:tcPr>
            <w:tcW w:w="3290" w:type="dxa"/>
          </w:tcPr>
          <w:p>
            <w:r/>
          </w:p>
        </w:tc>
      </w:tr>
      <w:tr>
        <w:trPr>
          <w:trHeight w:val="0"/>
        </w:trPr>
        <w:tc>
          <w:tcPr>
            <w:tcW w:w="3211" w:type="dxa"/>
          </w:tcPr>
          <w:p>
            <w:pPr/>
            <w:r>
              <w:t xml:space="preserve">Android</w:t>
            </w:r>
          </w:p>
        </w:tc>
        <w:tc>
          <w:tcPr>
            <w:tcW w:w="3237" w:type="dxa"/>
          </w:tcPr>
          <w:p>
            <w:pPr>
              <w:jc w:val="center"/>
            </w:pPr>
            <w:r/>
          </w:p>
        </w:tc>
        <w:tc>
          <w:tcPr>
            <w:tcW w:w="3290" w:type="dxa"/>
          </w:tcPr>
          <w:p>
            <w:r/>
          </w:p>
        </w:tc>
      </w:tr>
      <w:tr>
        <w:trPr>
          <w:trHeight w:val="0"/>
        </w:trPr>
        <w:tc>
          <w:tcPr>
            <w:tcW w:w="3211" w:type="dxa"/>
          </w:tcPr>
          <w:p>
            <w:pPr/>
            <w:r>
              <w:t xml:space="preserve">SDK（嵌入式设备）</w:t>
            </w:r>
          </w:p>
        </w:tc>
        <w:tc>
          <w:tcPr>
            <w:tcW w:w="3237" w:type="dxa"/>
          </w:tcPr>
          <w:p>
            <w:pPr>
              <w:jc w:val="center"/>
            </w:pPr>
            <w:r/>
          </w:p>
        </w:tc>
        <w:tc>
          <w:tcPr>
            <w:tcW w:w="3290" w:type="dxa"/>
          </w:tcPr>
          <w:p>
            <w:r/>
          </w:p>
        </w:tc>
      </w:tr>
    </w:tbl>
    <w:p>
      <w:pPr>
        <w:pStyle w:val="dingding-heading2"/>
        <w:spacing w:line="204.70588235294116"/>
      </w:pPr>
      <w:r>
        <w:rPr>
          <w:sz w:val="32"/>
          <w:b w:val="1"/>
        </w:rPr>
        <w:t xml:space="preserve">7.2 规格列表</w:t>
      </w:r>
    </w:p>
    <w:p>
      <w:pPr/>
      <w:r>
        <w:rPr>
          <w:b w:val="1"/>
        </w:rPr>
        <w:t xml:space="preserve">不涉及</w:t>
      </w:r>
    </w:p>
    <w:p>
      <w:pPr>
        <w:pStyle w:val="dingding-heading1"/>
        <w:spacing w:line="204.70588235294116"/>
      </w:pPr>
      <w:r>
        <w:rPr>
          <w:color w:val="404040"/>
        </w:rPr>
        <w:t xml:space="preserve">8. 功能缺陷或遗留问题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9. 测试建议</w:t>
      </w:r>
    </w:p>
    <w:p>
      <w:pPr>
        <w:pStyle w:val="dingding-heading4"/>
        <w:ind/>
        <w:spacing w:line="204.70588235294116"/>
      </w:pPr>
      <w:r>
        <w:t xml:space="preserve">FM150模块:</w:t>
      </w:r>
    </w:p>
    <w:p>
      <w:pPr/>
      <w:r>
        <w:rPr>
          <w:color w:val="222328"/>
        </w:rPr>
        <w:t xml:space="preserve">1、模块crash期间，监听模块热插拔、收集dump日志、告警、拨号恢复是否正常</w:t>
      </w:r>
    </w:p>
    <w:p>
      <w:pPr/>
      <w:r>
        <w:rPr>
          <w:color w:val="222328"/>
        </w:rPr>
        <w:t xml:space="preserve">2、测试LW2508、LW2509两个平台</w:t>
      </w:r>
    </w:p>
    <w:p>
      <w:pPr>
        <w:pStyle w:val="dingding-heading4"/>
        <w:spacing w:line="204.70588235294116"/>
      </w:pPr>
      <w:r>
        <w:t xml:space="preserve">其他模块：</w:t>
      </w:r>
    </w:p>
    <w:p>
      <w:pPr>
        <w:ind w:firstLine="480"/>
      </w:pPr>
      <w:r>
        <w:t xml:space="preserve">待补充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10. 其它</w:t>
      </w:r>
    </w:p>
    <w:p>
      <w:hyperlink r:id="rId17">
        <w:r>
          <w:rPr>
            <w:rStyle w:val="hyperlink"/>
          </w:rPr>
          <w:t xml:space="preserve">请至钉钉文档查看附件《NRCHECK_TOOL_V1.0.5.tar.gz》</w:t>
        </w:r>
      </w:hyperlink>
    </w:p>
    <w:p>
      <w:pPr>
        <w:ind/>
      </w:pPr>
      <w:r>
        <w:t xml:space="preserve">NRCHECK_TOOL内含adb工具（模拟FM150-AE/FM160及子模块模块crash）</w:t>
      </w:r>
    </w:p>
    <w:p>
      <w:pPr>
        <w:pStyle w:val="dingding-heading1"/>
        <w:spacing w:line="204.70588235294116"/>
      </w:pPr>
      <w:r>
        <w:t xml:space="preserve">11. </w:t>
      </w:r>
      <w:r>
        <w:rPr>
          <w:color w:val="404040"/>
        </w:rPr>
        <w:t xml:space="preserve">会议纪要</w:t>
      </w:r>
    </w:p>
    <w:p>
      <w:pPr>
        <w:pStyle w:val="dingding-heading1"/>
        <w:spacing w:line="204.70588235294116"/>
      </w:pPr>
      <w:r>
        <w:rPr>
          <w:sz w:val="40"/>
          <w:color w:val="404040"/>
          <w:b w:val="1"/>
        </w:rPr>
        <w:t xml:space="preserve">12. </w:t>
      </w:r>
      <w:r>
        <w:t xml:space="preserve">相关文档</w:t>
      </w:r>
    </w:p>
    <w:sectPr>
      <w:pgSz w:w="11899.95" w:h="16840.05"/>
      <w:pgMar w:top="1440" w:right="1080" w:bottom="1440" w:left="1080" w:header="850.95" w:footer="991.95" w:gutter="0"/>
      <w:type w:val="nextPage"/>
    </w:sectPr>
  </w:body>
</w:document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  <w:style w:type="paragraph" w:default="0" w:styleId="dingding-heading3">
    <w:name w:val="heading 3"/>
    <w:basedOn w:val="NormalParagraph"/>
    <w:tcPr/>
    <w:pPr>
      <w:keepLines w:val="1"/>
      <w:keepNext w:val="1"/>
      <w:spacing w:before="348" w:after="170" w:lineRule="auto"/>
    </w:pPr>
    <w:rPr>
      <w:sz w:val="22"/>
      <w:b w:val="1"/>
    </w:rPr>
  </w:style>
  <w:style w:type="paragraph" w:default="0" w:styleId="dingding-heading4">
    <w:name w:val="heading 4"/>
    <w:basedOn w:val="NormalParagraph"/>
    <w:tcPr/>
    <w:pPr>
      <w:keepLines w:val="1"/>
      <w:keepNext w:val="1"/>
      <w:spacing w:before="348" w:after="150" w:lineRule="auto"/>
    </w:pPr>
    <w:rPr>
      <w:sz w:val="16"/>
      <w:b w:val="1"/>
    </w:rPr>
  </w:style>
  <w:style w:type="paragraph" w:default="0" w:styleId="dingding_code">
    <w:name w:val="钉钉文档代码块"/>
    <w:tcPr/>
  </w:style>
  <w:style w:type="paragraph" w:default="1" w:styleId="docDefaults">
    <w:name w:val="dingdocnormal"/>
    <w:tcPr/>
    <w:pPr>
      <w:spacing/>
    </w:pPr>
    <w:rPr/>
  </w:style>
  <w:style w:type="character" w:default="0" w:styleId="hyperlink">
    <w:name w:val="Hyperlink"/>
    <w:basedOn w:val="NormalCharacter"/>
    <w:tcPr/>
    <w:rPr>
      <w:color w:val="0563C1"/>
      <w:u w:val="single"/>
    </w:rPr>
  </w:style>
  <w:style w:type="table" w:default="0" w:styleId="tableDefault">
    <w:name w:val=""/>
    <w:tblPr>
      <w:tblStyle w:val="TableGrid"/>
      <w:tblBorders>
        <w:left w:val="single" w:sz="6" w:space="0" w:color="D6D6D6"/>
        <w:right w:val="single" w:sz="6" w:space="0" w:color="D6D6D6"/>
        <w:top w:val="single" w:sz="6" w:space="0" w:color="D6D6D6"/>
        <w:bottom w:val="single" w:sz="6" w:space="0" w:color="D6D6D6"/>
        <w:insideH w:val="single" w:sz="6" w:space="0" w:color="D6D6D6"/>
        <w:insideV w:val="single" w:sz="6" w:space="0" w:color="D6D6D6"/>
      </w:tblBorders>
      <w:tblW w:w="0" w:type="auto"/>
    </w:tblPr>
    <w:tcPr/>
  </w:style>
  <w:style w:type="table" w:default="0" w:styleId="tableHeader">
    <w:name w:val=""/>
    <w:basedOn w:val="tableDefault"/>
    <w:tcPr/>
    <w:tblStylePr w:type="firstRow">
      <w:tcPr>
        <w:shd w:val="clear" w:color="" w:fill="F5F6F7"/>
      </w:tcPr>
    </w:tblStylePr>
    <w:tblStylePr w:type="firstCol">
      <w:tcPr>
        <w:shd w:val="clear" w:color="" w:fill="F5F6F7"/>
      </w:tcPr>
    </w:tblStyle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image" Target="media/image1.png" />
  <Relationship Id="rId5" Type="http://schemas.openxmlformats.org/officeDocument/2006/relationships/hyperlink" Target="https://project.appexnetworks.com.cn/boards/32/topics/1789" TargetMode="External" />
  <Relationship Id="rId6" Type="http://schemas.openxmlformats.org/officeDocument/2006/relationships/image" Target="media/image2.png" />
  <Relationship Id="rId7" Type="http://schemas.openxmlformats.org/officeDocument/2006/relationships/image" Target="media/image3.png" />
  <Relationship Id="rId8" Type="http://schemas.openxmlformats.org/officeDocument/2006/relationships/image" Target="media/image4.png" />
  <Relationship Id="rId9" Type="http://schemas.openxmlformats.org/officeDocument/2006/relationships/image" Target="media/image5.png" />
  <Relationship Id="rId10" Type="http://schemas.openxmlformats.org/officeDocument/2006/relationships/image" Target="media/image6.png" />
  <Relationship Id="rId11" Type="http://schemas.openxmlformats.org/officeDocument/2006/relationships/hyperlink" Target="https://project.appexnetworks.com.cn/boards/32/topics/1789" TargetMode="External" />
  <Relationship Id="rId12" Type="http://schemas.openxmlformats.org/officeDocument/2006/relationships/image" Target="media/image7.png" />
  <Relationship Id="rId13" Type="http://schemas.openxmlformats.org/officeDocument/2006/relationships/image" Target="media/image8.png" />
  <Relationship Id="rId14" Type="http://schemas.openxmlformats.org/officeDocument/2006/relationships/image" Target="media/image9.png" />
  <Relationship Id="rId15" Type="http://schemas.openxmlformats.org/officeDocument/2006/relationships/image" Target="media/image10.png" />
  <Relationship Id="rId16" Type="http://schemas.openxmlformats.org/officeDocument/2006/relationships/image" Target="media/image11.png" />
  <Relationship Id="rId17" Type="http://schemas.openxmlformats.org/officeDocument/2006/relationships/hyperlink" Target="https://alidocs.dingtalk.com/i/nodes/3xRN9bGQyw4JbxjgrlyzWzXPADKnorv6?doc_type=wiki_doc&amp;iframeQuery=anchorId%253DX02lodxep566xkppfp6zjk" TargetMode="External" />
  <Relationship Id="rId1" Type="http://schemas.openxmlformats.org/officeDocument/2006/relationships/styles" Target="styles.xml" />
  <Relationship Id="rId2" Type="http://schemas.openxmlformats.org/officeDocument/2006/relationships/settings" Target="settings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