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EA" w:rsidRPr="00920A84" w:rsidRDefault="00D068EA" w:rsidP="00D068EA">
      <w:pPr>
        <w:wordWrap w:val="0"/>
        <w:spacing w:beforeLines="50" w:before="156" w:after="0" w:line="240" w:lineRule="auto"/>
        <w:rPr>
          <w:rFonts w:hint="eastAsia"/>
          <w:szCs w:val="21"/>
        </w:rPr>
      </w:pPr>
    </w:p>
    <w:p w:rsidR="00D068EA" w:rsidRPr="009A7480" w:rsidRDefault="00D068EA" w:rsidP="00D068EA">
      <w:pPr>
        <w:pStyle w:val="Caption"/>
        <w:wordWrap w:val="0"/>
        <w:spacing w:beforeLines="50" w:before="156" w:after="0" w:line="240" w:lineRule="auto"/>
        <w:rPr>
          <w:rFonts w:hint="eastAsia"/>
          <w:sz w:val="18"/>
          <w:szCs w:val="18"/>
          <w:u w:val="single"/>
        </w:rPr>
      </w:pPr>
      <w:bookmarkStart w:id="0" w:name="_Ref306717153"/>
      <w:bookmarkStart w:id="1" w:name="_Toc381001575"/>
      <w:r w:rsidRPr="009A7480">
        <w:rPr>
          <w:rFonts w:ascii="黑体" w:hint="eastAsia"/>
          <w:sz w:val="21"/>
          <w:szCs w:val="21"/>
        </w:rPr>
        <w:t xml:space="preserve">表 </w:t>
      </w:r>
      <w:r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 w:hint="eastAsia"/>
          <w:sz w:val="21"/>
          <w:szCs w:val="21"/>
        </w:rPr>
        <w:instrText>SEQ 表 \* ARABIC \s 1</w:instrText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/>
          <w:sz w:val="21"/>
          <w:szCs w:val="21"/>
        </w:rPr>
        <w:fldChar w:fldCharType="separate"/>
      </w:r>
      <w:r w:rsidR="001E11CF">
        <w:rPr>
          <w:rFonts w:ascii="黑体"/>
          <w:noProof/>
          <w:sz w:val="21"/>
          <w:szCs w:val="21"/>
        </w:rPr>
        <w:t>1</w:t>
      </w:r>
      <w:r>
        <w:rPr>
          <w:rFonts w:ascii="黑体"/>
          <w:sz w:val="21"/>
          <w:szCs w:val="21"/>
        </w:rPr>
        <w:fldChar w:fldCharType="end"/>
      </w:r>
      <w:bookmarkEnd w:id="0"/>
      <w:r w:rsidRPr="009A7480">
        <w:rPr>
          <w:rFonts w:ascii="黑体" w:hint="eastAsia"/>
          <w:sz w:val="21"/>
          <w:szCs w:val="21"/>
        </w:rPr>
        <w:t xml:space="preserve"> </w:t>
      </w:r>
      <w:r>
        <w:rPr>
          <w:rFonts w:ascii="黑体" w:hint="eastAsia"/>
          <w:sz w:val="21"/>
          <w:szCs w:val="21"/>
        </w:rPr>
        <w:t>“软件原理与工程”教学需分</w:t>
      </w:r>
      <w:r w:rsidRPr="009A7480">
        <w:rPr>
          <w:rFonts w:ascii="黑体" w:hint="eastAsia"/>
          <w:sz w:val="21"/>
          <w:szCs w:val="21"/>
        </w:rPr>
        <w:t>概要</w:t>
      </w:r>
      <w:bookmarkEnd w:id="1"/>
      <w:r>
        <w:rPr>
          <w:rFonts w:ascii="黑体" w:hint="eastAsia"/>
          <w:sz w:val="21"/>
          <w:szCs w:val="21"/>
        </w:rPr>
        <w:t>：基于WebEdu教学软件平台</w:t>
      </w: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2409"/>
        <w:gridCol w:w="2410"/>
        <w:gridCol w:w="2693"/>
        <w:gridCol w:w="2362"/>
        <w:gridCol w:w="2328"/>
      </w:tblGrid>
      <w:tr w:rsidR="00D068EA" w:rsidRPr="001B226A" w:rsidTr="009B400F">
        <w:tblPrEx>
          <w:tblCellMar>
            <w:top w:w="0" w:type="dxa"/>
            <w:bottom w:w="0" w:type="dxa"/>
          </w:tblCellMar>
        </w:tblPrEx>
        <w:trPr>
          <w:trHeight w:val="750"/>
          <w:jc w:val="center"/>
        </w:trPr>
        <w:tc>
          <w:tcPr>
            <w:tcW w:w="3253" w:type="dxa"/>
            <w:shd w:val="clear" w:color="auto" w:fill="F3F3F3"/>
          </w:tcPr>
          <w:p w:rsidR="00D068EA" w:rsidRPr="001B226A" w:rsidRDefault="00D068EA" w:rsidP="00A07B29">
            <w:pPr>
              <w:wordWrap w:val="0"/>
              <w:spacing w:beforeLines="50" w:before="156" w:after="0" w:line="240" w:lineRule="auto"/>
              <w:jc w:val="right"/>
              <w:rPr>
                <w:rFonts w:ascii="KaiTi_GB2312" w:eastAsia="KaiTi_GB2312" w:hint="eastAsia"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教学要素及其架构</w:t>
            </w:r>
            <w:r w:rsidRPr="0082521E">
              <w:rPr>
                <w:rFonts w:ascii="KaiTi_GB2312" w:eastAsia="KaiTi_GB2312"/>
                <w:b/>
                <w:sz w:val="18"/>
                <w:szCs w:val="18"/>
              </w:rPr>
              <w:t>→</w:t>
            </w:r>
          </w:p>
        </w:tc>
        <w:tc>
          <w:tcPr>
            <w:tcW w:w="2409" w:type="dxa"/>
            <w:vMerge w:val="restart"/>
            <w:shd w:val="clear" w:color="auto" w:fill="F3F3F3"/>
          </w:tcPr>
          <w:p w:rsidR="00D068EA" w:rsidRPr="002C2AB7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教学者</w:t>
            </w:r>
          </w:p>
        </w:tc>
        <w:tc>
          <w:tcPr>
            <w:tcW w:w="2410" w:type="dxa"/>
            <w:vMerge w:val="restart"/>
            <w:shd w:val="clear" w:color="auto" w:fill="F3F3F3"/>
          </w:tcPr>
          <w:p w:rsidR="00D068EA" w:rsidRPr="002C2AB7" w:rsidRDefault="00D068EA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学习者</w:t>
            </w:r>
          </w:p>
        </w:tc>
        <w:tc>
          <w:tcPr>
            <w:tcW w:w="2693" w:type="dxa"/>
            <w:vMerge w:val="restart"/>
            <w:shd w:val="clear" w:color="auto" w:fill="F3F3F3"/>
          </w:tcPr>
          <w:p w:rsidR="00D068EA" w:rsidRPr="002C2AB7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教育模型M（内容、方法）</w:t>
            </w:r>
          </w:p>
        </w:tc>
        <w:tc>
          <w:tcPr>
            <w:tcW w:w="2362" w:type="dxa"/>
            <w:vMerge w:val="restart"/>
            <w:shd w:val="clear" w:color="auto" w:fill="F3F3F3"/>
          </w:tcPr>
          <w:p w:rsidR="00D068EA" w:rsidRPr="002C2AB7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教育视图V/教育媒体M</w:t>
            </w:r>
          </w:p>
        </w:tc>
        <w:tc>
          <w:tcPr>
            <w:tcW w:w="2328" w:type="dxa"/>
            <w:vMerge w:val="restart"/>
            <w:shd w:val="clear" w:color="auto" w:fill="F3F3F3"/>
          </w:tcPr>
          <w:p w:rsidR="00D068EA" w:rsidRPr="002C2AB7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教育控制C/教育互动I</w:t>
            </w:r>
          </w:p>
        </w:tc>
      </w:tr>
      <w:tr w:rsidR="00D068EA" w:rsidRPr="001B226A" w:rsidTr="009B400F">
        <w:tblPrEx>
          <w:tblCellMar>
            <w:top w:w="0" w:type="dxa"/>
            <w:bottom w:w="0" w:type="dxa"/>
          </w:tblCellMar>
        </w:tblPrEx>
        <w:trPr>
          <w:trHeight w:val="750"/>
          <w:jc w:val="center"/>
        </w:trPr>
        <w:tc>
          <w:tcPr>
            <w:tcW w:w="3253" w:type="dxa"/>
            <w:shd w:val="clear" w:color="auto" w:fill="F3F3F3"/>
          </w:tcPr>
          <w:p w:rsidR="00D068EA" w:rsidRPr="001B226A" w:rsidRDefault="00D068EA" w:rsidP="00A07B29">
            <w:pPr>
              <w:spacing w:beforeLines="50" w:before="156" w:after="0" w:line="240" w:lineRule="auto"/>
              <w:ind w:right="54"/>
              <w:rPr>
                <w:rFonts w:ascii="KaiTi_GB2312" w:eastAsia="KaiTi_GB2312" w:hint="eastAsia"/>
                <w:b/>
                <w:noProof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教学过程及其状态</w:t>
            </w:r>
            <w:r w:rsidRPr="0082521E">
              <w:rPr>
                <w:rFonts w:ascii="KaiTi_GB2312" w:eastAsia="KaiTi_GB2312"/>
                <w:b/>
                <w:sz w:val="18"/>
                <w:szCs w:val="18"/>
              </w:rPr>
              <w:t>↓</w:t>
            </w:r>
          </w:p>
        </w:tc>
        <w:tc>
          <w:tcPr>
            <w:tcW w:w="2409" w:type="dxa"/>
            <w:vMerge/>
            <w:shd w:val="clear" w:color="auto" w:fill="F3F3F3"/>
          </w:tcPr>
          <w:p w:rsidR="00D068EA" w:rsidRPr="001B226A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410" w:type="dxa"/>
            <w:vMerge/>
            <w:shd w:val="clear" w:color="auto" w:fill="F3F3F3"/>
          </w:tcPr>
          <w:p w:rsidR="00D068EA" w:rsidRPr="001B226A" w:rsidRDefault="00D068EA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693" w:type="dxa"/>
            <w:vMerge/>
            <w:shd w:val="clear" w:color="auto" w:fill="F3F3F3"/>
          </w:tcPr>
          <w:p w:rsidR="00D068EA" w:rsidRPr="001B226A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362" w:type="dxa"/>
            <w:vMerge/>
            <w:shd w:val="clear" w:color="auto" w:fill="F3F3F3"/>
          </w:tcPr>
          <w:p w:rsidR="00D068EA" w:rsidRPr="001B226A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328" w:type="dxa"/>
            <w:vMerge/>
            <w:shd w:val="clear" w:color="auto" w:fill="F3F3F3"/>
          </w:tcPr>
          <w:p w:rsidR="00D068EA" w:rsidRPr="001B226A" w:rsidRDefault="00D068EA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</w:tr>
      <w:tr w:rsidR="00D068EA" w:rsidRPr="001B226A" w:rsidTr="009B400F">
        <w:tblPrEx>
          <w:tblCellMar>
            <w:top w:w="0" w:type="dxa"/>
            <w:bottom w:w="0" w:type="dxa"/>
          </w:tblCellMar>
        </w:tblPrEx>
        <w:trPr>
          <w:trHeight w:val="513"/>
          <w:jc w:val="center"/>
        </w:trPr>
        <w:tc>
          <w:tcPr>
            <w:tcW w:w="3253" w:type="dxa"/>
            <w:shd w:val="clear" w:color="auto" w:fill="F3F3F3"/>
          </w:tcPr>
          <w:p w:rsidR="00D068EA" w:rsidRPr="002644D2" w:rsidRDefault="00D068EA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 w:rsidRPr="002644D2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2409" w:type="dxa"/>
            <w:shd w:val="clear" w:color="auto" w:fill="auto"/>
          </w:tcPr>
          <w:p w:rsidR="00D068EA" w:rsidRPr="0024055A" w:rsidRDefault="00D068EA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教学者对学习者进行学习前测，基本了解学习者</w:t>
            </w:r>
            <w:r w:rsidRPr="001B226A">
              <w:rPr>
                <w:rFonts w:hint="eastAsia"/>
                <w:bCs/>
                <w:sz w:val="18"/>
                <w:szCs w:val="18"/>
              </w:rPr>
              <w:t>硬素质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 w:rsidRPr="001B226A">
              <w:rPr>
                <w:rFonts w:hint="eastAsia"/>
                <w:bCs/>
                <w:sz w:val="18"/>
                <w:szCs w:val="18"/>
              </w:rPr>
              <w:t>软素质</w:t>
            </w:r>
          </w:p>
        </w:tc>
        <w:tc>
          <w:tcPr>
            <w:tcW w:w="2410" w:type="dxa"/>
            <w:shd w:val="clear" w:color="auto" w:fill="auto"/>
          </w:tcPr>
          <w:p w:rsidR="00D068EA" w:rsidRPr="001B226A" w:rsidRDefault="00D068EA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学习者配合教学者进行学习前测</w:t>
            </w:r>
            <w:r w:rsidRPr="001B226A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D068EA" w:rsidRPr="001B226A" w:rsidRDefault="00D068EA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实践、技术、科学、情感、哲学的综合。</w:t>
            </w:r>
          </w:p>
          <w:p w:rsidR="00D068EA" w:rsidRDefault="00D068EA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D068EA" w:rsidRPr="001B226A" w:rsidRDefault="00D068EA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：教学者</w:t>
            </w:r>
            <w:r>
              <w:rPr>
                <w:rFonts w:hint="eastAsia"/>
                <w:bCs/>
                <w:sz w:val="18"/>
                <w:szCs w:val="18"/>
              </w:rPr>
              <w:t>测试学习者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8523AF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vMerge w:val="restart"/>
            <w:shd w:val="clear" w:color="auto" w:fill="F3F3F3"/>
          </w:tcPr>
          <w:p w:rsidR="008523AF" w:rsidRPr="002644D2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教学者开发资源。</w:t>
            </w:r>
          </w:p>
        </w:tc>
        <w:tc>
          <w:tcPr>
            <w:tcW w:w="2410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学习者基于资源自主学习，并与教学者互动。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科学、情感、哲学为主导。</w:t>
            </w:r>
          </w:p>
          <w:p w:rsidR="008523AF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：教学者</w:t>
            </w:r>
            <w:r>
              <w:rPr>
                <w:rFonts w:hint="eastAsia"/>
                <w:bCs/>
                <w:sz w:val="18"/>
                <w:szCs w:val="18"/>
              </w:rPr>
              <w:t>主讲、学习者倾听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8523AF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vMerge/>
            <w:shd w:val="clear" w:color="auto" w:fill="F3F3F3"/>
          </w:tcPr>
          <w:p w:rsidR="008523AF" w:rsidRPr="002644D2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教学者开发资源。</w:t>
            </w:r>
          </w:p>
        </w:tc>
        <w:tc>
          <w:tcPr>
            <w:tcW w:w="2410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学习者基于资源自主学习，并与教学者互动。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科学、情感、哲学为主导。</w:t>
            </w:r>
          </w:p>
          <w:p w:rsidR="008523AF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：教学者</w:t>
            </w:r>
            <w:r>
              <w:rPr>
                <w:rFonts w:hint="eastAsia"/>
                <w:bCs/>
                <w:sz w:val="18"/>
                <w:szCs w:val="18"/>
              </w:rPr>
              <w:t>主讲、学习者倾听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8523AF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vMerge/>
            <w:shd w:val="clear" w:color="auto" w:fill="F3F3F3"/>
          </w:tcPr>
          <w:p w:rsidR="008523AF" w:rsidRPr="002644D2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教学者开发资源。</w:t>
            </w:r>
          </w:p>
        </w:tc>
        <w:tc>
          <w:tcPr>
            <w:tcW w:w="2410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学习者基于资源自主学习，并与教学者互动。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实践、技术、科学为主导。</w:t>
            </w:r>
          </w:p>
          <w:p w:rsidR="008523AF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学习者主练、教学者指导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8523AF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vMerge/>
            <w:shd w:val="clear" w:color="auto" w:fill="F3F3F3"/>
          </w:tcPr>
          <w:p w:rsidR="008523AF" w:rsidRPr="002644D2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教学者开发资源。</w:t>
            </w:r>
          </w:p>
        </w:tc>
        <w:tc>
          <w:tcPr>
            <w:tcW w:w="2410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学习者基于资源自主学习，并与教学者互动。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实践、技术、科学为主导。</w:t>
            </w:r>
          </w:p>
          <w:p w:rsidR="008523AF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学习者主练、教学者指导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8523AF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vMerge/>
            <w:shd w:val="clear" w:color="auto" w:fill="F3F3F3"/>
          </w:tcPr>
          <w:p w:rsidR="008523AF" w:rsidRPr="002644D2" w:rsidRDefault="008523AF" w:rsidP="00A07B29">
            <w:pPr>
              <w:wordWrap w:val="0"/>
              <w:spacing w:beforeLines="50" w:before="156" w:after="0" w:line="240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教学者开发资源。</w:t>
            </w:r>
          </w:p>
        </w:tc>
        <w:tc>
          <w:tcPr>
            <w:tcW w:w="2410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学习者基于资源自主学习，并与教学者互动。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实践、技术、科学为主导。</w:t>
            </w:r>
          </w:p>
          <w:p w:rsidR="008523AF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学习者主练、教学者指导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8523AF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vMerge/>
            <w:shd w:val="clear" w:color="auto" w:fill="F3F3F3"/>
          </w:tcPr>
          <w:p w:rsidR="008523AF" w:rsidRPr="002644D2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教学者开发资源。</w:t>
            </w:r>
          </w:p>
        </w:tc>
        <w:tc>
          <w:tcPr>
            <w:tcW w:w="2410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学习者基于资源自主学习，并与教学者互动。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实践、技术、科学为主导。</w:t>
            </w:r>
          </w:p>
          <w:p w:rsidR="008523AF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学习者主练、教学者指导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8523AF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vMerge/>
            <w:shd w:val="clear" w:color="auto" w:fill="F3F3F3"/>
          </w:tcPr>
          <w:p w:rsidR="008523AF" w:rsidRPr="002644D2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教学者开发资源。</w:t>
            </w:r>
          </w:p>
        </w:tc>
        <w:tc>
          <w:tcPr>
            <w:tcW w:w="2410" w:type="dxa"/>
            <w:shd w:val="clear" w:color="auto" w:fill="auto"/>
          </w:tcPr>
          <w:p w:rsidR="008523AF" w:rsidRPr="001B226A" w:rsidRDefault="008523AF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学习者基于资源自主学习，并与教学者互动。</w:t>
            </w:r>
          </w:p>
        </w:tc>
        <w:tc>
          <w:tcPr>
            <w:tcW w:w="7383" w:type="dxa"/>
            <w:gridSpan w:val="3"/>
            <w:shd w:val="clear" w:color="auto" w:fill="auto"/>
          </w:tcPr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教学模型M</w:t>
            </w:r>
            <w:r w:rsidRPr="001B226A">
              <w:rPr>
                <w:rFonts w:hint="eastAsia"/>
                <w:bCs/>
                <w:sz w:val="18"/>
                <w:szCs w:val="18"/>
              </w:rPr>
              <w:t>：内容</w:t>
            </w:r>
            <w:r>
              <w:rPr>
                <w:rFonts w:hint="eastAsia"/>
                <w:bCs/>
                <w:sz w:val="18"/>
                <w:szCs w:val="18"/>
              </w:rPr>
              <w:t>、方法</w:t>
            </w:r>
            <w:r>
              <w:rPr>
                <w:bCs/>
                <w:sz w:val="18"/>
                <w:szCs w:val="18"/>
              </w:rPr>
              <w:t>是</w:t>
            </w:r>
            <w:r>
              <w:rPr>
                <w:rFonts w:hint="eastAsia"/>
                <w:bCs/>
                <w:sz w:val="18"/>
                <w:szCs w:val="18"/>
              </w:rPr>
              <w:t>实践、技术、科学为主导。</w:t>
            </w:r>
          </w:p>
          <w:p w:rsidR="008523AF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</w:t>
            </w:r>
            <w:r>
              <w:rPr>
                <w:bCs/>
                <w:sz w:val="18"/>
                <w:szCs w:val="18"/>
              </w:rPr>
              <w:t>媒体</w:t>
            </w:r>
            <w:r>
              <w:rPr>
                <w:rFonts w:hint="eastAsia"/>
                <w:bCs/>
                <w:sz w:val="18"/>
                <w:szCs w:val="18"/>
              </w:rPr>
              <w:t>M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文本、图像</w:t>
            </w:r>
            <w:r w:rsidRPr="001B226A">
              <w:rPr>
                <w:rFonts w:hint="eastAsia"/>
                <w:bCs/>
                <w:sz w:val="18"/>
                <w:szCs w:val="18"/>
              </w:rPr>
              <w:t>媒体为主导。</w:t>
            </w:r>
          </w:p>
          <w:p w:rsidR="008523AF" w:rsidRPr="001B226A" w:rsidRDefault="008523AF" w:rsidP="00D068EA">
            <w:pPr>
              <w:numPr>
                <w:ilvl w:val="0"/>
                <w:numId w:val="1"/>
              </w:numPr>
              <w:wordWrap w:val="0"/>
              <w:snapToGrid w:val="0"/>
              <w:spacing w:after="0" w:line="240" w:lineRule="auto"/>
              <w:ind w:left="0" w:firstLine="0"/>
              <w:rPr>
                <w:rFonts w:hint="eastAsia"/>
                <w:bCs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教学互动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 w:rsidRPr="001B226A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学习者主练、教学者指导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D068EA" w:rsidRPr="001B226A" w:rsidTr="00691B96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shd w:val="clear" w:color="auto" w:fill="F3F3F3"/>
          </w:tcPr>
          <w:p w:rsidR="00D068EA" w:rsidRPr="002644D2" w:rsidRDefault="00D068EA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2644D2">
              <w:rPr>
                <w:rFonts w:hint="eastAsia"/>
                <w:sz w:val="18"/>
                <w:szCs w:val="18"/>
              </w:rPr>
              <w:t>结束。</w:t>
            </w:r>
          </w:p>
        </w:tc>
        <w:tc>
          <w:tcPr>
            <w:tcW w:w="12202" w:type="dxa"/>
            <w:gridSpan w:val="5"/>
            <w:shd w:val="clear" w:color="auto" w:fill="auto"/>
          </w:tcPr>
          <w:p w:rsidR="00D068EA" w:rsidRPr="001B226A" w:rsidRDefault="00D068EA" w:rsidP="00A07B29">
            <w:pPr>
              <w:wordWrap w:val="0"/>
              <w:spacing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学习者不只是知识简单的继承者，也是知识的自主处理者、拓展者、建构者、研究创新者。在此，教学者在学习者已掌握基本知识的基础上，引导学习者根据自身的实际情况主体扩展学习内容，培养学习方法，运用学习媒体，进行学习互动、实施学习工程。</w:t>
            </w:r>
          </w:p>
        </w:tc>
      </w:tr>
    </w:tbl>
    <w:p w:rsidR="0075121B" w:rsidRPr="009A7480" w:rsidRDefault="0075121B" w:rsidP="0075121B">
      <w:pPr>
        <w:pStyle w:val="Caption"/>
        <w:wordWrap w:val="0"/>
        <w:spacing w:beforeLines="50" w:before="156" w:after="0" w:line="240" w:lineRule="auto"/>
        <w:rPr>
          <w:szCs w:val="21"/>
        </w:rPr>
      </w:pPr>
      <w:bookmarkStart w:id="2" w:name="_Ref258156399"/>
      <w:bookmarkStart w:id="3" w:name="_Toc381001576"/>
      <w:r w:rsidRPr="009A7480">
        <w:rPr>
          <w:rFonts w:ascii="黑体" w:hint="eastAsia"/>
          <w:sz w:val="21"/>
          <w:szCs w:val="21"/>
        </w:rPr>
        <w:t>表</w:t>
      </w:r>
      <w:r>
        <w:rPr>
          <w:rFonts w:ascii="黑体"/>
          <w:sz w:val="21"/>
          <w:szCs w:val="21"/>
        </w:rPr>
        <w:noBreakHyphen/>
      </w:r>
      <w:r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 w:hint="eastAsia"/>
          <w:sz w:val="21"/>
          <w:szCs w:val="21"/>
        </w:rPr>
        <w:instrText>SEQ 表 \* ARABIC \s 1</w:instrText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/>
          <w:sz w:val="21"/>
          <w:szCs w:val="21"/>
        </w:rPr>
        <w:fldChar w:fldCharType="separate"/>
      </w:r>
      <w:r w:rsidR="001E11CF">
        <w:rPr>
          <w:rFonts w:ascii="黑体"/>
          <w:noProof/>
          <w:sz w:val="21"/>
          <w:szCs w:val="21"/>
        </w:rPr>
        <w:t>2</w:t>
      </w:r>
      <w:r>
        <w:rPr>
          <w:rFonts w:ascii="黑体"/>
          <w:sz w:val="21"/>
          <w:szCs w:val="21"/>
        </w:rPr>
        <w:fldChar w:fldCharType="end"/>
      </w:r>
      <w:bookmarkEnd w:id="2"/>
      <w:r w:rsidRPr="009A7480">
        <w:rPr>
          <w:rFonts w:ascii="黑体" w:hint="eastAsia"/>
          <w:sz w:val="21"/>
          <w:szCs w:val="21"/>
        </w:rPr>
        <w:t xml:space="preserve"> </w:t>
      </w:r>
      <w:r>
        <w:rPr>
          <w:rFonts w:ascii="黑体" w:hint="eastAsia"/>
          <w:sz w:val="21"/>
          <w:szCs w:val="21"/>
        </w:rPr>
        <w:t>“软件原理与工程”教学</w:t>
      </w:r>
      <w:r w:rsidRPr="009A7480">
        <w:rPr>
          <w:rFonts w:ascii="黑体" w:hint="eastAsia"/>
          <w:sz w:val="21"/>
          <w:szCs w:val="21"/>
        </w:rPr>
        <w:t>设计(</w:t>
      </w:r>
      <w:r>
        <w:rPr>
          <w:rFonts w:ascii="黑体" w:hint="eastAsia"/>
          <w:sz w:val="21"/>
          <w:szCs w:val="21"/>
        </w:rPr>
        <w:t>教材</w:t>
      </w:r>
      <w:r w:rsidRPr="009A7480">
        <w:rPr>
          <w:rFonts w:ascii="黑体" w:hint="eastAsia"/>
          <w:sz w:val="21"/>
          <w:szCs w:val="21"/>
        </w:rPr>
        <w:t>教案)概要</w:t>
      </w:r>
      <w:bookmarkEnd w:id="3"/>
      <w:r>
        <w:rPr>
          <w:rFonts w:ascii="黑体" w:hint="eastAsia"/>
          <w:sz w:val="21"/>
          <w:szCs w:val="21"/>
        </w:rPr>
        <w:t>：基于WebEdu教学软件平台</w:t>
      </w: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2551"/>
        <w:gridCol w:w="2126"/>
        <w:gridCol w:w="2552"/>
        <w:gridCol w:w="2551"/>
        <w:gridCol w:w="2422"/>
      </w:tblGrid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3253" w:type="dxa"/>
            <w:shd w:val="clear" w:color="auto" w:fill="F3F3F3"/>
          </w:tcPr>
          <w:p w:rsidR="0075121B" w:rsidRPr="0082521E" w:rsidRDefault="0075121B" w:rsidP="00A07B29">
            <w:pPr>
              <w:wordWrap w:val="0"/>
              <w:spacing w:beforeLines="50" w:before="156" w:after="0" w:line="240" w:lineRule="auto"/>
              <w:ind w:right="53" w:firstLine="26"/>
              <w:jc w:val="right"/>
              <w:rPr>
                <w:rFonts w:ascii="KaiTi_GB2312" w:eastAsia="KaiTi_GB2312" w:hint="eastAsia"/>
                <w:b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教学要素及其架构</w:t>
            </w:r>
            <w:r w:rsidRPr="0082521E">
              <w:rPr>
                <w:rFonts w:ascii="KaiTi_GB2312" w:eastAsia="KaiTi_GB2312"/>
                <w:b/>
                <w:sz w:val="18"/>
                <w:szCs w:val="18"/>
              </w:rPr>
              <w:t>→</w:t>
            </w:r>
          </w:p>
        </w:tc>
        <w:tc>
          <w:tcPr>
            <w:tcW w:w="2551" w:type="dxa"/>
            <w:vMerge w:val="restart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ind w:firstLine="360"/>
              <w:jc w:val="center"/>
              <w:rPr>
                <w:rFonts w:ascii="KaiTi_GB2312" w:eastAsia="KaiTi_GB2312" w:hint="eastAsia"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sz w:val="18"/>
                <w:szCs w:val="18"/>
              </w:rPr>
              <w:t>教学者</w:t>
            </w:r>
          </w:p>
        </w:tc>
        <w:tc>
          <w:tcPr>
            <w:tcW w:w="2126" w:type="dxa"/>
            <w:vMerge w:val="restart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sz w:val="18"/>
                <w:szCs w:val="18"/>
              </w:rPr>
              <w:t>学习者</w:t>
            </w:r>
          </w:p>
        </w:tc>
        <w:tc>
          <w:tcPr>
            <w:tcW w:w="2552" w:type="dxa"/>
            <w:vMerge w:val="restart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18"/>
                <w:szCs w:val="18"/>
              </w:rPr>
            </w:pPr>
            <w:r w:rsidRPr="00B27AFD">
              <w:rPr>
                <w:rFonts w:hint="eastAsia"/>
                <w:sz w:val="18"/>
                <w:szCs w:val="18"/>
              </w:rPr>
              <w:t>教育模型</w:t>
            </w:r>
            <w:r w:rsidRPr="00B27AFD">
              <w:rPr>
                <w:sz w:val="18"/>
                <w:szCs w:val="18"/>
              </w:rPr>
              <w:t>M（内容、方法）</w:t>
            </w:r>
          </w:p>
        </w:tc>
        <w:tc>
          <w:tcPr>
            <w:tcW w:w="2551" w:type="dxa"/>
            <w:vMerge w:val="restart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教育视图V/教育媒体M</w:t>
            </w:r>
          </w:p>
        </w:tc>
        <w:tc>
          <w:tcPr>
            <w:tcW w:w="2422" w:type="dxa"/>
            <w:vMerge w:val="restart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教育控制C/教育互动I</w:t>
            </w: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spacing w:beforeLines="50" w:before="156" w:after="0" w:line="240" w:lineRule="auto"/>
              <w:ind w:right="53"/>
              <w:rPr>
                <w:rFonts w:ascii="KaiTi_GB2312" w:eastAsia="KaiTi_GB2312" w:hint="eastAsia"/>
                <w:b/>
                <w:noProof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教学过程及其状态</w:t>
            </w:r>
            <w:r w:rsidRPr="0082521E">
              <w:rPr>
                <w:rFonts w:ascii="KaiTi_GB2312" w:eastAsia="KaiTi_GB2312"/>
                <w:b/>
                <w:sz w:val="18"/>
                <w:szCs w:val="18"/>
              </w:rPr>
              <w:t>↓</w:t>
            </w:r>
          </w:p>
        </w:tc>
        <w:tc>
          <w:tcPr>
            <w:tcW w:w="2551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ind w:firstLine="360"/>
              <w:jc w:val="center"/>
              <w:rPr>
                <w:rFonts w:ascii="KaiTi_GB2312" w:eastAsia="KaiTi_GB2312" w:hint="eastAsia"/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18"/>
                <w:szCs w:val="18"/>
              </w:rPr>
            </w:pPr>
          </w:p>
        </w:tc>
        <w:tc>
          <w:tcPr>
            <w:tcW w:w="2552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sz w:val="18"/>
                <w:szCs w:val="18"/>
              </w:rPr>
            </w:pPr>
          </w:p>
        </w:tc>
        <w:tc>
          <w:tcPr>
            <w:tcW w:w="2422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sz w:val="18"/>
                <w:szCs w:val="18"/>
              </w:rPr>
            </w:pP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注：</w:t>
            </w:r>
            <w:r w:rsidRPr="001B226A">
              <w:rPr>
                <w:rFonts w:hint="eastAsia"/>
                <w:sz w:val="18"/>
                <w:szCs w:val="18"/>
              </w:rPr>
              <w:t>基于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_Ref306717153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ascii="Calibri" w:hint="eastAsia"/>
                <w:sz w:val="18"/>
                <w:szCs w:val="18"/>
              </w:rPr>
              <w:t>表</w:t>
            </w:r>
            <w:r w:rsidR="001E11CF" w:rsidRPr="001E11CF">
              <w:rPr>
                <w:rFonts w:ascii="Calibri" w:hint="eastAsia"/>
                <w:sz w:val="18"/>
                <w:szCs w:val="18"/>
              </w:rPr>
              <w:t xml:space="preserve"> </w:t>
            </w:r>
            <w:r w:rsidR="001E11CF" w:rsidRPr="001E11CF">
              <w:rPr>
                <w:rFonts w:ascii="Calibri"/>
                <w:sz w:val="18"/>
                <w:szCs w:val="18"/>
              </w:rPr>
              <w:t>1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教学</w:t>
            </w:r>
            <w:r>
              <w:rPr>
                <w:rFonts w:hint="eastAsia"/>
                <w:sz w:val="18"/>
                <w:szCs w:val="18"/>
              </w:rPr>
              <w:t>需分</w:t>
            </w:r>
            <w:r w:rsidRPr="001B226A">
              <w:rPr>
                <w:rFonts w:hint="eastAsia"/>
                <w:sz w:val="18"/>
                <w:szCs w:val="18"/>
              </w:rPr>
              <w:t>中所示的教学过程及其状态，进行教学设计。</w:t>
            </w:r>
          </w:p>
        </w:tc>
        <w:tc>
          <w:tcPr>
            <w:tcW w:w="2551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注：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_Ref306717153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ascii="Calibri" w:hint="eastAsia"/>
                <w:sz w:val="18"/>
                <w:szCs w:val="18"/>
              </w:rPr>
              <w:t>表</w:t>
            </w:r>
            <w:r w:rsidR="001E11CF" w:rsidRPr="001E11CF">
              <w:rPr>
                <w:rFonts w:ascii="Calibri" w:hint="eastAsia"/>
                <w:sz w:val="18"/>
                <w:szCs w:val="18"/>
              </w:rPr>
              <w:t xml:space="preserve"> </w:t>
            </w:r>
            <w:r w:rsidR="001E11CF" w:rsidRPr="001E11CF">
              <w:rPr>
                <w:rFonts w:ascii="Calibri"/>
                <w:sz w:val="18"/>
                <w:szCs w:val="18"/>
              </w:rPr>
              <w:t>1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所示的教学者用例迭代。</w:t>
            </w:r>
          </w:p>
        </w:tc>
        <w:tc>
          <w:tcPr>
            <w:tcW w:w="2126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注：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_Ref306717153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ascii="Calibri" w:hint="eastAsia"/>
                <w:sz w:val="18"/>
                <w:szCs w:val="18"/>
              </w:rPr>
              <w:t>表</w:t>
            </w:r>
            <w:r w:rsidR="001E11CF" w:rsidRPr="001E11CF">
              <w:rPr>
                <w:rFonts w:ascii="Calibri" w:hint="eastAsia"/>
                <w:sz w:val="18"/>
                <w:szCs w:val="18"/>
              </w:rPr>
              <w:t xml:space="preserve"> </w:t>
            </w:r>
            <w:r w:rsidR="001E11CF" w:rsidRPr="001E11CF">
              <w:rPr>
                <w:rFonts w:ascii="Calibri"/>
                <w:sz w:val="18"/>
                <w:szCs w:val="18"/>
              </w:rPr>
              <w:t>1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所示的学习者用例迭代。</w:t>
            </w:r>
          </w:p>
        </w:tc>
        <w:tc>
          <w:tcPr>
            <w:tcW w:w="7525" w:type="dxa"/>
            <w:gridSpan w:val="3"/>
            <w:shd w:val="clear" w:color="auto" w:fill="auto"/>
          </w:tcPr>
          <w:p w:rsidR="0075121B" w:rsidRDefault="0075121B" w:rsidP="00A07B29">
            <w:pPr>
              <w:wordWrap w:val="0"/>
              <w:spacing w:beforeLines="50" w:before="156" w:after="0" w:line="240" w:lineRule="auto"/>
              <w:rPr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注：</w:t>
            </w:r>
            <w:r w:rsidRPr="001B226A">
              <w:rPr>
                <w:rFonts w:hint="eastAsia"/>
                <w:sz w:val="18"/>
                <w:szCs w:val="18"/>
              </w:rPr>
              <w:t>各用例所对应的教学内容、教学方法、教学媒体、教学互动设计。</w:t>
            </w:r>
          </w:p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教学设计可以以文本为主导描述，也可以以设计图为主导描述。</w:t>
            </w:r>
          </w:p>
        </w:tc>
      </w:tr>
    </w:tbl>
    <w:p w:rsidR="0075121B" w:rsidRPr="009A7480" w:rsidRDefault="0075121B" w:rsidP="0075121B">
      <w:pPr>
        <w:pStyle w:val="Caption"/>
        <w:wordWrap w:val="0"/>
        <w:spacing w:beforeLines="50" w:before="156" w:after="0" w:line="240" w:lineRule="auto"/>
        <w:rPr>
          <w:rFonts w:hint="eastAsia"/>
          <w:sz w:val="18"/>
          <w:szCs w:val="18"/>
          <w:u w:val="single"/>
        </w:rPr>
      </w:pPr>
      <w:bookmarkStart w:id="4" w:name="_Ref306717345"/>
      <w:bookmarkStart w:id="5" w:name="_Toc381001577"/>
      <w:r w:rsidRPr="009A7480">
        <w:rPr>
          <w:rFonts w:ascii="黑体" w:hint="eastAsia"/>
          <w:sz w:val="21"/>
          <w:szCs w:val="21"/>
        </w:rPr>
        <w:t xml:space="preserve">表 </w:t>
      </w:r>
      <w:r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 w:hint="eastAsia"/>
          <w:sz w:val="21"/>
          <w:szCs w:val="21"/>
        </w:rPr>
        <w:instrText>SEQ 表 \* ARABIC \s 1</w:instrText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/>
          <w:sz w:val="21"/>
          <w:szCs w:val="21"/>
        </w:rPr>
        <w:fldChar w:fldCharType="separate"/>
      </w:r>
      <w:r w:rsidR="001E11CF">
        <w:rPr>
          <w:rFonts w:ascii="黑体"/>
          <w:noProof/>
          <w:sz w:val="21"/>
          <w:szCs w:val="21"/>
        </w:rPr>
        <w:t>3</w:t>
      </w:r>
      <w:r>
        <w:rPr>
          <w:rFonts w:ascii="黑体"/>
          <w:sz w:val="21"/>
          <w:szCs w:val="21"/>
        </w:rPr>
        <w:fldChar w:fldCharType="end"/>
      </w:r>
      <w:bookmarkEnd w:id="4"/>
      <w:r w:rsidRPr="009A7480">
        <w:rPr>
          <w:rFonts w:ascii="黑体" w:hint="eastAsia"/>
          <w:sz w:val="21"/>
          <w:szCs w:val="21"/>
        </w:rPr>
        <w:t xml:space="preserve"> </w:t>
      </w:r>
      <w:r>
        <w:rPr>
          <w:rFonts w:ascii="黑体" w:hint="eastAsia"/>
          <w:sz w:val="21"/>
          <w:szCs w:val="21"/>
        </w:rPr>
        <w:t>“软件原理与工程”教学</w:t>
      </w:r>
      <w:r w:rsidRPr="009A7480">
        <w:rPr>
          <w:rFonts w:ascii="黑体" w:hint="eastAsia"/>
          <w:sz w:val="21"/>
          <w:szCs w:val="21"/>
        </w:rPr>
        <w:t>开发概要</w:t>
      </w:r>
      <w:bookmarkEnd w:id="5"/>
      <w:r>
        <w:rPr>
          <w:rFonts w:ascii="黑体" w:hint="eastAsia"/>
          <w:sz w:val="21"/>
          <w:szCs w:val="21"/>
        </w:rPr>
        <w:t>：基于WebEdu教学软件平台</w:t>
      </w: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2409"/>
        <w:gridCol w:w="2268"/>
        <w:gridCol w:w="2694"/>
        <w:gridCol w:w="2409"/>
        <w:gridCol w:w="2422"/>
      </w:tblGrid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93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right"/>
              <w:rPr>
                <w:rFonts w:ascii="KaiTi_GB2312" w:eastAsia="KaiTi_GB2312" w:hint="eastAsia"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教学要素 及其架构</w:t>
            </w:r>
            <w:r w:rsidRPr="0082521E">
              <w:rPr>
                <w:rFonts w:ascii="KaiTi_GB2312" w:eastAsia="KaiTi_GB2312"/>
                <w:b/>
                <w:sz w:val="18"/>
                <w:szCs w:val="18"/>
              </w:rPr>
              <w:t>→</w:t>
            </w:r>
          </w:p>
        </w:tc>
        <w:tc>
          <w:tcPr>
            <w:tcW w:w="2409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教学者</w:t>
            </w:r>
          </w:p>
        </w:tc>
        <w:tc>
          <w:tcPr>
            <w:tcW w:w="2268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学习者</w:t>
            </w:r>
          </w:p>
        </w:tc>
        <w:tc>
          <w:tcPr>
            <w:tcW w:w="2694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教育模型</w:t>
            </w:r>
            <w:r w:rsidRPr="002C2AB7">
              <w:rPr>
                <w:rFonts w:ascii="KaiTi_GB2312" w:eastAsia="KaiTi_GB2312"/>
                <w:sz w:val="21"/>
                <w:szCs w:val="21"/>
              </w:rPr>
              <w:t>M（内容、方法）</w:t>
            </w:r>
            <w:bookmarkStart w:id="6" w:name="_GoBack"/>
            <w:bookmarkEnd w:id="6"/>
          </w:p>
        </w:tc>
        <w:tc>
          <w:tcPr>
            <w:tcW w:w="2409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 w:val="21"/>
                <w:szCs w:val="21"/>
              </w:rPr>
            </w:pPr>
            <w:r w:rsidRPr="002C2AB7">
              <w:rPr>
                <w:rFonts w:ascii="KaiTi_GB2312" w:eastAsia="KaiTi_GB2312"/>
                <w:sz w:val="21"/>
                <w:szCs w:val="21"/>
              </w:rPr>
              <w:t>教育视图V/教育媒体M</w:t>
            </w:r>
          </w:p>
        </w:tc>
        <w:tc>
          <w:tcPr>
            <w:tcW w:w="2422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/>
                <w:sz w:val="21"/>
                <w:szCs w:val="21"/>
              </w:rPr>
              <w:t>教育控制C/教育互动I</w:t>
            </w: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93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spacing w:beforeLines="50" w:before="156" w:after="0" w:line="240" w:lineRule="auto"/>
              <w:ind w:firstLine="26"/>
              <w:rPr>
                <w:rFonts w:ascii="KaiTi_GB2312" w:eastAsia="KaiTi_GB2312" w:hint="eastAsia"/>
                <w:b/>
                <w:noProof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教学过程及其状态</w:t>
            </w:r>
            <w:r w:rsidRPr="0082521E">
              <w:rPr>
                <w:rFonts w:ascii="KaiTi_GB2312" w:eastAsia="KaiTi_GB2312"/>
                <w:b/>
                <w:sz w:val="18"/>
                <w:szCs w:val="18"/>
              </w:rPr>
              <w:t>↓</w:t>
            </w:r>
          </w:p>
        </w:tc>
        <w:tc>
          <w:tcPr>
            <w:tcW w:w="2409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268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694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409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Cs w:val="21"/>
              </w:rPr>
            </w:pPr>
          </w:p>
        </w:tc>
        <w:tc>
          <w:tcPr>
            <w:tcW w:w="2422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Cs w:val="21"/>
              </w:rPr>
            </w:pP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基于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教学设计中所示的教学设计</w:t>
            </w:r>
            <w:r w:rsidRPr="001B226A">
              <w:rPr>
                <w:rFonts w:hint="eastAsia"/>
                <w:sz w:val="18"/>
                <w:szCs w:val="18"/>
              </w:rPr>
              <w:t>，进行教学开发。</w:t>
            </w:r>
          </w:p>
        </w:tc>
        <w:tc>
          <w:tcPr>
            <w:tcW w:w="2409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根据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所示的设计，</w:t>
            </w:r>
            <w:r>
              <w:rPr>
                <w:rFonts w:hint="eastAsia"/>
                <w:sz w:val="18"/>
                <w:szCs w:val="18"/>
              </w:rPr>
              <w:t>进行开发</w:t>
            </w:r>
            <w:r w:rsidRPr="001B226A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268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根据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所示的设计，</w:t>
            </w:r>
            <w:r>
              <w:rPr>
                <w:rFonts w:hint="eastAsia"/>
                <w:sz w:val="18"/>
                <w:szCs w:val="18"/>
              </w:rPr>
              <w:t>进行开发</w:t>
            </w:r>
            <w:r w:rsidRPr="001B226A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525" w:type="dxa"/>
            <w:gridSpan w:val="3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根据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所示的设计，教学内容、教学方法、教学媒体、教学互动，</w:t>
            </w:r>
            <w:r>
              <w:rPr>
                <w:rFonts w:hint="eastAsia"/>
                <w:sz w:val="18"/>
                <w:szCs w:val="18"/>
              </w:rPr>
              <w:t>进行开发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</w:tbl>
    <w:p w:rsidR="0075121B" w:rsidRPr="009A7480" w:rsidRDefault="0075121B" w:rsidP="0075121B">
      <w:pPr>
        <w:wordWrap w:val="0"/>
        <w:spacing w:beforeLines="50" w:before="156" w:after="0" w:line="240" w:lineRule="auto"/>
        <w:ind w:firstLine="360"/>
        <w:rPr>
          <w:rFonts w:hint="eastAsia"/>
          <w:sz w:val="18"/>
          <w:szCs w:val="18"/>
          <w:u w:val="single"/>
        </w:rPr>
      </w:pPr>
    </w:p>
    <w:p w:rsidR="0075121B" w:rsidRPr="009A7480" w:rsidRDefault="0075121B" w:rsidP="0075121B">
      <w:pPr>
        <w:pStyle w:val="Caption"/>
        <w:wordWrap w:val="0"/>
        <w:spacing w:beforeLines="50" w:before="156" w:after="0" w:line="240" w:lineRule="auto"/>
        <w:rPr>
          <w:rFonts w:hint="eastAsia"/>
          <w:sz w:val="18"/>
          <w:szCs w:val="18"/>
          <w:u w:val="single"/>
        </w:rPr>
      </w:pPr>
      <w:bookmarkStart w:id="7" w:name="_Ref310113686"/>
      <w:bookmarkStart w:id="8" w:name="_Toc381001578"/>
      <w:r w:rsidRPr="009A7480">
        <w:rPr>
          <w:rFonts w:ascii="黑体" w:hint="eastAsia"/>
          <w:sz w:val="21"/>
          <w:szCs w:val="21"/>
        </w:rPr>
        <w:t xml:space="preserve">表 </w:t>
      </w:r>
      <w:r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 w:hint="eastAsia"/>
          <w:sz w:val="21"/>
          <w:szCs w:val="21"/>
        </w:rPr>
        <w:instrText>SEQ 表 \* ARABIC \s 1</w:instrText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/>
          <w:sz w:val="21"/>
          <w:szCs w:val="21"/>
        </w:rPr>
        <w:fldChar w:fldCharType="separate"/>
      </w:r>
      <w:r w:rsidR="001E11CF">
        <w:rPr>
          <w:rFonts w:ascii="黑体"/>
          <w:noProof/>
          <w:sz w:val="21"/>
          <w:szCs w:val="21"/>
        </w:rPr>
        <w:t>4</w:t>
      </w:r>
      <w:r>
        <w:rPr>
          <w:rFonts w:ascii="黑体"/>
          <w:sz w:val="21"/>
          <w:szCs w:val="21"/>
        </w:rPr>
        <w:fldChar w:fldCharType="end"/>
      </w:r>
      <w:bookmarkEnd w:id="7"/>
      <w:r w:rsidRPr="009A7480">
        <w:rPr>
          <w:rFonts w:ascii="黑体" w:hint="eastAsia"/>
          <w:sz w:val="21"/>
          <w:szCs w:val="21"/>
        </w:rPr>
        <w:t xml:space="preserve"> </w:t>
      </w:r>
      <w:r>
        <w:rPr>
          <w:rFonts w:ascii="黑体" w:hint="eastAsia"/>
          <w:sz w:val="21"/>
          <w:szCs w:val="21"/>
        </w:rPr>
        <w:t>“软件原理与工程”教学</w:t>
      </w:r>
      <w:r w:rsidRPr="009A7480">
        <w:rPr>
          <w:rFonts w:ascii="黑体" w:hint="eastAsia"/>
          <w:sz w:val="21"/>
          <w:szCs w:val="21"/>
        </w:rPr>
        <w:t>实施概要</w:t>
      </w:r>
      <w:bookmarkEnd w:id="8"/>
      <w:r>
        <w:rPr>
          <w:rFonts w:ascii="黑体" w:hint="eastAsia"/>
          <w:sz w:val="21"/>
          <w:szCs w:val="21"/>
        </w:rPr>
        <w:t>：基于WebEdu教学软件平台</w:t>
      </w: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2409"/>
        <w:gridCol w:w="2268"/>
        <w:gridCol w:w="2694"/>
        <w:gridCol w:w="2409"/>
        <w:gridCol w:w="2422"/>
      </w:tblGrid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754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ind w:firstLine="26"/>
              <w:jc w:val="right"/>
              <w:rPr>
                <w:rFonts w:ascii="KaiTi_GB2312" w:eastAsia="KaiTi_GB2312" w:hint="eastAsia"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教学要素及其架构</w:t>
            </w:r>
            <w:r w:rsidRPr="0082521E">
              <w:rPr>
                <w:rFonts w:ascii="KaiTi_GB2312" w:eastAsia="KaiTi_GB2312"/>
                <w:b/>
                <w:sz w:val="18"/>
                <w:szCs w:val="18"/>
              </w:rPr>
              <w:t>→</w:t>
            </w:r>
          </w:p>
        </w:tc>
        <w:tc>
          <w:tcPr>
            <w:tcW w:w="2409" w:type="dxa"/>
            <w:vMerge w:val="restart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  <w:r w:rsidRPr="001B226A">
              <w:rPr>
                <w:rFonts w:ascii="KaiTi_GB2312" w:eastAsia="KaiTi_GB2312" w:hint="eastAsia"/>
                <w:szCs w:val="21"/>
              </w:rPr>
              <w:t>教学者</w:t>
            </w:r>
          </w:p>
        </w:tc>
        <w:tc>
          <w:tcPr>
            <w:tcW w:w="2268" w:type="dxa"/>
            <w:vMerge w:val="restart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  <w:r w:rsidRPr="001B226A">
              <w:rPr>
                <w:rFonts w:ascii="KaiTi_GB2312" w:eastAsia="KaiTi_GB2312" w:hint="eastAsia"/>
                <w:szCs w:val="21"/>
              </w:rPr>
              <w:t>学习者</w:t>
            </w:r>
          </w:p>
        </w:tc>
        <w:tc>
          <w:tcPr>
            <w:tcW w:w="2694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教育模型</w:t>
            </w:r>
            <w:r w:rsidRPr="002C2AB7">
              <w:rPr>
                <w:rFonts w:ascii="KaiTi_GB2312" w:eastAsia="KaiTi_GB2312"/>
                <w:sz w:val="21"/>
                <w:szCs w:val="21"/>
              </w:rPr>
              <w:t>M（内容、方法）</w:t>
            </w:r>
          </w:p>
        </w:tc>
        <w:tc>
          <w:tcPr>
            <w:tcW w:w="2409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/>
                <w:sz w:val="21"/>
                <w:szCs w:val="21"/>
              </w:rPr>
              <w:t>教育视图V/教育媒体M</w:t>
            </w:r>
          </w:p>
        </w:tc>
        <w:tc>
          <w:tcPr>
            <w:tcW w:w="2422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/>
                <w:sz w:val="21"/>
                <w:szCs w:val="21"/>
              </w:rPr>
              <w:t>教育控制C/教育互动I</w:t>
            </w: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695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spacing w:beforeLines="50" w:before="156" w:after="0" w:line="240" w:lineRule="auto"/>
              <w:ind w:right="54"/>
              <w:rPr>
                <w:rFonts w:ascii="KaiTi_GB2312" w:eastAsia="KaiTi_GB2312" w:hint="eastAsia"/>
                <w:b/>
                <w:noProof/>
                <w:sz w:val="18"/>
                <w:szCs w:val="18"/>
              </w:rPr>
            </w:pPr>
            <w:r w:rsidRPr="0082521E">
              <w:rPr>
                <w:rFonts w:ascii="KaiTi_GB2312" w:eastAsia="KaiTi_GB2312"/>
                <w:b/>
                <w:noProof/>
                <w:sz w:val="18"/>
                <w:szCs w:val="18"/>
              </w:rPr>
              <w:t>教学过程及其状态</w:t>
            </w:r>
            <w:r w:rsidRPr="0082521E">
              <w:rPr>
                <w:rFonts w:ascii="KaiTi_GB2312" w:eastAsia="KaiTi_GB2312"/>
                <w:b/>
                <w:noProof/>
                <w:sz w:val="18"/>
                <w:szCs w:val="18"/>
              </w:rPr>
              <w:t>↓</w:t>
            </w:r>
          </w:p>
        </w:tc>
        <w:tc>
          <w:tcPr>
            <w:tcW w:w="2409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268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694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409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422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ind w:firstLine="360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基于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教学</w:t>
            </w:r>
            <w:r>
              <w:rPr>
                <w:rFonts w:hint="eastAsia"/>
                <w:sz w:val="18"/>
                <w:szCs w:val="18"/>
              </w:rPr>
              <w:t>开发</w:t>
            </w:r>
            <w:r w:rsidRPr="001B226A">
              <w:rPr>
                <w:rFonts w:hint="eastAsia"/>
                <w:sz w:val="18"/>
                <w:szCs w:val="18"/>
              </w:rPr>
              <w:t>，进行教学实施。</w:t>
            </w:r>
          </w:p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ind w:firstLine="36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根据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所示的设计、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_Ref306717345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ascii="黑体" w:hint="eastAsia"/>
                <w:szCs w:val="21"/>
              </w:rPr>
              <w:t>表</w:t>
            </w:r>
            <w:r w:rsidR="001E11CF" w:rsidRPr="001E11CF">
              <w:rPr>
                <w:rFonts w:ascii="黑体" w:hint="eastAsia"/>
                <w:szCs w:val="21"/>
              </w:rPr>
              <w:t xml:space="preserve"> </w:t>
            </w:r>
            <w:r w:rsidR="001E11CF" w:rsidRPr="001E11CF">
              <w:rPr>
                <w:rFonts w:ascii="黑体"/>
                <w:noProof/>
                <w:szCs w:val="21"/>
              </w:rPr>
              <w:t>3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所示的教学开发，</w:t>
            </w:r>
            <w:r>
              <w:rPr>
                <w:rFonts w:hint="eastAsia"/>
                <w:bCs/>
                <w:sz w:val="18"/>
                <w:szCs w:val="18"/>
              </w:rPr>
              <w:t>进行教学实施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  <w:tc>
          <w:tcPr>
            <w:tcW w:w="2268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根据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所示的设计、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_Ref306717345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ascii="黑体" w:hint="eastAsia"/>
                <w:szCs w:val="21"/>
              </w:rPr>
              <w:t>表</w:t>
            </w:r>
            <w:r w:rsidR="001E11CF" w:rsidRPr="001E11CF">
              <w:rPr>
                <w:rFonts w:ascii="黑体" w:hint="eastAsia"/>
                <w:szCs w:val="21"/>
              </w:rPr>
              <w:t xml:space="preserve"> </w:t>
            </w:r>
            <w:r w:rsidR="001E11CF" w:rsidRPr="001E11CF">
              <w:rPr>
                <w:rFonts w:ascii="黑体"/>
                <w:noProof/>
                <w:szCs w:val="21"/>
              </w:rPr>
              <w:t>3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所示的教学开发，</w:t>
            </w:r>
            <w:r>
              <w:rPr>
                <w:rFonts w:hint="eastAsia"/>
                <w:bCs/>
                <w:sz w:val="18"/>
                <w:szCs w:val="18"/>
              </w:rPr>
              <w:t>进行教学实施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  <w:tc>
          <w:tcPr>
            <w:tcW w:w="7525" w:type="dxa"/>
            <w:gridSpan w:val="3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根据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所示的设计、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_Ref306717345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ascii="黑体" w:hint="eastAsia"/>
                <w:szCs w:val="21"/>
              </w:rPr>
              <w:t>表</w:t>
            </w:r>
            <w:r w:rsidR="001E11CF" w:rsidRPr="001E11CF">
              <w:rPr>
                <w:rFonts w:ascii="黑体" w:hint="eastAsia"/>
                <w:szCs w:val="21"/>
              </w:rPr>
              <w:t xml:space="preserve"> </w:t>
            </w:r>
            <w:r w:rsidR="001E11CF" w:rsidRPr="001E11CF">
              <w:rPr>
                <w:rFonts w:ascii="黑体"/>
                <w:noProof/>
                <w:szCs w:val="21"/>
              </w:rPr>
              <w:t>3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所示的教学开发，教学内容、教学方法、教学媒体、教学互动，</w:t>
            </w:r>
            <w:r>
              <w:rPr>
                <w:rFonts w:hint="eastAsia"/>
                <w:sz w:val="18"/>
                <w:szCs w:val="18"/>
              </w:rPr>
              <w:t>进行教学实施</w:t>
            </w:r>
            <w:r w:rsidRPr="001B226A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75121B" w:rsidRPr="009A7480" w:rsidRDefault="0075121B" w:rsidP="0075121B">
      <w:pPr>
        <w:pStyle w:val="Caption"/>
        <w:wordWrap w:val="0"/>
        <w:spacing w:beforeLines="50" w:before="156" w:after="0" w:line="240" w:lineRule="auto"/>
        <w:rPr>
          <w:rFonts w:hint="eastAsia"/>
          <w:sz w:val="18"/>
          <w:szCs w:val="18"/>
          <w:u w:val="single"/>
        </w:rPr>
      </w:pPr>
      <w:bookmarkStart w:id="9" w:name="_Ref310113688"/>
      <w:bookmarkStart w:id="10" w:name="_Toc381001580"/>
      <w:r w:rsidRPr="009A7480">
        <w:rPr>
          <w:rFonts w:ascii="黑体" w:hint="eastAsia"/>
          <w:sz w:val="21"/>
          <w:szCs w:val="21"/>
        </w:rPr>
        <w:t xml:space="preserve">表 </w:t>
      </w:r>
      <w:r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 w:hint="eastAsia"/>
          <w:sz w:val="21"/>
          <w:szCs w:val="21"/>
        </w:rPr>
        <w:instrText>SEQ 表 \* ARABIC \s 1</w:instrText>
      </w:r>
      <w:r>
        <w:rPr>
          <w:rFonts w:ascii="黑体"/>
          <w:sz w:val="21"/>
          <w:szCs w:val="21"/>
        </w:rPr>
        <w:instrText xml:space="preserve"> </w:instrText>
      </w:r>
      <w:r>
        <w:rPr>
          <w:rFonts w:ascii="黑体"/>
          <w:sz w:val="21"/>
          <w:szCs w:val="21"/>
        </w:rPr>
        <w:fldChar w:fldCharType="separate"/>
      </w:r>
      <w:r w:rsidR="001E11CF">
        <w:rPr>
          <w:rFonts w:ascii="黑体"/>
          <w:noProof/>
          <w:sz w:val="21"/>
          <w:szCs w:val="21"/>
        </w:rPr>
        <w:t>5</w:t>
      </w:r>
      <w:r>
        <w:rPr>
          <w:rFonts w:ascii="黑体"/>
          <w:sz w:val="21"/>
          <w:szCs w:val="21"/>
        </w:rPr>
        <w:fldChar w:fldCharType="end"/>
      </w:r>
      <w:bookmarkEnd w:id="9"/>
      <w:r w:rsidRPr="009A7480">
        <w:rPr>
          <w:rFonts w:ascii="黑体" w:hint="eastAsia"/>
          <w:sz w:val="21"/>
          <w:szCs w:val="21"/>
        </w:rPr>
        <w:t xml:space="preserve"> </w:t>
      </w:r>
      <w:r>
        <w:rPr>
          <w:rFonts w:ascii="黑体" w:hint="eastAsia"/>
          <w:sz w:val="21"/>
          <w:szCs w:val="21"/>
        </w:rPr>
        <w:t>“软件原理与工程”教学</w:t>
      </w:r>
      <w:r w:rsidRPr="009A7480">
        <w:rPr>
          <w:rFonts w:ascii="黑体" w:hint="eastAsia"/>
          <w:sz w:val="21"/>
          <w:szCs w:val="21"/>
        </w:rPr>
        <w:t>评价概要</w:t>
      </w:r>
      <w:bookmarkEnd w:id="10"/>
      <w:r>
        <w:rPr>
          <w:rFonts w:ascii="黑体" w:hint="eastAsia"/>
          <w:sz w:val="21"/>
          <w:szCs w:val="21"/>
        </w:rPr>
        <w:t>：基于WebEdu教学软件平台</w:t>
      </w: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2409"/>
        <w:gridCol w:w="2268"/>
        <w:gridCol w:w="2694"/>
        <w:gridCol w:w="2409"/>
        <w:gridCol w:w="2422"/>
      </w:tblGrid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93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spacing w:beforeLines="50" w:before="156" w:after="0" w:line="240" w:lineRule="auto"/>
              <w:jc w:val="right"/>
              <w:rPr>
                <w:rFonts w:ascii="KaiTi_GB2312" w:eastAsia="KaiTi_GB2312" w:hint="eastAsia"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教学要素及其架构</w:t>
            </w:r>
            <w:r w:rsidRPr="005D3BF3">
              <w:rPr>
                <w:rFonts w:ascii="KaiTi_GB2312" w:eastAsia="KaiTi_GB2312"/>
                <w:b/>
                <w:sz w:val="18"/>
                <w:szCs w:val="18"/>
              </w:rPr>
              <w:t>→</w:t>
            </w:r>
          </w:p>
        </w:tc>
        <w:tc>
          <w:tcPr>
            <w:tcW w:w="2409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教学者</w:t>
            </w:r>
          </w:p>
        </w:tc>
        <w:tc>
          <w:tcPr>
            <w:tcW w:w="2268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学习者</w:t>
            </w:r>
          </w:p>
        </w:tc>
        <w:tc>
          <w:tcPr>
            <w:tcW w:w="2694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 w:val="21"/>
                <w:szCs w:val="21"/>
              </w:rPr>
            </w:pPr>
            <w:r w:rsidRPr="002C2AB7">
              <w:rPr>
                <w:rFonts w:ascii="KaiTi_GB2312" w:eastAsia="KaiTi_GB2312" w:hint="eastAsia"/>
                <w:sz w:val="21"/>
                <w:szCs w:val="21"/>
              </w:rPr>
              <w:t>教育模型</w:t>
            </w:r>
            <w:r w:rsidRPr="002C2AB7">
              <w:rPr>
                <w:rFonts w:ascii="KaiTi_GB2312" w:eastAsia="KaiTi_GB2312"/>
                <w:sz w:val="21"/>
                <w:szCs w:val="21"/>
              </w:rPr>
              <w:t>M（内容、方法）</w:t>
            </w:r>
          </w:p>
        </w:tc>
        <w:tc>
          <w:tcPr>
            <w:tcW w:w="2409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 w:val="21"/>
                <w:szCs w:val="21"/>
              </w:rPr>
            </w:pPr>
            <w:r w:rsidRPr="002C2AB7">
              <w:rPr>
                <w:rFonts w:ascii="KaiTi_GB2312" w:eastAsia="KaiTi_GB2312"/>
                <w:sz w:val="21"/>
                <w:szCs w:val="21"/>
              </w:rPr>
              <w:t>教育视图V/教育媒体M</w:t>
            </w:r>
          </w:p>
        </w:tc>
        <w:tc>
          <w:tcPr>
            <w:tcW w:w="2422" w:type="dxa"/>
            <w:vMerge w:val="restart"/>
            <w:shd w:val="clear" w:color="auto" w:fill="F3F3F3"/>
          </w:tcPr>
          <w:p w:rsidR="0075121B" w:rsidRPr="002C2AB7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 w:val="21"/>
                <w:szCs w:val="21"/>
              </w:rPr>
            </w:pPr>
            <w:r w:rsidRPr="002C2AB7">
              <w:rPr>
                <w:rFonts w:ascii="KaiTi_GB2312" w:eastAsia="KaiTi_GB2312"/>
                <w:sz w:val="21"/>
                <w:szCs w:val="21"/>
              </w:rPr>
              <w:t>教育控制C/教育互动I</w:t>
            </w: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93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spacing w:beforeLines="50" w:before="156" w:after="0" w:line="240" w:lineRule="auto"/>
              <w:ind w:firstLine="26"/>
              <w:rPr>
                <w:rFonts w:ascii="KaiTi_GB2312" w:eastAsia="KaiTi_GB2312" w:hint="eastAsia"/>
                <w:b/>
                <w:noProof/>
                <w:sz w:val="18"/>
                <w:szCs w:val="18"/>
              </w:rPr>
            </w:pPr>
            <w:r w:rsidRPr="001B226A">
              <w:rPr>
                <w:rFonts w:ascii="KaiTi_GB2312" w:eastAsia="KaiTi_GB2312" w:hint="eastAsia"/>
                <w:b/>
                <w:sz w:val="18"/>
                <w:szCs w:val="18"/>
              </w:rPr>
              <w:t>教学过程及其状态</w:t>
            </w:r>
            <w:r w:rsidRPr="005D3BF3">
              <w:rPr>
                <w:rFonts w:ascii="KaiTi_GB2312" w:eastAsia="KaiTi_GB2312"/>
                <w:b/>
                <w:sz w:val="18"/>
                <w:szCs w:val="18"/>
              </w:rPr>
              <w:t>↓</w:t>
            </w:r>
          </w:p>
        </w:tc>
        <w:tc>
          <w:tcPr>
            <w:tcW w:w="2409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268" w:type="dxa"/>
            <w:vMerge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jc w:val="center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694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 w:hint="eastAsia"/>
                <w:szCs w:val="21"/>
              </w:rPr>
            </w:pPr>
          </w:p>
        </w:tc>
        <w:tc>
          <w:tcPr>
            <w:tcW w:w="2409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Cs w:val="21"/>
              </w:rPr>
            </w:pPr>
          </w:p>
        </w:tc>
        <w:tc>
          <w:tcPr>
            <w:tcW w:w="2422" w:type="dxa"/>
            <w:vMerge/>
            <w:shd w:val="clear" w:color="auto" w:fill="F3F3F3"/>
          </w:tcPr>
          <w:p w:rsidR="0075121B" w:rsidRPr="00B27AFD" w:rsidRDefault="0075121B" w:rsidP="00A07B29">
            <w:pPr>
              <w:wordWrap w:val="0"/>
              <w:spacing w:beforeLines="50" w:before="156" w:after="0" w:line="240" w:lineRule="auto"/>
              <w:rPr>
                <w:rFonts w:ascii="KaiTi_GB2312" w:eastAsia="KaiTi_GB2312"/>
                <w:szCs w:val="21"/>
              </w:rPr>
            </w:pPr>
          </w:p>
        </w:tc>
      </w:tr>
      <w:tr w:rsidR="0075121B" w:rsidRPr="001B226A" w:rsidTr="009B400F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3253" w:type="dxa"/>
            <w:shd w:val="clear" w:color="auto" w:fill="F3F3F3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基于</w:t>
            </w:r>
            <w:r w:rsidRPr="001B226A">
              <w:rPr>
                <w:sz w:val="18"/>
                <w:szCs w:val="18"/>
              </w:rPr>
              <w:fldChar w:fldCharType="begin"/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rFonts w:hint="eastAsia"/>
                <w:sz w:val="18"/>
                <w:szCs w:val="18"/>
              </w:rPr>
              <w:instrText>REF _Ref258156399 \h</w:instrText>
            </w:r>
            <w:r w:rsidRPr="001B226A">
              <w:rPr>
                <w:sz w:val="18"/>
                <w:szCs w:val="18"/>
              </w:rPr>
              <w:instrText xml:space="preserve"> </w:instrText>
            </w:r>
            <w:r w:rsidRPr="001B226A">
              <w:rPr>
                <w:sz w:val="18"/>
                <w:szCs w:val="18"/>
              </w:rPr>
            </w:r>
            <w:r w:rsidRPr="001B226A">
              <w:rPr>
                <w:sz w:val="18"/>
                <w:szCs w:val="18"/>
              </w:rPr>
              <w:instrText xml:space="preserve"> \* MERGEFORMAT </w:instrText>
            </w:r>
            <w:r w:rsidRPr="001B226A">
              <w:rPr>
                <w:sz w:val="18"/>
                <w:szCs w:val="18"/>
              </w:rPr>
              <w:fldChar w:fldCharType="separate"/>
            </w:r>
            <w:r w:rsidR="001E11CF" w:rsidRPr="001E11CF">
              <w:rPr>
                <w:rFonts w:hint="eastAsia"/>
                <w:sz w:val="18"/>
                <w:szCs w:val="18"/>
              </w:rPr>
              <w:t>表</w:t>
            </w:r>
            <w:r w:rsidR="001E11CF" w:rsidRPr="001E11CF">
              <w:rPr>
                <w:sz w:val="18"/>
                <w:szCs w:val="18"/>
              </w:rPr>
              <w:noBreakHyphen/>
            </w:r>
            <w:r w:rsidR="001E11CF" w:rsidRPr="001E11CF">
              <w:rPr>
                <w:sz w:val="18"/>
                <w:szCs w:val="18"/>
              </w:rPr>
              <w:t>2</w:t>
            </w:r>
            <w:r w:rsidRPr="001B226A">
              <w:rPr>
                <w:sz w:val="18"/>
                <w:szCs w:val="18"/>
              </w:rPr>
              <w:fldChar w:fldCharType="end"/>
            </w:r>
            <w:r w:rsidRPr="001B226A">
              <w:rPr>
                <w:rFonts w:hint="eastAsia"/>
                <w:sz w:val="18"/>
                <w:szCs w:val="18"/>
              </w:rPr>
              <w:t>教学设计中所示的教学过程及其状态，进行教学评价。</w:t>
            </w:r>
          </w:p>
        </w:tc>
        <w:tc>
          <w:tcPr>
            <w:tcW w:w="2409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bCs/>
                <w:sz w:val="18"/>
                <w:szCs w:val="18"/>
              </w:rPr>
              <w:t>学育者对教育者评价。一般以评价表的形式</w:t>
            </w:r>
            <w:r>
              <w:rPr>
                <w:rFonts w:hint="eastAsia"/>
                <w:bCs/>
                <w:sz w:val="18"/>
                <w:szCs w:val="18"/>
              </w:rPr>
              <w:t>进行评价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  <w:tc>
          <w:tcPr>
            <w:tcW w:w="2268" w:type="dxa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教育</w:t>
            </w:r>
            <w:r w:rsidRPr="001B226A">
              <w:rPr>
                <w:rFonts w:hint="eastAsia"/>
                <w:bCs/>
                <w:sz w:val="18"/>
                <w:szCs w:val="18"/>
              </w:rPr>
              <w:t>者对学育者评价，当前主要集中于学习内容的评价，往往采用考试的方式。</w:t>
            </w:r>
            <w:r w:rsidRPr="001B226A">
              <w:rPr>
                <w:rFonts w:hint="eastAsia"/>
                <w:sz w:val="18"/>
              </w:rPr>
              <w:t>根据命题细目表，进行命题，进行考试测量。</w:t>
            </w:r>
          </w:p>
        </w:tc>
        <w:tc>
          <w:tcPr>
            <w:tcW w:w="7525" w:type="dxa"/>
            <w:gridSpan w:val="3"/>
            <w:shd w:val="clear" w:color="auto" w:fill="auto"/>
          </w:tcPr>
          <w:p w:rsidR="0075121B" w:rsidRPr="001B226A" w:rsidRDefault="0075121B" w:rsidP="00A07B29">
            <w:pPr>
              <w:wordWrap w:val="0"/>
              <w:spacing w:beforeLines="50" w:before="156" w:after="0" w:line="240" w:lineRule="auto"/>
              <w:rPr>
                <w:rFonts w:hint="eastAsia"/>
                <w:sz w:val="18"/>
                <w:szCs w:val="18"/>
              </w:rPr>
            </w:pPr>
            <w:r w:rsidRPr="001B226A">
              <w:rPr>
                <w:rFonts w:hint="eastAsia"/>
                <w:sz w:val="18"/>
                <w:szCs w:val="18"/>
              </w:rPr>
              <w:t>教育者、学育者对教学内容、教学方法、教学媒体、教学互动</w:t>
            </w:r>
            <w:r>
              <w:rPr>
                <w:rFonts w:hint="eastAsia"/>
                <w:sz w:val="18"/>
                <w:szCs w:val="18"/>
              </w:rPr>
              <w:t>评价。</w:t>
            </w:r>
            <w:r w:rsidRPr="001B226A">
              <w:rPr>
                <w:rFonts w:hint="eastAsia"/>
                <w:bCs/>
                <w:sz w:val="18"/>
                <w:szCs w:val="18"/>
              </w:rPr>
              <w:t>一般以评价表的形式</w:t>
            </w:r>
            <w:r>
              <w:rPr>
                <w:rFonts w:hint="eastAsia"/>
                <w:bCs/>
                <w:sz w:val="18"/>
                <w:szCs w:val="18"/>
              </w:rPr>
              <w:t>进行评价</w:t>
            </w:r>
            <w:r w:rsidRPr="001B226A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</w:tbl>
    <w:p w:rsidR="00FB19DD" w:rsidRPr="00D068EA" w:rsidRDefault="00FB19DD">
      <w:pPr>
        <w:rPr>
          <w:rFonts w:hint="eastAsia"/>
        </w:rPr>
      </w:pPr>
    </w:p>
    <w:sectPr w:rsidR="00FB19DD" w:rsidRPr="00D068E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A0" w:rsidRDefault="00D05FA0" w:rsidP="00D068EA">
      <w:pPr>
        <w:spacing w:after="0" w:line="240" w:lineRule="auto"/>
      </w:pPr>
      <w:r>
        <w:separator/>
      </w:r>
    </w:p>
  </w:endnote>
  <w:endnote w:type="continuationSeparator" w:id="0">
    <w:p w:rsidR="00D05FA0" w:rsidRDefault="00D05FA0" w:rsidP="00D0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A0" w:rsidRDefault="00D05FA0" w:rsidP="00D068EA">
      <w:pPr>
        <w:spacing w:after="0" w:line="240" w:lineRule="auto"/>
      </w:pPr>
      <w:r>
        <w:separator/>
      </w:r>
    </w:p>
  </w:footnote>
  <w:footnote w:type="continuationSeparator" w:id="0">
    <w:p w:rsidR="00D05FA0" w:rsidRDefault="00D05FA0" w:rsidP="00D06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439"/>
    <w:multiLevelType w:val="hybridMultilevel"/>
    <w:tmpl w:val="986875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BA"/>
    <w:rsid w:val="00007CA6"/>
    <w:rsid w:val="001E11CF"/>
    <w:rsid w:val="0024706C"/>
    <w:rsid w:val="005F4E36"/>
    <w:rsid w:val="00635742"/>
    <w:rsid w:val="00691B96"/>
    <w:rsid w:val="0075121B"/>
    <w:rsid w:val="008523AF"/>
    <w:rsid w:val="009B400F"/>
    <w:rsid w:val="00A3500C"/>
    <w:rsid w:val="00BF7CBA"/>
    <w:rsid w:val="00D05FA0"/>
    <w:rsid w:val="00D068EA"/>
    <w:rsid w:val="00F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813D8-B29D-4E65-8336-8607C174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8EA"/>
    <w:pPr>
      <w:spacing w:after="240" w:line="390" w:lineRule="atLeast"/>
    </w:pPr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68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68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68EA"/>
    <w:rPr>
      <w:sz w:val="18"/>
      <w:szCs w:val="18"/>
    </w:rPr>
  </w:style>
  <w:style w:type="paragraph" w:styleId="Caption">
    <w:name w:val="caption"/>
    <w:basedOn w:val="Normal"/>
    <w:next w:val="Normal"/>
    <w:link w:val="CaptionChar"/>
    <w:qFormat/>
    <w:rsid w:val="00D068EA"/>
    <w:pPr>
      <w:jc w:val="center"/>
    </w:pPr>
    <w:rPr>
      <w:rFonts w:ascii="Arial" w:eastAsia="黑体" w:hAnsi="Arial" w:cs="Arial"/>
      <w:sz w:val="20"/>
      <w:szCs w:val="20"/>
    </w:rPr>
  </w:style>
  <w:style w:type="character" w:customStyle="1" w:styleId="CaptionChar">
    <w:name w:val="Caption Char"/>
    <w:link w:val="Caption"/>
    <w:rsid w:val="00D068EA"/>
    <w:rPr>
      <w:rFonts w:ascii="Arial" w:eastAsia="黑体" w:hAnsi="Arial" w:cs="Arial"/>
      <w:kern w:val="0"/>
      <w:sz w:val="20"/>
      <w:szCs w:val="20"/>
    </w:rPr>
  </w:style>
  <w:style w:type="character" w:customStyle="1" w:styleId="a">
    <w:name w:val="思考小练习等"/>
    <w:rsid w:val="0075121B"/>
    <w:rPr>
      <w:rFonts w:eastAsia="黑体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403</Words>
  <Characters>2301</Characters>
  <Application>Microsoft Office Word</Application>
  <DocSecurity>0</DocSecurity>
  <Lines>19</Lines>
  <Paragraphs>5</Paragraphs>
  <ScaleCrop>false</ScaleCrop>
  <Company>P R C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2019-09-21T04:06:00Z</dcterms:created>
  <dcterms:modified xsi:type="dcterms:W3CDTF">2019-09-21T04:17:00Z</dcterms:modified>
</cp:coreProperties>
</file>