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7D5C4F">
      <w:pPr>
        <w:jc w:val="center"/>
        <w:rPr>
          <w:rFonts w:hint="eastAsia"/>
        </w:rPr>
      </w:pPr>
    </w:p>
    <w:p w14:paraId="2D4B27EE">
      <w:pPr>
        <w:pStyle w:val="15"/>
        <w:rPr>
          <w:rFonts w:ascii="Times New Roman" w:hAnsi="Times New Roman"/>
        </w:rPr>
      </w:pPr>
    </w:p>
    <w:p w14:paraId="37479826">
      <w:pPr>
        <w:jc w:val="center"/>
      </w:pPr>
    </w:p>
    <w:p w14:paraId="50A4B69B">
      <w:pPr>
        <w:jc w:val="center"/>
        <w:rPr>
          <w:rFonts w:hint="eastAsia" w:ascii="华文隶书" w:eastAsia="华文隶书"/>
          <w:sz w:val="72"/>
          <w:szCs w:val="72"/>
        </w:rPr>
      </w:pPr>
      <w:r>
        <w:rPr>
          <w:rFonts w:hint="eastAsia" w:ascii="华文隶书" w:eastAsia="华文隶书"/>
          <w:sz w:val="72"/>
          <w:szCs w:val="72"/>
        </w:rPr>
        <w:t>哈尔滨工业大学</w:t>
      </w:r>
    </w:p>
    <w:p w14:paraId="59FE391D">
      <w:pPr>
        <w:jc w:val="center"/>
      </w:pPr>
    </w:p>
    <w:p w14:paraId="08E20174">
      <w:pPr>
        <w:jc w:val="center"/>
      </w:pPr>
    </w:p>
    <w:p w14:paraId="615E728A">
      <w:pPr>
        <w:jc w:val="center"/>
      </w:pPr>
    </w:p>
    <w:p w14:paraId="7F5D0932">
      <w:pPr>
        <w:spacing w:line="1000" w:lineRule="exact"/>
        <w:jc w:val="center"/>
        <w:rPr>
          <w:rFonts w:hint="eastAsia" w:eastAsia="黑体"/>
          <w:b/>
          <w:bCs/>
          <w:sz w:val="52"/>
          <w:szCs w:val="52"/>
        </w:rPr>
      </w:pPr>
      <w:r>
        <w:rPr>
          <w:rFonts w:hint="eastAsia" w:eastAsia="黑体"/>
          <w:b/>
          <w:bCs/>
          <w:sz w:val="52"/>
          <w:szCs w:val="52"/>
        </w:rPr>
        <w:t>&lt;&lt;大数据分析&gt;&gt;</w:t>
      </w:r>
    </w:p>
    <w:p w14:paraId="2F36C70A">
      <w:pPr>
        <w:spacing w:line="1000" w:lineRule="exact"/>
        <w:jc w:val="center"/>
        <w:rPr>
          <w:rFonts w:hint="eastAsia" w:eastAsia="黑体"/>
          <w:b/>
          <w:bCs/>
          <w:sz w:val="52"/>
          <w:szCs w:val="52"/>
        </w:rPr>
      </w:pPr>
      <w:r>
        <w:rPr>
          <w:rFonts w:hint="eastAsia" w:eastAsia="黑体"/>
          <w:b/>
          <w:bCs/>
          <w:sz w:val="52"/>
          <w:szCs w:val="52"/>
        </w:rPr>
        <w:t>课程实验报告</w:t>
      </w:r>
    </w:p>
    <w:p w14:paraId="637E987B">
      <w:pPr>
        <w:pStyle w:val="15"/>
        <w:rPr>
          <w:rFonts w:hint="eastAsia" w:ascii="Times New Roman" w:hAnsi="Times New Roman" w:eastAsia="仿宋_GB2312"/>
          <w:b/>
          <w:sz w:val="44"/>
          <w:szCs w:val="44"/>
        </w:rPr>
      </w:pPr>
    </w:p>
    <w:p w14:paraId="0AAC9C53">
      <w:pPr>
        <w:pStyle w:val="15"/>
        <w:rPr>
          <w:rFonts w:hint="eastAsia" w:ascii="Times New Roman" w:hAnsi="Times New Roman" w:eastAsia="仿宋_GB2312"/>
          <w:b/>
          <w:sz w:val="44"/>
          <w:szCs w:val="44"/>
        </w:rPr>
      </w:pPr>
    </w:p>
    <w:p w14:paraId="1AF5D660">
      <w:pPr>
        <w:pStyle w:val="15"/>
        <w:rPr>
          <w:rFonts w:ascii="Times New Roman" w:hAnsi="Times New Roman" w:eastAsia="仿宋_GB2312"/>
          <w:b/>
          <w:sz w:val="44"/>
          <w:szCs w:val="44"/>
        </w:rPr>
      </w:pPr>
      <w:r>
        <w:rPr>
          <w:rFonts w:ascii="Times New Roman" w:hAnsi="Times New Roman" w:eastAsia="仿宋_GB2312"/>
          <w:b/>
          <w:sz w:val="44"/>
          <w:szCs w:val="44"/>
        </w:rPr>
        <w:t>(</w:t>
      </w:r>
      <w:r>
        <w:rPr>
          <w:rFonts w:hint="eastAsia" w:ascii="Times New Roman" w:hAnsi="Times New Roman" w:eastAsia="仿宋_GB2312"/>
          <w:b/>
          <w:sz w:val="44"/>
          <w:szCs w:val="44"/>
        </w:rPr>
        <w:t>20</w:t>
      </w:r>
      <w:r>
        <w:rPr>
          <w:rFonts w:ascii="Times New Roman" w:hAnsi="Times New Roman" w:eastAsia="仿宋_GB2312"/>
          <w:b/>
          <w:sz w:val="44"/>
          <w:szCs w:val="44"/>
        </w:rPr>
        <w:t>2</w:t>
      </w:r>
      <w:r>
        <w:rPr>
          <w:rFonts w:hint="eastAsia" w:ascii="Times New Roman" w:hAnsi="Times New Roman" w:eastAsia="仿宋_GB2312"/>
          <w:b/>
          <w:sz w:val="44"/>
          <w:szCs w:val="44"/>
        </w:rPr>
        <w:t>4</w:t>
      </w:r>
      <w:r>
        <w:rPr>
          <w:rFonts w:ascii="Times New Roman" w:hAnsi="Times New Roman" w:eastAsia="仿宋_GB2312"/>
          <w:b/>
          <w:sz w:val="44"/>
          <w:szCs w:val="44"/>
        </w:rPr>
        <w:t>年度</w:t>
      </w:r>
      <w:r>
        <w:rPr>
          <w:rFonts w:hint="eastAsia" w:ascii="Times New Roman" w:hAnsi="Times New Roman" w:eastAsia="仿宋_GB2312"/>
          <w:b/>
          <w:sz w:val="44"/>
          <w:szCs w:val="44"/>
        </w:rPr>
        <w:t>秋</w:t>
      </w:r>
      <w:r>
        <w:rPr>
          <w:rFonts w:ascii="Times New Roman" w:hAnsi="Times New Roman" w:eastAsia="仿宋_GB2312"/>
          <w:b/>
          <w:sz w:val="44"/>
          <w:szCs w:val="44"/>
        </w:rPr>
        <w:t>季学期)</w:t>
      </w:r>
    </w:p>
    <w:p w14:paraId="642DD985">
      <w:pPr>
        <w:jc w:val="center"/>
        <w:rPr>
          <w:rFonts w:hint="eastAsia"/>
        </w:rPr>
      </w:pPr>
    </w:p>
    <w:p w14:paraId="4DFEA971">
      <w:pPr>
        <w:jc w:val="center"/>
        <w:rPr>
          <w:rFonts w:hint="eastAsia"/>
        </w:rPr>
      </w:pPr>
    </w:p>
    <w:p w14:paraId="3DB743FE">
      <w:pPr>
        <w:jc w:val="center"/>
        <w:rPr>
          <w:rFonts w:hint="eastAsia"/>
        </w:rPr>
      </w:pPr>
    </w:p>
    <w:p w14:paraId="3AB84F59">
      <w:pPr>
        <w:jc w:val="center"/>
        <w:rPr>
          <w:rFonts w:hint="eastAsia"/>
        </w:rPr>
      </w:pPr>
    </w:p>
    <w:p w14:paraId="4BC8EEA2">
      <w:pPr>
        <w:jc w:val="center"/>
        <w:rPr>
          <w:rFonts w:hint="eastAsia"/>
        </w:rPr>
      </w:pPr>
    </w:p>
    <w:p w14:paraId="7677ACDE">
      <w:pPr>
        <w:jc w:val="center"/>
        <w:rPr>
          <w:rFonts w:hint="eastAsia"/>
        </w:rPr>
      </w:pPr>
    </w:p>
    <w:p w14:paraId="682FAFB1">
      <w:pPr>
        <w:pStyle w:val="15"/>
        <w:rPr>
          <w:rFonts w:hint="eastAsia" w:ascii="Times New Roman" w:hAnsi="Times New Roman"/>
        </w:rPr>
      </w:pPr>
    </w:p>
    <w:p w14:paraId="0873FAA3">
      <w:pPr>
        <w:pStyle w:val="15"/>
        <w:rPr>
          <w:rFonts w:hint="eastAsia" w:ascii="Times New Roman" w:hAnsi="Times New Roman"/>
        </w:rPr>
      </w:pPr>
    </w:p>
    <w:tbl>
      <w:tblPr>
        <w:tblStyle w:val="9"/>
        <w:tblW w:w="0" w:type="auto"/>
        <w:tblInd w:w="1809"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3686"/>
      </w:tblGrid>
      <w:tr w14:paraId="76E06F94">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12" w:space="0"/>
              <w:bottom w:val="single" w:color="auto" w:sz="4" w:space="0"/>
            </w:tcBorders>
            <w:shd w:val="clear" w:color="auto" w:fill="CCECFF"/>
            <w:vAlign w:val="center"/>
          </w:tcPr>
          <w:p w14:paraId="6462F0D1">
            <w:pPr>
              <w:pStyle w:val="15"/>
              <w:jc w:val="right"/>
              <w:rPr>
                <w:rFonts w:hint="eastAsia" w:ascii="楷体_GB2312" w:hAnsi="Times New Roman" w:eastAsia="楷体_GB2312"/>
                <w:b/>
                <w:sz w:val="32"/>
                <w:szCs w:val="32"/>
              </w:rPr>
            </w:pPr>
            <w:r>
              <w:rPr>
                <w:rFonts w:hint="eastAsia" w:ascii="楷体_GB2312" w:hAnsi="Times New Roman" w:eastAsia="楷体_GB2312"/>
                <w:b/>
                <w:sz w:val="32"/>
                <w:szCs w:val="32"/>
              </w:rPr>
              <w:t>姓名：</w:t>
            </w:r>
          </w:p>
        </w:tc>
        <w:tc>
          <w:tcPr>
            <w:tcW w:w="3686" w:type="dxa"/>
            <w:shd w:val="clear" w:color="auto" w:fill="auto"/>
            <w:vAlign w:val="center"/>
          </w:tcPr>
          <w:p w14:paraId="42BD6535">
            <w:pPr>
              <w:pStyle w:val="15"/>
              <w:jc w:val="both"/>
              <w:rPr>
                <w:rFonts w:hint="eastAsia"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郁清方</w:t>
            </w:r>
          </w:p>
        </w:tc>
      </w:tr>
      <w:tr w14:paraId="4A84F614">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vAlign w:val="center"/>
          </w:tcPr>
          <w:p w14:paraId="1B256BFE">
            <w:pPr>
              <w:pStyle w:val="15"/>
              <w:jc w:val="right"/>
              <w:rPr>
                <w:rFonts w:hint="eastAsia" w:ascii="楷体_GB2312" w:hAnsi="Times New Roman" w:eastAsia="楷体_GB2312"/>
                <w:b/>
                <w:sz w:val="32"/>
                <w:szCs w:val="32"/>
              </w:rPr>
            </w:pPr>
            <w:r>
              <w:rPr>
                <w:rFonts w:hint="eastAsia" w:ascii="楷体_GB2312" w:hAnsi="Times New Roman" w:eastAsia="楷体_GB2312"/>
                <w:b/>
                <w:sz w:val="32"/>
                <w:szCs w:val="32"/>
              </w:rPr>
              <w:t>学号：</w:t>
            </w:r>
          </w:p>
        </w:tc>
        <w:tc>
          <w:tcPr>
            <w:tcW w:w="3686" w:type="dxa"/>
            <w:shd w:val="clear" w:color="auto" w:fill="auto"/>
            <w:vAlign w:val="center"/>
          </w:tcPr>
          <w:p w14:paraId="05ACA00E">
            <w:pPr>
              <w:pStyle w:val="15"/>
              <w:jc w:val="both"/>
              <w:rPr>
                <w:rFonts w:hint="default"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2022110900</w:t>
            </w:r>
          </w:p>
        </w:tc>
      </w:tr>
      <w:tr w14:paraId="0122242B">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vAlign w:val="center"/>
          </w:tcPr>
          <w:p w14:paraId="69E1318F">
            <w:pPr>
              <w:pStyle w:val="15"/>
              <w:jc w:val="right"/>
              <w:rPr>
                <w:rFonts w:hint="eastAsia" w:ascii="楷体_GB2312" w:hAnsi="Times New Roman" w:eastAsia="楷体_GB2312"/>
                <w:b/>
                <w:sz w:val="32"/>
                <w:szCs w:val="32"/>
              </w:rPr>
            </w:pPr>
            <w:r>
              <w:rPr>
                <w:rFonts w:hint="eastAsia" w:ascii="楷体_GB2312" w:hAnsi="Times New Roman" w:eastAsia="楷体_GB2312"/>
                <w:b/>
                <w:sz w:val="32"/>
                <w:szCs w:val="32"/>
              </w:rPr>
              <w:t>学院：</w:t>
            </w:r>
          </w:p>
        </w:tc>
        <w:tc>
          <w:tcPr>
            <w:tcW w:w="3686" w:type="dxa"/>
            <w:shd w:val="clear" w:color="auto" w:fill="auto"/>
            <w:vAlign w:val="center"/>
          </w:tcPr>
          <w:p w14:paraId="7F37220C">
            <w:pPr>
              <w:pStyle w:val="15"/>
              <w:jc w:val="both"/>
              <w:rPr>
                <w:rFonts w:hint="default"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计算机技术与科学</w:t>
            </w:r>
          </w:p>
        </w:tc>
      </w:tr>
      <w:tr w14:paraId="1764EB52">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vAlign w:val="center"/>
          </w:tcPr>
          <w:p w14:paraId="15D23833">
            <w:pPr>
              <w:pStyle w:val="15"/>
              <w:jc w:val="right"/>
              <w:rPr>
                <w:rFonts w:hint="eastAsia" w:ascii="楷体_GB2312" w:hAnsi="Times New Roman" w:eastAsia="楷体_GB2312"/>
                <w:b/>
                <w:sz w:val="32"/>
                <w:szCs w:val="32"/>
              </w:rPr>
            </w:pPr>
            <w:r>
              <w:rPr>
                <w:rFonts w:hint="eastAsia" w:ascii="楷体_GB2312" w:hAnsi="Times New Roman" w:eastAsia="楷体_GB2312"/>
                <w:b/>
                <w:sz w:val="32"/>
                <w:szCs w:val="32"/>
              </w:rPr>
              <w:t>教师：</w:t>
            </w:r>
          </w:p>
        </w:tc>
        <w:tc>
          <w:tcPr>
            <w:tcW w:w="3686" w:type="dxa"/>
            <w:shd w:val="clear" w:color="auto" w:fill="auto"/>
            <w:vAlign w:val="center"/>
          </w:tcPr>
          <w:p w14:paraId="3CC2C74F">
            <w:pPr>
              <w:pStyle w:val="15"/>
              <w:jc w:val="both"/>
              <w:rPr>
                <w:rFonts w:hint="eastAsia"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杨东华</w:t>
            </w:r>
          </w:p>
        </w:tc>
      </w:tr>
    </w:tbl>
    <w:p w14:paraId="15A45AD8">
      <w:pPr>
        <w:pStyle w:val="15"/>
        <w:rPr>
          <w:rFonts w:hint="eastAsia" w:ascii="Times New Roman" w:hAnsi="Times New Roman"/>
        </w:rPr>
      </w:pPr>
    </w:p>
    <w:p w14:paraId="5D3DD0D5">
      <w:pPr>
        <w:pStyle w:val="15"/>
        <w:rPr>
          <w:rFonts w:hint="eastAsia" w:ascii="Times New Roman" w:hAnsi="Times New Roman"/>
        </w:rPr>
      </w:pPr>
    </w:p>
    <w:p w14:paraId="27815658">
      <w:pPr>
        <w:jc w:val="center"/>
        <w:rPr>
          <w:rFonts w:hint="eastAsia"/>
        </w:rPr>
      </w:pPr>
    </w:p>
    <w:p w14:paraId="27DA3514">
      <w:pPr>
        <w:jc w:val="center"/>
        <w:rPr>
          <w:rFonts w:hint="eastAsia" w:eastAsia="楷体_GB2312"/>
          <w:sz w:val="30"/>
        </w:rPr>
      </w:pPr>
    </w:p>
    <w:p w14:paraId="65D74EAB">
      <w:pPr>
        <w:widowControl/>
        <w:jc w:val="left"/>
      </w:pPr>
      <w:r>
        <w:br w:type="page"/>
      </w:r>
    </w:p>
    <w:p w14:paraId="2E1F8377">
      <w:pPr>
        <w:pStyle w:val="3"/>
        <w:tabs>
          <w:tab w:val="left" w:pos="0"/>
        </w:tabs>
        <w:ind w:firstLine="358" w:firstLineChars="112"/>
        <w:rPr>
          <w:rFonts w:hint="eastAsia" w:ascii="宋体" w:hAnsi="宋体"/>
          <w:b w:val="0"/>
        </w:rPr>
      </w:pPr>
    </w:p>
    <w:p w14:paraId="0A032674">
      <w:pPr>
        <w:tabs>
          <w:tab w:val="left" w:pos="0"/>
        </w:tabs>
        <w:spacing w:before="312" w:beforeLines="100" w:line="120" w:lineRule="atLeast"/>
        <w:ind w:firstLine="224" w:firstLineChars="112"/>
        <w:rPr>
          <w:rFonts w:hint="eastAsia"/>
          <w:sz w:val="52"/>
          <w:szCs w:val="52"/>
        </w:rPr>
      </w:pPr>
      <w:r>
        <w:rPr>
          <w:sz w:val="20"/>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26670</wp:posOffset>
            </wp:positionV>
            <wp:extent cx="685800" cy="590550"/>
            <wp:effectExtent l="0" t="0" r="0" b="0"/>
            <wp:wrapTight wrapText="bothSides">
              <wp:wrapPolygon>
                <wp:start x="0" y="0"/>
                <wp:lineTo x="0" y="20903"/>
                <wp:lineTo x="21000" y="20903"/>
                <wp:lineTo x="21000" y="0"/>
                <wp:lineTo x="0" y="0"/>
              </wp:wrapPolygon>
            </wp:wrapTight>
            <wp:docPr id="1457257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5745" name="图片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685800" cy="590550"/>
                    </a:xfrm>
                    <a:prstGeom prst="rect">
                      <a:avLst/>
                    </a:prstGeom>
                    <a:noFill/>
                    <a:ln>
                      <a:noFill/>
                    </a:ln>
                  </pic:spPr>
                </pic:pic>
              </a:graphicData>
            </a:graphic>
          </wp:anchor>
        </w:drawing>
      </w:r>
      <w:r>
        <w:rPr>
          <w:rFonts w:ascii="黑体" w:eastAsia="黑体"/>
        </w:rPr>
        <w:object>
          <v:shape id="_x0000_i1025" o:spt="75" type="#_x0000_t75" style="height:30.6pt;width:122.4pt;" o:ole="t" fillcolor="#6D6D6D" filled="f" o:preferrelative="t" stroked="f" coordsize="21600,21600">
            <v:path/>
            <v:fill on="f" focussize="0,0"/>
            <v:stroke on="f" joinstyle="miter"/>
            <v:imagedata r:id="rId6" o:title=""/>
            <o:lock v:ext="edit" aspectratio="t"/>
            <w10:wrap type="none"/>
            <w10:anchorlock/>
          </v:shape>
          <o:OLEObject Type="Embed" ProgID="MSDraw" ShapeID="_x0000_i1025" DrawAspect="Content" ObjectID="_1468075725" r:id="rId5">
            <o:LockedField>false</o:LockedField>
          </o:OLEObject>
        </w:object>
      </w:r>
    </w:p>
    <w:p w14:paraId="35E6E8CA">
      <w:pPr>
        <w:pStyle w:val="8"/>
        <w:tabs>
          <w:tab w:val="left" w:pos="0"/>
        </w:tabs>
        <w:spacing w:after="0" w:line="200" w:lineRule="exact"/>
        <w:ind w:firstLine="201" w:firstLineChars="112"/>
        <w:rPr>
          <w:rFonts w:eastAsia="黑体"/>
          <w:bCs/>
          <w:shadow/>
          <w:sz w:val="18"/>
          <w:szCs w:val="44"/>
        </w:rPr>
      </w:pPr>
      <w:r>
        <w:rPr>
          <w:rFonts w:eastAsia="黑体"/>
          <w:bCs/>
          <w:shadow/>
          <w:sz w:val="18"/>
          <w:szCs w:val="44"/>
        </w:rPr>
        <w:t>Harbin Institute of Technology</w:t>
      </w:r>
    </w:p>
    <w:p w14:paraId="767D4D25">
      <w:pPr>
        <w:pStyle w:val="8"/>
        <w:tabs>
          <w:tab w:val="left" w:pos="0"/>
        </w:tabs>
        <w:spacing w:after="0" w:line="200" w:lineRule="exact"/>
        <w:ind w:firstLine="201" w:firstLineChars="112"/>
        <w:rPr>
          <w:rFonts w:hint="eastAsia" w:eastAsia="黑体"/>
          <w:bCs/>
          <w:shadow/>
          <w:sz w:val="18"/>
          <w:szCs w:val="44"/>
        </w:rPr>
      </w:pPr>
    </w:p>
    <w:p w14:paraId="40057462">
      <w:pPr>
        <w:tabs>
          <w:tab w:val="left" w:pos="0"/>
        </w:tabs>
        <w:jc w:val="center"/>
        <w:rPr>
          <w:rFonts w:hint="eastAsia" w:ascii="隶书" w:eastAsia="隶书"/>
          <w:b/>
          <w:bCs/>
          <w:shadow/>
          <w:sz w:val="72"/>
          <w:szCs w:val="72"/>
        </w:rPr>
      </w:pPr>
      <w:r>
        <w:rPr>
          <w:rFonts w:hint="eastAsia" w:ascii="隶书" w:eastAsia="隶书"/>
          <w:b/>
          <w:bCs/>
          <w:shadow/>
          <w:sz w:val="72"/>
          <w:szCs w:val="72"/>
        </w:rPr>
        <w:t>大数据分析课程报告</w:t>
      </w:r>
    </w:p>
    <w:p w14:paraId="2C4EBBD4">
      <w:pPr>
        <w:tabs>
          <w:tab w:val="left" w:pos="0"/>
        </w:tabs>
        <w:spacing w:line="680" w:lineRule="exact"/>
        <w:ind w:firstLine="403" w:firstLineChars="112"/>
        <w:rPr>
          <w:rFonts w:hint="eastAsia" w:ascii="隶书" w:eastAsia="隶书"/>
          <w:sz w:val="36"/>
          <w:szCs w:val="28"/>
        </w:rPr>
      </w:pPr>
      <w:r>
        <w:rPr>
          <w:rFonts w:hint="eastAsia" w:ascii="隶书" w:eastAsia="隶书"/>
          <w:sz w:val="36"/>
          <w:szCs w:val="28"/>
        </w:rPr>
        <w:pict>
          <v:shape id="_x0000_s2062" o:spid="_x0000_s2062" o:spt="32" type="#_x0000_t32" style="position:absolute;left:0pt;margin-left:113.4pt;margin-top:32.8pt;height:0.6pt;width:232.2pt;z-index:251669504;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课程名称：</w:t>
      </w:r>
      <w:r>
        <w:rPr>
          <w:rFonts w:ascii="隶书" w:eastAsia="隶书"/>
          <w:sz w:val="36"/>
          <w:szCs w:val="28"/>
        </w:rPr>
        <w:t xml:space="preserve">     </w:t>
      </w:r>
      <w:r>
        <w:rPr>
          <w:rFonts w:hint="eastAsia" w:ascii="隶书" w:eastAsia="隶书"/>
          <w:sz w:val="36"/>
          <w:szCs w:val="28"/>
        </w:rPr>
        <w:t xml:space="preserve">  大数据分析</w:t>
      </w:r>
    </w:p>
    <w:p w14:paraId="638880E4">
      <w:pPr>
        <w:tabs>
          <w:tab w:val="left" w:pos="0"/>
        </w:tabs>
        <w:spacing w:line="680" w:lineRule="exact"/>
        <w:ind w:firstLine="403" w:firstLineChars="112"/>
        <w:rPr>
          <w:rFonts w:hint="eastAsia" w:ascii="隶书" w:eastAsia="隶书"/>
          <w:sz w:val="36"/>
          <w:szCs w:val="36"/>
        </w:rPr>
      </w:pPr>
      <w:r>
        <w:rPr>
          <w:rFonts w:hint="eastAsia" w:ascii="隶书" w:eastAsia="隶书"/>
          <w:sz w:val="36"/>
          <w:szCs w:val="28"/>
        </w:rPr>
        <w:pict>
          <v:shape id="_x0000_s2061" o:spid="_x0000_s2061" o:spt="32" type="#_x0000_t32" style="position:absolute;left:0pt;margin-left:110.4pt;margin-top:33pt;height:0.6pt;width:232.2pt;z-index:251668480;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 xml:space="preserve">报告类型：        </w:t>
      </w:r>
      <w:r>
        <w:rPr>
          <w:rFonts w:hint="eastAsia" w:ascii="隶书" w:eastAsia="隶书"/>
          <w:sz w:val="36"/>
          <w:szCs w:val="36"/>
        </w:rPr>
        <w:t>课程报告</w:t>
      </w:r>
    </w:p>
    <w:p w14:paraId="06C5929C">
      <w:pPr>
        <w:tabs>
          <w:tab w:val="left" w:pos="0"/>
        </w:tabs>
        <w:spacing w:line="680" w:lineRule="exact"/>
        <w:ind w:left="2245" w:leftChars="212" w:hanging="1800" w:hangingChars="500"/>
        <w:rPr>
          <w:rFonts w:hint="default" w:ascii="隶书" w:eastAsia="隶书"/>
          <w:sz w:val="36"/>
          <w:szCs w:val="36"/>
          <w:lang w:val="en-US" w:eastAsia="zh-CN"/>
        </w:rPr>
      </w:pPr>
      <w:r>
        <w:rPr>
          <w:rFonts w:hint="eastAsia" w:ascii="隶书" w:eastAsia="隶书"/>
          <w:sz w:val="36"/>
          <w:szCs w:val="36"/>
        </w:rPr>
        <w:t>报告题目：</w:t>
      </w:r>
      <w:bookmarkStart w:id="0" w:name="_Hlk43118144"/>
      <w:r>
        <w:rPr>
          <w:rFonts w:ascii="隶书" w:eastAsia="隶书"/>
          <w:sz w:val="32"/>
          <w:szCs w:val="32"/>
        </w:rPr>
        <w:t xml:space="preserve"> </w:t>
      </w:r>
      <w:r>
        <w:rPr>
          <w:rFonts w:hint="eastAsia" w:ascii="隶书" w:eastAsia="隶书"/>
          <w:sz w:val="28"/>
          <w:szCs w:val="28"/>
          <w:lang w:val="en-US" w:eastAsia="zh-CN"/>
        </w:rPr>
        <w:t>基于机器学习的系统日志异常检测系统</w:t>
      </w:r>
    </w:p>
    <w:bookmarkEnd w:id="0"/>
    <w:p w14:paraId="64960DBD">
      <w:pPr>
        <w:tabs>
          <w:tab w:val="left" w:pos="0"/>
        </w:tabs>
        <w:spacing w:line="680" w:lineRule="exact"/>
        <w:ind w:firstLine="403" w:firstLineChars="112"/>
        <w:rPr>
          <w:rFonts w:hint="eastAsia" w:ascii="隶书" w:eastAsia="隶书"/>
          <w:sz w:val="36"/>
          <w:szCs w:val="28"/>
          <w:lang w:val="en-US" w:eastAsia="zh-CN"/>
        </w:rPr>
      </w:pPr>
      <w:r>
        <w:rPr>
          <w:rFonts w:hint="eastAsia" w:ascii="隶书" w:eastAsia="隶书"/>
          <w:sz w:val="36"/>
          <w:szCs w:val="28"/>
        </w:rPr>
        <w:pict>
          <v:shape id="_x0000_s2060" o:spid="_x0000_s2060" o:spt="32" type="#_x0000_t32" style="position:absolute;left:0pt;margin-left:112.8pt;margin-top:1pt;height:0.6pt;width:232.2pt;z-index:251667456;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 xml:space="preserve">所在院系： </w:t>
      </w:r>
      <w:r>
        <w:rPr>
          <w:rFonts w:hint="eastAsia" w:ascii="隶书" w:eastAsia="隶书"/>
          <w:sz w:val="36"/>
          <w:szCs w:val="28"/>
          <w:lang w:val="en-US" w:eastAsia="zh-CN"/>
        </w:rPr>
        <w:t xml:space="preserve">       计算学部</w:t>
      </w:r>
    </w:p>
    <w:p w14:paraId="6B99E5CC">
      <w:pPr>
        <w:tabs>
          <w:tab w:val="left" w:pos="0"/>
        </w:tabs>
        <w:spacing w:line="680" w:lineRule="exact"/>
        <w:ind w:firstLine="403" w:firstLineChars="112"/>
        <w:rPr>
          <w:rFonts w:hint="default" w:ascii="等线" w:hAnsi="等线" w:eastAsia="隶书"/>
          <w:sz w:val="36"/>
          <w:szCs w:val="28"/>
          <w:lang w:val="en-US" w:eastAsia="zh-CN"/>
        </w:rPr>
      </w:pPr>
      <w:r>
        <w:rPr>
          <w:rFonts w:hint="eastAsia" w:ascii="隶书" w:eastAsia="隶书"/>
          <w:sz w:val="36"/>
          <w:szCs w:val="28"/>
        </w:rPr>
        <w:pict>
          <v:shape id="_x0000_s2059" o:spid="_x0000_s2059" o:spt="32" type="#_x0000_t32" style="position:absolute;left:0pt;margin-left:113.4pt;margin-top:2pt;height:0.6pt;width:232.2pt;z-index:251666432;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pict>
          <v:shape id="_x0000_s2058" o:spid="_x0000_s2058" o:spt="32" type="#_x0000_t32" style="position:absolute;left:0pt;margin-left:111pt;margin-top:33.8pt;height:0.6pt;width:232.2pt;z-index:251665408;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所在学科：</w:t>
      </w:r>
      <w:r>
        <w:rPr>
          <w:rFonts w:ascii="等线" w:hAnsi="等线" w:eastAsia="隶书"/>
          <w:sz w:val="36"/>
          <w:szCs w:val="28"/>
        </w:rPr>
        <w:t xml:space="preserve"> </w:t>
      </w:r>
      <w:r>
        <w:rPr>
          <w:rFonts w:hint="eastAsia" w:ascii="等线" w:hAnsi="等线" w:eastAsia="隶书"/>
          <w:sz w:val="36"/>
          <w:szCs w:val="28"/>
          <w:lang w:val="en-US" w:eastAsia="zh-CN"/>
        </w:rPr>
        <w:t xml:space="preserve">    数据科学与大数据技术</w:t>
      </w:r>
    </w:p>
    <w:p w14:paraId="0A11B0A8">
      <w:pPr>
        <w:tabs>
          <w:tab w:val="left" w:pos="0"/>
        </w:tabs>
        <w:spacing w:line="680" w:lineRule="exact"/>
        <w:ind w:firstLine="403" w:firstLineChars="112"/>
        <w:rPr>
          <w:rFonts w:hint="eastAsia" w:ascii="隶书" w:eastAsia="隶书"/>
          <w:sz w:val="36"/>
          <w:szCs w:val="28"/>
          <w:lang w:val="en-US" w:eastAsia="zh-CN"/>
        </w:rPr>
      </w:pPr>
      <w:r>
        <w:rPr>
          <w:rFonts w:hint="eastAsia" w:ascii="隶书" w:eastAsia="隶书"/>
          <w:sz w:val="36"/>
          <w:szCs w:val="28"/>
        </w:rPr>
        <w:pict>
          <v:shape id="_x0000_s2057" o:spid="_x0000_s2057" o:spt="32" type="#_x0000_t32" style="position:absolute;left:0pt;margin-left:113.4pt;margin-top:34pt;height:0.6pt;width:232.2pt;z-index:251664384;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学生类别：</w:t>
      </w:r>
      <w:r>
        <w:rPr>
          <w:rFonts w:hint="eastAsia" w:ascii="隶书" w:eastAsia="隶书"/>
          <w:sz w:val="36"/>
          <w:szCs w:val="28"/>
          <w:lang w:val="en-US" w:eastAsia="zh-CN"/>
        </w:rPr>
        <w:t xml:space="preserve">      4年制本科生</w:t>
      </w:r>
    </w:p>
    <w:p w14:paraId="63B2E616">
      <w:pPr>
        <w:tabs>
          <w:tab w:val="left" w:pos="0"/>
        </w:tabs>
        <w:spacing w:line="680" w:lineRule="exact"/>
        <w:ind w:firstLine="403" w:firstLineChars="112"/>
        <w:rPr>
          <w:rFonts w:hint="eastAsia" w:ascii="隶书" w:eastAsia="隶书"/>
          <w:sz w:val="36"/>
          <w:szCs w:val="28"/>
          <w:lang w:val="en-US" w:eastAsia="zh-CN"/>
        </w:rPr>
      </w:pPr>
      <w:r>
        <w:rPr>
          <w:rFonts w:hint="eastAsia" w:ascii="隶书" w:eastAsia="隶书"/>
          <w:sz w:val="36"/>
          <w:szCs w:val="28"/>
        </w:rPr>
        <w:pict>
          <v:shape id="_x0000_s2056" o:spid="_x0000_s2056" o:spt="32" type="#_x0000_t32" style="position:absolute;left:0pt;margin-left:112.2pt;margin-top:33.6pt;height:0.6pt;width:232.2pt;z-index:251663360;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任课教师：</w:t>
      </w:r>
      <w:r>
        <w:rPr>
          <w:rFonts w:hint="eastAsia" w:ascii="隶书" w:eastAsia="隶书"/>
          <w:sz w:val="36"/>
          <w:szCs w:val="28"/>
          <w:lang w:val="en-US" w:eastAsia="zh-CN"/>
        </w:rPr>
        <w:t xml:space="preserve">         杨东华</w:t>
      </w:r>
    </w:p>
    <w:p w14:paraId="14FC19F2">
      <w:pPr>
        <w:tabs>
          <w:tab w:val="left" w:pos="0"/>
        </w:tabs>
        <w:spacing w:line="680" w:lineRule="exact"/>
        <w:ind w:firstLine="403" w:firstLineChars="112"/>
        <w:rPr>
          <w:rFonts w:hint="eastAsia" w:ascii="隶书" w:eastAsia="隶书"/>
          <w:sz w:val="36"/>
          <w:szCs w:val="28"/>
          <w:lang w:val="en-US" w:eastAsia="zh-CN"/>
        </w:rPr>
      </w:pPr>
      <w:r>
        <w:rPr>
          <w:rFonts w:hint="eastAsia" w:ascii="隶书" w:eastAsia="隶书"/>
          <w:sz w:val="36"/>
          <w:szCs w:val="28"/>
        </w:rPr>
        <w:pict>
          <v:shape id="_x0000_s2055" o:spid="_x0000_s2055" o:spt="32" type="#_x0000_t32" style="position:absolute;left:0pt;margin-left:111.6pt;margin-top:33.2pt;height:0.6pt;width:232.2pt;z-index:251662336;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 xml:space="preserve">学生姓名： </w:t>
      </w:r>
      <w:r>
        <w:rPr>
          <w:rFonts w:hint="eastAsia" w:ascii="隶书" w:eastAsia="隶书"/>
          <w:sz w:val="36"/>
          <w:szCs w:val="28"/>
          <w:lang w:val="en-US" w:eastAsia="zh-CN"/>
        </w:rPr>
        <w:t xml:space="preserve">        郁清方</w:t>
      </w:r>
    </w:p>
    <w:p w14:paraId="4B5F5D74">
      <w:pPr>
        <w:tabs>
          <w:tab w:val="left" w:pos="0"/>
        </w:tabs>
        <w:spacing w:line="680" w:lineRule="exact"/>
        <w:ind w:firstLine="403" w:firstLineChars="112"/>
        <w:rPr>
          <w:rFonts w:hint="eastAsia" w:ascii="隶书" w:eastAsia="隶书"/>
          <w:b/>
          <w:bCs/>
          <w:sz w:val="36"/>
          <w:szCs w:val="28"/>
          <w:u w:val="single"/>
        </w:rPr>
      </w:pPr>
      <w:r>
        <w:rPr>
          <w:rFonts w:hint="eastAsia" w:ascii="隶书" w:eastAsia="隶书"/>
          <w:sz w:val="36"/>
          <w:szCs w:val="28"/>
        </w:rPr>
        <w:pict>
          <v:shape id="_x0000_s2051" o:spid="_x0000_s2051" o:spt="32" type="#_x0000_t32" style="position:absolute;left:0pt;margin-left:109.8pt;margin-top:34pt;height:0.6pt;width:232.2pt;z-index:251660288;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学生学号：</w:t>
      </w:r>
      <w:r>
        <w:rPr>
          <w:rFonts w:hint="eastAsia" w:ascii="隶书" w:eastAsia="隶书"/>
          <w:b/>
          <w:bCs/>
          <w:sz w:val="36"/>
          <w:szCs w:val="28"/>
        </w:rPr>
        <w:t xml:space="preserve">  </w:t>
      </w:r>
      <w:r>
        <w:rPr>
          <w:rFonts w:hint="eastAsia" w:ascii="隶书" w:eastAsia="隶书"/>
          <w:b/>
          <w:bCs/>
          <w:sz w:val="36"/>
          <w:szCs w:val="28"/>
          <w:lang w:val="en-US" w:eastAsia="zh-CN"/>
        </w:rPr>
        <w:t xml:space="preserve">     2022110900</w:t>
      </w:r>
      <w:r>
        <w:rPr>
          <w:rFonts w:hint="eastAsia" w:ascii="隶书" w:eastAsia="隶书"/>
          <w:b/>
          <w:bCs/>
          <w:sz w:val="36"/>
          <w:szCs w:val="28"/>
          <w:u w:val="single"/>
        </w:rPr>
        <w:t xml:space="preserve">   </w:t>
      </w:r>
    </w:p>
    <w:p w14:paraId="2491188A">
      <w:pPr>
        <w:tabs>
          <w:tab w:val="left" w:pos="0"/>
        </w:tabs>
        <w:spacing w:line="680" w:lineRule="exact"/>
        <w:ind w:firstLine="403" w:firstLineChars="112"/>
        <w:rPr>
          <w:rFonts w:hint="default" w:ascii="隶书" w:eastAsia="隶书"/>
          <w:sz w:val="36"/>
          <w:szCs w:val="28"/>
          <w:lang w:val="en-US" w:eastAsia="zh-CN"/>
        </w:rPr>
      </w:pPr>
      <w:r>
        <w:rPr>
          <w:rFonts w:hint="eastAsia" w:ascii="隶书" w:eastAsia="隶书"/>
          <w:sz w:val="36"/>
          <w:szCs w:val="28"/>
        </w:rPr>
        <w:pict>
          <v:shape id="_x0000_s2053" o:spid="_x0000_s2053" o:spt="32" type="#_x0000_t32" style="position:absolute;left:0pt;margin-left:111pt;margin-top:33pt;height:0.6pt;width:232.2pt;z-index:251661312;mso-width-relative:page;mso-height-relative:page;" o:connectortype="straight" filled="f" coordsize="21600,21600">
            <v:path arrowok="t"/>
            <v:fill on="f" focussize="0,0"/>
            <v:stroke weight="1.25pt"/>
            <v:imagedata o:title=""/>
            <o:lock v:ext="edit"/>
          </v:shape>
        </w:pict>
      </w:r>
      <w:r>
        <w:rPr>
          <w:rFonts w:hint="eastAsia" w:ascii="隶书" w:eastAsia="隶书"/>
          <w:sz w:val="36"/>
          <w:szCs w:val="28"/>
        </w:rPr>
        <w:t xml:space="preserve">选课时间： </w:t>
      </w:r>
      <w:r>
        <w:rPr>
          <w:rFonts w:hint="eastAsia" w:ascii="隶书" w:eastAsia="隶书"/>
          <w:sz w:val="36"/>
          <w:szCs w:val="28"/>
          <w:lang w:val="en-US" w:eastAsia="zh-CN"/>
        </w:rPr>
        <w:t xml:space="preserve">        2024秋</w:t>
      </w:r>
    </w:p>
    <w:p w14:paraId="6D672119">
      <w:pPr>
        <w:tabs>
          <w:tab w:val="left" w:pos="0"/>
        </w:tabs>
        <w:spacing w:line="680" w:lineRule="exact"/>
        <w:ind w:firstLine="403" w:firstLineChars="112"/>
        <w:rPr>
          <w:rFonts w:ascii="隶书" w:eastAsia="隶书"/>
          <w:sz w:val="36"/>
          <w:szCs w:val="28"/>
        </w:rPr>
      </w:pPr>
      <w:r>
        <w:rPr>
          <w:rFonts w:hint="eastAsia" w:ascii="隶书" w:eastAsia="隶书"/>
          <w:sz w:val="36"/>
          <w:szCs w:val="28"/>
        </w:rPr>
        <w:t>评阅成绩：</w:t>
      </w:r>
      <w:r>
        <w:rPr>
          <w:rFonts w:ascii="隶书" w:eastAsia="隶书"/>
          <w:sz w:val="36"/>
          <w:szCs w:val="28"/>
          <w:u w:val="single"/>
        </w:rPr>
        <w:t xml:space="preserve">   </w:t>
      </w:r>
      <w:r>
        <w:rPr>
          <w:rFonts w:hint="eastAsia" w:ascii="隶书" w:eastAsia="隶书"/>
          <w:sz w:val="36"/>
          <w:szCs w:val="28"/>
          <w:u w:val="single"/>
        </w:rPr>
        <w:t xml:space="preserve">          </w:t>
      </w:r>
    </w:p>
    <w:p w14:paraId="6D1D71ED">
      <w:pPr>
        <w:tabs>
          <w:tab w:val="left" w:pos="0"/>
        </w:tabs>
        <w:spacing w:before="468" w:beforeLines="150" w:line="480" w:lineRule="auto"/>
        <w:rPr>
          <w:rFonts w:ascii="隶书" w:eastAsia="隶书"/>
          <w:sz w:val="32"/>
          <w:szCs w:val="28"/>
        </w:rPr>
      </w:pPr>
      <w:r>
        <w:rPr>
          <w:rFonts w:hint="eastAsia" w:ascii="隶书" w:eastAsia="隶书"/>
          <w:sz w:val="36"/>
          <w:szCs w:val="28"/>
        </w:rPr>
        <w:pict>
          <v:shape id="_x0000_s2063" o:spid="_x0000_s2063" o:spt="32" type="#_x0000_t32" style="position:absolute;left:0pt;margin-left:109.8pt;margin-top:1.4pt;height:0.6pt;width:232.2pt;z-index:251670528;mso-width-relative:page;mso-height-relative:page;" o:connectortype="straight" filled="f" coordsize="21600,21600">
            <v:path arrowok="t"/>
            <v:fill on="f" focussize="0,0"/>
            <v:stroke weight="1.25pt"/>
            <v:imagedata o:title=""/>
            <o:lock v:ext="edit"/>
          </v:shape>
        </w:pict>
      </w:r>
    </w:p>
    <w:p w14:paraId="286DBA6A">
      <w:pPr>
        <w:tabs>
          <w:tab w:val="left" w:pos="0"/>
        </w:tabs>
        <w:spacing w:before="468" w:beforeLines="150" w:line="480" w:lineRule="auto"/>
        <w:rPr>
          <w:rFonts w:hint="eastAsia" w:ascii="隶书" w:eastAsia="隶书"/>
          <w:sz w:val="32"/>
          <w:szCs w:val="28"/>
        </w:rPr>
      </w:pPr>
    </w:p>
    <w:p w14:paraId="3A9BAFAA">
      <w:pPr>
        <w:tabs>
          <w:tab w:val="left" w:pos="0"/>
        </w:tabs>
        <w:spacing w:before="468" w:beforeLines="150" w:line="480" w:lineRule="auto"/>
        <w:ind w:firstLine="358" w:firstLineChars="112"/>
        <w:jc w:val="center"/>
        <w:rPr>
          <w:rFonts w:hint="eastAsia" w:ascii="隶书" w:eastAsia="隶书"/>
          <w:sz w:val="32"/>
          <w:szCs w:val="28"/>
        </w:rPr>
      </w:pPr>
      <w:r>
        <w:rPr>
          <w:rFonts w:hint="eastAsia" w:ascii="隶书" w:eastAsia="隶书"/>
          <w:sz w:val="32"/>
          <w:szCs w:val="28"/>
        </w:rPr>
        <w:t>哈尔滨工业大学</w:t>
      </w:r>
    </w:p>
    <w:p w14:paraId="01AEEFBE">
      <w:pPr>
        <w:tabs>
          <w:tab w:val="left" w:pos="0"/>
        </w:tabs>
        <w:spacing w:line="680" w:lineRule="exact"/>
        <w:jc w:val="center"/>
        <w:rPr>
          <w:rFonts w:hint="default" w:ascii="隶书" w:eastAsia="隶书"/>
          <w:sz w:val="44"/>
          <w:szCs w:val="44"/>
          <w:lang w:val="en-US"/>
        </w:rPr>
      </w:pPr>
      <w:r>
        <w:rPr>
          <w:rFonts w:hint="eastAsia" w:ascii="隶书" w:eastAsia="隶书"/>
          <w:sz w:val="44"/>
          <w:szCs w:val="44"/>
          <w:lang w:val="en-US" w:eastAsia="zh-CN"/>
        </w:rPr>
        <w:t>基于机器学习的系统日志异常检测系统</w:t>
      </w:r>
    </w:p>
    <w:p w14:paraId="2F2FFD7A">
      <w:pPr>
        <w:tabs>
          <w:tab w:val="left" w:pos="0"/>
        </w:tabs>
        <w:spacing w:line="680" w:lineRule="exact"/>
        <w:ind w:left="2095" w:leftChars="312" w:hanging="1440" w:hangingChars="400"/>
        <w:rPr>
          <w:rFonts w:hint="eastAsia" w:ascii="隶书" w:eastAsia="隶书"/>
          <w:sz w:val="36"/>
          <w:szCs w:val="36"/>
        </w:rPr>
      </w:pPr>
      <w:r>
        <w:rPr>
          <w:rFonts w:ascii="隶书" w:eastAsia="隶书"/>
          <w:sz w:val="36"/>
          <w:szCs w:val="36"/>
        </w:rPr>
        <w:tab/>
      </w:r>
      <w:r>
        <w:rPr>
          <w:rFonts w:ascii="隶书" w:eastAsia="隶书"/>
          <w:sz w:val="36"/>
          <w:szCs w:val="36"/>
        </w:rPr>
        <w:tab/>
      </w:r>
      <w:r>
        <w:rPr>
          <w:rFonts w:ascii="隶书" w:eastAsia="隶书"/>
          <w:sz w:val="36"/>
          <w:szCs w:val="36"/>
        </w:rPr>
        <w:tab/>
      </w:r>
      <w:r>
        <w:rPr>
          <w:rFonts w:ascii="隶书" w:eastAsia="隶书"/>
          <w:sz w:val="36"/>
          <w:szCs w:val="36"/>
        </w:rPr>
        <w:tab/>
      </w:r>
      <w:r>
        <w:rPr>
          <w:rFonts w:ascii="隶书" w:eastAsia="隶书"/>
          <w:sz w:val="36"/>
          <w:szCs w:val="36"/>
        </w:rPr>
        <w:tab/>
      </w:r>
      <w:r>
        <w:rPr>
          <w:rFonts w:ascii="隶书" w:eastAsia="隶书"/>
          <w:sz w:val="36"/>
          <w:szCs w:val="36"/>
        </w:rPr>
        <w:tab/>
      </w:r>
      <w:r>
        <w:rPr>
          <w:rFonts w:ascii="隶书" w:eastAsia="隶书"/>
          <w:sz w:val="36"/>
          <w:szCs w:val="36"/>
        </w:rPr>
        <w:tab/>
      </w:r>
    </w:p>
    <w:p w14:paraId="5F1C06AA">
      <w:pPr>
        <w:bidi w:val="0"/>
        <w:rPr>
          <w:rFonts w:hint="default"/>
          <w:lang w:val="en-US" w:eastAsia="zh-CN"/>
        </w:rPr>
      </w:pPr>
      <w:r>
        <w:rPr>
          <w:rFonts w:hint="eastAsia"/>
          <w:b/>
          <w:bCs/>
          <w:sz w:val="24"/>
        </w:rPr>
        <w:t>摘要：</w:t>
      </w:r>
      <w:r>
        <w:rPr>
          <w:rFonts w:hint="eastAsia"/>
        </w:rPr>
        <w:t xml:space="preserve"> </w:t>
      </w:r>
      <w:r>
        <w:rPr>
          <w:rFonts w:hint="eastAsia"/>
          <w:lang w:val="en-US" w:eastAsia="zh-CN"/>
        </w:rPr>
        <w:t>本文构建了一个使用LDA主题模型以及LSTM神经网络的日志序列异常检测系统，通过学习无异常的日志序列，在推理时寻找出异于正常的日志序列，从而达到日志序列异常检测的目的。在推理部分基于MapReduce框架实现LDA和LSTM的推理过程。然后展示了相关算法的伪代码实现。最后提出了模型的评估方法和评估步骤。</w:t>
      </w:r>
      <w:bookmarkStart w:id="14" w:name="_GoBack"/>
      <w:bookmarkEnd w:id="14"/>
    </w:p>
    <w:p w14:paraId="51389454">
      <w:pPr>
        <w:spacing w:line="360" w:lineRule="auto"/>
        <w:rPr>
          <w:rFonts w:hint="eastAsia"/>
          <w:b/>
          <w:bCs/>
          <w:sz w:val="24"/>
        </w:rPr>
      </w:pPr>
    </w:p>
    <w:p w14:paraId="029F3BED">
      <w:pPr>
        <w:bidi w:val="0"/>
        <w:rPr>
          <w:rFonts w:hint="default"/>
          <w:b/>
          <w:bCs/>
          <w:lang w:val="en-US" w:eastAsia="zh-CN"/>
        </w:rPr>
      </w:pPr>
      <w:r>
        <w:rPr>
          <w:rFonts w:hint="eastAsia"/>
          <w:b/>
          <w:bCs/>
        </w:rPr>
        <w:t>关键词：</w:t>
      </w:r>
      <w:r>
        <w:rPr>
          <w:b/>
          <w:bCs/>
        </w:rPr>
        <w:t xml:space="preserve"> </w:t>
      </w:r>
      <w:r>
        <w:rPr>
          <w:rFonts w:hint="eastAsia"/>
          <w:b/>
          <w:bCs/>
          <w:lang w:val="en-US" w:eastAsia="zh-CN"/>
        </w:rPr>
        <w:t>时间序列的异常检测模型、Hadoop、MapReduce、LDA主题模型、神经网络LSTM</w:t>
      </w:r>
    </w:p>
    <w:p w14:paraId="3DB2BF77">
      <w:pPr>
        <w:widowControl/>
        <w:jc w:val="left"/>
      </w:pPr>
      <w:r>
        <w:br w:type="page"/>
      </w:r>
    </w:p>
    <w:p w14:paraId="3CFECB40">
      <w:pPr>
        <w:ind w:firstLine="420"/>
      </w:pPr>
    </w:p>
    <w:p w14:paraId="31CAABAB">
      <w:pPr>
        <w:pStyle w:val="2"/>
        <w:jc w:val="center"/>
        <w:rPr>
          <w:rFonts w:ascii="黑体" w:hAnsi="黑体" w:eastAsia="黑体"/>
        </w:rPr>
      </w:pPr>
      <w:bookmarkStart w:id="1" w:name="_Toc28301039"/>
      <w:bookmarkStart w:id="2" w:name="_Hlk43128901"/>
      <w:bookmarkStart w:id="3" w:name="_Hlk43128906"/>
      <w:bookmarkStart w:id="4" w:name="_Hlk42639488"/>
      <w:r>
        <w:rPr>
          <w:rFonts w:hint="eastAsia" w:ascii="黑体" w:hAnsi="黑体" w:eastAsia="黑体"/>
        </w:rPr>
        <w:t xml:space="preserve">第1章 </w:t>
      </w:r>
      <w:bookmarkEnd w:id="1"/>
      <w:r>
        <w:rPr>
          <w:rFonts w:hint="eastAsia" w:ascii="黑体" w:hAnsi="黑体" w:eastAsia="黑体"/>
        </w:rPr>
        <w:t>需求分析</w:t>
      </w:r>
    </w:p>
    <w:bookmarkEnd w:id="2"/>
    <w:p w14:paraId="34261A8F">
      <w:pPr>
        <w:pStyle w:val="3"/>
        <w:rPr>
          <w:rFonts w:hint="eastAsia"/>
        </w:rPr>
      </w:pPr>
      <w:bookmarkStart w:id="5" w:name="_Toc28301040"/>
      <w:bookmarkStart w:id="6" w:name="_Toc225579642"/>
      <w:bookmarkStart w:id="7" w:name="_Toc250450166"/>
      <w:r>
        <w:t>1.1</w:t>
      </w:r>
      <w:r>
        <w:rPr>
          <w:rFonts w:hint="eastAsia"/>
        </w:rPr>
        <w:tab/>
      </w:r>
      <w:r>
        <w:rPr>
          <w:rFonts w:hint="eastAsia"/>
        </w:rPr>
        <w:t>研究问题的背景</w:t>
      </w:r>
      <w:bookmarkEnd w:id="3"/>
      <w:bookmarkEnd w:id="5"/>
      <w:bookmarkEnd w:id="6"/>
      <w:bookmarkEnd w:id="7"/>
      <w:bookmarkStart w:id="8" w:name="_Toc28301041"/>
    </w:p>
    <w:p w14:paraId="5DCD23C3">
      <w:pPr>
        <w:ind w:firstLine="420" w:firstLineChars="0"/>
        <w:rPr>
          <w:rFonts w:hint="eastAsia"/>
        </w:rPr>
      </w:pPr>
      <w:r>
        <w:rPr>
          <w:rFonts w:hint="eastAsia"/>
        </w:rPr>
        <w:t>随着网络和新一代通讯技术的高速发展，在线服务需求激增，数据成为关键资源，而数据中心承担着数据收集、计算、转化、流通的重要职责，日常运行负载始终处于较高状态，加之数据中心通常由成百上千台服务器组成集群，而且随着软件系统越来越庞大和复杂，一个数据中心的各个软硬件模块每日产生的系统日志数是海量的，运维难度与成本也显著增高。</w:t>
      </w:r>
    </w:p>
    <w:p w14:paraId="15B7622C">
      <w:pPr>
        <w:ind w:firstLine="420" w:firstLineChars="0"/>
        <w:rPr>
          <w:rFonts w:hint="default" w:eastAsia="宋体"/>
          <w:lang w:val="en-US" w:eastAsia="zh-CN"/>
        </w:rPr>
      </w:pPr>
      <w:r>
        <w:rPr>
          <w:rFonts w:hint="eastAsia"/>
        </w:rPr>
        <w:t>以 HDFS(Hadoop</w:t>
      </w:r>
      <w:r>
        <w:rPr>
          <w:rFonts w:hint="eastAsia"/>
          <w:lang w:val="en-US" w:eastAsia="zh-CN"/>
        </w:rPr>
        <w:t xml:space="preserve"> </w:t>
      </w:r>
      <w:r>
        <w:rPr>
          <w:rFonts w:hint="eastAsia"/>
        </w:rPr>
        <w:t>Distributed File System)分布式文件系统为例，该系统可在 38.7 小时的运行时间内，产生超过11,175,000 条日志记录，并且日志文件的体积可达 1.47GB 。显然在目前的趋势下，单单依靠人工标记分析海量系统日志已经变得不太可能</w:t>
      </w:r>
      <w:r>
        <w:rPr>
          <w:rFonts w:hint="eastAsia"/>
          <w:lang w:eastAsia="zh-CN"/>
        </w:rPr>
        <w:t>，</w:t>
      </w:r>
      <w:r>
        <w:rPr>
          <w:rFonts w:hint="eastAsia"/>
          <w:lang w:val="en-US" w:eastAsia="zh-CN"/>
        </w:rPr>
        <w:t>迫切需要一种大数据分析的应用系统来辅助运维人员的工作，有利于故障提前预警和故障发生后的快速定位。</w:t>
      </w:r>
    </w:p>
    <w:p w14:paraId="02E6F2DB">
      <w:pPr>
        <w:pStyle w:val="3"/>
        <w:rPr>
          <w:rFonts w:hint="eastAsia"/>
        </w:rPr>
      </w:pPr>
      <w:r>
        <w:rPr>
          <w:rFonts w:hint="eastAsia"/>
        </w:rPr>
        <w:t>1.2</w:t>
      </w:r>
      <w:r>
        <w:rPr>
          <w:rFonts w:hint="eastAsia"/>
        </w:rPr>
        <w:tab/>
      </w:r>
      <w:r>
        <w:rPr>
          <w:rFonts w:hint="eastAsia"/>
        </w:rPr>
        <w:t>研究问题的挑战</w:t>
      </w:r>
      <w:bookmarkEnd w:id="8"/>
    </w:p>
    <w:p w14:paraId="2E168CDB">
      <w:pPr>
        <w:ind w:firstLine="420" w:firstLineChars="0"/>
        <w:rPr>
          <w:rFonts w:hint="eastAsia"/>
          <w:lang w:val="en-US" w:eastAsia="zh-CN"/>
        </w:rPr>
      </w:pPr>
      <w:r>
        <w:rPr>
          <w:rFonts w:hint="eastAsia"/>
          <w:lang w:val="en-US" w:eastAsia="zh-CN"/>
        </w:rPr>
        <w:t>经过分析，我认为主要有以下三个方面的挑战：</w:t>
      </w:r>
    </w:p>
    <w:p w14:paraId="31C74836">
      <w:pPr>
        <w:numPr>
          <w:ilvl w:val="0"/>
          <w:numId w:val="1"/>
        </w:numPr>
        <w:ind w:firstLine="420" w:firstLineChars="0"/>
        <w:rPr>
          <w:rFonts w:hint="default"/>
          <w:lang w:val="en-US" w:eastAsia="zh-CN"/>
        </w:rPr>
      </w:pPr>
      <w:r>
        <w:rPr>
          <w:rFonts w:hint="eastAsia"/>
          <w:b/>
          <w:bCs/>
          <w:lang w:val="en-US" w:eastAsia="zh-CN"/>
        </w:rPr>
        <w:t>海量日志的处理的挑战</w:t>
      </w:r>
      <w:r>
        <w:rPr>
          <w:rFonts w:hint="eastAsia"/>
          <w:lang w:val="en-US" w:eastAsia="zh-CN"/>
        </w:rPr>
        <w:t>：</w:t>
      </w:r>
    </w:p>
    <w:p w14:paraId="5C673429">
      <w:pPr>
        <w:numPr>
          <w:numId w:val="0"/>
        </w:numPr>
        <w:ind w:left="420" w:leftChars="0" w:firstLine="420" w:firstLineChars="0"/>
        <w:rPr>
          <w:rFonts w:hint="default"/>
          <w:lang w:val="en-US" w:eastAsia="zh-CN"/>
        </w:rPr>
      </w:pPr>
      <w:r>
        <w:rPr>
          <w:rFonts w:hint="eastAsia"/>
          <w:lang w:val="en-US" w:eastAsia="zh-CN"/>
        </w:rPr>
        <w:t>庞大的数据中心往往有着多个节点，每个节点的相关信息混杂在日志文件当中。</w:t>
      </w:r>
    </w:p>
    <w:p w14:paraId="007D5978">
      <w:pPr>
        <w:numPr>
          <w:ilvl w:val="0"/>
          <w:numId w:val="1"/>
        </w:numPr>
        <w:ind w:firstLine="420" w:firstLineChars="0"/>
        <w:rPr>
          <w:rFonts w:hint="default"/>
          <w:lang w:val="en-US" w:eastAsia="zh-CN"/>
        </w:rPr>
      </w:pPr>
      <w:r>
        <w:rPr>
          <w:rFonts w:hint="eastAsia"/>
          <w:b/>
          <w:bCs/>
          <w:lang w:val="en-US" w:eastAsia="zh-CN"/>
        </w:rPr>
        <w:t>模型随时间变化出现精度下降的挑战</w:t>
      </w:r>
      <w:r>
        <w:rPr>
          <w:rFonts w:hint="eastAsia"/>
          <w:lang w:val="en-US" w:eastAsia="zh-CN"/>
        </w:rPr>
        <w:t>：</w:t>
      </w:r>
    </w:p>
    <w:p w14:paraId="32F50DA8">
      <w:pPr>
        <w:numPr>
          <w:numId w:val="0"/>
        </w:numPr>
        <w:ind w:left="420" w:leftChars="0" w:firstLine="420" w:firstLineChars="0"/>
        <w:rPr>
          <w:rFonts w:hint="default"/>
          <w:lang w:val="en-US" w:eastAsia="zh-CN"/>
        </w:rPr>
      </w:pPr>
      <w:r>
        <w:rPr>
          <w:rFonts w:hint="eastAsia"/>
          <w:lang w:val="en-US" w:eastAsia="zh-CN"/>
        </w:rPr>
        <w:t>随着系统的不断升级，新的功能也在不断产生，日志的内容和结构也会随之更新，而模型无法准确识别新的日志，使得系统发现异常的精度随之下降。</w:t>
      </w:r>
    </w:p>
    <w:p w14:paraId="2B489F68">
      <w:pPr>
        <w:numPr>
          <w:ilvl w:val="0"/>
          <w:numId w:val="1"/>
        </w:numPr>
        <w:ind w:firstLine="420" w:firstLineChars="0"/>
        <w:rPr>
          <w:rFonts w:hint="default"/>
          <w:lang w:val="en-US" w:eastAsia="zh-CN"/>
        </w:rPr>
      </w:pPr>
      <w:r>
        <w:rPr>
          <w:rFonts w:hint="eastAsia"/>
          <w:b/>
          <w:bCs/>
          <w:lang w:val="en-US" w:eastAsia="zh-CN"/>
        </w:rPr>
        <w:t>数据集污染挑战</w:t>
      </w:r>
      <w:r>
        <w:rPr>
          <w:rFonts w:hint="eastAsia"/>
          <w:lang w:val="en-US" w:eastAsia="zh-CN"/>
        </w:rPr>
        <w:t>：</w:t>
      </w:r>
    </w:p>
    <w:p w14:paraId="1998D636">
      <w:pPr>
        <w:widowControl w:val="0"/>
        <w:numPr>
          <w:numId w:val="0"/>
        </w:numPr>
        <w:ind w:left="420" w:leftChars="0" w:firstLine="420" w:firstLineChars="0"/>
        <w:jc w:val="both"/>
        <w:rPr>
          <w:rFonts w:hint="default"/>
          <w:lang w:val="en-US" w:eastAsia="zh-CN"/>
        </w:rPr>
      </w:pPr>
      <w:r>
        <w:rPr>
          <w:rFonts w:hint="eastAsia"/>
          <w:lang w:val="en-US" w:eastAsia="zh-CN"/>
        </w:rPr>
        <w:t>训练所使用的数据集，大多是由互联网公司提供，它们的服务器可能会遭受攻击，这导致日志数据可能存在篡改的可能。</w:t>
      </w:r>
    </w:p>
    <w:p w14:paraId="1EBF8F68">
      <w:pPr>
        <w:bidi w:val="0"/>
      </w:pPr>
    </w:p>
    <w:p w14:paraId="70FF7746">
      <w:pPr>
        <w:pStyle w:val="3"/>
      </w:pPr>
      <w:bookmarkStart w:id="9" w:name="_Toc28301043"/>
      <w:r>
        <w:rPr>
          <w:rFonts w:hint="eastAsia"/>
        </w:rPr>
        <w:t>1.3</w:t>
      </w:r>
      <w:r>
        <w:rPr>
          <w:rFonts w:hint="eastAsia"/>
        </w:rPr>
        <w:tab/>
      </w:r>
      <w:r>
        <w:rPr>
          <w:rFonts w:hint="eastAsia"/>
        </w:rPr>
        <w:t>本文解决问题的方法</w:t>
      </w:r>
      <w:bookmarkEnd w:id="9"/>
    </w:p>
    <w:p w14:paraId="582544F7">
      <w:pPr>
        <w:ind w:firstLine="420" w:firstLineChars="0"/>
        <w:rPr>
          <w:rFonts w:hint="eastAsia"/>
        </w:rPr>
      </w:pPr>
      <w:r>
        <w:rPr>
          <w:rFonts w:hint="eastAsia"/>
        </w:rPr>
        <w:t>本</w:t>
      </w:r>
      <w:r>
        <w:rPr>
          <w:rFonts w:hint="eastAsia"/>
          <w:lang w:val="en-US" w:eastAsia="zh-CN"/>
        </w:rPr>
        <w:t>系统采用机器学习和深度学习相结合的方法</w:t>
      </w:r>
      <w:r>
        <w:rPr>
          <w:rFonts w:hint="eastAsia"/>
        </w:rPr>
        <w:t>，借助已有的日志解析器对日志进行模版提取，</w:t>
      </w:r>
      <w:r>
        <w:rPr>
          <w:rFonts w:hint="eastAsia"/>
          <w:lang w:val="en-US" w:eastAsia="zh-CN"/>
        </w:rPr>
        <w:t>基于MapReduce框架</w:t>
      </w:r>
      <w:r>
        <w:rPr>
          <w:rFonts w:hint="eastAsia"/>
        </w:rPr>
        <w:t>构建 LSTM 的日志主题预测模型，利用相关算法将系统日志模板化、提取特征并随后进行异常检测，从而实现从系统日志中筛选出可能存在异常的日志。</w:t>
      </w:r>
    </w:p>
    <w:p w14:paraId="4A8DD939">
      <w:pPr>
        <w:ind w:firstLine="420" w:firstLineChars="0"/>
        <w:rPr>
          <w:rFonts w:hint="default" w:eastAsia="宋体"/>
          <w:b/>
          <w:bCs/>
          <w:lang w:val="en-US" w:eastAsia="zh-CN"/>
        </w:rPr>
      </w:pPr>
      <w:r>
        <w:rPr>
          <w:rFonts w:hint="eastAsia"/>
          <w:b/>
          <w:bCs/>
          <w:lang w:val="en-US" w:eastAsia="zh-CN"/>
        </w:rPr>
        <w:t>原理：通过学习无异常的日志序列，学习正常的系统时序行为，通过寻找与预测结果相异的真实序列，从而实现异常日志检测的快速定位。</w:t>
      </w:r>
    </w:p>
    <w:p w14:paraId="0632FB7B">
      <w:pPr>
        <w:ind w:firstLine="420" w:firstLineChars="0"/>
        <w:rPr>
          <w:rFonts w:hint="eastAsia"/>
          <w:lang w:val="en-US" w:eastAsia="zh-CN"/>
        </w:rPr>
      </w:pPr>
      <w:r>
        <w:rPr>
          <w:rFonts w:hint="eastAsia"/>
          <w:lang w:val="en-US" w:eastAsia="zh-CN"/>
        </w:rPr>
        <w:t>整个日志异常检测系统的模块如下：</w:t>
      </w:r>
    </w:p>
    <w:p w14:paraId="33C8DF5E">
      <w:pPr>
        <w:ind w:firstLine="420" w:firstLineChars="0"/>
        <w:jc w:val="center"/>
        <w:rPr>
          <w:rFonts w:hint="default"/>
          <w:lang w:val="en-US" w:eastAsia="zh-CN"/>
        </w:rPr>
      </w:pPr>
      <w:r>
        <w:rPr>
          <w:rFonts w:hint="default"/>
          <w:lang w:val="en-US" w:eastAsia="zh-CN"/>
        </w:rPr>
        <w:drawing>
          <wp:inline distT="0" distB="0" distL="114300" distR="114300">
            <wp:extent cx="2587625" cy="2169795"/>
            <wp:effectExtent l="0" t="0" r="3175" b="1905"/>
            <wp:docPr id="2" name="图片 2" descr="系统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总结构"/>
                    <pic:cNvPicPr>
                      <a:picLocks noChangeAspect="1"/>
                    </pic:cNvPicPr>
                  </pic:nvPicPr>
                  <pic:blipFill>
                    <a:blip r:embed="rId7"/>
                    <a:stretch>
                      <a:fillRect/>
                    </a:stretch>
                  </pic:blipFill>
                  <pic:spPr>
                    <a:xfrm>
                      <a:off x="0" y="0"/>
                      <a:ext cx="2587625" cy="2169795"/>
                    </a:xfrm>
                    <a:prstGeom prst="rect">
                      <a:avLst/>
                    </a:prstGeom>
                  </pic:spPr>
                </pic:pic>
              </a:graphicData>
            </a:graphic>
          </wp:inline>
        </w:drawing>
      </w:r>
    </w:p>
    <w:p w14:paraId="376C629A">
      <w:pPr>
        <w:pStyle w:val="15"/>
        <w:bidi w:val="0"/>
        <w:rPr>
          <w:rFonts w:hint="default"/>
          <w:sz w:val="18"/>
          <w:szCs w:val="21"/>
          <w:lang w:val="en-US" w:eastAsia="zh-CN"/>
        </w:rPr>
      </w:pPr>
      <w:r>
        <w:rPr>
          <w:rFonts w:hint="eastAsia"/>
          <w:sz w:val="18"/>
          <w:szCs w:val="21"/>
          <w:lang w:val="en-US" w:eastAsia="zh-CN"/>
        </w:rPr>
        <w:t>图1：日志异常检测系统的模块</w:t>
      </w:r>
    </w:p>
    <w:p w14:paraId="78B051F4">
      <w:pPr>
        <w:ind w:firstLine="420" w:firstLineChars="0"/>
        <w:jc w:val="both"/>
        <w:rPr>
          <w:rFonts w:hint="default"/>
          <w:lang w:val="en-US" w:eastAsia="zh-CN"/>
        </w:rPr>
      </w:pPr>
    </w:p>
    <w:p w14:paraId="347353EA">
      <w:pPr>
        <w:ind w:firstLine="420" w:firstLineChars="0"/>
        <w:jc w:val="both"/>
        <w:rPr>
          <w:rFonts w:hint="default"/>
          <w:lang w:val="en-US" w:eastAsia="zh-CN"/>
        </w:rPr>
      </w:pPr>
      <w:r>
        <w:rPr>
          <w:rFonts w:hint="eastAsia"/>
          <w:lang w:val="en-US" w:eastAsia="zh-CN"/>
        </w:rPr>
        <w:t>训练以及测试部分的总体流程（考虑到在MapReduce框架上实现机器学习和深度学习的训练存在效率低下的问题，训练部分我选择不使用MapReduce框架而选择在python环境下，借助pytorch、sklearn直接使用CPU或者GPU进行训练，但是验证/测试部分将基于MapReduce实现）：</w:t>
      </w:r>
    </w:p>
    <w:p w14:paraId="25AE74B1">
      <w:pPr>
        <w:widowControl/>
        <w:jc w:val="left"/>
      </w:pPr>
      <w:r>
        <w:drawing>
          <wp:inline distT="0" distB="0" distL="114300" distR="114300">
            <wp:extent cx="5267325" cy="9220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7325" cy="922020"/>
                    </a:xfrm>
                    <a:prstGeom prst="rect">
                      <a:avLst/>
                    </a:prstGeom>
                    <a:noFill/>
                    <a:ln>
                      <a:noFill/>
                    </a:ln>
                  </pic:spPr>
                </pic:pic>
              </a:graphicData>
            </a:graphic>
          </wp:inline>
        </w:drawing>
      </w:r>
    </w:p>
    <w:p w14:paraId="08B1D50B">
      <w:pPr>
        <w:pStyle w:val="15"/>
        <w:bidi w:val="0"/>
        <w:rPr>
          <w:rFonts w:hint="default"/>
          <w:sz w:val="18"/>
          <w:szCs w:val="21"/>
          <w:lang w:val="en-US" w:eastAsia="zh-CN"/>
        </w:rPr>
      </w:pPr>
      <w:r>
        <w:rPr>
          <w:rFonts w:hint="eastAsia"/>
          <w:sz w:val="18"/>
          <w:szCs w:val="21"/>
          <w:lang w:val="en-US" w:eastAsia="zh-CN"/>
        </w:rPr>
        <w:t>图2：训练以及测试部分的总体流程</w:t>
      </w:r>
    </w:p>
    <w:p w14:paraId="62ACE058">
      <w:pPr>
        <w:widowControl/>
        <w:jc w:val="left"/>
        <w:rPr>
          <w:rFonts w:hint="eastAsia"/>
        </w:rPr>
      </w:pPr>
    </w:p>
    <w:p w14:paraId="0A54F6FF">
      <w:pPr>
        <w:pStyle w:val="2"/>
        <w:jc w:val="center"/>
        <w:rPr>
          <w:rFonts w:ascii="黑体" w:hAnsi="黑体" w:eastAsia="黑体"/>
        </w:rPr>
      </w:pPr>
      <w:bookmarkStart w:id="10" w:name="_Hlk43132524"/>
      <w:r>
        <w:rPr>
          <w:rFonts w:hint="eastAsia" w:ascii="黑体" w:hAnsi="黑体" w:eastAsia="黑体"/>
        </w:rPr>
        <w:t>第2章 系统设计</w:t>
      </w:r>
    </w:p>
    <w:bookmarkEnd w:id="10"/>
    <w:p w14:paraId="78943D3F">
      <w:pPr>
        <w:pStyle w:val="3"/>
        <w:rPr>
          <w:rFonts w:hint="eastAsia"/>
        </w:rPr>
      </w:pPr>
      <w:bookmarkStart w:id="11" w:name="_Hlk43129283"/>
      <w:r>
        <w:rPr>
          <w:rFonts w:hint="eastAsia"/>
        </w:rPr>
        <w:t>2</w:t>
      </w:r>
      <w:r>
        <w:t>.1</w:t>
      </w:r>
      <w:r>
        <w:rPr>
          <w:rFonts w:hint="eastAsia"/>
        </w:rPr>
        <w:tab/>
      </w:r>
      <w:r>
        <w:rPr>
          <w:rFonts w:hint="eastAsia"/>
        </w:rPr>
        <w:t>整体架构</w:t>
      </w:r>
    </w:p>
    <w:p w14:paraId="0C15AA29">
      <w:pPr>
        <w:ind w:firstLine="420" w:firstLineChars="0"/>
        <w:rPr>
          <w:rFonts w:hint="default" w:eastAsia="宋体"/>
          <w:lang w:val="en-US" w:eastAsia="zh-CN"/>
        </w:rPr>
      </w:pPr>
      <w:r>
        <w:rPr>
          <w:rFonts w:hint="eastAsia"/>
          <w:lang w:val="en-US" w:eastAsia="zh-CN"/>
        </w:rPr>
        <w:t>系统的整体架构如下：</w:t>
      </w:r>
    </w:p>
    <w:p w14:paraId="10A74343">
      <w:pPr>
        <w:jc w:val="center"/>
        <w:rPr>
          <w:rFonts w:hint="eastAsia" w:eastAsia="宋体"/>
          <w:lang w:eastAsia="zh-CN"/>
        </w:rPr>
      </w:pPr>
      <w:r>
        <w:rPr>
          <w:rFonts w:hint="eastAsia" w:eastAsia="宋体"/>
          <w:lang w:eastAsia="zh-CN"/>
        </w:rPr>
        <w:drawing>
          <wp:inline distT="0" distB="0" distL="114300" distR="114300">
            <wp:extent cx="2580640" cy="2419985"/>
            <wp:effectExtent l="0" t="0" r="10160" b="5715"/>
            <wp:docPr id="12" name="图片 12" descr="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整体架构"/>
                    <pic:cNvPicPr>
                      <a:picLocks noChangeAspect="1"/>
                    </pic:cNvPicPr>
                  </pic:nvPicPr>
                  <pic:blipFill>
                    <a:blip r:embed="rId9"/>
                    <a:stretch>
                      <a:fillRect/>
                    </a:stretch>
                  </pic:blipFill>
                  <pic:spPr>
                    <a:xfrm>
                      <a:off x="0" y="0"/>
                      <a:ext cx="2580640" cy="2419985"/>
                    </a:xfrm>
                    <a:prstGeom prst="rect">
                      <a:avLst/>
                    </a:prstGeom>
                  </pic:spPr>
                </pic:pic>
              </a:graphicData>
            </a:graphic>
          </wp:inline>
        </w:drawing>
      </w:r>
    </w:p>
    <w:p w14:paraId="24454777">
      <w:pPr>
        <w:jc w:val="center"/>
      </w:pPr>
      <w:r>
        <w:rPr>
          <w:rFonts w:hint="eastAsia" w:ascii="宋体" w:hAnsi="宋体" w:eastAsia="宋体" w:cs="Times New Roman"/>
          <w:kern w:val="2"/>
          <w:sz w:val="18"/>
          <w:szCs w:val="21"/>
          <w:lang w:val="en-US" w:eastAsia="zh-CN" w:bidi="ar-SA"/>
          <w14:ligatures w14:val="standardContextual"/>
        </w:rPr>
        <w:t>图3：系统整体架构</w:t>
      </w:r>
    </w:p>
    <w:p w14:paraId="503B580E">
      <w:pPr>
        <w:widowControl w:val="0"/>
        <w:numPr>
          <w:numId w:val="0"/>
        </w:numPr>
        <w:jc w:val="both"/>
        <w:rPr>
          <w:rFonts w:hint="default"/>
          <w:b w:val="0"/>
          <w:bCs w:val="0"/>
          <w:lang w:val="en-US" w:eastAsia="zh-CN"/>
        </w:rPr>
      </w:pPr>
    </w:p>
    <w:bookmarkEnd w:id="11"/>
    <w:p w14:paraId="3F877632">
      <w:pPr>
        <w:pStyle w:val="3"/>
        <w:rPr>
          <w:rFonts w:hint="eastAsia"/>
        </w:rPr>
      </w:pPr>
      <w:bookmarkStart w:id="12" w:name="_Hlk43130340"/>
      <w:r>
        <w:rPr>
          <w:rFonts w:hint="eastAsia"/>
        </w:rPr>
        <w:t>2</w:t>
      </w:r>
      <w:r>
        <w:t>.</w:t>
      </w:r>
      <w:r>
        <w:rPr>
          <w:rFonts w:hint="eastAsia"/>
        </w:rPr>
        <w:t>2</w:t>
      </w:r>
      <w:r>
        <w:rPr>
          <w:rFonts w:hint="eastAsia"/>
        </w:rPr>
        <w:tab/>
      </w:r>
      <w:r>
        <w:rPr>
          <w:rFonts w:hint="eastAsia"/>
        </w:rPr>
        <w:t>数据集说明</w:t>
      </w:r>
      <w:bookmarkEnd w:id="12"/>
    </w:p>
    <w:p w14:paraId="105939D8">
      <w:pPr>
        <w:ind w:firstLine="420" w:firstLineChars="0"/>
        <w:rPr>
          <w:rFonts w:hint="eastAsia"/>
          <w:lang w:val="en-US" w:eastAsia="zh-CN"/>
        </w:rPr>
      </w:pPr>
      <w:r>
        <w:rPr>
          <w:rFonts w:hint="eastAsia"/>
          <w:lang w:val="en-US" w:eastAsia="zh-CN"/>
        </w:rPr>
        <w:t>系统的日志有很多种类，在这里我选用了HDFS的日志作为数据集，数据来自 Github（https://github.com/logpai/loghub）。该数据集采集于 200 多台亚马逊 EC2 节点，其中涵盖了 575,061 个 block节点所产生的 11,175,629 条日志记录，其中有 16,838 个 block 节点被 Hadoop 数据领域的专家标记为异常。</w:t>
      </w:r>
    </w:p>
    <w:p w14:paraId="0D370533">
      <w:pPr>
        <w:ind w:firstLine="420" w:firstLineChars="0"/>
        <w:rPr>
          <w:rFonts w:hint="default"/>
          <w:lang w:val="en-US" w:eastAsia="zh-CN"/>
        </w:rPr>
      </w:pPr>
      <w:r>
        <w:rPr>
          <w:rFonts w:hint="eastAsia"/>
          <w:lang w:val="en-US" w:eastAsia="zh-CN"/>
        </w:rPr>
        <w:t>在训练模型的时候，将会提取其中的无异常的blockId的序列进行训练。</w:t>
      </w:r>
    </w:p>
    <w:p w14:paraId="79C3BEFF">
      <w:pPr>
        <w:pStyle w:val="3"/>
        <w:rPr>
          <w:rFonts w:hint="eastAsia"/>
          <w:lang w:val="en-US" w:eastAsia="zh-CN"/>
        </w:rPr>
      </w:pPr>
      <w:bookmarkStart w:id="13" w:name="_Hlk43130497"/>
      <w:r>
        <w:rPr>
          <w:rFonts w:hint="eastAsia"/>
        </w:rPr>
        <w:t>2</w:t>
      </w:r>
      <w:r>
        <w:t>.</w:t>
      </w:r>
      <w:r>
        <w:rPr>
          <w:rFonts w:hint="eastAsia"/>
        </w:rPr>
        <w:t>3</w:t>
      </w:r>
      <w:bookmarkEnd w:id="13"/>
      <w:r>
        <w:rPr>
          <w:rFonts w:hint="eastAsia"/>
          <w:lang w:val="en-US" w:eastAsia="zh-CN"/>
        </w:rPr>
        <w:tab/>
        <w:t>威胁模型</w:t>
      </w:r>
    </w:p>
    <w:p w14:paraId="20E8B71E">
      <w:pPr>
        <w:pStyle w:val="4"/>
        <w:bidi w:val="0"/>
      </w:pPr>
      <w:r>
        <w:rPr>
          <w:rFonts w:hint="eastAsia" w:cs="Times New Roman"/>
          <w:b/>
          <w:bCs/>
          <w:color w:val="000000"/>
          <w:kern w:val="0"/>
          <w:sz w:val="20"/>
          <w:szCs w:val="20"/>
          <w:lang w:val="en-US" w:eastAsia="zh-CN" w:bidi="ar"/>
          <w14:ligatures w14:val="standardContextual"/>
        </w:rPr>
        <w:t>2</w:t>
      </w:r>
      <w:r>
        <w:rPr>
          <w:rFonts w:hint="default" w:ascii="Times New Roman" w:hAnsi="Times New Roman" w:eastAsia="宋体" w:cs="Times New Roman"/>
          <w:b/>
          <w:bCs/>
          <w:color w:val="000000"/>
          <w:kern w:val="0"/>
          <w:sz w:val="20"/>
          <w:szCs w:val="20"/>
          <w:lang w:val="en-US" w:eastAsia="zh-CN" w:bidi="ar"/>
          <w14:ligatures w14:val="standardContextual"/>
        </w:rPr>
        <w:t>.</w:t>
      </w:r>
      <w:r>
        <w:rPr>
          <w:rFonts w:hint="eastAsia" w:cs="Times New Roman"/>
          <w:b/>
          <w:bCs/>
          <w:color w:val="000000"/>
          <w:kern w:val="0"/>
          <w:sz w:val="20"/>
          <w:szCs w:val="20"/>
          <w:lang w:val="en-US" w:eastAsia="zh-CN" w:bidi="ar"/>
          <w14:ligatures w14:val="standardContextual"/>
        </w:rPr>
        <w:t>1</w:t>
      </w:r>
      <w:r>
        <w:rPr>
          <w:rFonts w:hint="eastAsia" w:cs="Times New Roman"/>
          <w:b/>
          <w:bCs/>
          <w:color w:val="000000"/>
          <w:kern w:val="0"/>
          <w:sz w:val="20"/>
          <w:szCs w:val="20"/>
          <w:lang w:val="en-US" w:eastAsia="zh-CN" w:bidi="ar"/>
          <w14:ligatures w14:val="standardContextual"/>
        </w:rPr>
        <w:tab/>
      </w:r>
      <w:r>
        <w:rPr>
          <w:rFonts w:ascii="黑体" w:hAnsi="宋体" w:eastAsia="黑体" w:cs="黑体"/>
          <w:b/>
          <w:bCs/>
          <w:color w:val="000000"/>
          <w:kern w:val="0"/>
          <w:sz w:val="20"/>
          <w:szCs w:val="20"/>
          <w:lang w:val="en-US" w:eastAsia="zh-CN" w:bidi="ar"/>
          <w14:ligatures w14:val="standardContextual"/>
        </w:rPr>
        <w:t xml:space="preserve">引入原因 </w:t>
      </w:r>
    </w:p>
    <w:p w14:paraId="021054BA">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14:ligatures w14:val="standardContextual"/>
        </w:rPr>
        <w:t>在本</w:t>
      </w:r>
      <w:r>
        <w:rPr>
          <w:rFonts w:hint="eastAsia" w:ascii="宋体" w:hAnsi="宋体" w:cs="宋体"/>
          <w:color w:val="000000"/>
          <w:kern w:val="0"/>
          <w:sz w:val="19"/>
          <w:szCs w:val="19"/>
          <w:lang w:val="en-US" w:eastAsia="zh-CN" w:bidi="ar"/>
          <w14:ligatures w14:val="standardContextual"/>
        </w:rPr>
        <w:t>系统</w:t>
      </w:r>
      <w:r>
        <w:rPr>
          <w:rFonts w:hint="eastAsia" w:ascii="宋体" w:hAnsi="宋体" w:eastAsia="宋体" w:cs="宋体"/>
          <w:color w:val="000000"/>
          <w:kern w:val="0"/>
          <w:sz w:val="19"/>
          <w:szCs w:val="19"/>
          <w:lang w:val="en-US" w:eastAsia="zh-CN" w:bidi="ar"/>
          <w14:ligatures w14:val="standardContextual"/>
        </w:rPr>
        <w:t xml:space="preserve">中，我所提出的方法将会从无异常的日志序列中学习到全面而复杂的进程行为模式。 </w:t>
      </w:r>
    </w:p>
    <w:p w14:paraId="0816077D">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14:ligatures w14:val="standardContextual"/>
        </w:rPr>
        <w:t>由于训练所用到的日志数据来自互联网巨头的共享，难免存在服务器被</w:t>
      </w:r>
      <w:r>
        <w:rPr>
          <w:rFonts w:hint="eastAsia" w:ascii="宋体" w:hAnsi="宋体" w:cs="宋体"/>
          <w:color w:val="000000"/>
          <w:kern w:val="0"/>
          <w:sz w:val="19"/>
          <w:szCs w:val="19"/>
          <w:lang w:val="en-US" w:eastAsia="zh-CN" w:bidi="ar"/>
          <w14:ligatures w14:val="standardContextual"/>
        </w:rPr>
        <w:t>恶意</w:t>
      </w:r>
      <w:r>
        <w:rPr>
          <w:rFonts w:hint="eastAsia" w:ascii="宋体" w:hAnsi="宋体" w:eastAsia="宋体" w:cs="宋体"/>
          <w:color w:val="000000"/>
          <w:kern w:val="0"/>
          <w:sz w:val="19"/>
          <w:szCs w:val="19"/>
          <w:lang w:val="en-US" w:eastAsia="zh-CN" w:bidi="ar"/>
          <w14:ligatures w14:val="standardContextual"/>
        </w:rPr>
        <w:t>攻击而产生的日志</w:t>
      </w:r>
      <w:r>
        <w:rPr>
          <w:rFonts w:hint="eastAsia" w:ascii="宋体" w:hAnsi="宋体" w:cs="宋体"/>
          <w:color w:val="000000"/>
          <w:kern w:val="0"/>
          <w:sz w:val="19"/>
          <w:szCs w:val="19"/>
          <w:lang w:val="en-US" w:eastAsia="zh-CN" w:bidi="ar"/>
          <w14:ligatures w14:val="standardContextual"/>
        </w:rPr>
        <w:t>，</w:t>
      </w:r>
      <w:r>
        <w:rPr>
          <w:rFonts w:hint="eastAsia" w:ascii="宋体" w:hAnsi="宋体" w:eastAsia="宋体" w:cs="宋体"/>
          <w:color w:val="000000"/>
          <w:kern w:val="0"/>
          <w:sz w:val="19"/>
          <w:szCs w:val="19"/>
          <w:lang w:val="en-US" w:eastAsia="zh-CN" w:bidi="ar"/>
          <w14:ligatures w14:val="standardContextual"/>
        </w:rPr>
        <w:t xml:space="preserve">针对这个问题，我在这里引入两种威胁模型。 </w:t>
      </w:r>
    </w:p>
    <w:p w14:paraId="69D53465">
      <w:pPr>
        <w:keepNext w:val="0"/>
        <w:keepLines w:val="0"/>
        <w:widowControl/>
        <w:suppressLineNumbers w:val="0"/>
        <w:ind w:firstLine="420" w:firstLineChars="0"/>
        <w:jc w:val="left"/>
      </w:pPr>
      <w:r>
        <w:rPr>
          <w:rFonts w:hint="eastAsia" w:ascii="宋体" w:hAnsi="宋体" w:eastAsia="宋体" w:cs="宋体"/>
          <w:color w:val="000000"/>
          <w:kern w:val="0"/>
          <w:sz w:val="19"/>
          <w:szCs w:val="19"/>
          <w:lang w:val="en-US" w:eastAsia="zh-CN" w:bidi="ar"/>
          <w14:ligatures w14:val="standardContextual"/>
        </w:rPr>
        <w:t xml:space="preserve">假设系统产生的日志记录不会被敌对攻击者所篡改，并且敌对攻击者也不能通过篡改系统代码从而使系统无法正常地产生日志记录。因此，假设系统日志服务是安全可信的。系统日志服务能够将异常进程行为或者敌对攻击者的行为记录到日志文件内。 </w:t>
      </w:r>
    </w:p>
    <w:p w14:paraId="0E9AFCEB">
      <w:pPr>
        <w:pStyle w:val="4"/>
        <w:bidi w:val="0"/>
      </w:pPr>
      <w:r>
        <w:rPr>
          <w:rFonts w:hint="eastAsia" w:cs="Times New Roman"/>
          <w:b/>
          <w:bCs/>
          <w:color w:val="000000"/>
          <w:kern w:val="0"/>
          <w:sz w:val="20"/>
          <w:szCs w:val="20"/>
          <w:lang w:val="en-US" w:eastAsia="zh-CN" w:bidi="ar"/>
          <w14:ligatures w14:val="standardContextual"/>
        </w:rPr>
        <w:t>2</w:t>
      </w:r>
      <w:r>
        <w:rPr>
          <w:rFonts w:hint="default" w:ascii="Times New Roman" w:hAnsi="Times New Roman" w:eastAsia="宋体" w:cs="Times New Roman"/>
          <w:b/>
          <w:bCs/>
          <w:color w:val="000000"/>
          <w:kern w:val="0"/>
          <w:sz w:val="20"/>
          <w:szCs w:val="20"/>
          <w:lang w:val="en-US" w:eastAsia="zh-CN" w:bidi="ar"/>
          <w14:ligatures w14:val="standardContextual"/>
        </w:rPr>
        <w:t>.2</w:t>
      </w:r>
      <w:r>
        <w:rPr>
          <w:rFonts w:hint="eastAsia" w:cs="Times New Roman"/>
          <w:b/>
          <w:bCs/>
          <w:color w:val="000000"/>
          <w:kern w:val="0"/>
          <w:sz w:val="20"/>
          <w:szCs w:val="20"/>
          <w:lang w:val="en-US" w:eastAsia="zh-CN" w:bidi="ar"/>
          <w14:ligatures w14:val="standardContextual"/>
        </w:rPr>
        <w:tab/>
      </w:r>
      <w:r>
        <w:rPr>
          <w:rFonts w:hint="eastAsia" w:ascii="黑体" w:hAnsi="宋体" w:eastAsia="黑体" w:cs="黑体"/>
          <w:b/>
          <w:bCs/>
          <w:color w:val="000000"/>
          <w:kern w:val="0"/>
          <w:sz w:val="20"/>
          <w:szCs w:val="20"/>
          <w:lang w:val="en-US" w:eastAsia="zh-CN" w:bidi="ar"/>
          <w14:ligatures w14:val="standardContextual"/>
        </w:rPr>
        <w:t xml:space="preserve">引入的两种威胁模型 </w:t>
      </w:r>
    </w:p>
    <w:p w14:paraId="5BC32201">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19"/>
          <w:szCs w:val="19"/>
          <w:lang w:val="en-US" w:eastAsia="zh-CN" w:bidi="ar"/>
          <w14:ligatures w14:val="standardContextual"/>
        </w:rPr>
        <w:t xml:space="preserve">(1) </w:t>
      </w:r>
      <w:r>
        <w:rPr>
          <w:rFonts w:hint="eastAsia" w:ascii="宋体" w:hAnsi="宋体" w:eastAsia="宋体" w:cs="宋体"/>
          <w:color w:val="000000"/>
          <w:kern w:val="0"/>
          <w:sz w:val="19"/>
          <w:szCs w:val="19"/>
          <w:lang w:val="en-US" w:eastAsia="zh-CN" w:bidi="ar"/>
          <w14:ligatures w14:val="standardContextual"/>
        </w:rPr>
        <w:t xml:space="preserve">敌对攻击导致的系统行为模式产生异常。此类威胁通常是敌对攻击针对系统，从而导致系统产生异常的日志行为模式、服务不断重启以及某些任务由于异常出现而提前中断。 </w:t>
      </w:r>
    </w:p>
    <w:p w14:paraId="31665114">
      <w:pPr>
        <w:keepNext w:val="0"/>
        <w:keepLines w:val="0"/>
        <w:widowControl/>
        <w:suppressLineNumbers w:val="0"/>
        <w:ind w:firstLine="420" w:firstLineChars="0"/>
        <w:jc w:val="left"/>
        <w:rPr>
          <w:rFonts w:hint="eastAsia" w:ascii="宋体" w:hAnsi="宋体" w:eastAsia="宋体" w:cs="宋体"/>
          <w:color w:val="000000"/>
          <w:kern w:val="0"/>
          <w:sz w:val="19"/>
          <w:szCs w:val="19"/>
          <w:lang w:val="en-US" w:eastAsia="zh-CN" w:bidi="ar"/>
          <w14:ligatures w14:val="standardContextual"/>
        </w:rPr>
      </w:pPr>
      <w:r>
        <w:rPr>
          <w:rFonts w:hint="default" w:ascii="Times New Roman" w:hAnsi="Times New Roman" w:eastAsia="宋体" w:cs="Times New Roman"/>
          <w:color w:val="000000"/>
          <w:kern w:val="0"/>
          <w:sz w:val="19"/>
          <w:szCs w:val="19"/>
          <w:lang w:val="en-US" w:eastAsia="zh-CN" w:bidi="ar"/>
          <w14:ligatures w14:val="standardContextual"/>
        </w:rPr>
        <w:t xml:space="preserve">(2) </w:t>
      </w:r>
      <w:r>
        <w:rPr>
          <w:rFonts w:hint="eastAsia" w:ascii="宋体" w:hAnsi="宋体" w:eastAsia="宋体" w:cs="宋体"/>
          <w:color w:val="000000"/>
          <w:kern w:val="0"/>
          <w:sz w:val="19"/>
          <w:szCs w:val="19"/>
          <w:lang w:val="en-US" w:eastAsia="zh-CN" w:bidi="ar"/>
          <w14:ligatures w14:val="standardContextual"/>
        </w:rPr>
        <w:t>敌对攻击在系统日志中所留下的痕迹。此类威胁通常是敌对攻击针对系统环境下的某些子任务进程，从而在系统运行过程中留下自己相应的日志痕迹。</w:t>
      </w:r>
    </w:p>
    <w:p w14:paraId="76DA60AD">
      <w:pPr>
        <w:keepNext w:val="0"/>
        <w:keepLines w:val="0"/>
        <w:widowControl/>
        <w:suppressLineNumbers w:val="0"/>
        <w:ind w:firstLine="420" w:firstLineChars="0"/>
        <w:jc w:val="left"/>
        <w:rPr>
          <w:rFonts w:hint="eastAsia" w:ascii="宋体" w:hAnsi="宋体" w:eastAsia="宋体" w:cs="宋体"/>
          <w:color w:val="000000"/>
          <w:kern w:val="0"/>
          <w:sz w:val="19"/>
          <w:szCs w:val="19"/>
          <w:lang w:val="en-US" w:eastAsia="zh-CN" w:bidi="ar"/>
          <w14:ligatures w14:val="standardContextual"/>
        </w:rPr>
      </w:pPr>
    </w:p>
    <w:p w14:paraId="31C04917">
      <w:pPr>
        <w:pStyle w:val="3"/>
        <w:bidi w:val="0"/>
        <w:rPr>
          <w:rFonts w:hint="default"/>
          <w:lang w:val="en-US" w:eastAsia="zh-CN"/>
        </w:rPr>
      </w:pPr>
      <w:r>
        <w:rPr>
          <w:rFonts w:hint="eastAsia"/>
          <w:lang w:val="en-US" w:eastAsia="zh-CN"/>
        </w:rPr>
        <w:t>2.4</w:t>
      </w:r>
      <w:r>
        <w:rPr>
          <w:rFonts w:hint="eastAsia"/>
          <w:lang w:val="en-US" w:eastAsia="zh-CN"/>
        </w:rPr>
        <w:tab/>
        <w:t>三条主要数据流</w:t>
      </w:r>
    </w:p>
    <w:p w14:paraId="7B8E3FA8">
      <w:pPr>
        <w:bidi w:val="0"/>
        <w:ind w:firstLine="420" w:firstLineChars="0"/>
        <w:rPr>
          <w:rFonts w:hint="eastAsia"/>
          <w:lang w:val="en-US" w:eastAsia="zh-CN"/>
        </w:rPr>
      </w:pPr>
      <w:r>
        <w:rPr>
          <w:rFonts w:hint="eastAsia"/>
          <w:lang w:val="en-US" w:eastAsia="zh-CN"/>
        </w:rPr>
        <w:t>在本应用系统当中，有三条主要的数据流，分别是：</w:t>
      </w:r>
    </w:p>
    <w:p w14:paraId="687DA739">
      <w:pPr>
        <w:bidi w:val="0"/>
        <w:ind w:firstLine="420" w:firstLineChars="0"/>
        <w:jc w:val="center"/>
        <w:rPr>
          <w:rFonts w:hint="default"/>
          <w:lang w:val="en-US" w:eastAsia="zh-CN"/>
        </w:rPr>
      </w:pPr>
      <w:r>
        <w:rPr>
          <w:rFonts w:hint="default"/>
          <w:lang w:val="en-US" w:eastAsia="zh-CN"/>
        </w:rPr>
        <w:drawing>
          <wp:inline distT="0" distB="0" distL="114300" distR="114300">
            <wp:extent cx="4399280" cy="2630805"/>
            <wp:effectExtent l="0" t="0" r="7620" b="10795"/>
            <wp:docPr id="13" name="图片 13" descr="两条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两条数据流"/>
                    <pic:cNvPicPr>
                      <a:picLocks noChangeAspect="1"/>
                    </pic:cNvPicPr>
                  </pic:nvPicPr>
                  <pic:blipFill>
                    <a:blip r:embed="rId10"/>
                    <a:stretch>
                      <a:fillRect/>
                    </a:stretch>
                  </pic:blipFill>
                  <pic:spPr>
                    <a:xfrm>
                      <a:off x="0" y="0"/>
                      <a:ext cx="4399280" cy="2630805"/>
                    </a:xfrm>
                    <a:prstGeom prst="rect">
                      <a:avLst/>
                    </a:prstGeom>
                  </pic:spPr>
                </pic:pic>
              </a:graphicData>
            </a:graphic>
          </wp:inline>
        </w:drawing>
      </w:r>
    </w:p>
    <w:p w14:paraId="69E9380A">
      <w:pPr>
        <w:bidi w:val="0"/>
        <w:ind w:left="420" w:leftChars="0" w:firstLine="420" w:firstLineChars="0"/>
        <w:jc w:val="center"/>
        <w:rPr>
          <w:rFonts w:hint="eastAsia" w:ascii="宋体" w:hAnsi="宋体" w:eastAsia="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图4：本系统的</w:t>
      </w:r>
      <w:r>
        <w:rPr>
          <w:rFonts w:hint="eastAsia" w:ascii="宋体" w:hAnsi="宋体" w:cs="Times New Roman"/>
          <w:kern w:val="2"/>
          <w:sz w:val="18"/>
          <w:szCs w:val="21"/>
          <w:lang w:val="en-US" w:eastAsia="zh-CN" w:bidi="ar-SA"/>
          <w14:ligatures w14:val="standardContextual"/>
        </w:rPr>
        <w:t>三</w:t>
      </w:r>
      <w:r>
        <w:rPr>
          <w:rFonts w:hint="eastAsia" w:ascii="宋体" w:hAnsi="宋体" w:eastAsia="宋体" w:cs="Times New Roman"/>
          <w:kern w:val="2"/>
          <w:sz w:val="18"/>
          <w:szCs w:val="21"/>
          <w:lang w:val="en-US" w:eastAsia="zh-CN" w:bidi="ar-SA"/>
          <w14:ligatures w14:val="standardContextual"/>
        </w:rPr>
        <w:t>条主要数据流</w:t>
      </w:r>
    </w:p>
    <w:p w14:paraId="225333C3">
      <w:pPr>
        <w:bidi w:val="0"/>
        <w:ind w:firstLine="420" w:firstLineChars="0"/>
        <w:rPr>
          <w:rFonts w:hint="eastAsia"/>
          <w:lang w:val="en-US" w:eastAsia="zh-CN"/>
        </w:rPr>
      </w:pPr>
      <w:r>
        <w:rPr>
          <w:rFonts w:hint="eastAsia"/>
          <w:lang w:val="en-US" w:eastAsia="zh-CN"/>
        </w:rPr>
        <w:t>前两条数据流用于训练整个系统，最后一条数据流用于日志的异常检测。</w:t>
      </w:r>
    </w:p>
    <w:p w14:paraId="4E3B48FB">
      <w:pPr>
        <w:bidi w:val="0"/>
        <w:ind w:firstLine="420" w:firstLineChars="0"/>
        <w:rPr>
          <w:rFonts w:hint="eastAsia"/>
          <w:lang w:val="en-US" w:eastAsia="zh-CN"/>
        </w:rPr>
      </w:pPr>
      <w:r>
        <w:rPr>
          <w:rFonts w:hint="eastAsia"/>
          <w:lang w:val="en-US" w:eastAsia="zh-CN"/>
        </w:rPr>
        <w:t>对于常规的日志异常检测，主要涉及以下内容：日志采集、日志解析、特征提取以及异常检测。本系统主要聚焦于后面的三个步骤。</w:t>
      </w:r>
    </w:p>
    <w:p w14:paraId="0D5EF672">
      <w:pPr>
        <w:bidi w:val="0"/>
        <w:ind w:firstLine="420" w:firstLineChars="0"/>
        <w:rPr>
          <w:rFonts w:hint="eastAsia"/>
          <w:lang w:val="en-US" w:eastAsia="zh-CN"/>
        </w:rPr>
      </w:pPr>
    </w:p>
    <w:p w14:paraId="271A7270">
      <w:pPr>
        <w:pStyle w:val="3"/>
        <w:bidi w:val="0"/>
        <w:rPr>
          <w:rFonts w:hint="eastAsia"/>
          <w:lang w:val="en-US" w:eastAsia="zh-CN"/>
        </w:rPr>
      </w:pPr>
      <w:r>
        <w:rPr>
          <w:rFonts w:hint="eastAsia"/>
          <w:lang w:val="en-US" w:eastAsia="zh-CN"/>
        </w:rPr>
        <w:t>2.5</w:t>
      </w:r>
      <w:r>
        <w:rPr>
          <w:rFonts w:hint="eastAsia"/>
          <w:lang w:val="en-US" w:eastAsia="zh-CN"/>
        </w:rPr>
        <w:tab/>
        <w:t>日志解析</w:t>
      </w:r>
    </w:p>
    <w:p w14:paraId="5A9610D0">
      <w:pPr>
        <w:bidi w:val="0"/>
        <w:ind w:firstLine="420" w:firstLineChars="0"/>
      </w:pPr>
      <w:r>
        <w:rPr>
          <w:rFonts w:hint="eastAsia"/>
          <w:lang w:val="en-US" w:eastAsia="zh-CN"/>
        </w:rPr>
        <w:t xml:space="preserve">日志属于半结构化数据，需要分析其一般构成，并利用解析技术将其中的常量和变量分离开来，为后续的特征提取提供良好的基础。 </w:t>
      </w:r>
    </w:p>
    <w:p w14:paraId="15BE6BB9">
      <w:pPr>
        <w:bidi w:val="0"/>
        <w:ind w:firstLine="420" w:firstLineChars="0"/>
      </w:pPr>
      <w:r>
        <w:rPr>
          <w:rFonts w:hint="eastAsia"/>
          <w:lang w:val="en-US" w:eastAsia="zh-CN"/>
        </w:rPr>
        <w:t xml:space="preserve">一条日志数据可以分解为正则消息部分和特征消息部分。正则消息包括时间戳、日志等级、 产生日志的类名称等日志基本组成这部分是可以用正则表达式进行提取和分解的，属于日志数据的基础信息。特征消息部分则是描述了日志内容的核心部分，由文本、数字及特殊符号等组成。 </w:t>
      </w:r>
    </w:p>
    <w:p w14:paraId="1224544B">
      <w:pPr>
        <w:bidi w:val="0"/>
        <w:ind w:firstLine="420" w:firstLineChars="0"/>
        <w:rPr>
          <w:rFonts w:hint="eastAsia"/>
          <w:lang w:val="en-US" w:eastAsia="zh-CN"/>
        </w:rPr>
      </w:pPr>
      <w:r>
        <w:rPr>
          <w:rFonts w:hint="eastAsia"/>
          <w:lang w:val="en-US" w:eastAsia="zh-CN"/>
        </w:rPr>
        <w:t xml:space="preserve">本模块通过日志文本，对日志进行解析，并将日志记录转化为结构化日志，即将日志拆分为日志模板和参数变量。 </w:t>
      </w:r>
    </w:p>
    <w:p w14:paraId="7289291E">
      <w:pPr>
        <w:bidi w:val="0"/>
        <w:ind w:firstLine="420" w:firstLineChars="0"/>
        <w:rPr>
          <w:rFonts w:hint="eastAsia"/>
          <w:lang w:val="en-US" w:eastAsia="zh-CN"/>
        </w:rPr>
      </w:pPr>
      <w:r>
        <w:rPr>
          <w:rFonts w:hint="eastAsia"/>
          <w:lang w:val="en-US" w:eastAsia="zh-CN"/>
        </w:rPr>
        <w:t xml:space="preserve">由于我选择了 </w:t>
      </w:r>
      <w:r>
        <w:rPr>
          <w:rFonts w:hint="default"/>
          <w:lang w:val="en-US" w:eastAsia="zh-CN"/>
        </w:rPr>
        <w:t xml:space="preserve">HDFS </w:t>
      </w:r>
      <w:r>
        <w:rPr>
          <w:rFonts w:hint="eastAsia"/>
          <w:lang w:val="en-US" w:eastAsia="zh-CN"/>
        </w:rPr>
        <w:t xml:space="preserve">的日志作为本系统的数据集，所以我选择了针对 </w:t>
      </w:r>
      <w:r>
        <w:rPr>
          <w:rFonts w:hint="default"/>
          <w:lang w:val="en-US" w:eastAsia="zh-CN"/>
        </w:rPr>
        <w:t xml:space="preserve">HDFS </w:t>
      </w:r>
      <w:r>
        <w:rPr>
          <w:rFonts w:hint="eastAsia"/>
          <w:lang w:val="en-US" w:eastAsia="zh-CN"/>
        </w:rPr>
        <w:t>的日志解析效果最好的为</w:t>
      </w:r>
      <w:r>
        <w:rPr>
          <w:rFonts w:hint="default"/>
          <w:lang w:val="en-US" w:eastAsia="zh-CN"/>
        </w:rPr>
        <w:t xml:space="preserve">Spell </w:t>
      </w:r>
      <w:r>
        <w:rPr>
          <w:rFonts w:hint="eastAsia"/>
          <w:lang w:val="en-US" w:eastAsia="zh-CN"/>
        </w:rPr>
        <w:t>解析器（在这里我使用github上https://github.com/logpai项目实现的spell解析器，可通过安装python包：pip install logparser3，调用实现，算法部分就不讲实现了）。</w:t>
      </w:r>
    </w:p>
    <w:p w14:paraId="0CAEC286">
      <w:pPr>
        <w:keepNext w:val="0"/>
        <w:keepLines w:val="0"/>
        <w:widowControl/>
        <w:suppressLineNumbers w:val="0"/>
        <w:ind w:firstLine="420" w:firstLineChars="0"/>
        <w:jc w:val="center"/>
      </w:pPr>
      <w:r>
        <w:drawing>
          <wp:inline distT="0" distB="0" distL="114300" distR="114300">
            <wp:extent cx="5274310" cy="2762250"/>
            <wp:effectExtent l="0" t="0" r="889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4310" cy="2762250"/>
                    </a:xfrm>
                    <a:prstGeom prst="rect">
                      <a:avLst/>
                    </a:prstGeom>
                    <a:noFill/>
                    <a:ln>
                      <a:noFill/>
                    </a:ln>
                  </pic:spPr>
                </pic:pic>
              </a:graphicData>
            </a:graphic>
          </wp:inline>
        </w:drawing>
      </w:r>
    </w:p>
    <w:p w14:paraId="2D1BA865">
      <w:pPr>
        <w:keepNext w:val="0"/>
        <w:keepLines w:val="0"/>
        <w:widowControl/>
        <w:suppressLineNumbers w:val="0"/>
        <w:ind w:firstLine="420" w:firstLineChars="0"/>
        <w:jc w:val="center"/>
        <w:rPr>
          <w:rFonts w:hint="default" w:eastAsia="宋体"/>
          <w:lang w:val="en-US" w:eastAsia="zh-CN"/>
        </w:rPr>
      </w:pPr>
      <w:r>
        <w:rPr>
          <w:rFonts w:hint="eastAsia" w:ascii="宋体" w:hAnsi="宋体" w:eastAsia="宋体" w:cs="Times New Roman"/>
          <w:kern w:val="2"/>
          <w:sz w:val="18"/>
          <w:szCs w:val="21"/>
          <w:lang w:val="en-US" w:eastAsia="zh-CN" w:bidi="ar-SA"/>
          <w14:ligatures w14:val="standardContextual"/>
        </w:rPr>
        <w:t>图5：日志解析样例</w:t>
      </w:r>
    </w:p>
    <w:p w14:paraId="254DDD34">
      <w:pPr>
        <w:rPr>
          <w:rFonts w:hint="default"/>
          <w:lang w:val="en-US" w:eastAsia="zh-CN"/>
        </w:rPr>
      </w:pPr>
    </w:p>
    <w:p w14:paraId="025D8077">
      <w:pPr>
        <w:pStyle w:val="3"/>
        <w:bidi w:val="0"/>
        <w:rPr>
          <w:rFonts w:hint="eastAsia"/>
          <w:lang w:val="en-US" w:eastAsia="zh-CN"/>
        </w:rPr>
      </w:pPr>
      <w:r>
        <w:rPr>
          <w:rFonts w:hint="eastAsia"/>
          <w:lang w:val="en-US" w:eastAsia="zh-CN"/>
        </w:rPr>
        <w:t>2.6</w:t>
      </w:r>
      <w:r>
        <w:rPr>
          <w:rFonts w:hint="eastAsia"/>
          <w:lang w:val="en-US" w:eastAsia="zh-CN"/>
        </w:rPr>
        <w:tab/>
        <w:t>特征提取</w:t>
      </w:r>
    </w:p>
    <w:p w14:paraId="6DB59BB9">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本模块主要在于构造机器学习模型可以处理的特征数据，从而来学习日志的正常或异常模式。所提取的特征质量决定了后期模型检测效果所能达到的精度。</w:t>
      </w:r>
    </w:p>
    <w:p w14:paraId="11F1F8B8">
      <w:pPr>
        <w:bidi w:val="0"/>
        <w:ind w:left="420" w:leftChars="0" w:firstLine="420" w:firstLineChars="0"/>
        <w:rPr>
          <w:rFonts w:hint="eastAsia"/>
          <w:lang w:val="en-US" w:eastAsia="zh-CN"/>
        </w:rPr>
      </w:pPr>
      <w:r>
        <w:rPr>
          <w:rFonts w:hint="eastAsia"/>
          <w:lang w:val="en-US" w:eastAsia="zh-CN"/>
        </w:rPr>
        <w:t>查阅相关文献和技术资料得知，特征提取往往需要首先将日志拆分成不同的小组，每个小组为异常检测的最小单位，而拆分方式主要分为固定窗口(Fixed Window)、滑动窗口(Sliding Window)和会话窗口(Session Window)。</w:t>
      </w:r>
    </w:p>
    <w:p w14:paraId="1F072717">
      <w:pPr>
        <w:bidi w:val="0"/>
        <w:ind w:left="420" w:leftChars="0" w:firstLine="420" w:firstLineChars="0"/>
        <w:rPr>
          <w:rFonts w:hint="eastAsia"/>
          <w:lang w:val="en-US" w:eastAsia="zh-CN"/>
        </w:rPr>
      </w:pPr>
      <w:r>
        <w:rPr>
          <w:rFonts w:hint="eastAsia"/>
          <w:lang w:val="en-US" w:eastAsia="zh-CN"/>
        </w:rPr>
        <w:t>在本系统之中，我们采用了滑动窗口(Sliding Window)的方式。</w:t>
      </w:r>
    </w:p>
    <w:p w14:paraId="0F5400D6">
      <w:pPr>
        <w:bidi w:val="0"/>
        <w:ind w:left="420" w:leftChars="0" w:firstLine="420" w:firstLineChars="0"/>
        <w:rPr>
          <w:rFonts w:hint="eastAsia"/>
          <w:lang w:val="en-US" w:eastAsia="zh-CN"/>
        </w:rPr>
      </w:pPr>
      <w:r>
        <w:rPr>
          <w:rFonts w:hint="eastAsia"/>
          <w:lang w:val="en-US" w:eastAsia="zh-CN"/>
        </w:rPr>
        <w:t>滑动窗口(Sliding Window)的示例如下：</w:t>
      </w:r>
    </w:p>
    <w:p w14:paraId="32A86869">
      <w:pPr>
        <w:bidi w:val="0"/>
        <w:ind w:left="420" w:leftChars="0" w:firstLine="420" w:firstLineChars="0"/>
        <w:jc w:val="center"/>
      </w:pPr>
      <w:r>
        <w:drawing>
          <wp:inline distT="0" distB="0" distL="114300" distR="114300">
            <wp:extent cx="3637915" cy="871855"/>
            <wp:effectExtent l="0" t="0" r="698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3637915" cy="871855"/>
                    </a:xfrm>
                    <a:prstGeom prst="rect">
                      <a:avLst/>
                    </a:prstGeom>
                    <a:noFill/>
                    <a:ln>
                      <a:noFill/>
                    </a:ln>
                  </pic:spPr>
                </pic:pic>
              </a:graphicData>
            </a:graphic>
          </wp:inline>
        </w:drawing>
      </w:r>
    </w:p>
    <w:p w14:paraId="70E6D8F8">
      <w:pPr>
        <w:bidi w:val="0"/>
        <w:ind w:left="420" w:leftChars="0" w:firstLine="420" w:firstLineChars="0"/>
        <w:jc w:val="center"/>
        <w:rPr>
          <w:rFonts w:hint="eastAsia" w:ascii="宋体" w:hAnsi="宋体" w:eastAsia="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图6：滑动步长为 1，窗口长度为 2，日志总长为 6 的示例</w:t>
      </w:r>
    </w:p>
    <w:p w14:paraId="774BAB2A">
      <w:pPr>
        <w:bidi w:val="0"/>
        <w:ind w:left="420" w:leftChars="0" w:firstLine="420" w:firstLineChars="0"/>
        <w:jc w:val="center"/>
        <w:rPr>
          <w:rFonts w:hint="eastAsia" w:ascii="宋体" w:hAnsi="宋体" w:eastAsia="宋体" w:cs="Times New Roman"/>
          <w:kern w:val="2"/>
          <w:sz w:val="18"/>
          <w:szCs w:val="21"/>
          <w:lang w:val="en-US" w:eastAsia="zh-CN" w:bidi="ar-SA"/>
          <w14:ligatures w14:val="standardContextual"/>
        </w:rPr>
      </w:pPr>
    </w:p>
    <w:p w14:paraId="4F6EAA20">
      <w:pPr>
        <w:bidi w:val="0"/>
        <w:ind w:left="420" w:leftChars="0" w:firstLine="420" w:firstLineChars="0"/>
        <w:rPr>
          <w:rFonts w:hint="eastAsia"/>
          <w:lang w:val="en-US" w:eastAsia="zh-CN"/>
        </w:rPr>
      </w:pPr>
      <w:r>
        <w:rPr>
          <w:rFonts w:hint="eastAsia"/>
          <w:lang w:val="en-US" w:eastAsia="zh-CN"/>
        </w:rPr>
        <w:t>通过构建一个基于 LDA 主题模型的日志模版分类模型来将结构化的日志转化为特征向量，将此特征向量输入到后续的异常检测模块之中。</w:t>
      </w:r>
    </w:p>
    <w:p w14:paraId="5D312743">
      <w:pPr>
        <w:bidi w:val="0"/>
        <w:ind w:left="420" w:leftChars="0" w:firstLine="420" w:firstLineChars="0"/>
        <w:rPr>
          <w:rFonts w:hint="eastAsia"/>
          <w:lang w:val="en-US" w:eastAsia="zh-CN"/>
        </w:rPr>
      </w:pPr>
      <w:r>
        <w:rPr>
          <w:rFonts w:hint="eastAsia"/>
          <w:lang w:val="en-US" w:eastAsia="zh-CN"/>
        </w:rPr>
        <w:t>这个日志模版分类模型含有两个部分：映射字典和LDA主题模型，训练时将使用日志模版作为语料库训练LDA主题模型；匹配时将日志模版输入主题分类模型并输出对应的主日志模版主题（这是一个特征向量，采用one-hot独热码方式编码），具体算法将在算法演示部分讲解。</w:t>
      </w:r>
    </w:p>
    <w:p w14:paraId="6528B4B2">
      <w:pPr>
        <w:bidi w:val="0"/>
        <w:ind w:left="420" w:leftChars="0" w:firstLine="420" w:firstLineChars="0"/>
        <w:jc w:val="center"/>
        <w:rPr>
          <w:rFonts w:hint="eastAsia"/>
          <w:lang w:val="en-US" w:eastAsia="zh-CN"/>
        </w:rPr>
      </w:pPr>
      <w:r>
        <w:rPr>
          <w:rFonts w:hint="eastAsia"/>
          <w:lang w:val="en-US" w:eastAsia="zh-CN"/>
        </w:rPr>
        <w:drawing>
          <wp:inline distT="0" distB="0" distL="114300" distR="114300">
            <wp:extent cx="3424555" cy="1641475"/>
            <wp:effectExtent l="0" t="0" r="4445" b="9525"/>
            <wp:docPr id="9" name="图片 9" descr="LDA主题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DA主题模型"/>
                    <pic:cNvPicPr>
                      <a:picLocks noChangeAspect="1"/>
                    </pic:cNvPicPr>
                  </pic:nvPicPr>
                  <pic:blipFill>
                    <a:blip r:embed="rId13"/>
                    <a:stretch>
                      <a:fillRect/>
                    </a:stretch>
                  </pic:blipFill>
                  <pic:spPr>
                    <a:xfrm>
                      <a:off x="0" y="0"/>
                      <a:ext cx="3424555" cy="1641475"/>
                    </a:xfrm>
                    <a:prstGeom prst="rect">
                      <a:avLst/>
                    </a:prstGeom>
                  </pic:spPr>
                </pic:pic>
              </a:graphicData>
            </a:graphic>
          </wp:inline>
        </w:drawing>
      </w:r>
    </w:p>
    <w:p w14:paraId="77906C4D">
      <w:pPr>
        <w:keepNext w:val="0"/>
        <w:keepLines w:val="0"/>
        <w:widowControl/>
        <w:suppressLineNumbers w:val="0"/>
        <w:ind w:firstLine="420" w:firstLineChars="0"/>
        <w:jc w:val="center"/>
        <w:rPr>
          <w:rFonts w:hint="default" w:ascii="宋体" w:hAnsi="宋体" w:eastAsia="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w:t>
      </w:r>
      <w:r>
        <w:rPr>
          <w:rFonts w:hint="eastAsia" w:ascii="宋体" w:hAnsi="宋体" w:cs="Times New Roman"/>
          <w:kern w:val="2"/>
          <w:sz w:val="18"/>
          <w:szCs w:val="21"/>
          <w:lang w:val="en-US" w:eastAsia="zh-CN" w:bidi="ar-SA"/>
          <w14:ligatures w14:val="standardContextual"/>
        </w:rPr>
        <w:t>7</w:t>
      </w:r>
      <w:r>
        <w:rPr>
          <w:rFonts w:hint="eastAsia" w:ascii="宋体" w:hAnsi="宋体" w:eastAsia="宋体" w:cs="Times New Roman"/>
          <w:kern w:val="2"/>
          <w:sz w:val="18"/>
          <w:szCs w:val="21"/>
          <w:lang w:val="en-US" w:eastAsia="zh-CN" w:bidi="ar-SA"/>
          <w14:ligatures w14:val="standardContextual"/>
        </w:rPr>
        <w:t>：日志</w:t>
      </w:r>
      <w:r>
        <w:rPr>
          <w:rFonts w:hint="eastAsia" w:ascii="宋体" w:hAnsi="宋体" w:cs="Times New Roman"/>
          <w:kern w:val="2"/>
          <w:sz w:val="18"/>
          <w:szCs w:val="21"/>
          <w:lang w:val="en-US" w:eastAsia="zh-CN" w:bidi="ar-SA"/>
          <w14:ligatures w14:val="standardContextual"/>
        </w:rPr>
        <w:t>模版</w:t>
      </w:r>
      <w:r>
        <w:rPr>
          <w:rFonts w:hint="eastAsia" w:ascii="宋体" w:hAnsi="宋体" w:eastAsia="宋体" w:cs="Times New Roman"/>
          <w:kern w:val="2"/>
          <w:sz w:val="18"/>
          <w:szCs w:val="21"/>
          <w:lang w:val="en-US" w:eastAsia="zh-CN" w:bidi="ar-SA"/>
          <w14:ligatures w14:val="standardContextual"/>
        </w:rPr>
        <w:t>分类模型内部结构</w:t>
      </w:r>
    </w:p>
    <w:p w14:paraId="116EDE84">
      <w:pPr>
        <w:bidi w:val="0"/>
        <w:ind w:left="420" w:leftChars="0" w:firstLine="420" w:firstLineChars="0"/>
        <w:jc w:val="both"/>
        <w:rPr>
          <w:rFonts w:hint="eastAsia"/>
          <w:lang w:val="en-US" w:eastAsia="zh-CN"/>
        </w:rPr>
      </w:pPr>
      <w:r>
        <w:rPr>
          <w:rFonts w:hint="eastAsia"/>
          <w:lang w:val="en-US" w:eastAsia="zh-CN"/>
        </w:rPr>
        <w:t>同时，在日志模版分类模型输出时，会以滑动窗口的形式（在本系统当中我设置滑动窗口大小为6，步长为1）分组输出日志，方便输入后续的LSTM神经网络对其进行操作：</w:t>
      </w:r>
    </w:p>
    <w:p w14:paraId="16696DF2">
      <w:pPr>
        <w:bidi w:val="0"/>
        <w:ind w:left="420" w:leftChars="0" w:firstLine="420" w:firstLineChars="0"/>
        <w:jc w:val="center"/>
        <w:rPr>
          <w:rFonts w:hint="default"/>
          <w:lang w:val="en-US" w:eastAsia="zh-CN"/>
        </w:rPr>
      </w:pPr>
      <w:r>
        <w:rPr>
          <w:rFonts w:hint="default"/>
          <w:lang w:val="en-US" w:eastAsia="zh-CN"/>
        </w:rPr>
        <w:drawing>
          <wp:inline distT="0" distB="0" distL="114300" distR="114300">
            <wp:extent cx="3554095" cy="620395"/>
            <wp:effectExtent l="0" t="0" r="1905" b="1905"/>
            <wp:docPr id="16" name="图片 16" descr="LDA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DA输出"/>
                    <pic:cNvPicPr>
                      <a:picLocks noChangeAspect="1"/>
                    </pic:cNvPicPr>
                  </pic:nvPicPr>
                  <pic:blipFill>
                    <a:blip r:embed="rId14"/>
                    <a:stretch>
                      <a:fillRect/>
                    </a:stretch>
                  </pic:blipFill>
                  <pic:spPr>
                    <a:xfrm>
                      <a:off x="0" y="0"/>
                      <a:ext cx="3554095" cy="620395"/>
                    </a:xfrm>
                    <a:prstGeom prst="rect">
                      <a:avLst/>
                    </a:prstGeom>
                  </pic:spPr>
                </pic:pic>
              </a:graphicData>
            </a:graphic>
          </wp:inline>
        </w:drawing>
      </w:r>
    </w:p>
    <w:p w14:paraId="3CF82E38">
      <w:pPr>
        <w:keepNext w:val="0"/>
        <w:keepLines w:val="0"/>
        <w:widowControl/>
        <w:suppressLineNumbers w:val="0"/>
        <w:ind w:firstLine="420" w:firstLineChars="0"/>
        <w:jc w:val="center"/>
        <w:rPr>
          <w:rFonts w:hint="eastAsia" w:ascii="宋体" w:hAnsi="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w:t>
      </w:r>
      <w:r>
        <w:rPr>
          <w:rFonts w:hint="eastAsia" w:ascii="宋体" w:hAnsi="宋体" w:cs="Times New Roman"/>
          <w:kern w:val="2"/>
          <w:sz w:val="18"/>
          <w:szCs w:val="21"/>
          <w:lang w:val="en-US" w:eastAsia="zh-CN" w:bidi="ar-SA"/>
          <w14:ligatures w14:val="standardContextual"/>
        </w:rPr>
        <w:t>8</w:t>
      </w:r>
      <w:r>
        <w:rPr>
          <w:rFonts w:hint="eastAsia" w:ascii="宋体" w:hAnsi="宋体" w:eastAsia="宋体" w:cs="Times New Roman"/>
          <w:kern w:val="2"/>
          <w:sz w:val="18"/>
          <w:szCs w:val="21"/>
          <w:lang w:val="en-US" w:eastAsia="zh-CN" w:bidi="ar-SA"/>
          <w14:ligatures w14:val="standardContextual"/>
        </w:rPr>
        <w:t>：日志模板</w:t>
      </w:r>
      <w:r>
        <w:rPr>
          <w:rFonts w:hint="eastAsia" w:ascii="宋体" w:hAnsi="宋体" w:cs="Times New Roman"/>
          <w:kern w:val="2"/>
          <w:sz w:val="18"/>
          <w:szCs w:val="21"/>
          <w:lang w:val="en-US" w:eastAsia="zh-CN" w:bidi="ar-SA"/>
          <w14:ligatures w14:val="standardContextual"/>
        </w:rPr>
        <w:t>分类</w:t>
      </w:r>
      <w:r>
        <w:rPr>
          <w:rFonts w:hint="eastAsia" w:ascii="宋体" w:hAnsi="宋体" w:eastAsia="宋体" w:cs="Times New Roman"/>
          <w:kern w:val="2"/>
          <w:sz w:val="18"/>
          <w:szCs w:val="21"/>
          <w:lang w:val="en-US" w:eastAsia="zh-CN" w:bidi="ar-SA"/>
          <w14:ligatures w14:val="standardContextual"/>
        </w:rPr>
        <w:t>模型的</w:t>
      </w:r>
      <w:r>
        <w:rPr>
          <w:rFonts w:hint="eastAsia" w:ascii="宋体" w:hAnsi="宋体" w:cs="Times New Roman"/>
          <w:kern w:val="2"/>
          <w:sz w:val="18"/>
          <w:szCs w:val="21"/>
          <w:lang w:val="en-US" w:eastAsia="zh-CN" w:bidi="ar-SA"/>
          <w14:ligatures w14:val="standardContextual"/>
        </w:rPr>
        <w:t>输入输出</w:t>
      </w:r>
    </w:p>
    <w:p w14:paraId="1651F4C4">
      <w:pPr>
        <w:keepNext w:val="0"/>
        <w:keepLines w:val="0"/>
        <w:widowControl/>
        <w:suppressLineNumbers w:val="0"/>
        <w:ind w:firstLine="420" w:firstLineChars="0"/>
        <w:jc w:val="center"/>
        <w:rPr>
          <w:rFonts w:hint="default" w:ascii="宋体" w:hAnsi="宋体" w:cs="Times New Roman"/>
          <w:kern w:val="2"/>
          <w:sz w:val="18"/>
          <w:szCs w:val="21"/>
          <w:lang w:val="en-US" w:eastAsia="zh-CN" w:bidi="ar-SA"/>
          <w14:ligatures w14:val="standardContextual"/>
        </w:rPr>
      </w:pPr>
    </w:p>
    <w:p w14:paraId="792AB75E">
      <w:pPr>
        <w:pStyle w:val="3"/>
        <w:bidi w:val="0"/>
        <w:rPr>
          <w:rFonts w:hint="eastAsia"/>
          <w:lang w:val="en-US" w:eastAsia="zh-CN"/>
        </w:rPr>
      </w:pPr>
      <w:r>
        <w:rPr>
          <w:rFonts w:hint="eastAsia"/>
          <w:lang w:val="en-US" w:eastAsia="zh-CN"/>
        </w:rPr>
        <w:t>2.7 异常检测</w:t>
      </w:r>
    </w:p>
    <w:p w14:paraId="050C5AB2">
      <w:pPr>
        <w:keepNext w:val="0"/>
        <w:keepLines w:val="0"/>
        <w:widowControl/>
        <w:suppressLineNumbers w:val="0"/>
        <w:ind w:left="420" w:leftChars="0" w:firstLine="420" w:firstLineChars="0"/>
        <w:jc w:val="left"/>
      </w:pPr>
      <w:r>
        <w:rPr>
          <w:rFonts w:hint="eastAsia" w:ascii="宋体" w:hAnsi="宋体" w:eastAsia="宋体" w:cs="宋体"/>
          <w:color w:val="000000"/>
          <w:kern w:val="0"/>
          <w:sz w:val="19"/>
          <w:szCs w:val="19"/>
          <w:lang w:val="en-US" w:eastAsia="zh-CN" w:bidi="ar"/>
          <w14:ligatures w14:val="standardContextual"/>
        </w:rPr>
        <w:t xml:space="preserve">经过特征提取，原始日志数据已经转换为模型可以处理的特征数据，可以输入判别模型进行异常检测。 </w:t>
      </w:r>
    </w:p>
    <w:p w14:paraId="6BB34169">
      <w:pPr>
        <w:keepNext w:val="0"/>
        <w:keepLines w:val="0"/>
        <w:widowControl/>
        <w:suppressLineNumbers w:val="0"/>
        <w:ind w:left="420" w:leftChars="0" w:firstLine="420" w:firstLineChars="0"/>
        <w:jc w:val="left"/>
        <w:rPr>
          <w:rFonts w:hint="eastAsia" w:ascii="宋体" w:hAnsi="宋体" w:eastAsia="宋体" w:cs="宋体"/>
          <w:color w:val="000000"/>
          <w:kern w:val="0"/>
          <w:sz w:val="19"/>
          <w:szCs w:val="19"/>
          <w:lang w:val="en-US" w:eastAsia="zh-CN" w:bidi="ar"/>
          <w14:ligatures w14:val="standardContextual"/>
        </w:rPr>
      </w:pPr>
      <w:r>
        <w:rPr>
          <w:rFonts w:hint="eastAsia" w:ascii="宋体" w:hAnsi="宋体" w:eastAsia="宋体" w:cs="宋体"/>
          <w:color w:val="000000"/>
          <w:kern w:val="0"/>
          <w:sz w:val="19"/>
          <w:szCs w:val="19"/>
          <w:lang w:val="en-US" w:eastAsia="zh-CN" w:bidi="ar"/>
          <w14:ligatures w14:val="standardContextual"/>
        </w:rPr>
        <w:t xml:space="preserve">在查阅多篇文献后，我决定采用 </w:t>
      </w:r>
      <w:r>
        <w:rPr>
          <w:rFonts w:hint="default" w:ascii="Times New Roman" w:hAnsi="Times New Roman" w:eastAsia="宋体" w:cs="Times New Roman"/>
          <w:color w:val="000000"/>
          <w:kern w:val="0"/>
          <w:sz w:val="19"/>
          <w:szCs w:val="19"/>
          <w:lang w:val="en-US" w:eastAsia="zh-CN" w:bidi="ar"/>
          <w14:ligatures w14:val="standardContextual"/>
        </w:rPr>
        <w:t>LSTM</w:t>
      </w:r>
      <w:r>
        <w:rPr>
          <w:rFonts w:hint="eastAsia" w:ascii="宋体" w:hAnsi="宋体" w:eastAsia="宋体" w:cs="宋体"/>
          <w:color w:val="000000"/>
          <w:kern w:val="0"/>
          <w:sz w:val="19"/>
          <w:szCs w:val="19"/>
          <w:lang w:val="en-US" w:eastAsia="zh-CN" w:bidi="ar"/>
          <w14:ligatures w14:val="standardContextual"/>
        </w:rPr>
        <w:t>（</w:t>
      </w:r>
      <w:r>
        <w:rPr>
          <w:rFonts w:hint="default" w:ascii="Times New Roman" w:hAnsi="Times New Roman" w:eastAsia="宋体" w:cs="Times New Roman"/>
          <w:color w:val="000000"/>
          <w:kern w:val="0"/>
          <w:sz w:val="19"/>
          <w:szCs w:val="19"/>
          <w:lang w:val="en-US" w:eastAsia="zh-CN" w:bidi="ar"/>
          <w14:ligatures w14:val="standardContextual"/>
        </w:rPr>
        <w:t>Long Short Term Memory</w:t>
      </w:r>
      <w:r>
        <w:rPr>
          <w:rFonts w:hint="eastAsia" w:ascii="宋体" w:hAnsi="宋体" w:eastAsia="宋体" w:cs="宋体"/>
          <w:color w:val="000000"/>
          <w:kern w:val="0"/>
          <w:sz w:val="19"/>
          <w:szCs w:val="19"/>
          <w:lang w:val="en-US" w:eastAsia="zh-CN" w:bidi="ar"/>
          <w14:ligatures w14:val="standardContextual"/>
        </w:rPr>
        <w:t>）循环神经网络</w:t>
      </w:r>
      <w:r>
        <w:rPr>
          <w:rFonts w:hint="eastAsia" w:ascii="宋体" w:hAnsi="宋体" w:cs="宋体"/>
          <w:color w:val="000000"/>
          <w:kern w:val="0"/>
          <w:sz w:val="19"/>
          <w:szCs w:val="19"/>
          <w:lang w:val="en-US" w:eastAsia="zh-CN" w:bidi="ar"/>
          <w14:ligatures w14:val="standardContextual"/>
        </w:rPr>
        <w:t>。</w:t>
      </w:r>
      <w:r>
        <w:rPr>
          <w:rFonts w:hint="default" w:ascii="Times New Roman" w:hAnsi="Times New Roman" w:eastAsia="宋体" w:cs="Times New Roman"/>
          <w:color w:val="000000"/>
          <w:kern w:val="0"/>
          <w:sz w:val="19"/>
          <w:szCs w:val="19"/>
          <w:lang w:val="en-US" w:eastAsia="zh-CN" w:bidi="ar"/>
          <w14:ligatures w14:val="standardContextual"/>
        </w:rPr>
        <w:t xml:space="preserve">LSTM </w:t>
      </w:r>
      <w:r>
        <w:rPr>
          <w:rFonts w:hint="eastAsia" w:ascii="宋体" w:hAnsi="宋体" w:eastAsia="宋体" w:cs="宋体"/>
          <w:color w:val="000000"/>
          <w:kern w:val="0"/>
          <w:sz w:val="19"/>
          <w:szCs w:val="19"/>
          <w:lang w:val="en-US" w:eastAsia="zh-CN" w:bidi="ar"/>
          <w14:ligatures w14:val="standardContextual"/>
        </w:rPr>
        <w:t xml:space="preserve">是循环神经网络的一种改进模型，相较于传统的 </w:t>
      </w:r>
      <w:r>
        <w:rPr>
          <w:rFonts w:hint="default" w:ascii="Times New Roman" w:hAnsi="Times New Roman" w:eastAsia="宋体" w:cs="Times New Roman"/>
          <w:color w:val="000000"/>
          <w:kern w:val="0"/>
          <w:sz w:val="19"/>
          <w:szCs w:val="19"/>
          <w:lang w:val="en-US" w:eastAsia="zh-CN" w:bidi="ar"/>
          <w14:ligatures w14:val="standardContextual"/>
        </w:rPr>
        <w:t>RNN(Recurrent Neural Network)</w:t>
      </w:r>
      <w:r>
        <w:rPr>
          <w:rFonts w:hint="eastAsia" w:ascii="宋体" w:hAnsi="宋体" w:eastAsia="宋体" w:cs="宋体"/>
          <w:color w:val="000000"/>
          <w:kern w:val="0"/>
          <w:sz w:val="19"/>
          <w:szCs w:val="19"/>
          <w:lang w:val="en-US" w:eastAsia="zh-CN" w:bidi="ar"/>
          <w14:ligatures w14:val="standardContextual"/>
        </w:rPr>
        <w:t xml:space="preserve">循环神经网络， </w:t>
      </w:r>
      <w:r>
        <w:rPr>
          <w:rFonts w:hint="default" w:ascii="Times New Roman" w:hAnsi="Times New Roman" w:eastAsia="宋体" w:cs="Times New Roman"/>
          <w:color w:val="000000"/>
          <w:kern w:val="0"/>
          <w:sz w:val="19"/>
          <w:szCs w:val="19"/>
          <w:lang w:val="en-US" w:eastAsia="zh-CN" w:bidi="ar"/>
          <w14:ligatures w14:val="standardContextual"/>
        </w:rPr>
        <w:t xml:space="preserve">LSTM </w:t>
      </w:r>
      <w:r>
        <w:rPr>
          <w:rFonts w:hint="eastAsia" w:ascii="宋体" w:hAnsi="宋体" w:eastAsia="宋体" w:cs="宋体"/>
          <w:color w:val="000000"/>
          <w:kern w:val="0"/>
          <w:sz w:val="19"/>
          <w:szCs w:val="19"/>
          <w:lang w:val="en-US" w:eastAsia="zh-CN" w:bidi="ar"/>
          <w14:ligatures w14:val="standardContextual"/>
        </w:rPr>
        <w:t xml:space="preserve">通过将记忆状态拆分为长期记忆和短期记忆，从而解决了传统 </w:t>
      </w:r>
      <w:r>
        <w:rPr>
          <w:rFonts w:hint="default" w:ascii="Times New Roman" w:hAnsi="Times New Roman" w:eastAsia="宋体" w:cs="Times New Roman"/>
          <w:color w:val="000000"/>
          <w:kern w:val="0"/>
          <w:sz w:val="19"/>
          <w:szCs w:val="19"/>
          <w:lang w:val="en-US" w:eastAsia="zh-CN" w:bidi="ar"/>
          <w14:ligatures w14:val="standardContextual"/>
        </w:rPr>
        <w:t xml:space="preserve">RNN </w:t>
      </w:r>
      <w:r>
        <w:rPr>
          <w:rFonts w:hint="eastAsia" w:ascii="宋体" w:hAnsi="宋体" w:eastAsia="宋体" w:cs="宋体"/>
          <w:color w:val="000000"/>
          <w:kern w:val="0"/>
          <w:sz w:val="19"/>
          <w:szCs w:val="19"/>
          <w:lang w:val="en-US" w:eastAsia="zh-CN" w:bidi="ar"/>
          <w14:ligatures w14:val="standardContextual"/>
        </w:rPr>
        <w:t xml:space="preserve">容易丢失长期记忆信息的缺陷问题。 </w:t>
      </w:r>
    </w:p>
    <w:p w14:paraId="72EFDC44">
      <w:pPr>
        <w:keepNext w:val="0"/>
        <w:keepLines w:val="0"/>
        <w:widowControl/>
        <w:suppressLineNumbers w:val="0"/>
        <w:ind w:left="420" w:leftChars="0" w:firstLine="420" w:firstLineChars="0"/>
        <w:jc w:val="center"/>
      </w:pPr>
      <w:r>
        <w:drawing>
          <wp:inline distT="0" distB="0" distL="114300" distR="114300">
            <wp:extent cx="2741295" cy="15703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741295" cy="1570355"/>
                    </a:xfrm>
                    <a:prstGeom prst="rect">
                      <a:avLst/>
                    </a:prstGeom>
                    <a:noFill/>
                    <a:ln>
                      <a:noFill/>
                    </a:ln>
                  </pic:spPr>
                </pic:pic>
              </a:graphicData>
            </a:graphic>
          </wp:inline>
        </w:drawing>
      </w:r>
    </w:p>
    <w:p w14:paraId="37523DDE">
      <w:pPr>
        <w:keepNext w:val="0"/>
        <w:keepLines w:val="0"/>
        <w:widowControl/>
        <w:suppressLineNumbers w:val="0"/>
        <w:ind w:firstLine="420" w:firstLineChars="0"/>
        <w:jc w:val="center"/>
        <w:rPr>
          <w:rFonts w:hint="eastAsia" w:ascii="宋体" w:hAnsi="宋体" w:eastAsia="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w:t>
      </w:r>
      <w:r>
        <w:rPr>
          <w:rFonts w:hint="eastAsia" w:ascii="宋体" w:hAnsi="宋体" w:cs="Times New Roman"/>
          <w:kern w:val="2"/>
          <w:sz w:val="18"/>
          <w:szCs w:val="21"/>
          <w:lang w:val="en-US" w:eastAsia="zh-CN" w:bidi="ar-SA"/>
          <w14:ligatures w14:val="standardContextual"/>
        </w:rPr>
        <w:t>9</w:t>
      </w:r>
      <w:r>
        <w:rPr>
          <w:rFonts w:hint="eastAsia" w:ascii="宋体" w:hAnsi="宋体" w:eastAsia="宋体" w:cs="Times New Roman"/>
          <w:kern w:val="2"/>
          <w:sz w:val="18"/>
          <w:szCs w:val="21"/>
          <w:lang w:val="en-US" w:eastAsia="zh-CN" w:bidi="ar-SA"/>
          <w14:ligatures w14:val="standardContextual"/>
        </w:rPr>
        <w:t>：LSTM的细胞结构</w:t>
      </w:r>
    </w:p>
    <w:p w14:paraId="7FE2363E">
      <w:pPr>
        <w:keepNext w:val="0"/>
        <w:keepLines w:val="0"/>
        <w:widowControl/>
        <w:suppressLineNumbers w:val="0"/>
        <w:ind w:firstLine="420" w:firstLineChars="0"/>
        <w:jc w:val="center"/>
        <w:rPr>
          <w:rFonts w:hint="default" w:ascii="宋体" w:hAnsi="宋体" w:eastAsia="宋体" w:cs="Times New Roman"/>
          <w:kern w:val="2"/>
          <w:sz w:val="18"/>
          <w:szCs w:val="21"/>
          <w:lang w:val="en-US" w:eastAsia="zh-CN" w:bidi="ar-SA"/>
          <w14:ligatures w14:val="standardContextual"/>
        </w:rPr>
      </w:pPr>
    </w:p>
    <w:p w14:paraId="458E3BB3">
      <w:pPr>
        <w:keepNext w:val="0"/>
        <w:keepLines w:val="0"/>
        <w:widowControl/>
        <w:suppressLineNumbers w:val="0"/>
        <w:ind w:left="420" w:leftChars="0" w:firstLine="420" w:firstLineChars="0"/>
        <w:jc w:val="left"/>
        <w:rPr>
          <w:rFonts w:hint="eastAsia" w:ascii="宋体" w:hAnsi="宋体" w:eastAsia="宋体" w:cs="宋体"/>
          <w:color w:val="000000"/>
          <w:kern w:val="0"/>
          <w:sz w:val="19"/>
          <w:szCs w:val="19"/>
          <w:lang w:val="en-US" w:eastAsia="zh-CN" w:bidi="ar"/>
          <w14:ligatures w14:val="standardContextual"/>
        </w:rPr>
      </w:pPr>
      <w:r>
        <w:rPr>
          <w:rFonts w:hint="eastAsia" w:ascii="宋体" w:hAnsi="宋体" w:eastAsia="宋体" w:cs="宋体"/>
          <w:color w:val="000000"/>
          <w:kern w:val="0"/>
          <w:sz w:val="19"/>
          <w:szCs w:val="19"/>
          <w:lang w:val="en-US" w:eastAsia="zh-CN" w:bidi="ar"/>
          <w14:ligatures w14:val="standardContextual"/>
        </w:rPr>
        <w:t>在</w:t>
      </w:r>
      <w:r>
        <w:rPr>
          <w:rFonts w:hint="eastAsia" w:ascii="宋体" w:hAnsi="宋体" w:cs="宋体"/>
          <w:color w:val="000000"/>
          <w:kern w:val="0"/>
          <w:sz w:val="19"/>
          <w:szCs w:val="19"/>
          <w:lang w:val="en-US" w:eastAsia="zh-CN" w:bidi="ar"/>
          <w14:ligatures w14:val="standardContextual"/>
        </w:rPr>
        <w:t>本应用系统</w:t>
      </w:r>
      <w:r>
        <w:rPr>
          <w:rFonts w:hint="eastAsia" w:ascii="宋体" w:hAnsi="宋体" w:eastAsia="宋体" w:cs="宋体"/>
          <w:color w:val="000000"/>
          <w:kern w:val="0"/>
          <w:sz w:val="19"/>
          <w:szCs w:val="19"/>
          <w:lang w:val="en-US" w:eastAsia="zh-CN" w:bidi="ar"/>
          <w14:ligatures w14:val="standardContextual"/>
        </w:rPr>
        <w:t>中，我搭建</w:t>
      </w:r>
      <w:r>
        <w:rPr>
          <w:rFonts w:hint="eastAsia" w:ascii="宋体" w:hAnsi="宋体" w:cs="宋体"/>
          <w:color w:val="000000"/>
          <w:kern w:val="0"/>
          <w:sz w:val="19"/>
          <w:szCs w:val="19"/>
          <w:lang w:val="en-US" w:eastAsia="zh-CN" w:bidi="ar"/>
          <w14:ligatures w14:val="standardContextual"/>
        </w:rPr>
        <w:t>了</w:t>
      </w:r>
      <w:r>
        <w:rPr>
          <w:rFonts w:hint="eastAsia" w:ascii="宋体" w:hAnsi="宋体" w:eastAsia="宋体" w:cs="宋体"/>
          <w:color w:val="000000"/>
          <w:kern w:val="0"/>
          <w:sz w:val="19"/>
          <w:szCs w:val="19"/>
          <w:lang w:val="en-US" w:eastAsia="zh-CN" w:bidi="ar"/>
          <w14:ligatures w14:val="standardContextual"/>
        </w:rPr>
        <w:t xml:space="preserve">一个具有 </w:t>
      </w:r>
      <w:r>
        <w:rPr>
          <w:rFonts w:hint="default" w:ascii="Times New Roman" w:hAnsi="Times New Roman" w:eastAsia="宋体" w:cs="Times New Roman"/>
          <w:color w:val="000000"/>
          <w:kern w:val="0"/>
          <w:sz w:val="19"/>
          <w:szCs w:val="19"/>
          <w:lang w:val="en-US" w:eastAsia="zh-CN" w:bidi="ar"/>
          <w14:ligatures w14:val="standardContextual"/>
        </w:rPr>
        <w:t xml:space="preserve">3 </w:t>
      </w:r>
      <w:r>
        <w:rPr>
          <w:rFonts w:hint="eastAsia" w:ascii="宋体" w:hAnsi="宋体" w:eastAsia="宋体" w:cs="宋体"/>
          <w:color w:val="000000"/>
          <w:kern w:val="0"/>
          <w:sz w:val="19"/>
          <w:szCs w:val="19"/>
          <w:lang w:val="en-US" w:eastAsia="zh-CN" w:bidi="ar"/>
          <w14:ligatures w14:val="standardContextual"/>
        </w:rPr>
        <w:t xml:space="preserve">个全连接层，每层含有 </w:t>
      </w:r>
      <w:r>
        <w:rPr>
          <w:rFonts w:hint="default" w:ascii="Times New Roman" w:hAnsi="Times New Roman" w:eastAsia="宋体" w:cs="Times New Roman"/>
          <w:color w:val="000000"/>
          <w:kern w:val="0"/>
          <w:sz w:val="19"/>
          <w:szCs w:val="19"/>
          <w:lang w:val="en-US" w:eastAsia="zh-CN" w:bidi="ar"/>
          <w14:ligatures w14:val="standardContextual"/>
        </w:rPr>
        <w:t xml:space="preserve">5 </w:t>
      </w:r>
      <w:r>
        <w:rPr>
          <w:rFonts w:hint="eastAsia" w:ascii="宋体" w:hAnsi="宋体" w:eastAsia="宋体" w:cs="宋体"/>
          <w:color w:val="000000"/>
          <w:kern w:val="0"/>
          <w:sz w:val="19"/>
          <w:szCs w:val="19"/>
          <w:lang w:val="en-US" w:eastAsia="zh-CN" w:bidi="ar"/>
          <w14:ligatures w14:val="standardContextual"/>
        </w:rPr>
        <w:t xml:space="preserve">个 </w:t>
      </w:r>
      <w:r>
        <w:rPr>
          <w:rFonts w:hint="default" w:ascii="Times New Roman" w:hAnsi="Times New Roman" w:eastAsia="宋体" w:cs="Times New Roman"/>
          <w:color w:val="000000"/>
          <w:kern w:val="0"/>
          <w:sz w:val="19"/>
          <w:szCs w:val="19"/>
          <w:lang w:val="en-US" w:eastAsia="zh-CN" w:bidi="ar"/>
          <w14:ligatures w14:val="standardContextual"/>
        </w:rPr>
        <w:t xml:space="preserve">LSTM </w:t>
      </w:r>
      <w:r>
        <w:rPr>
          <w:rFonts w:hint="eastAsia" w:ascii="宋体" w:hAnsi="宋体" w:eastAsia="宋体" w:cs="宋体"/>
          <w:color w:val="000000"/>
          <w:kern w:val="0"/>
          <w:sz w:val="19"/>
          <w:szCs w:val="19"/>
          <w:lang w:val="en-US" w:eastAsia="zh-CN" w:bidi="ar"/>
          <w14:ligatures w14:val="standardContextual"/>
        </w:rPr>
        <w:t xml:space="preserve">神经元，每个 神经元的输入为日志模版主题的独热码，输出层使用 </w:t>
      </w:r>
      <w:r>
        <w:rPr>
          <w:rFonts w:hint="default" w:ascii="Times New Roman" w:hAnsi="Times New Roman" w:eastAsia="宋体" w:cs="Times New Roman"/>
          <w:color w:val="000000"/>
          <w:kern w:val="0"/>
          <w:sz w:val="19"/>
          <w:szCs w:val="19"/>
          <w:lang w:val="en-US" w:eastAsia="zh-CN" w:bidi="ar"/>
          <w14:ligatures w14:val="standardContextual"/>
        </w:rPr>
        <w:t xml:space="preserve">softmax </w:t>
      </w:r>
      <w:r>
        <w:rPr>
          <w:rFonts w:hint="eastAsia" w:ascii="宋体" w:hAnsi="宋体" w:eastAsia="宋体" w:cs="宋体"/>
          <w:color w:val="000000"/>
          <w:kern w:val="0"/>
          <w:sz w:val="19"/>
          <w:szCs w:val="19"/>
          <w:lang w:val="en-US" w:eastAsia="zh-CN" w:bidi="ar"/>
          <w14:ligatures w14:val="standardContextual"/>
        </w:rPr>
        <w:t>函数转化为日志模版主题的概率分布来预测潜在的下一个日志模版主题。</w:t>
      </w:r>
    </w:p>
    <w:p w14:paraId="7F31B06E">
      <w:pPr>
        <w:keepNext w:val="0"/>
        <w:keepLines w:val="0"/>
        <w:widowControl/>
        <w:suppressLineNumbers w:val="0"/>
        <w:ind w:left="420" w:leftChars="0" w:firstLine="420" w:firstLineChars="0"/>
        <w:jc w:val="center"/>
        <w:rPr>
          <w:rFonts w:hint="eastAsia" w:ascii="宋体" w:hAnsi="宋体" w:eastAsia="宋体" w:cs="宋体"/>
          <w:color w:val="000000"/>
          <w:kern w:val="0"/>
          <w:sz w:val="19"/>
          <w:szCs w:val="19"/>
          <w:lang w:val="en-US" w:eastAsia="zh-CN" w:bidi="ar"/>
          <w14:ligatures w14:val="standardContextual"/>
        </w:rPr>
      </w:pPr>
      <w:r>
        <w:drawing>
          <wp:inline distT="0" distB="0" distL="114300" distR="114300">
            <wp:extent cx="4000500" cy="2303145"/>
            <wp:effectExtent l="0" t="0" r="0" b="0"/>
            <wp:docPr id="6" name="图片 5"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LSTM"/>
                    <pic:cNvPicPr>
                      <a:picLocks noChangeAspect="1"/>
                    </pic:cNvPicPr>
                  </pic:nvPicPr>
                  <pic:blipFill>
                    <a:blip r:embed="rId16"/>
                    <a:stretch>
                      <a:fillRect/>
                    </a:stretch>
                  </pic:blipFill>
                  <pic:spPr>
                    <a:xfrm>
                      <a:off x="0" y="0"/>
                      <a:ext cx="4000500" cy="2303145"/>
                    </a:xfrm>
                    <a:prstGeom prst="rect">
                      <a:avLst/>
                    </a:prstGeom>
                  </pic:spPr>
                </pic:pic>
              </a:graphicData>
            </a:graphic>
          </wp:inline>
        </w:drawing>
      </w:r>
    </w:p>
    <w:p w14:paraId="3A625160">
      <w:pPr>
        <w:keepNext w:val="0"/>
        <w:keepLines w:val="0"/>
        <w:widowControl/>
        <w:suppressLineNumbers w:val="0"/>
        <w:ind w:left="420" w:leftChars="0" w:firstLine="420" w:firstLineChars="0"/>
        <w:jc w:val="center"/>
        <w:rPr>
          <w:rFonts w:hint="eastAsia" w:ascii="宋体" w:hAnsi="宋体" w:eastAsia="宋体" w:cs="Times New Roman"/>
          <w:kern w:val="2"/>
          <w:sz w:val="18"/>
          <w:szCs w:val="21"/>
          <w:lang w:val="en-US" w:eastAsia="zh-CN" w:bidi="ar-SA"/>
          <w14:ligatures w14:val="standardContextual"/>
        </w:rPr>
      </w:pPr>
      <w:r>
        <w:rPr>
          <w:rFonts w:hint="eastAsia" w:ascii="宋体" w:hAnsi="宋体" w:eastAsia="宋体" w:cs="Times New Roman"/>
          <w:kern w:val="2"/>
          <w:sz w:val="18"/>
          <w:szCs w:val="21"/>
          <w:lang w:val="en-US" w:eastAsia="zh-CN" w:bidi="ar-SA"/>
          <w14:ligatures w14:val="standardContextual"/>
        </w:rPr>
        <w:t>图</w:t>
      </w:r>
      <w:r>
        <w:rPr>
          <w:rFonts w:hint="eastAsia" w:ascii="宋体" w:hAnsi="宋体" w:cs="Times New Roman"/>
          <w:kern w:val="2"/>
          <w:sz w:val="18"/>
          <w:szCs w:val="21"/>
          <w:lang w:val="en-US" w:eastAsia="zh-CN" w:bidi="ar-SA"/>
          <w14:ligatures w14:val="standardContextual"/>
        </w:rPr>
        <w:t>10</w:t>
      </w:r>
      <w:r>
        <w:rPr>
          <w:rFonts w:hint="eastAsia" w:ascii="宋体" w:hAnsi="宋体" w:eastAsia="宋体" w:cs="Times New Roman"/>
          <w:kern w:val="2"/>
          <w:sz w:val="18"/>
          <w:szCs w:val="21"/>
          <w:lang w:val="en-US" w:eastAsia="zh-CN" w:bidi="ar-SA"/>
          <w14:ligatures w14:val="standardContextual"/>
        </w:rPr>
        <w:t>：LSTM神经网络结构</w:t>
      </w:r>
    </w:p>
    <w:p w14:paraId="377DAA03">
      <w:pPr>
        <w:keepNext w:val="0"/>
        <w:keepLines w:val="0"/>
        <w:widowControl/>
        <w:suppressLineNumbers w:val="0"/>
        <w:ind w:left="420" w:leftChars="0" w:firstLine="420" w:firstLineChars="0"/>
        <w:jc w:val="center"/>
        <w:rPr>
          <w:rFonts w:hint="default" w:ascii="宋体" w:hAnsi="宋体" w:eastAsia="宋体" w:cs="Times New Roman"/>
          <w:kern w:val="2"/>
          <w:sz w:val="18"/>
          <w:szCs w:val="21"/>
          <w:lang w:val="en-US" w:eastAsia="zh-CN" w:bidi="ar-SA"/>
          <w14:ligatures w14:val="standardContextual"/>
        </w:rPr>
      </w:pPr>
    </w:p>
    <w:p w14:paraId="2838E217">
      <w:pPr>
        <w:rPr>
          <w:rFonts w:hint="default"/>
          <w:lang w:val="en-US" w:eastAsia="zh-CN"/>
        </w:rPr>
      </w:pPr>
      <w:r>
        <w:rPr>
          <w:rFonts w:hint="eastAsia" w:ascii="宋体" w:hAnsi="宋体" w:eastAsia="宋体" w:cs="宋体"/>
          <w:b/>
          <w:bCs/>
          <w:color w:val="000000"/>
          <w:kern w:val="0"/>
          <w:sz w:val="19"/>
          <w:szCs w:val="19"/>
          <w:lang w:val="en-US" w:eastAsia="zh-CN" w:bidi="ar"/>
          <w14:ligatures w14:val="standardContextual"/>
        </w:rPr>
        <w:t>判断</w:t>
      </w:r>
      <w:r>
        <w:rPr>
          <w:rFonts w:hint="eastAsia" w:ascii="宋体" w:hAnsi="宋体" w:cs="宋体"/>
          <w:b/>
          <w:bCs/>
          <w:color w:val="000000"/>
          <w:kern w:val="0"/>
          <w:sz w:val="19"/>
          <w:szCs w:val="19"/>
          <w:lang w:val="en-US" w:eastAsia="zh-CN" w:bidi="ar"/>
          <w14:ligatures w14:val="standardContextual"/>
        </w:rPr>
        <w:t>日志</w:t>
      </w:r>
      <w:r>
        <w:rPr>
          <w:rFonts w:hint="eastAsia" w:ascii="宋体" w:hAnsi="宋体" w:eastAsia="宋体" w:cs="宋体"/>
          <w:b/>
          <w:bCs/>
          <w:color w:val="000000"/>
          <w:kern w:val="0"/>
          <w:sz w:val="19"/>
          <w:szCs w:val="19"/>
          <w:lang w:val="en-US" w:eastAsia="zh-CN" w:bidi="ar"/>
          <w14:ligatures w14:val="standardContextual"/>
        </w:rPr>
        <w:t>是否存在异常的</w:t>
      </w:r>
      <w:r>
        <w:rPr>
          <w:rFonts w:hint="eastAsia" w:ascii="宋体" w:hAnsi="宋体" w:cs="宋体"/>
          <w:b/>
          <w:bCs/>
          <w:color w:val="000000"/>
          <w:kern w:val="0"/>
          <w:sz w:val="19"/>
          <w:szCs w:val="19"/>
          <w:lang w:val="en-US" w:eastAsia="zh-CN" w:bidi="ar"/>
          <w14:ligatures w14:val="standardContextual"/>
        </w:rPr>
        <w:t>规则</w:t>
      </w:r>
      <w:r>
        <w:rPr>
          <w:rFonts w:hint="eastAsia" w:ascii="宋体" w:hAnsi="宋体" w:eastAsia="宋体" w:cs="宋体"/>
          <w:b/>
          <w:bCs/>
          <w:color w:val="000000"/>
          <w:kern w:val="0"/>
          <w:sz w:val="19"/>
          <w:szCs w:val="19"/>
          <w:lang w:val="en-US" w:eastAsia="zh-CN" w:bidi="ar"/>
          <w14:ligatures w14:val="standardContextual"/>
        </w:rPr>
        <w:t>：</w:t>
      </w:r>
      <w:r>
        <w:rPr>
          <w:rFonts w:hint="eastAsia" w:ascii="宋体" w:hAnsi="宋体" w:cs="宋体"/>
          <w:b w:val="0"/>
          <w:bCs w:val="0"/>
          <w:color w:val="000000"/>
          <w:kern w:val="0"/>
          <w:sz w:val="19"/>
          <w:szCs w:val="19"/>
          <w:lang w:val="en-US" w:eastAsia="zh-CN" w:bidi="ar"/>
          <w14:ligatures w14:val="standardContextual"/>
        </w:rPr>
        <w:t>LSTM通过读取来自上层日志模板主题模型输出的分组日志（上面提及窗口大小为6，步长为1），将前5个特征向量输入到LSTM神经网络当中，输出下一个日志模板主题概率分布，挑选前K（K在此处选定为日志模板总数的20%）个特征向量，如果输入的分组日志的最后1个特征向量在这K个特征向量当中，那么认为没有检出异常，否则认为出现异常</w:t>
      </w:r>
      <w:r>
        <w:rPr>
          <w:rFonts w:hint="eastAsia" w:ascii="宋体" w:hAnsi="宋体" w:eastAsia="宋体" w:cs="宋体"/>
          <w:color w:val="000000"/>
          <w:kern w:val="0"/>
          <w:sz w:val="19"/>
          <w:szCs w:val="19"/>
          <w:lang w:val="en-US" w:eastAsia="zh-CN" w:bidi="ar"/>
          <w14:ligatures w14:val="standardContextual"/>
        </w:rPr>
        <w:t>。</w:t>
      </w:r>
    </w:p>
    <w:p w14:paraId="50517D6D">
      <w:pPr>
        <w:rPr>
          <w:rFonts w:hint="default"/>
          <w:lang w:val="en-US" w:eastAsia="zh-CN"/>
        </w:rPr>
      </w:pPr>
    </w:p>
    <w:p w14:paraId="0A33FE57">
      <w:pPr>
        <w:pStyle w:val="3"/>
        <w:bidi w:val="0"/>
        <w:rPr>
          <w:rFonts w:hint="eastAsia"/>
          <w:lang w:val="en-US" w:eastAsia="zh-CN"/>
        </w:rPr>
      </w:pPr>
      <w:r>
        <w:rPr>
          <w:rFonts w:hint="eastAsia"/>
          <w:lang w:val="en-US" w:eastAsia="zh-CN"/>
        </w:rPr>
        <w:t>2.8</w:t>
      </w:r>
      <w:r>
        <w:rPr>
          <w:rFonts w:hint="eastAsia"/>
          <w:lang w:val="en-US" w:eastAsia="zh-CN"/>
        </w:rPr>
        <w:tab/>
        <w:t>用户UI界面</w:t>
      </w:r>
    </w:p>
    <w:p w14:paraId="51140A5D">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用户UI界面主要负责调用以上几个模块执行并显示各模块执行完毕后的结果。</w:t>
      </w:r>
    </w:p>
    <w:p w14:paraId="15AC5830">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本应用系统还支持增量更新功能：可以定期进行训练以满足系统日志不断更新的需求。</w:t>
      </w:r>
    </w:p>
    <w:p w14:paraId="02A0CA94">
      <w:pPr>
        <w:ind w:left="420" w:leftChars="0" w:firstLine="420" w:firstLineChars="0"/>
        <w:rPr>
          <w:rFonts w:hint="default"/>
          <w:lang w:val="en-US" w:eastAsia="zh-CN"/>
        </w:rPr>
      </w:pPr>
      <w:r>
        <w:rPr>
          <w:rFonts w:hint="eastAsia"/>
          <w:b w:val="0"/>
          <w:bCs w:val="0"/>
          <w:lang w:val="en-US" w:eastAsia="zh-CN"/>
        </w:rPr>
        <w:t>LSTM检测出的疑似异常日志将会发送给用户UI界面并展示，同时，如果人工在复核后发现有误报的情况，那么会将误报的信息添加进训练集当中，当新的训练集达到一定规模之后，执行增量更新。</w:t>
      </w:r>
    </w:p>
    <w:p w14:paraId="00D59980">
      <w:pPr>
        <w:rPr>
          <w:rFonts w:hint="default"/>
          <w:lang w:val="en-US" w:eastAsia="zh-CN"/>
        </w:rPr>
      </w:pPr>
    </w:p>
    <w:p w14:paraId="361DA6C3">
      <w:pPr>
        <w:pStyle w:val="3"/>
        <w:rPr>
          <w:rFonts w:hint="eastAsia"/>
        </w:rPr>
      </w:pPr>
      <w:r>
        <w:rPr>
          <w:rFonts w:hint="eastAsia"/>
        </w:rPr>
        <w:t>2</w:t>
      </w:r>
      <w:r>
        <w:t>.</w:t>
      </w:r>
      <w:r>
        <w:rPr>
          <w:rFonts w:hint="eastAsia"/>
          <w:lang w:val="en-US" w:eastAsia="zh-CN"/>
        </w:rPr>
        <w:t>8</w:t>
      </w:r>
      <w:r>
        <w:rPr>
          <w:rFonts w:hint="eastAsia"/>
        </w:rPr>
        <w:tab/>
      </w:r>
      <w:r>
        <w:rPr>
          <w:rFonts w:hint="eastAsia"/>
        </w:rPr>
        <w:t>算法演示(含代码或伪代码)</w:t>
      </w:r>
    </w:p>
    <w:p w14:paraId="756568F1">
      <w:pPr>
        <w:ind w:firstLine="420" w:firstLineChars="0"/>
        <w:rPr>
          <w:rFonts w:hint="eastAsia"/>
          <w:lang w:val="en-US" w:eastAsia="zh-CN"/>
        </w:rPr>
      </w:pPr>
      <w:r>
        <w:rPr>
          <w:rFonts w:hint="eastAsia"/>
          <w:lang w:val="en-US" w:eastAsia="zh-CN"/>
        </w:rPr>
        <w:t>在本部分当中，主要实现以下算法的伪代码：</w:t>
      </w:r>
    </w:p>
    <w:p w14:paraId="528D50C5">
      <w:pPr>
        <w:ind w:firstLine="420" w:firstLineChars="0"/>
        <w:rPr>
          <w:rFonts w:hint="eastAsia"/>
          <w:lang w:val="en-US" w:eastAsia="zh-CN"/>
        </w:rPr>
      </w:pPr>
      <w:r>
        <w:rPr>
          <w:rFonts w:hint="eastAsia"/>
          <w:lang w:val="en-US" w:eastAsia="zh-CN"/>
        </w:rPr>
        <w:t>日志模板分类模型训练算法（LTCMTA，Log Template Classification Model Train Algorithm）</w:t>
      </w:r>
    </w:p>
    <w:p w14:paraId="28B95045">
      <w:pPr>
        <w:ind w:firstLine="420" w:firstLineChars="0"/>
        <w:rPr>
          <w:rFonts w:hint="eastAsia"/>
          <w:lang w:val="en-US" w:eastAsia="zh-CN"/>
        </w:rPr>
      </w:pPr>
      <w:r>
        <w:rPr>
          <w:rFonts w:hint="eastAsia"/>
          <w:lang w:val="en-US" w:eastAsia="zh-CN"/>
        </w:rPr>
        <w:t>日志模版分类模型匹配算法（LTCMMA，Log Template Classification Model Match Algorithm，基于Hadoop框架实现）</w:t>
      </w:r>
    </w:p>
    <w:p w14:paraId="7D77FD93">
      <w:pPr>
        <w:ind w:firstLine="420" w:firstLineChars="0"/>
        <w:rPr>
          <w:rFonts w:hint="eastAsia"/>
          <w:lang w:val="en-US" w:eastAsia="zh-CN"/>
        </w:rPr>
      </w:pPr>
      <w:r>
        <w:rPr>
          <w:rFonts w:hint="eastAsia"/>
          <w:lang w:val="en-US" w:eastAsia="zh-CN"/>
        </w:rPr>
        <w:t>日志异常检测模型训练算法（LADMTA， Log Anomaly Detection Model Train Algorithm）</w:t>
      </w:r>
    </w:p>
    <w:p w14:paraId="60BF2714">
      <w:pPr>
        <w:ind w:firstLine="420" w:firstLineChars="0"/>
        <w:rPr>
          <w:rFonts w:hint="default"/>
          <w:lang w:val="en-US" w:eastAsia="zh-CN"/>
        </w:rPr>
      </w:pPr>
      <w:r>
        <w:rPr>
          <w:rFonts w:hint="eastAsia"/>
          <w:lang w:val="en-US" w:eastAsia="zh-CN"/>
        </w:rPr>
        <w:t>日志异常检测模型检测算法（LADMDA， Log Anomaly Detection Model Detection</w:t>
      </w:r>
    </w:p>
    <w:p w14:paraId="1A4EF6CC">
      <w:pPr>
        <w:ind w:firstLine="420" w:firstLineChars="0"/>
        <w:rPr>
          <w:rFonts w:hint="eastAsia"/>
          <w:lang w:val="en-US" w:eastAsia="zh-CN"/>
        </w:rPr>
      </w:pPr>
      <w:r>
        <w:rPr>
          <w:rFonts w:hint="eastAsia"/>
          <w:lang w:val="en-US" w:eastAsia="zh-CN"/>
        </w:rPr>
        <w:t>Algorithms，基于Hadoop框架实现）</w:t>
      </w:r>
    </w:p>
    <w:p w14:paraId="297922B2">
      <w:pPr>
        <w:ind w:firstLine="420" w:firstLineChars="0"/>
        <w:rPr>
          <w:rFonts w:hint="eastAsia"/>
          <w:lang w:val="en-US" w:eastAsia="zh-CN"/>
        </w:rPr>
      </w:pPr>
    </w:p>
    <w:p w14:paraId="47A39F55">
      <w:pPr>
        <w:pStyle w:val="4"/>
        <w:bidi w:val="0"/>
        <w:rPr>
          <w:rFonts w:hint="eastAsia"/>
          <w:sz w:val="24"/>
          <w:szCs w:val="21"/>
          <w:lang w:val="en-US" w:eastAsia="zh-CN"/>
        </w:rPr>
      </w:pPr>
      <w:r>
        <w:rPr>
          <w:rFonts w:hint="eastAsia"/>
          <w:sz w:val="24"/>
          <w:szCs w:val="21"/>
          <w:lang w:val="en-US" w:eastAsia="zh-CN"/>
        </w:rPr>
        <w:t>2.8.1</w:t>
      </w:r>
      <w:r>
        <w:rPr>
          <w:rFonts w:hint="eastAsia"/>
          <w:sz w:val="24"/>
          <w:szCs w:val="21"/>
          <w:lang w:val="en-US" w:eastAsia="zh-CN"/>
        </w:rPr>
        <w:tab/>
        <w:t>日志模板分类模型训练算法LTCMTA</w:t>
      </w: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left w:w="108" w:type="dxa"/>
          <w:right w:w="108" w:type="dxa"/>
        </w:tblCellMar>
      </w:tblPr>
      <w:tblGrid>
        <w:gridCol w:w="8522"/>
      </w:tblGrid>
      <w:tr w14:paraId="403E53EC">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tcPr>
          <w:p w14:paraId="1C600C31">
            <w:pPr>
              <w:bidi w:val="0"/>
              <w:rPr>
                <w:rFonts w:hint="default" w:ascii="Consolas" w:hAnsi="Consolas" w:eastAsia="宋体" w:cs="Consolas"/>
                <w:vertAlign w:val="baseline"/>
                <w:lang w:val="en-US" w:eastAsia="zh-CN"/>
              </w:rPr>
            </w:pPr>
            <w:r>
              <w:rPr>
                <w:rFonts w:hint="default" w:ascii="Consolas" w:hAnsi="Consolas" w:cs="Consolas"/>
                <w:b/>
                <w:bCs/>
                <w:vertAlign w:val="baseline"/>
                <w:lang w:val="en-US" w:eastAsia="zh-CN"/>
              </w:rPr>
              <w:t>算法：LTCMTA</w:t>
            </w:r>
          </w:p>
        </w:tc>
      </w:tr>
      <w:tr w14:paraId="7C9F6444">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vAlign w:val="top"/>
          </w:tcPr>
          <w:p w14:paraId="00ECE265">
            <w:pPr>
              <w:bidi w:val="0"/>
              <w:rPr>
                <w:rFonts w:hint="default" w:ascii="Consolas" w:hAnsi="Consolas" w:cs="Consolas"/>
                <w:vertAlign w:val="baseline"/>
                <w:lang w:val="en-US" w:eastAsia="zh-CN"/>
              </w:rPr>
            </w:pPr>
            <w:r>
              <w:rPr>
                <w:rFonts w:hint="default" w:ascii="Consolas" w:hAnsi="Consolas" w:cs="Consolas"/>
                <w:vertAlign w:val="baseline"/>
                <w:lang w:val="en-US" w:eastAsia="zh-CN"/>
              </w:rPr>
              <w:t>输入：日志模版，人为指定主题数量范围集合K</w:t>
            </w:r>
          </w:p>
          <w:p w14:paraId="0F1ABCF2">
            <w:pPr>
              <w:bidi w:val="0"/>
              <w:rPr>
                <w:rFonts w:hint="default" w:ascii="Consolas" w:hAnsi="Consolas" w:cs="Consolas"/>
                <w:vertAlign w:val="baseline"/>
                <w:lang w:val="en-US" w:eastAsia="zh-CN"/>
              </w:rPr>
            </w:pPr>
            <w:r>
              <w:rPr>
                <w:rFonts w:hint="default" w:ascii="Consolas" w:hAnsi="Consolas" w:cs="Consolas"/>
                <w:vertAlign w:val="baseline"/>
                <w:lang w:val="en-US" w:eastAsia="zh-CN"/>
              </w:rPr>
              <w:t>输出：LDA主题模型实例tcm，最佳主题数量</w:t>
            </w:r>
          </w:p>
          <w:p w14:paraId="6660E7D7">
            <w:pPr>
              <w:bidi w:val="0"/>
              <w:rPr>
                <w:rFonts w:hint="default" w:ascii="Consolas" w:hAnsi="Consolas" w:cs="Consolas"/>
                <w:vertAlign w:val="baseline"/>
                <w:lang w:val="en-US" w:eastAsia="zh-CN"/>
              </w:rPr>
            </w:pPr>
          </w:p>
          <w:p w14:paraId="4526D401">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初始化，导入必要的库和模块</w:t>
            </w:r>
          </w:p>
          <w:p w14:paraId="31A9B764">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定义停用词集合：使用nltk库的stopwords获取英文停用词</w:t>
            </w:r>
          </w:p>
          <w:p w14:paraId="618C8FB7">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使用pandas的read_csv读取日志模版文件到DATAFrame</w:t>
            </w:r>
          </w:p>
          <w:p w14:paraId="7895E4CB">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文本预处理：对DataFrame中的'EventTemplate'列进行预处理（大小写转换、分词、去除停用词和非字母字符）</w:t>
            </w:r>
          </w:p>
          <w:p w14:paraId="624CE79B">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FOR EACH </w:t>
            </w:r>
            <w:r>
              <w:rPr>
                <w:rFonts w:hint="default" w:ascii="Consolas" w:hAnsi="Consolas" w:cs="Consolas"/>
                <w:vertAlign w:val="baseline"/>
                <w:lang w:val="en-US" w:eastAsia="zh-CN"/>
              </w:rPr>
              <w:t xml:space="preserve">k IN </w:t>
            </w:r>
            <w:r>
              <w:rPr>
                <w:rFonts w:hint="default" w:ascii="Consolas" w:hAnsi="Consolas" w:cs="Consolas"/>
                <w:vertAlign w:val="baseline"/>
                <w:lang w:val="en-US" w:eastAsia="zh-CN"/>
              </w:rPr>
              <w:t>K DO</w:t>
            </w:r>
          </w:p>
          <w:p w14:paraId="49A6CED6">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创建字典和语料库，指定lda主题数量k</w:t>
            </w:r>
          </w:p>
          <w:p w14:paraId="1141FF09">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训练lda模型</w:t>
            </w:r>
          </w:p>
          <w:p w14:paraId="426B5FAA">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END FOR</w:t>
            </w:r>
            <w:r>
              <w:rPr>
                <w:rFonts w:hint="eastAsia" w:ascii="Consolas" w:hAnsi="Consolas" w:cs="Consolas"/>
                <w:vertAlign w:val="baseline"/>
                <w:lang w:val="en-US" w:eastAsia="zh-CN"/>
              </w:rPr>
              <w:t>;</w:t>
            </w:r>
          </w:p>
          <w:p w14:paraId="7B1F6310">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计算不同主题数量的一致性得分</w:t>
            </w:r>
          </w:p>
          <w:p w14:paraId="41C4F094">
            <w:pPr>
              <w:numPr>
                <w:ilvl w:val="0"/>
                <w:numId w:val="2"/>
              </w:numPr>
              <w:bidi w:val="0"/>
              <w:rPr>
                <w:rFonts w:hint="default" w:ascii="Consolas" w:hAnsi="Consolas" w:cs="Consolas"/>
                <w:vertAlign w:val="baseline"/>
                <w:lang w:val="en-US" w:eastAsia="zh-CN"/>
              </w:rPr>
            </w:pPr>
            <w:r>
              <w:rPr>
                <w:rFonts w:hint="default" w:ascii="Consolas" w:hAnsi="Consolas" w:cs="Consolas"/>
                <w:vertAlign w:val="baseline"/>
                <w:lang w:val="en-US" w:eastAsia="zh-CN"/>
              </w:rPr>
              <w:t>选择当前一致性得分最高的lda模型，导出实例tcm</w:t>
            </w:r>
          </w:p>
          <w:p w14:paraId="286D3264">
            <w:pPr>
              <w:numPr>
                <w:ilvl w:val="0"/>
                <w:numId w:val="2"/>
              </w:numPr>
              <w:bidi w:val="0"/>
              <w:rPr>
                <w:rFonts w:hint="default" w:ascii="Consolas" w:hAnsi="Consolas" w:cs="Consolas"/>
                <w:vertAlign w:val="baseline"/>
                <w:lang w:val="en-US" w:eastAsia="zh-CN"/>
              </w:rPr>
            </w:pPr>
            <w:r>
              <w:rPr>
                <w:rFonts w:hint="eastAsia" w:ascii="Consolas" w:hAnsi="Consolas" w:cs="Consolas"/>
                <w:vertAlign w:val="baseline"/>
                <w:lang w:val="en-US" w:eastAsia="zh-CN"/>
              </w:rPr>
              <w:t>RETURN</w:t>
            </w:r>
            <w:r>
              <w:rPr>
                <w:rFonts w:hint="default" w:ascii="Consolas" w:hAnsi="Consolas" w:cs="Consolas"/>
                <w:vertAlign w:val="baseline"/>
                <w:lang w:val="en-US" w:eastAsia="zh-CN"/>
              </w:rPr>
              <w:t>最佳主题数量</w:t>
            </w:r>
          </w:p>
        </w:tc>
      </w:tr>
    </w:tbl>
    <w:p w14:paraId="4F2B45C6">
      <w:pPr>
        <w:bidi w:val="0"/>
        <w:rPr>
          <w:rFonts w:hint="eastAsia"/>
        </w:rPr>
      </w:pPr>
    </w:p>
    <w:p w14:paraId="4707ACE8">
      <w:pPr>
        <w:pStyle w:val="4"/>
        <w:bidi w:val="0"/>
        <w:rPr>
          <w:rFonts w:hint="eastAsia"/>
          <w:sz w:val="24"/>
          <w:szCs w:val="21"/>
          <w:lang w:val="en-US" w:eastAsia="zh-CN"/>
        </w:rPr>
      </w:pPr>
      <w:r>
        <w:rPr>
          <w:rFonts w:hint="eastAsia"/>
          <w:sz w:val="24"/>
          <w:szCs w:val="21"/>
          <w:lang w:val="en-US" w:eastAsia="zh-CN"/>
        </w:rPr>
        <w:t>2.8.2</w:t>
      </w:r>
      <w:r>
        <w:rPr>
          <w:rFonts w:hint="eastAsia"/>
          <w:sz w:val="24"/>
          <w:szCs w:val="21"/>
          <w:lang w:val="en-US" w:eastAsia="zh-CN"/>
        </w:rPr>
        <w:tab/>
        <w:t>日志模版分类模型匹配算法LTCMMA</w:t>
      </w:r>
    </w:p>
    <w:p w14:paraId="26C656B8">
      <w:pPr>
        <w:rPr>
          <w:rFonts w:hint="default"/>
          <w:lang w:val="en-US" w:eastAsia="zh-CN"/>
        </w:rPr>
      </w:pPr>
      <w:r>
        <w:rPr>
          <w:rFonts w:hint="eastAsia"/>
          <w:lang w:val="en-US" w:eastAsia="zh-CN"/>
        </w:rPr>
        <w:t>本算法将基于MapReduce框架实现，Mapper负责按照不同的blockId，将属于不同的blockId写入不同的Reducer，Reducer获取先前训练好的lda实例，随后读取结构化日志随后输出日志主题的特征向量，并以窗口大小为6，步长为1的滑动窗口方式为一组，输出训练集/测试集。</w:t>
      </w:r>
    </w:p>
    <w:p w14:paraId="5AD50CAA">
      <w:pPr>
        <w:rPr>
          <w:rFonts w:hint="default"/>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left w:w="108" w:type="dxa"/>
          <w:right w:w="108" w:type="dxa"/>
        </w:tblCellMar>
      </w:tblPr>
      <w:tblGrid>
        <w:gridCol w:w="8522"/>
      </w:tblGrid>
      <w:tr w14:paraId="57A6CEAF">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vAlign w:val="top"/>
          </w:tcPr>
          <w:p w14:paraId="05F284B4">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算法：LTCMMA_Job</w:t>
            </w:r>
          </w:p>
        </w:tc>
      </w:tr>
      <w:tr w14:paraId="358A6077">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tcPr>
          <w:p w14:paraId="3CA5B9E4">
            <w:pPr>
              <w:rPr>
                <w:rFonts w:hint="default" w:ascii="Consolas" w:hAnsi="Consolas" w:cs="Consolas"/>
                <w:vertAlign w:val="baseline"/>
                <w:lang w:val="en-US" w:eastAsia="zh-CN"/>
              </w:rPr>
            </w:pPr>
            <w:r>
              <w:rPr>
                <w:rFonts w:hint="default" w:ascii="Consolas" w:hAnsi="Consolas" w:cs="Consolas"/>
                <w:vertAlign w:val="baseline"/>
                <w:lang w:val="en-US" w:eastAsia="zh-CN"/>
              </w:rPr>
              <w:t>输入：输入文件路径，输出文件路径</w:t>
            </w:r>
          </w:p>
          <w:p w14:paraId="29A22125">
            <w:pPr>
              <w:rPr>
                <w:rFonts w:hint="default" w:ascii="Consolas" w:hAnsi="Consolas" w:cs="Consolas"/>
                <w:vertAlign w:val="baseline"/>
                <w:lang w:val="en-US" w:eastAsia="zh-CN"/>
              </w:rPr>
            </w:pPr>
            <w:r>
              <w:rPr>
                <w:rFonts w:hint="default" w:ascii="Consolas" w:hAnsi="Consolas" w:cs="Consolas"/>
                <w:vertAlign w:val="baseline"/>
                <w:lang w:val="en-US" w:eastAsia="zh-CN"/>
              </w:rPr>
              <w:t>输出：无</w:t>
            </w:r>
          </w:p>
          <w:p w14:paraId="38F39DCA">
            <w:pPr>
              <w:rPr>
                <w:rFonts w:hint="default" w:ascii="Consolas" w:hAnsi="Consolas" w:cs="Consolas"/>
                <w:vertAlign w:val="baseline"/>
                <w:lang w:val="en-US" w:eastAsia="zh-CN"/>
              </w:rPr>
            </w:pPr>
          </w:p>
          <w:p w14:paraId="7BFA5803">
            <w:pPr>
              <w:numPr>
                <w:ilvl w:val="0"/>
                <w:numId w:val="3"/>
              </w:numPr>
              <w:rPr>
                <w:rFonts w:hint="default" w:ascii="Consolas" w:hAnsi="Consolas" w:cs="Consolas"/>
                <w:vertAlign w:val="baseline"/>
                <w:lang w:val="en-US" w:eastAsia="zh-CN"/>
              </w:rPr>
            </w:pPr>
            <w:r>
              <w:rPr>
                <w:rFonts w:hint="default" w:ascii="Consolas" w:hAnsi="Consolas" w:cs="Consolas"/>
                <w:vertAlign w:val="baseline"/>
                <w:lang w:val="en-US" w:eastAsia="zh-CN"/>
              </w:rPr>
              <w:t>检查输入输出路径是否合法</w:t>
            </w:r>
          </w:p>
          <w:p w14:paraId="58CFB622">
            <w:pPr>
              <w:numPr>
                <w:ilvl w:val="0"/>
                <w:numId w:val="3"/>
              </w:numPr>
              <w:rPr>
                <w:rFonts w:hint="default" w:ascii="Consolas" w:hAnsi="Consolas" w:cs="Consolas"/>
                <w:vertAlign w:val="baseline"/>
                <w:lang w:val="en-US" w:eastAsia="zh-CN"/>
              </w:rPr>
            </w:pPr>
            <w:r>
              <w:rPr>
                <w:rFonts w:hint="default" w:ascii="Consolas" w:hAnsi="Consolas" w:cs="Consolas"/>
                <w:vertAlign w:val="baseline"/>
                <w:lang w:val="en-US" w:eastAsia="zh-CN"/>
              </w:rPr>
              <w:t>配置MapReduce任务：输入输出路径，Mapper和Reducer类</w:t>
            </w:r>
          </w:p>
          <w:p w14:paraId="1C90A251">
            <w:pPr>
              <w:numPr>
                <w:ilvl w:val="0"/>
                <w:numId w:val="3"/>
              </w:numPr>
              <w:rPr>
                <w:rFonts w:hint="default" w:ascii="Consolas" w:hAnsi="Consolas" w:cs="Consolas"/>
                <w:vertAlign w:val="baseline"/>
                <w:lang w:val="en-US" w:eastAsia="zh-CN"/>
              </w:rPr>
            </w:pPr>
            <w:r>
              <w:rPr>
                <w:rFonts w:hint="default" w:ascii="Consolas" w:hAnsi="Consolas" w:cs="Consolas"/>
                <w:vertAlign w:val="baseline"/>
                <w:lang w:val="en-US" w:eastAsia="zh-CN"/>
              </w:rPr>
              <w:t>布置MapReduce作业</w:t>
            </w:r>
          </w:p>
          <w:p w14:paraId="44318A97">
            <w:pPr>
              <w:numPr>
                <w:ilvl w:val="0"/>
                <w:numId w:val="3"/>
              </w:numPr>
              <w:rPr>
                <w:rFonts w:hint="default" w:ascii="Consolas" w:hAnsi="Consolas" w:cs="Consolas"/>
                <w:vertAlign w:val="baseline"/>
                <w:lang w:val="en-US" w:eastAsia="zh-CN"/>
              </w:rPr>
            </w:pPr>
            <w:r>
              <w:rPr>
                <w:rFonts w:hint="default" w:ascii="Consolas" w:hAnsi="Consolas" w:cs="Consolas"/>
                <w:vertAlign w:val="baseline"/>
                <w:lang w:val="en-US" w:eastAsia="zh-CN"/>
              </w:rPr>
              <w:t>等待MapReduce作业完成</w:t>
            </w:r>
          </w:p>
          <w:p w14:paraId="0965B717">
            <w:pPr>
              <w:rPr>
                <w:rFonts w:hint="default" w:ascii="Consolas" w:hAnsi="Consolas" w:cs="Consolas"/>
                <w:vertAlign w:val="baseline"/>
                <w:lang w:val="en-US" w:eastAsia="zh-CN"/>
              </w:rPr>
            </w:pPr>
          </w:p>
        </w:tc>
      </w:tr>
    </w:tbl>
    <w:p w14:paraId="074FD1EF">
      <w:pPr>
        <w:rPr>
          <w:rFonts w:hint="default"/>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04D70EA8">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PrEx>
        <w:tc>
          <w:tcPr>
            <w:tcW w:w="8522" w:type="dxa"/>
            <w:tcBorders>
              <w:tl2br w:val="nil"/>
              <w:tr2bl w:val="nil"/>
            </w:tcBorders>
            <w:vAlign w:val="top"/>
          </w:tcPr>
          <w:p w14:paraId="16DEFE35">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算法：LTCMMA_Mapper</w:t>
            </w:r>
          </w:p>
        </w:tc>
      </w:tr>
      <w:tr w14:paraId="6ED429FC">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7D9EE667">
            <w:pPr>
              <w:rPr>
                <w:rFonts w:hint="default" w:ascii="Consolas" w:hAnsi="Consolas" w:cs="Consolas"/>
                <w:vertAlign w:val="baseline"/>
                <w:lang w:val="en-US" w:eastAsia="zh-CN"/>
              </w:rPr>
            </w:pPr>
            <w:r>
              <w:rPr>
                <w:rFonts w:hint="default" w:ascii="Consolas" w:hAnsi="Consolas" w:cs="Consolas"/>
                <w:vertAlign w:val="baseline"/>
                <w:lang w:val="en-US" w:eastAsia="zh-CN"/>
              </w:rPr>
              <w:t>输入：结构化日志序列</w:t>
            </w:r>
          </w:p>
          <w:p w14:paraId="3E9C9B9A">
            <w:pPr>
              <w:rPr>
                <w:rFonts w:hint="default" w:ascii="Consolas" w:hAnsi="Consolas" w:cs="Consolas"/>
                <w:vertAlign w:val="baseline"/>
                <w:lang w:val="en-US" w:eastAsia="zh-CN"/>
              </w:rPr>
            </w:pPr>
            <w:r>
              <w:rPr>
                <w:rFonts w:hint="default" w:ascii="Consolas" w:hAnsi="Consolas" w:cs="Consolas"/>
                <w:vertAlign w:val="baseline"/>
                <w:lang w:val="en-US" w:eastAsia="zh-CN"/>
              </w:rPr>
              <w:t>输出：区分了blockId的日志序列（MapReduce特性）</w:t>
            </w:r>
          </w:p>
          <w:p w14:paraId="6C07156F">
            <w:pPr>
              <w:rPr>
                <w:rFonts w:hint="default" w:ascii="Consolas" w:hAnsi="Consolas" w:cs="Consolas"/>
                <w:vertAlign w:val="baseline"/>
                <w:lang w:val="en-US" w:eastAsia="zh-CN"/>
              </w:rPr>
            </w:pPr>
          </w:p>
          <w:p w14:paraId="005F0318">
            <w:pPr>
              <w:numPr>
                <w:ilvl w:val="0"/>
                <w:numId w:val="4"/>
              </w:numPr>
              <w:rPr>
                <w:rFonts w:hint="default" w:ascii="Consolas" w:hAnsi="Consolas" w:cs="Consolas"/>
                <w:vertAlign w:val="baseline"/>
                <w:lang w:val="en-US" w:eastAsia="zh-CN"/>
              </w:rPr>
            </w:pPr>
            <w:r>
              <w:rPr>
                <w:rFonts w:hint="default" w:ascii="Consolas" w:hAnsi="Consolas" w:cs="Consolas"/>
                <w:vertAlign w:val="baseline"/>
                <w:lang w:val="en-US" w:eastAsia="zh-CN"/>
              </w:rPr>
              <w:t>读取结构化日志序列</w:t>
            </w:r>
          </w:p>
          <w:p w14:paraId="755F2853">
            <w:pPr>
              <w:numPr>
                <w:ilvl w:val="0"/>
                <w:numId w:val="4"/>
              </w:numPr>
              <w:rPr>
                <w:rFonts w:hint="default" w:ascii="Consolas" w:hAnsi="Consolas" w:cs="Consolas"/>
                <w:vertAlign w:val="baseline"/>
                <w:lang w:val="en-US" w:eastAsia="zh-CN"/>
              </w:rPr>
            </w:pPr>
            <w:r>
              <w:rPr>
                <w:rFonts w:hint="default" w:ascii="Consolas" w:hAnsi="Consolas" w:cs="Consolas"/>
                <w:vertAlign w:val="baseline"/>
                <w:lang w:val="en-US" w:eastAsia="zh-CN"/>
              </w:rPr>
              <w:t>提取其中的blockId</w:t>
            </w:r>
          </w:p>
          <w:p w14:paraId="5ABA73CB">
            <w:pPr>
              <w:numPr>
                <w:ilvl w:val="0"/>
                <w:numId w:val="4"/>
              </w:numPr>
              <w:rPr>
                <w:rFonts w:hint="default" w:ascii="Consolas" w:hAnsi="Consolas" w:cs="Consolas"/>
                <w:vertAlign w:val="baseline"/>
                <w:lang w:val="en-US" w:eastAsia="zh-CN"/>
              </w:rPr>
            </w:pPr>
            <w:r>
              <w:rPr>
                <w:rFonts w:hint="default" w:ascii="Consolas" w:hAnsi="Consolas" w:cs="Consolas"/>
                <w:vertAlign w:val="baseline"/>
                <w:lang w:val="en-US" w:eastAsia="zh-CN"/>
              </w:rPr>
              <w:t>按照键值对&lt;blockId, 日志序列&gt;向Reducer写入数据。</w:t>
            </w:r>
          </w:p>
        </w:tc>
      </w:tr>
    </w:tbl>
    <w:p w14:paraId="3F4E2B74">
      <w:pPr>
        <w:rPr>
          <w:rFonts w:hint="default"/>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61FEBAF0">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top"/>
          </w:tcPr>
          <w:p w14:paraId="0199B7D5">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算法：LTCMMA_Reducer</w:t>
            </w:r>
          </w:p>
        </w:tc>
      </w:tr>
      <w:tr w14:paraId="540E6C2D">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764D3808">
            <w:pPr>
              <w:rPr>
                <w:rFonts w:hint="default" w:ascii="Consolas" w:hAnsi="Consolas" w:cs="Consolas"/>
                <w:vertAlign w:val="baseline"/>
                <w:lang w:val="en-US" w:eastAsia="zh-CN"/>
              </w:rPr>
            </w:pPr>
            <w:r>
              <w:rPr>
                <w:rFonts w:hint="default" w:ascii="Consolas" w:hAnsi="Consolas" w:cs="Consolas"/>
                <w:vertAlign w:val="baseline"/>
                <w:lang w:val="en-US" w:eastAsia="zh-CN"/>
              </w:rPr>
              <w:t>输入：区分了blockId的日志序列（来自Mapper），LDA主题模型实例lda</w:t>
            </w:r>
          </w:p>
          <w:p w14:paraId="0543E1FE">
            <w:pPr>
              <w:rPr>
                <w:rFonts w:hint="default" w:ascii="Consolas" w:hAnsi="Consolas" w:cs="Consolas"/>
                <w:vertAlign w:val="baseline"/>
                <w:lang w:val="en-US" w:eastAsia="zh-CN"/>
              </w:rPr>
            </w:pPr>
            <w:r>
              <w:rPr>
                <w:rFonts w:hint="default" w:ascii="Consolas" w:hAnsi="Consolas" w:cs="Consolas"/>
                <w:vertAlign w:val="baseline"/>
                <w:lang w:val="en-US" w:eastAsia="zh-CN"/>
              </w:rPr>
              <w:t>输出：&lt;blockId, 按照滑动窗口形式分组的</w:t>
            </w:r>
            <w:r>
              <w:rPr>
                <w:rFonts w:hint="eastAsia" w:ascii="Consolas" w:hAnsi="Consolas" w:cs="Consolas"/>
                <w:vertAlign w:val="baseline"/>
                <w:lang w:val="en-US" w:eastAsia="zh-CN"/>
              </w:rPr>
              <w:t>日志序列的特征向量</w:t>
            </w:r>
            <w:r>
              <w:rPr>
                <w:rFonts w:hint="default" w:ascii="Consolas" w:hAnsi="Consolas" w:cs="Consolas"/>
                <w:vertAlign w:val="baseline"/>
                <w:lang w:val="en-US" w:eastAsia="zh-CN"/>
              </w:rPr>
              <w:t>&gt;</w:t>
            </w:r>
          </w:p>
          <w:p w14:paraId="572CFBB3">
            <w:pPr>
              <w:rPr>
                <w:rFonts w:hint="default" w:ascii="Consolas" w:hAnsi="Consolas" w:cs="Consolas"/>
                <w:vertAlign w:val="baseline"/>
                <w:lang w:val="en-US" w:eastAsia="zh-CN"/>
              </w:rPr>
            </w:pPr>
          </w:p>
          <w:p w14:paraId="6FF2C996">
            <w:pPr>
              <w:numPr>
                <w:ilvl w:val="0"/>
                <w:numId w:val="5"/>
              </w:numPr>
              <w:rPr>
                <w:rFonts w:hint="default" w:ascii="Consolas" w:hAnsi="Consolas" w:cs="Consolas"/>
                <w:vertAlign w:val="baseline"/>
                <w:lang w:val="en-US" w:eastAsia="zh-CN"/>
              </w:rPr>
            </w:pPr>
            <w:r>
              <w:rPr>
                <w:rFonts w:hint="default" w:ascii="Consolas" w:hAnsi="Consolas" w:cs="Consolas"/>
                <w:vertAlign w:val="baseline"/>
                <w:lang w:val="en-US" w:eastAsia="zh-CN"/>
              </w:rPr>
              <w:t>读取并装载LDA模型实例lda，设置映射字典，初始化为空</w:t>
            </w:r>
          </w:p>
          <w:p w14:paraId="004BC7DC">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FOR EACH value IN Value DO</w:t>
            </w:r>
          </w:p>
          <w:p w14:paraId="59DE0C54">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w:t>
            </w:r>
            <w:r>
              <w:rPr>
                <w:rFonts w:hint="default" w:ascii="Consolas" w:hAnsi="Consolas" w:cs="Consolas"/>
                <w:vertAlign w:val="baseline"/>
                <w:lang w:val="en-US" w:eastAsia="zh-CN"/>
              </w:rPr>
              <w:t>查询映射字典</w:t>
            </w:r>
          </w:p>
          <w:p w14:paraId="667E9B4A">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w:t>
            </w:r>
            <w:r>
              <w:rPr>
                <w:rFonts w:hint="default" w:ascii="Consolas" w:hAnsi="Consolas" w:cs="Consolas"/>
                <w:vertAlign w:val="baseline"/>
                <w:lang w:val="en-US" w:eastAsia="zh-CN"/>
              </w:rPr>
              <w:t>IF 没有找到 THEN</w:t>
            </w:r>
          </w:p>
          <w:p w14:paraId="042EBA52">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w:t>
            </w:r>
            <w:r>
              <w:rPr>
                <w:rFonts w:hint="default" w:ascii="Consolas" w:hAnsi="Consolas" w:cs="Consolas"/>
                <w:vertAlign w:val="baseline"/>
                <w:lang w:val="en-US" w:eastAsia="zh-CN"/>
              </w:rPr>
              <w:t>向lda输入该日志序列，并将输出结果添加到映射字典当中</w:t>
            </w:r>
          </w:p>
          <w:p w14:paraId="563A7778">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w:t>
            </w:r>
            <w:r>
              <w:rPr>
                <w:rFonts w:hint="default" w:ascii="Consolas" w:hAnsi="Consolas" w:cs="Consolas"/>
                <w:vertAlign w:val="baseline"/>
                <w:lang w:val="en-US" w:eastAsia="zh-CN"/>
              </w:rPr>
              <w:t>END IF;</w:t>
            </w:r>
          </w:p>
          <w:p w14:paraId="6D57B1C4">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将输出结果（特征向量）存入一个队列q当中</w:t>
            </w:r>
          </w:p>
          <w:p w14:paraId="098A2CEB">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IF q.size() == 6 THEN</w:t>
            </w:r>
          </w:p>
          <w:p w14:paraId="448F39C7">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将这6个特征向量组合成一组，按照&lt;blockId, 6个特征向量的分组&gt;写入输出</w:t>
            </w:r>
          </w:p>
          <w:p w14:paraId="2EAB6447">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将q的头删去1个</w:t>
            </w:r>
          </w:p>
          <w:p w14:paraId="601D36FC">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 xml:space="preserve">    END IF</w:t>
            </w:r>
          </w:p>
          <w:p w14:paraId="5300C38E">
            <w:pPr>
              <w:numPr>
                <w:ilvl w:val="0"/>
                <w:numId w:val="5"/>
              </w:numPr>
              <w:rPr>
                <w:rFonts w:hint="default" w:ascii="Consolas" w:hAnsi="Consolas" w:cs="Consolas"/>
                <w:vertAlign w:val="baseline"/>
                <w:lang w:val="en-US" w:eastAsia="zh-CN"/>
              </w:rPr>
            </w:pPr>
            <w:r>
              <w:rPr>
                <w:rFonts w:hint="eastAsia" w:ascii="Consolas" w:hAnsi="Consolas" w:cs="Consolas"/>
                <w:vertAlign w:val="baseline"/>
                <w:lang w:val="en-US" w:eastAsia="zh-CN"/>
              </w:rPr>
              <w:t>END FOR</w:t>
            </w:r>
          </w:p>
        </w:tc>
      </w:tr>
    </w:tbl>
    <w:p w14:paraId="1CCB4A31">
      <w:pPr>
        <w:rPr>
          <w:rFonts w:hint="default"/>
          <w:lang w:val="en-US" w:eastAsia="zh-CN"/>
        </w:rPr>
      </w:pPr>
    </w:p>
    <w:p w14:paraId="0C1DA369">
      <w:pPr>
        <w:pStyle w:val="4"/>
        <w:bidi w:val="0"/>
        <w:rPr>
          <w:rFonts w:hint="eastAsia"/>
          <w:sz w:val="24"/>
          <w:szCs w:val="21"/>
          <w:lang w:val="en-US" w:eastAsia="zh-CN"/>
        </w:rPr>
      </w:pPr>
      <w:r>
        <w:rPr>
          <w:rFonts w:hint="eastAsia"/>
          <w:sz w:val="24"/>
          <w:szCs w:val="21"/>
          <w:lang w:val="en-US" w:eastAsia="zh-CN"/>
        </w:rPr>
        <w:t>2.8.2</w:t>
      </w:r>
      <w:r>
        <w:rPr>
          <w:rFonts w:hint="eastAsia"/>
          <w:sz w:val="24"/>
          <w:szCs w:val="21"/>
          <w:lang w:val="en-US" w:eastAsia="zh-CN"/>
        </w:rPr>
        <w:tab/>
      </w:r>
      <w:r>
        <w:rPr>
          <w:rFonts w:hint="eastAsia"/>
          <w:sz w:val="24"/>
          <w:szCs w:val="21"/>
          <w:lang w:val="en-US" w:eastAsia="zh-CN"/>
        </w:rPr>
        <w:t>日志异常检测模型训练算法LADMTA</w:t>
      </w: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73FDF292">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top"/>
          </w:tcPr>
          <w:p w14:paraId="12FA2671">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算法：LADMTA</w:t>
            </w:r>
          </w:p>
        </w:tc>
      </w:tr>
      <w:tr w14:paraId="3DC31A25">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1AD5AD46">
            <w:pPr>
              <w:rPr>
                <w:rFonts w:hint="default" w:ascii="Consolas" w:hAnsi="Consolas" w:cs="Consolas"/>
                <w:vertAlign w:val="baseline"/>
                <w:lang w:val="en-US" w:eastAsia="zh-CN"/>
              </w:rPr>
            </w:pPr>
            <w:r>
              <w:rPr>
                <w:rFonts w:hint="default" w:ascii="Consolas" w:hAnsi="Consolas" w:cs="Consolas"/>
                <w:vertAlign w:val="baseline"/>
                <w:lang w:val="en-US" w:eastAsia="zh-CN"/>
              </w:rPr>
              <w:t>输入：主题模版分类模型输出的训练集数据</w:t>
            </w:r>
          </w:p>
          <w:p w14:paraId="3D06166B">
            <w:pPr>
              <w:rPr>
                <w:rFonts w:hint="default" w:ascii="Consolas" w:hAnsi="Consolas" w:cs="Consolas"/>
                <w:vertAlign w:val="baseline"/>
                <w:lang w:val="en-US" w:eastAsia="zh-CN"/>
              </w:rPr>
            </w:pPr>
            <w:r>
              <w:rPr>
                <w:rFonts w:hint="default" w:ascii="Consolas" w:hAnsi="Consolas" w:cs="Consolas"/>
                <w:vertAlign w:val="baseline"/>
                <w:lang w:val="en-US" w:eastAsia="zh-CN"/>
              </w:rPr>
              <w:t>输出：LSTM模型实例lstm</w:t>
            </w:r>
          </w:p>
          <w:p w14:paraId="63267852">
            <w:pPr>
              <w:rPr>
                <w:rFonts w:hint="default" w:ascii="Consolas" w:hAnsi="Consolas" w:cs="Consolas"/>
                <w:vertAlign w:val="baseline"/>
                <w:lang w:val="en-US" w:eastAsia="zh-CN"/>
              </w:rPr>
            </w:pPr>
          </w:p>
          <w:p w14:paraId="39FC1549">
            <w:pPr>
              <w:numPr>
                <w:ilvl w:val="0"/>
                <w:numId w:val="6"/>
              </w:numPr>
              <w:rPr>
                <w:rFonts w:hint="default" w:ascii="Consolas" w:hAnsi="Consolas" w:cs="Consolas"/>
                <w:vertAlign w:val="baseline"/>
                <w:lang w:val="en-US" w:eastAsia="zh-CN"/>
              </w:rPr>
            </w:pPr>
            <w:r>
              <w:rPr>
                <w:rFonts w:hint="default" w:ascii="Consolas" w:hAnsi="Consolas" w:cs="Consolas"/>
                <w:vertAlign w:val="baseline"/>
                <w:lang w:val="en-US" w:eastAsia="zh-CN"/>
              </w:rPr>
              <w:t>初始化，导入必要的库和模块</w:t>
            </w:r>
          </w:p>
          <w:p w14:paraId="1BD01E26">
            <w:pPr>
              <w:numPr>
                <w:ilvl w:val="0"/>
                <w:numId w:val="6"/>
              </w:numPr>
              <w:rPr>
                <w:rFonts w:hint="default" w:ascii="Consolas" w:hAnsi="Consolas" w:cs="Consolas"/>
                <w:vertAlign w:val="baseline"/>
                <w:lang w:val="en-US" w:eastAsia="zh-CN"/>
              </w:rPr>
            </w:pPr>
            <w:r>
              <w:rPr>
                <w:rFonts w:hint="default" w:ascii="Consolas" w:hAnsi="Consolas" w:cs="Consolas"/>
                <w:vertAlign w:val="baseline"/>
                <w:lang w:val="en-US" w:eastAsia="zh-CN"/>
              </w:rPr>
              <w:t>定义LSTM神经网络</w:t>
            </w:r>
          </w:p>
          <w:p w14:paraId="610B272D">
            <w:pPr>
              <w:numPr>
                <w:ilvl w:val="0"/>
                <w:numId w:val="6"/>
              </w:numPr>
              <w:rPr>
                <w:rFonts w:hint="default" w:ascii="Consolas" w:hAnsi="Consolas" w:cs="Consolas"/>
                <w:vertAlign w:val="baseline"/>
                <w:lang w:val="en-US" w:eastAsia="zh-CN"/>
              </w:rPr>
            </w:pPr>
            <w:r>
              <w:rPr>
                <w:rFonts w:hint="default" w:ascii="Consolas" w:hAnsi="Consolas" w:cs="Consolas"/>
                <w:vertAlign w:val="baseline"/>
                <w:lang w:val="en-US" w:eastAsia="zh-CN"/>
              </w:rPr>
              <w:t>设置损失函数和优化器（我使用的是交叉熵损失和adam优化器）</w:t>
            </w:r>
          </w:p>
          <w:p w14:paraId="2075F90F">
            <w:pPr>
              <w:numPr>
                <w:ilvl w:val="0"/>
                <w:numId w:val="6"/>
              </w:numPr>
              <w:rPr>
                <w:rFonts w:hint="default" w:ascii="Consolas" w:hAnsi="Consolas" w:cs="Consolas"/>
                <w:vertAlign w:val="baseline"/>
                <w:lang w:val="en-US" w:eastAsia="zh-CN"/>
              </w:rPr>
            </w:pPr>
            <w:r>
              <w:rPr>
                <w:rFonts w:hint="default" w:ascii="Consolas" w:hAnsi="Consolas" w:cs="Consolas"/>
                <w:vertAlign w:val="baseline"/>
                <w:lang w:val="en-US" w:eastAsia="zh-CN"/>
              </w:rPr>
              <w:t>分批次训练，指定epoch大小为1000，学习率为0.001，batch大小为512</w:t>
            </w:r>
          </w:p>
          <w:p w14:paraId="5A399F4E">
            <w:pPr>
              <w:numPr>
                <w:ilvl w:val="0"/>
                <w:numId w:val="6"/>
              </w:numPr>
              <w:rPr>
                <w:rFonts w:hint="default" w:ascii="Consolas" w:hAnsi="Consolas" w:cs="Consolas"/>
                <w:vertAlign w:val="baseline"/>
                <w:lang w:val="en-US" w:eastAsia="zh-CN"/>
              </w:rPr>
            </w:pPr>
            <w:r>
              <w:rPr>
                <w:rFonts w:hint="default" w:ascii="Consolas" w:hAnsi="Consolas" w:cs="Consolas"/>
                <w:vertAlign w:val="baseline"/>
                <w:lang w:val="en-US" w:eastAsia="zh-CN"/>
              </w:rPr>
              <w:t>训练完毕，输出LSTM模型实例lstm</w:t>
            </w:r>
          </w:p>
        </w:tc>
      </w:tr>
    </w:tbl>
    <w:p w14:paraId="57A1F440">
      <w:pPr>
        <w:rPr>
          <w:rFonts w:hint="default"/>
          <w:lang w:val="en-US" w:eastAsia="zh-CN"/>
        </w:rPr>
      </w:pPr>
    </w:p>
    <w:p w14:paraId="64894842">
      <w:pPr>
        <w:pStyle w:val="4"/>
        <w:bidi w:val="0"/>
        <w:rPr>
          <w:rFonts w:hint="eastAsia"/>
          <w:sz w:val="24"/>
          <w:szCs w:val="21"/>
          <w:lang w:val="en-US" w:eastAsia="zh-CN"/>
        </w:rPr>
      </w:pPr>
      <w:r>
        <w:rPr>
          <w:rFonts w:hint="eastAsia"/>
          <w:sz w:val="24"/>
          <w:szCs w:val="21"/>
          <w:lang w:val="en-US" w:eastAsia="zh-CN"/>
        </w:rPr>
        <w:t>2.8.2</w:t>
      </w:r>
      <w:r>
        <w:rPr>
          <w:rFonts w:hint="eastAsia"/>
          <w:sz w:val="24"/>
          <w:szCs w:val="21"/>
          <w:lang w:val="en-US" w:eastAsia="zh-CN"/>
        </w:rPr>
        <w:tab/>
      </w:r>
      <w:r>
        <w:rPr>
          <w:rFonts w:hint="eastAsia"/>
          <w:sz w:val="24"/>
          <w:szCs w:val="21"/>
          <w:lang w:val="en-US" w:eastAsia="zh-CN"/>
        </w:rPr>
        <w:t>日志异常检测模型检测算法LADMDA</w:t>
      </w:r>
    </w:p>
    <w:p w14:paraId="7FBE8EF7">
      <w:pPr>
        <w:bidi w:val="0"/>
        <w:rPr>
          <w:rFonts w:hint="default"/>
          <w:lang w:val="en-US" w:eastAsia="zh-CN"/>
        </w:rPr>
      </w:pPr>
      <w:r>
        <w:rPr>
          <w:rFonts w:hint="eastAsia"/>
          <w:lang w:val="en-US" w:eastAsia="zh-CN"/>
        </w:rPr>
        <w:t>本算法将基于MapReduce实现，Mapper负责按照不同的blockId，将属于不同的blockId写入不同的Reducer，Reducer负责读入LSTM实例lstm，进行日志异常检测，最后将异常的blockId和对应的日志序列输出</w:t>
      </w: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47A6064E">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top"/>
          </w:tcPr>
          <w:p w14:paraId="2F1487BA">
            <w:pPr>
              <w:rPr>
                <w:rFonts w:hint="default"/>
                <w:vertAlign w:val="baseline"/>
                <w:lang w:val="en-US" w:eastAsia="zh-CN"/>
              </w:rPr>
            </w:pPr>
            <w:r>
              <w:rPr>
                <w:rFonts w:hint="eastAsia"/>
                <w:b/>
                <w:bCs/>
                <w:vertAlign w:val="baseline"/>
                <w:lang w:val="en-US" w:eastAsia="zh-CN"/>
              </w:rPr>
              <w:t>算法：LADMDA_Job</w:t>
            </w:r>
          </w:p>
        </w:tc>
      </w:tr>
      <w:tr w14:paraId="0B1D9A3C">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3C85962D">
            <w:pPr>
              <w:rPr>
                <w:rFonts w:hint="default" w:ascii="Consolas" w:hAnsi="Consolas" w:cs="Consolas"/>
                <w:vertAlign w:val="baseline"/>
                <w:lang w:val="en-US" w:eastAsia="zh-CN"/>
              </w:rPr>
            </w:pPr>
            <w:r>
              <w:rPr>
                <w:rFonts w:hint="default" w:ascii="Consolas" w:hAnsi="Consolas" w:cs="Consolas"/>
                <w:vertAlign w:val="baseline"/>
                <w:lang w:val="en-US" w:eastAsia="zh-CN"/>
              </w:rPr>
              <w:t>输入：输入文件路径，输出文件路径</w:t>
            </w:r>
          </w:p>
          <w:p w14:paraId="09AEF979">
            <w:pPr>
              <w:rPr>
                <w:rFonts w:hint="default" w:ascii="Consolas" w:hAnsi="Consolas" w:cs="Consolas"/>
                <w:vertAlign w:val="baseline"/>
                <w:lang w:val="en-US" w:eastAsia="zh-CN"/>
              </w:rPr>
            </w:pPr>
            <w:r>
              <w:rPr>
                <w:rFonts w:hint="default" w:ascii="Consolas" w:hAnsi="Consolas" w:cs="Consolas"/>
                <w:vertAlign w:val="baseline"/>
                <w:lang w:val="en-US" w:eastAsia="zh-CN"/>
              </w:rPr>
              <w:t>输出：无</w:t>
            </w:r>
          </w:p>
          <w:p w14:paraId="364ABB9F">
            <w:pPr>
              <w:rPr>
                <w:rFonts w:hint="default" w:ascii="Consolas" w:hAnsi="Consolas" w:cs="Consolas"/>
                <w:vertAlign w:val="baseline"/>
                <w:lang w:val="en-US" w:eastAsia="zh-CN"/>
              </w:rPr>
            </w:pPr>
          </w:p>
          <w:p w14:paraId="1A232FFC">
            <w:pPr>
              <w:numPr>
                <w:ilvl w:val="0"/>
                <w:numId w:val="7"/>
              </w:numPr>
              <w:rPr>
                <w:rFonts w:hint="default" w:ascii="Consolas" w:hAnsi="Consolas" w:cs="Consolas"/>
                <w:vertAlign w:val="baseline"/>
                <w:lang w:val="en-US" w:eastAsia="zh-CN"/>
              </w:rPr>
            </w:pPr>
            <w:r>
              <w:rPr>
                <w:rFonts w:hint="default" w:ascii="Consolas" w:hAnsi="Consolas" w:cs="Consolas"/>
                <w:vertAlign w:val="baseline"/>
                <w:lang w:val="en-US" w:eastAsia="zh-CN"/>
              </w:rPr>
              <w:t>检查输入输出路径是否合法</w:t>
            </w:r>
          </w:p>
          <w:p w14:paraId="7BCD137A">
            <w:pPr>
              <w:numPr>
                <w:ilvl w:val="0"/>
                <w:numId w:val="7"/>
              </w:numPr>
              <w:rPr>
                <w:rFonts w:hint="default" w:ascii="Consolas" w:hAnsi="Consolas" w:cs="Consolas"/>
                <w:vertAlign w:val="baseline"/>
                <w:lang w:val="en-US" w:eastAsia="zh-CN"/>
              </w:rPr>
            </w:pPr>
            <w:r>
              <w:rPr>
                <w:rFonts w:hint="default" w:ascii="Consolas" w:hAnsi="Consolas" w:cs="Consolas"/>
                <w:vertAlign w:val="baseline"/>
                <w:lang w:val="en-US" w:eastAsia="zh-CN"/>
              </w:rPr>
              <w:t>配置MapReduce任务：输入输出路径，Mapper和Reducer类</w:t>
            </w:r>
          </w:p>
          <w:p w14:paraId="7F0C0ED3">
            <w:pPr>
              <w:numPr>
                <w:ilvl w:val="0"/>
                <w:numId w:val="7"/>
              </w:numPr>
              <w:rPr>
                <w:rFonts w:hint="default" w:ascii="Consolas" w:hAnsi="Consolas" w:cs="Consolas"/>
                <w:vertAlign w:val="baseline"/>
                <w:lang w:val="en-US" w:eastAsia="zh-CN"/>
              </w:rPr>
            </w:pPr>
            <w:r>
              <w:rPr>
                <w:rFonts w:hint="default" w:ascii="Consolas" w:hAnsi="Consolas" w:cs="Consolas"/>
                <w:vertAlign w:val="baseline"/>
                <w:lang w:val="en-US" w:eastAsia="zh-CN"/>
              </w:rPr>
              <w:t>布置MapReduce作业</w:t>
            </w:r>
          </w:p>
          <w:p w14:paraId="300A56E4">
            <w:pPr>
              <w:numPr>
                <w:ilvl w:val="0"/>
                <w:numId w:val="7"/>
              </w:numPr>
              <w:rPr>
                <w:rFonts w:hint="default" w:ascii="Consolas" w:hAnsi="Consolas" w:cs="Consolas"/>
                <w:vertAlign w:val="baseline"/>
                <w:lang w:val="en-US" w:eastAsia="zh-CN"/>
              </w:rPr>
            </w:pPr>
            <w:r>
              <w:rPr>
                <w:rFonts w:hint="default" w:ascii="Consolas" w:hAnsi="Consolas" w:cs="Consolas"/>
                <w:vertAlign w:val="baseline"/>
                <w:lang w:val="en-US" w:eastAsia="zh-CN"/>
              </w:rPr>
              <w:t>等待MapReduce作业完成</w:t>
            </w:r>
          </w:p>
          <w:p w14:paraId="506EE120">
            <w:pPr>
              <w:rPr>
                <w:rFonts w:hint="default"/>
                <w:vertAlign w:val="baseline"/>
                <w:lang w:val="en-US" w:eastAsia="zh-CN"/>
              </w:rPr>
            </w:pPr>
          </w:p>
        </w:tc>
      </w:tr>
    </w:tbl>
    <w:p w14:paraId="3E3BA8DF">
      <w:pPr>
        <w:rPr>
          <w:rFonts w:hint="default"/>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170FE141">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top"/>
          </w:tcPr>
          <w:p w14:paraId="638473AA">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算法：LADMDA_Mapper</w:t>
            </w:r>
          </w:p>
        </w:tc>
      </w:tr>
      <w:tr w14:paraId="57AF6074">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3564B4BB">
            <w:pPr>
              <w:rPr>
                <w:rFonts w:hint="default" w:ascii="Consolas" w:hAnsi="Consolas" w:cs="Consolas"/>
                <w:vertAlign w:val="baseline"/>
                <w:lang w:val="en-US" w:eastAsia="zh-CN"/>
              </w:rPr>
            </w:pPr>
            <w:r>
              <w:rPr>
                <w:rFonts w:hint="default" w:ascii="Consolas" w:hAnsi="Consolas" w:cs="Consolas"/>
                <w:vertAlign w:val="baseline"/>
                <w:lang w:val="en-US" w:eastAsia="zh-CN"/>
              </w:rPr>
              <w:t>输入：来自日志模版分类模型的输出</w:t>
            </w:r>
          </w:p>
          <w:p w14:paraId="340101CA">
            <w:pPr>
              <w:rPr>
                <w:rFonts w:hint="default" w:ascii="Consolas" w:hAnsi="Consolas" w:cs="Consolas"/>
                <w:vertAlign w:val="baseline"/>
                <w:lang w:val="en-US" w:eastAsia="zh-CN"/>
              </w:rPr>
            </w:pPr>
            <w:r>
              <w:rPr>
                <w:rFonts w:hint="default" w:ascii="Consolas" w:hAnsi="Consolas" w:cs="Consolas"/>
                <w:vertAlign w:val="baseline"/>
                <w:lang w:val="en-US" w:eastAsia="zh-CN"/>
              </w:rPr>
              <w:t>输出：&lt;bolckId, 日志序列分组&gt;</w:t>
            </w:r>
          </w:p>
          <w:p w14:paraId="1F8C7F18">
            <w:pPr>
              <w:rPr>
                <w:rFonts w:hint="default" w:ascii="Consolas" w:hAnsi="Consolas" w:cs="Consolas"/>
                <w:vertAlign w:val="baseline"/>
                <w:lang w:val="en-US" w:eastAsia="zh-CN"/>
              </w:rPr>
            </w:pPr>
          </w:p>
          <w:p w14:paraId="0AF1BF20">
            <w:pPr>
              <w:numPr>
                <w:ilvl w:val="0"/>
                <w:numId w:val="8"/>
              </w:numPr>
              <w:rPr>
                <w:rFonts w:hint="default" w:ascii="Consolas" w:hAnsi="Consolas" w:cs="Consolas"/>
                <w:vertAlign w:val="baseline"/>
                <w:lang w:val="en-US" w:eastAsia="zh-CN"/>
              </w:rPr>
            </w:pPr>
            <w:r>
              <w:rPr>
                <w:rFonts w:hint="default" w:ascii="Consolas" w:hAnsi="Consolas" w:cs="Consolas"/>
                <w:vertAlign w:val="baseline"/>
                <w:lang w:val="en-US" w:eastAsia="zh-CN"/>
              </w:rPr>
              <w:t>获取blockId</w:t>
            </w:r>
          </w:p>
          <w:p w14:paraId="512532C3">
            <w:pPr>
              <w:numPr>
                <w:ilvl w:val="0"/>
                <w:numId w:val="8"/>
              </w:numPr>
              <w:rPr>
                <w:rFonts w:hint="default" w:ascii="Consolas" w:hAnsi="Consolas" w:cs="Consolas"/>
                <w:vertAlign w:val="baseline"/>
                <w:lang w:val="en-US" w:eastAsia="zh-CN"/>
              </w:rPr>
            </w:pPr>
            <w:r>
              <w:rPr>
                <w:rFonts w:hint="default" w:ascii="Consolas" w:hAnsi="Consolas" w:cs="Consolas"/>
                <w:vertAlign w:val="baseline"/>
                <w:lang w:val="en-US" w:eastAsia="zh-CN"/>
              </w:rPr>
              <w:t>按照键值对&lt;bolckId, 日志序列分组&gt;向Reducer写入</w:t>
            </w:r>
          </w:p>
        </w:tc>
      </w:tr>
    </w:tbl>
    <w:p w14:paraId="4A3644F3">
      <w:pPr>
        <w:rPr>
          <w:rFonts w:hint="default"/>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14:paraId="3E36A09B">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top"/>
          </w:tcPr>
          <w:p w14:paraId="60157A15">
            <w:pPr>
              <w:rPr>
                <w:rFonts w:hint="default" w:ascii="Consolas" w:hAnsi="Consolas" w:cs="Consolas"/>
                <w:vertAlign w:val="baseline"/>
                <w:lang w:val="en-US" w:eastAsia="zh-CN"/>
              </w:rPr>
            </w:pPr>
            <w:r>
              <w:rPr>
                <w:rFonts w:hint="default" w:ascii="Consolas" w:hAnsi="Consolas" w:cs="Consolas"/>
                <w:b/>
                <w:bCs/>
                <w:vertAlign w:val="baseline"/>
                <w:lang w:val="en-US" w:eastAsia="zh-CN"/>
              </w:rPr>
              <w:t>算法：LADMDA_Reducer</w:t>
            </w:r>
          </w:p>
        </w:tc>
      </w:tr>
      <w:tr w14:paraId="219952EB">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14:paraId="354B23F3">
            <w:pPr>
              <w:rPr>
                <w:rFonts w:hint="default" w:ascii="Consolas" w:hAnsi="Consolas" w:cs="Consolas"/>
                <w:vertAlign w:val="baseline"/>
                <w:lang w:val="en-US" w:eastAsia="zh-CN"/>
              </w:rPr>
            </w:pPr>
            <w:r>
              <w:rPr>
                <w:rFonts w:hint="default" w:ascii="Consolas" w:hAnsi="Consolas" w:cs="Consolas"/>
                <w:vertAlign w:val="baseline"/>
                <w:lang w:val="en-US" w:eastAsia="zh-CN"/>
              </w:rPr>
              <w:t>输入：键值对</w:t>
            </w:r>
            <w:r>
              <w:rPr>
                <w:rFonts w:hint="default" w:ascii="Consolas" w:hAnsi="Consolas" w:cs="Consolas"/>
                <w:vertAlign w:val="baseline"/>
                <w:lang w:val="en-US" w:eastAsia="zh-CN"/>
              </w:rPr>
              <w:t>&lt;bolckId, 日志序列分组&gt;（来自Mapper）</w:t>
            </w:r>
          </w:p>
          <w:p w14:paraId="7252D3BC">
            <w:pPr>
              <w:rPr>
                <w:rFonts w:hint="default" w:ascii="Consolas" w:hAnsi="Consolas" w:cs="Consolas"/>
                <w:vertAlign w:val="baseline"/>
                <w:lang w:val="en-US" w:eastAsia="zh-CN"/>
              </w:rPr>
            </w:pPr>
            <w:r>
              <w:rPr>
                <w:rFonts w:hint="default" w:ascii="Consolas" w:hAnsi="Consolas" w:cs="Consolas"/>
                <w:vertAlign w:val="baseline"/>
                <w:lang w:val="en-US" w:eastAsia="zh-CN"/>
              </w:rPr>
              <w:t>输出：认为存在异常的blockId和对应的日志序列</w:t>
            </w:r>
          </w:p>
          <w:p w14:paraId="23CE581F">
            <w:pPr>
              <w:rPr>
                <w:rFonts w:hint="default" w:ascii="Consolas" w:hAnsi="Consolas" w:cs="Consolas"/>
                <w:vertAlign w:val="baseline"/>
                <w:lang w:val="en-US" w:eastAsia="zh-CN"/>
              </w:rPr>
            </w:pPr>
          </w:p>
          <w:p w14:paraId="35A36C47">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初始化，读取LSTM实例lstm</w:t>
            </w:r>
          </w:p>
          <w:p w14:paraId="3D836D65">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FOR EACH 分组g IN 日志序列分组 DO</w:t>
            </w:r>
          </w:p>
          <w:p w14:paraId="74DE6374">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提取出分组g的前5个特征向量输入lstm模型</w:t>
            </w:r>
          </w:p>
          <w:p w14:paraId="2E792E4D">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计算最终softmax层的输出</w:t>
            </w:r>
          </w:p>
          <w:p w14:paraId="7BCC202A">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选择前K个概率最大的生成对应的特征向量，形成集合A</w:t>
            </w:r>
          </w:p>
          <w:p w14:paraId="7769E441">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IF g的第6个特征向量不在集合A当中 THEN</w:t>
            </w:r>
          </w:p>
          <w:p w14:paraId="7B7551C8">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将对应的blockId按照键值对&lt;</w:t>
            </w:r>
            <w:r>
              <w:rPr>
                <w:rFonts w:hint="default" w:ascii="Consolas" w:hAnsi="Consolas" w:cs="Consolas"/>
                <w:vertAlign w:val="baseline"/>
                <w:lang w:val="en-US" w:eastAsia="zh-CN"/>
              </w:rPr>
              <w:t>bolckId, 日志序列分组&gt;写入输出当中</w:t>
            </w:r>
          </w:p>
          <w:p w14:paraId="730C6530">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END IF</w:t>
            </w:r>
          </w:p>
          <w:p w14:paraId="4AE52C0E">
            <w:pPr>
              <w:numPr>
                <w:ilvl w:val="0"/>
                <w:numId w:val="9"/>
              </w:numPr>
              <w:rPr>
                <w:rFonts w:hint="default" w:ascii="Consolas" w:hAnsi="Consolas" w:cs="Consolas"/>
                <w:vertAlign w:val="baseline"/>
                <w:lang w:val="en-US" w:eastAsia="zh-CN"/>
              </w:rPr>
            </w:pPr>
            <w:r>
              <w:rPr>
                <w:rFonts w:hint="default" w:ascii="Consolas" w:hAnsi="Consolas" w:cs="Consolas"/>
                <w:vertAlign w:val="baseline"/>
                <w:lang w:val="en-US" w:eastAsia="zh-CN"/>
              </w:rPr>
              <w:t>END FOR</w:t>
            </w:r>
          </w:p>
        </w:tc>
      </w:tr>
    </w:tbl>
    <w:p w14:paraId="3DD47FE4">
      <w:pPr>
        <w:rPr>
          <w:rFonts w:hint="default"/>
          <w:lang w:val="en-US" w:eastAsia="zh-CN"/>
        </w:rPr>
      </w:pPr>
    </w:p>
    <w:p w14:paraId="1E1C5208">
      <w:pPr>
        <w:rPr>
          <w:rFonts w:hint="default"/>
          <w:lang w:val="en-US" w:eastAsia="zh-CN"/>
        </w:rPr>
      </w:pPr>
    </w:p>
    <w:bookmarkEnd w:id="4"/>
    <w:p w14:paraId="3F0B2F66">
      <w:pPr>
        <w:pStyle w:val="2"/>
        <w:jc w:val="center"/>
        <w:rPr>
          <w:rFonts w:ascii="黑体" w:hAnsi="黑体" w:eastAsia="黑体"/>
        </w:rPr>
      </w:pPr>
      <w:r>
        <w:rPr>
          <w:rFonts w:hint="eastAsia" w:ascii="黑体" w:hAnsi="黑体" w:eastAsia="黑体"/>
        </w:rPr>
        <w:t>第</w:t>
      </w:r>
      <w:r>
        <w:rPr>
          <w:rFonts w:ascii="黑体" w:hAnsi="黑体" w:eastAsia="黑体"/>
        </w:rPr>
        <w:t>3</w:t>
      </w:r>
      <w:r>
        <w:rPr>
          <w:rFonts w:hint="eastAsia" w:ascii="黑体" w:hAnsi="黑体" w:eastAsia="黑体"/>
        </w:rPr>
        <w:t>章 结果评估</w:t>
      </w:r>
    </w:p>
    <w:p w14:paraId="47375B85">
      <w:pPr>
        <w:pStyle w:val="3"/>
        <w:bidi w:val="0"/>
        <w:rPr>
          <w:rFonts w:hint="eastAsia"/>
          <w:lang w:val="en-US" w:eastAsia="zh-CN"/>
        </w:rPr>
      </w:pPr>
      <w:r>
        <w:rPr>
          <w:rFonts w:hint="eastAsia"/>
          <w:lang w:val="en-US" w:eastAsia="zh-CN"/>
        </w:rPr>
        <w:t>3.1</w:t>
      </w:r>
      <w:r>
        <w:rPr>
          <w:rFonts w:hint="eastAsia"/>
          <w:lang w:val="en-US" w:eastAsia="zh-CN"/>
        </w:rPr>
        <w:tab/>
        <w:t>说明</w:t>
      </w:r>
    </w:p>
    <w:p w14:paraId="698B9DAD">
      <w:pPr>
        <w:ind w:firstLine="420" w:firstLineChars="0"/>
        <w:rPr>
          <w:rFonts w:hint="eastAsia"/>
          <w:lang w:val="en-US" w:eastAsia="zh-CN"/>
        </w:rPr>
      </w:pPr>
      <w:r>
        <w:rPr>
          <w:rFonts w:hint="eastAsia"/>
          <w:lang w:val="en-US" w:eastAsia="zh-CN"/>
        </w:rPr>
        <w:t>在上文提到的数据集当中，既包含了正常的blockId的日志序列，也包含了异常的blockId的日志序列，在训练时主要只使用了正常的blockId。</w:t>
      </w:r>
    </w:p>
    <w:p w14:paraId="60B12548">
      <w:pPr>
        <w:ind w:firstLine="420" w:firstLineChars="0"/>
        <w:rPr>
          <w:rFonts w:hint="eastAsia"/>
          <w:lang w:val="en-US" w:eastAsia="zh-CN"/>
        </w:rPr>
      </w:pPr>
      <w:r>
        <w:rPr>
          <w:rFonts w:hint="eastAsia"/>
          <w:lang w:val="en-US" w:eastAsia="zh-CN"/>
        </w:rPr>
        <w:t>所以在结果评估的时候，将会使用正常的blockId和异常的blockId的混合日志序列作为原始输入，让本系统进行异常检测，根据输出的异常blockId以及预先知道的异常blockId、blockId总数进行评估。</w:t>
      </w:r>
    </w:p>
    <w:p w14:paraId="37DE49D3">
      <w:pPr>
        <w:rPr>
          <w:rFonts w:hint="eastAsia"/>
          <w:b/>
          <w:bCs/>
          <w:lang w:val="en-US" w:eastAsia="zh-CN"/>
        </w:rPr>
      </w:pPr>
      <w:r>
        <w:rPr>
          <w:rFonts w:hint="eastAsia"/>
          <w:b/>
          <w:bCs/>
          <w:lang w:val="en-US" w:eastAsia="zh-CN"/>
        </w:rPr>
        <w:t>几个定义：</w:t>
      </w:r>
    </w:p>
    <w:p w14:paraId="5CDB4BC9">
      <w:pPr>
        <w:numPr>
          <w:ilvl w:val="0"/>
          <w:numId w:val="10"/>
        </w:numPr>
        <w:bidi w:val="0"/>
        <w:ind w:firstLine="420" w:firstLineChars="0"/>
        <w:rPr>
          <w:rFonts w:hint="default"/>
          <w:lang w:val="en-US" w:eastAsia="zh-CN"/>
        </w:rPr>
      </w:pPr>
      <w:r>
        <w:rPr>
          <w:rFonts w:hint="default"/>
          <w:lang w:val="en-US" w:eastAsia="zh-CN"/>
        </w:rPr>
        <w:t>误检数（False Positive）：在所有被检测</w:t>
      </w:r>
      <w:r>
        <w:rPr>
          <w:rFonts w:hint="eastAsia"/>
          <w:lang w:val="en-US" w:eastAsia="zh-CN"/>
        </w:rPr>
        <w:t>的blockId</w:t>
      </w:r>
      <w:r>
        <w:rPr>
          <w:rFonts w:hint="default"/>
          <w:lang w:val="en-US" w:eastAsia="zh-CN"/>
        </w:rPr>
        <w:t>中，被错误地判定为异常的</w:t>
      </w:r>
      <w:r>
        <w:rPr>
          <w:rFonts w:hint="eastAsia"/>
          <w:lang w:val="en-US" w:eastAsia="zh-CN"/>
        </w:rPr>
        <w:t>blockId</w:t>
      </w:r>
      <w:r>
        <w:rPr>
          <w:rFonts w:hint="default"/>
          <w:lang w:val="en-US" w:eastAsia="zh-CN"/>
        </w:rPr>
        <w:t>数量，记为 FP。</w:t>
      </w:r>
    </w:p>
    <w:p w14:paraId="120D0D37">
      <w:pPr>
        <w:numPr>
          <w:ilvl w:val="0"/>
          <w:numId w:val="10"/>
        </w:numPr>
        <w:bidi w:val="0"/>
        <w:ind w:firstLine="420" w:firstLineChars="0"/>
        <w:rPr>
          <w:rFonts w:hint="default"/>
          <w:lang w:val="en-US" w:eastAsia="zh-CN"/>
        </w:rPr>
      </w:pPr>
      <w:r>
        <w:rPr>
          <w:rFonts w:hint="default"/>
          <w:lang w:val="en-US" w:eastAsia="zh-CN"/>
        </w:rPr>
        <w:t>漏检数（False Negative）：在所有被检测</w:t>
      </w:r>
      <w:r>
        <w:rPr>
          <w:rFonts w:hint="eastAsia"/>
          <w:lang w:val="en-US" w:eastAsia="zh-CN"/>
        </w:rPr>
        <w:t>的blockId</w:t>
      </w:r>
      <w:r>
        <w:rPr>
          <w:rFonts w:hint="default"/>
          <w:lang w:val="en-US" w:eastAsia="zh-CN"/>
        </w:rPr>
        <w:t>中，被错误地判定为正常的</w:t>
      </w:r>
      <w:r>
        <w:rPr>
          <w:rFonts w:hint="eastAsia"/>
          <w:lang w:val="en-US" w:eastAsia="zh-CN"/>
        </w:rPr>
        <w:t>blockId</w:t>
      </w:r>
      <w:r>
        <w:rPr>
          <w:rFonts w:hint="default"/>
          <w:lang w:val="en-US" w:eastAsia="zh-CN"/>
        </w:rPr>
        <w:t>数量，记为 FN。</w:t>
      </w:r>
    </w:p>
    <w:p w14:paraId="6B6FB8FF">
      <w:pPr>
        <w:numPr>
          <w:ilvl w:val="0"/>
          <w:numId w:val="10"/>
        </w:numPr>
        <w:bidi w:val="0"/>
        <w:ind w:firstLine="420" w:firstLineChars="0"/>
        <w:rPr>
          <w:rFonts w:hint="default"/>
          <w:lang w:val="en-US" w:eastAsia="zh-CN"/>
        </w:rPr>
      </w:pPr>
      <w:r>
        <w:rPr>
          <w:rFonts w:hint="default"/>
          <w:lang w:val="en-US" w:eastAsia="zh-CN"/>
        </w:rPr>
        <w:t>查准率（Precision）：正确检测出的</w:t>
      </w:r>
      <w:r>
        <w:rPr>
          <w:rFonts w:hint="eastAsia"/>
          <w:lang w:val="en-US" w:eastAsia="zh-CN"/>
        </w:rPr>
        <w:t>异常的blockId的</w:t>
      </w:r>
      <w:r>
        <w:rPr>
          <w:rFonts w:hint="default"/>
          <w:lang w:val="en-US" w:eastAsia="zh-CN"/>
        </w:rPr>
        <w:t>数量，占所有检测为异常的</w:t>
      </w:r>
      <w:r>
        <w:rPr>
          <w:rFonts w:hint="eastAsia"/>
          <w:lang w:val="en-US" w:eastAsia="zh-CN"/>
        </w:rPr>
        <w:t>blockId</w:t>
      </w:r>
      <w:r>
        <w:rPr>
          <w:rFonts w:hint="default"/>
          <w:lang w:val="en-US" w:eastAsia="zh-CN"/>
        </w:rPr>
        <w:t>的比重，用 TP 表示正确检测出的异常</w:t>
      </w:r>
      <w:r>
        <w:rPr>
          <w:rFonts w:hint="eastAsia"/>
          <w:lang w:val="en-US" w:eastAsia="zh-CN"/>
        </w:rPr>
        <w:t>blockId的</w:t>
      </w:r>
      <w:r>
        <w:rPr>
          <w:rFonts w:hint="default"/>
          <w:lang w:val="en-US" w:eastAsia="zh-CN"/>
        </w:rPr>
        <w:t>数量，计算公式如下：</w:t>
      </w:r>
    </w:p>
    <w:p w14:paraId="25757904">
      <w:pPr>
        <w:numPr>
          <w:numId w:val="0"/>
        </w:numPr>
        <w:bidi w:val="0"/>
        <m:rPr/>
        <w:rPr>
          <w:rFonts w:hint="default" w:hAnsi="Cambria Math" w:cs="Times New Roman"/>
          <w:i w:val="0"/>
          <w:kern w:val="2"/>
          <w:sz w:val="21"/>
          <w:szCs w:val="24"/>
          <w:lang w:val="en-US" w:eastAsia="zh-CN" w:bidi="ar-SA"/>
          <w14:ligatures w14:val="standardContextual"/>
        </w:rPr>
      </w:pPr>
      <m:oMathPara>
        <m:oMath>
          <m:r>
            <m:rPr>
              <m:sty m:val="p"/>
            </m:rPr>
            <w:rPr>
              <w:rFonts w:hint="default" w:ascii="Cambria Math" w:hAnsi="Cambria Math" w:cs="Times New Roman"/>
              <w:kern w:val="2"/>
              <w:sz w:val="21"/>
              <w:szCs w:val="24"/>
              <w:lang w:val="en-US" w:eastAsia="zh-CN" w:bidi="ar-SA"/>
              <w14:ligatures w14:val="standardContextual"/>
            </w:rPr>
            <m:t xml:space="preserve">Precision = </m:t>
          </m:r>
          <m:f>
            <m:fPr>
              <m:ctrlPr>
                <m:rPr/>
                <w:rPr>
                  <w:rFonts w:hint="default" w:ascii="Cambria Math" w:hAnsi="Cambria Math" w:cs="Times New Roman"/>
                  <w:kern w:val="2"/>
                  <w:sz w:val="21"/>
                  <w:szCs w:val="24"/>
                  <w:lang w:val="en-US" w:eastAsia="zh-CN" w:bidi="ar-SA"/>
                  <w14:ligatures w14:val="standardContextual"/>
                </w:rPr>
              </m:ctrlPr>
            </m:fPr>
            <m:num>
              <m:r>
                <m:rPr>
                  <m:sty m:val="p"/>
                </m:rPr>
                <w:rPr>
                  <w:rFonts w:hint="default" w:ascii="Cambria Math" w:hAnsi="Cambria Math" w:cs="Times New Roman"/>
                  <w:kern w:val="2"/>
                  <w:sz w:val="21"/>
                  <w:szCs w:val="24"/>
                  <w:lang w:val="en-US" w:eastAsia="zh-CN" w:bidi="ar-SA"/>
                  <w14:ligatures w14:val="standardContextual"/>
                </w:rPr>
                <m:t>TP</m:t>
              </m:r>
              <m:ctrlPr>
                <m:rPr/>
                <w:rPr>
                  <w:rFonts w:hint="default" w:ascii="Cambria Math" w:hAnsi="Cambria Math" w:cs="Times New Roman"/>
                  <w:kern w:val="2"/>
                  <w:sz w:val="21"/>
                  <w:szCs w:val="24"/>
                  <w:lang w:val="en-US" w:eastAsia="zh-CN" w:bidi="ar-SA"/>
                  <w14:ligatures w14:val="standardContextual"/>
                </w:rPr>
              </m:ctrlPr>
            </m:num>
            <m:den>
              <m:r>
                <m:rPr>
                  <m:sty m:val="p"/>
                </m:rPr>
                <w:rPr>
                  <w:rFonts w:hint="default" w:ascii="Cambria Math" w:hAnsi="Cambria Math" w:cs="Times New Roman"/>
                  <w:kern w:val="2"/>
                  <w:sz w:val="21"/>
                  <w:szCs w:val="24"/>
                  <w:lang w:val="en-US" w:eastAsia="zh-CN" w:bidi="ar-SA"/>
                  <w14:ligatures w14:val="standardContextual"/>
                </w:rPr>
                <m:t>TP+FP</m:t>
              </m:r>
              <m:ctrlPr>
                <m:rPr/>
                <w:rPr>
                  <w:rFonts w:hint="default" w:ascii="Cambria Math" w:hAnsi="Cambria Math" w:cs="Times New Roman"/>
                  <w:kern w:val="2"/>
                  <w:sz w:val="21"/>
                  <w:szCs w:val="24"/>
                  <w:lang w:val="en-US" w:eastAsia="zh-CN" w:bidi="ar-SA"/>
                  <w14:ligatures w14:val="standardContextual"/>
                </w:rPr>
              </m:ctrlPr>
            </m:den>
          </m:f>
        </m:oMath>
      </m:oMathPara>
    </w:p>
    <w:p w14:paraId="24A91880">
      <w:pPr>
        <w:numPr>
          <w:numId w:val="0"/>
        </w:numPr>
        <w:bidi w:val="0"/>
        <m:rPr/>
        <w:rPr>
          <w:rFonts w:hint="default" w:hAnsi="Cambria Math" w:cs="Times New Roman"/>
          <w:i w:val="0"/>
          <w:kern w:val="2"/>
          <w:sz w:val="21"/>
          <w:szCs w:val="24"/>
          <w:lang w:val="en-US" w:eastAsia="zh-CN" w:bidi="ar-SA"/>
          <w14:ligatures w14:val="standardContextual"/>
        </w:rPr>
      </w:pPr>
    </w:p>
    <w:p w14:paraId="26381B59">
      <w:pPr>
        <w:numPr>
          <w:ilvl w:val="0"/>
          <w:numId w:val="10"/>
        </w:numPr>
        <w:bidi w:val="0"/>
        <w:ind w:left="0" w:leftChars="0" w:firstLine="420" w:firstLineChars="0"/>
        <m:rPr/>
        <w:rPr>
          <w:rFonts w:hint="default" w:hAnsi="Cambria Math" w:cs="Times New Roman"/>
          <w:i w:val="0"/>
          <w:kern w:val="2"/>
          <w:sz w:val="21"/>
          <w:szCs w:val="24"/>
          <w:lang w:val="en-US" w:eastAsia="zh-CN" w:bidi="ar-SA"/>
          <w14:ligatures w14:val="standardContextual"/>
        </w:rPr>
      </w:pPr>
      <w:r>
        <m:rPr/>
        <w:rPr>
          <w:rFonts w:hint="default" w:hAnsi="Cambria Math" w:cs="Times New Roman"/>
          <w:i w:val="0"/>
          <w:kern w:val="2"/>
          <w:sz w:val="21"/>
          <w:szCs w:val="24"/>
          <w:lang w:val="en-US" w:eastAsia="zh-CN" w:bidi="ar-SA"/>
          <w14:ligatures w14:val="standardContextual"/>
        </w:rPr>
        <w:t>查全率（Recall）：正确检测的异常</w:t>
      </w:r>
      <w:r>
        <m:rPr/>
        <w:rPr>
          <w:rFonts w:hint="eastAsia" w:hAnsi="Cambria Math" w:cs="Times New Roman"/>
          <w:i w:val="0"/>
          <w:kern w:val="2"/>
          <w:sz w:val="21"/>
          <w:szCs w:val="24"/>
          <w:lang w:val="en-US" w:eastAsia="zh-CN" w:bidi="ar-SA"/>
          <w14:ligatures w14:val="standardContextual"/>
        </w:rPr>
        <w:t>blockId的</w:t>
      </w:r>
      <w:r>
        <m:rPr/>
        <w:rPr>
          <w:rFonts w:hint="default" w:hAnsi="Cambria Math" w:cs="Times New Roman"/>
          <w:i w:val="0"/>
          <w:kern w:val="2"/>
          <w:sz w:val="21"/>
          <w:szCs w:val="24"/>
          <w:lang w:val="en-US" w:eastAsia="zh-CN" w:bidi="ar-SA"/>
          <w14:ligatures w14:val="standardContextual"/>
        </w:rPr>
        <w:t>数量，占所有确定异常的</w:t>
      </w:r>
      <w:r>
        <m:rPr/>
        <w:rPr>
          <w:rFonts w:hint="eastAsia" w:hAnsi="Cambria Math" w:cs="Times New Roman"/>
          <w:i w:val="0"/>
          <w:kern w:val="2"/>
          <w:sz w:val="21"/>
          <w:szCs w:val="24"/>
          <w:lang w:val="en-US" w:eastAsia="zh-CN" w:bidi="ar-SA"/>
          <w14:ligatures w14:val="standardContextual"/>
        </w:rPr>
        <w:t>blockId</w:t>
      </w:r>
      <w:r>
        <m:rPr/>
        <w:rPr>
          <w:rFonts w:hint="default" w:hAnsi="Cambria Math" w:cs="Times New Roman"/>
          <w:i w:val="0"/>
          <w:kern w:val="2"/>
          <w:sz w:val="21"/>
          <w:szCs w:val="24"/>
          <w:lang w:val="en-US" w:eastAsia="zh-CN" w:bidi="ar-SA"/>
          <w14:ligatures w14:val="standardContextual"/>
        </w:rPr>
        <w:t>数量的比重，计算公式如下：</w:t>
      </w:r>
    </w:p>
    <w:p w14:paraId="180151EF">
      <w:pPr>
        <w:widowControl w:val="0"/>
        <w:numPr>
          <w:numId w:val="0"/>
        </w:numPr>
        <w:bidi w:val="0"/>
        <w:jc w:val="both"/>
        <m:rPr/>
        <w:rPr>
          <w:rFonts w:hint="default" w:hAnsi="Cambria Math" w:cs="Times New Roman"/>
          <w:i w:val="0"/>
          <w:kern w:val="2"/>
          <w:sz w:val="21"/>
          <w:szCs w:val="24"/>
          <w:lang w:val="en-US" w:eastAsia="zh-CN" w:bidi="ar-SA"/>
          <w14:ligatures w14:val="standardContextual"/>
        </w:rPr>
      </w:pPr>
      <m:oMathPara>
        <m:oMath>
          <m:r>
            <m:rPr>
              <m:sty m:val="p"/>
            </m:rPr>
            <w:rPr>
              <w:rFonts w:hint="default" w:ascii="Cambria Math" w:hAnsi="Cambria Math" w:cs="Times New Roman"/>
              <w:kern w:val="2"/>
              <w:sz w:val="21"/>
              <w:szCs w:val="24"/>
              <w:lang w:val="en-US" w:eastAsia="zh-CN" w:bidi="ar-SA"/>
              <w14:ligatures w14:val="standardContextual"/>
            </w:rPr>
            <m:t xml:space="preserve">Recall = </m:t>
          </m:r>
          <m:f>
            <m:fPr>
              <m:ctrlPr>
                <m:rPr/>
                <w:rPr>
                  <w:rFonts w:hint="default" w:ascii="Cambria Math" w:hAnsi="Cambria Math" w:cs="Times New Roman"/>
                  <w:i w:val="0"/>
                  <w:kern w:val="2"/>
                  <w:sz w:val="21"/>
                  <w:szCs w:val="24"/>
                  <w:lang w:val="en-US" w:eastAsia="zh-CN" w:bidi="ar-SA"/>
                  <w14:ligatures w14:val="standardContextual"/>
                </w:rPr>
              </m:ctrlPr>
            </m:fPr>
            <m:num>
              <m:r>
                <m:rPr>
                  <m:sty m:val="p"/>
                </m:rPr>
                <w:rPr>
                  <w:rFonts w:hint="default" w:ascii="Cambria Math" w:hAnsi="Cambria Math" w:cs="Times New Roman"/>
                  <w:kern w:val="2"/>
                  <w:sz w:val="21"/>
                  <w:szCs w:val="24"/>
                  <w:lang w:val="en-US" w:eastAsia="zh-CN" w:bidi="ar-SA"/>
                  <w14:ligatures w14:val="standardContextual"/>
                </w:rPr>
                <m:t>TP</m:t>
              </m:r>
              <m:ctrlPr>
                <m:rPr/>
                <w:rPr>
                  <w:rFonts w:hint="default" w:ascii="Cambria Math" w:hAnsi="Cambria Math" w:cs="Times New Roman"/>
                  <w:i w:val="0"/>
                  <w:kern w:val="2"/>
                  <w:sz w:val="21"/>
                  <w:szCs w:val="24"/>
                  <w:lang w:val="en-US" w:eastAsia="zh-CN" w:bidi="ar-SA"/>
                  <w14:ligatures w14:val="standardContextual"/>
                </w:rPr>
              </m:ctrlPr>
            </m:num>
            <m:den>
              <m:r>
                <m:rPr>
                  <m:sty m:val="p"/>
                </m:rPr>
                <w:rPr>
                  <w:rFonts w:hint="default" w:ascii="Cambria Math" w:hAnsi="Cambria Math" w:cs="Times New Roman"/>
                  <w:kern w:val="2"/>
                  <w:sz w:val="21"/>
                  <w:szCs w:val="24"/>
                  <w:lang w:val="en-US" w:eastAsia="zh-CN" w:bidi="ar-SA"/>
                  <w14:ligatures w14:val="standardContextual"/>
                </w:rPr>
                <m:t>TP+FN</m:t>
              </m:r>
              <m:ctrlPr>
                <m:rPr/>
                <w:rPr>
                  <w:rFonts w:hint="default" w:ascii="Cambria Math" w:hAnsi="Cambria Math" w:cs="Times New Roman"/>
                  <w:i w:val="0"/>
                  <w:kern w:val="2"/>
                  <w:sz w:val="21"/>
                  <w:szCs w:val="24"/>
                  <w:lang w:val="en-US" w:eastAsia="zh-CN" w:bidi="ar-SA"/>
                  <w14:ligatures w14:val="standardContextual"/>
                </w:rPr>
              </m:ctrlPr>
            </m:den>
          </m:f>
        </m:oMath>
      </m:oMathPara>
    </w:p>
    <w:p w14:paraId="0FE4C876">
      <w:pPr>
        <w:widowControl w:val="0"/>
        <w:numPr>
          <w:numId w:val="0"/>
        </w:numPr>
        <w:bidi w:val="0"/>
        <w:jc w:val="both"/>
        <m:rPr/>
        <w:rPr>
          <w:rFonts w:hint="default" w:hAnsi="Cambria Math" w:cs="Times New Roman"/>
          <w:i w:val="0"/>
          <w:kern w:val="2"/>
          <w:sz w:val="21"/>
          <w:szCs w:val="24"/>
          <w:lang w:val="en-US" w:eastAsia="zh-CN" w:bidi="ar-SA"/>
          <w14:ligatures w14:val="standardContextual"/>
        </w:rPr>
      </w:pPr>
    </w:p>
    <w:p w14:paraId="6B836DEF">
      <w:pPr>
        <w:widowControl w:val="0"/>
        <w:numPr>
          <w:ilvl w:val="0"/>
          <w:numId w:val="10"/>
        </w:numPr>
        <w:bidi w:val="0"/>
        <w:ind w:left="0" w:leftChars="0" w:firstLine="420" w:firstLineChars="0"/>
        <w:jc w:val="both"/>
        <m:rPr/>
        <w:rPr>
          <w:rFonts w:hint="default" w:hAnsi="Cambria Math" w:cs="Times New Roman"/>
          <w:i w:val="0"/>
          <w:kern w:val="2"/>
          <w:sz w:val="21"/>
          <w:szCs w:val="24"/>
          <w:lang w:val="en-US" w:eastAsia="zh-CN" w:bidi="ar-SA"/>
          <w14:ligatures w14:val="standardContextual"/>
        </w:rPr>
      </w:pPr>
      <w:r>
        <m:rPr/>
        <w:rPr>
          <w:rFonts w:hint="default" w:hAnsi="Cambria Math" w:cs="Times New Roman"/>
          <w:i w:val="0"/>
          <w:kern w:val="2"/>
          <w:sz w:val="21"/>
          <w:szCs w:val="24"/>
          <w:lang w:val="en-US" w:eastAsia="zh-CN" w:bidi="ar-SA"/>
          <w14:ligatures w14:val="standardContextual"/>
        </w:rPr>
        <w:t>调和分数（F1 Score）：精确率和召回率的调和均值，记为 FS，计算公式如下</w:t>
      </w:r>
      <w:r>
        <m:rPr/>
        <w:rPr>
          <w:rFonts w:hint="eastAsia" w:hAnsi="Cambria Math" w:cs="Times New Roman"/>
          <w:i w:val="0"/>
          <w:kern w:val="2"/>
          <w:sz w:val="21"/>
          <w:szCs w:val="24"/>
          <w:lang w:val="en-US" w:eastAsia="zh-CN" w:bidi="ar-SA"/>
          <w14:ligatures w14:val="standardContextual"/>
        </w:rPr>
        <w:t>：</w:t>
      </w:r>
    </w:p>
    <w:p w14:paraId="5511DE32">
      <w:pPr>
        <w:widowControl w:val="0"/>
        <w:numPr>
          <w:numId w:val="0"/>
        </w:numPr>
        <w:bidi w:val="0"/>
        <w:jc w:val="both"/>
        <m:rPr/>
        <w:rPr>
          <w:rFonts w:hint="default" w:hAnsi="Cambria Math" w:cs="Times New Roman"/>
          <w:i w:val="0"/>
          <w:kern w:val="2"/>
          <w:sz w:val="21"/>
          <w:szCs w:val="24"/>
          <w:lang w:val="en-US" w:eastAsia="zh-CN" w:bidi="ar-SA"/>
          <w14:ligatures w14:val="standardContextual"/>
        </w:rPr>
      </w:pPr>
      <m:oMathPara>
        <m:oMath>
          <m:r>
            <m:rPr>
              <m:sty m:val="p"/>
            </m:rPr>
            <w:rPr>
              <w:rFonts w:hint="eastAsia" w:ascii="Cambria Math" w:hAnsi="Cambria Math" w:cs="Times New Roman"/>
              <w:kern w:val="2"/>
              <w:sz w:val="21"/>
              <w:szCs w:val="24"/>
              <w:lang w:val="en-US" w:eastAsia="zh-CN" w:bidi="ar-SA"/>
              <w14:ligatures w14:val="standardContextual"/>
            </w:rPr>
            <m:t>FS</m:t>
          </m:r>
          <m:r>
            <m:rPr>
              <m:sty m:val="p"/>
            </m:rPr>
            <w:rPr>
              <w:rFonts w:hint="default" w:ascii="Cambria Math" w:hAnsi="Cambria Math" w:cs="Times New Roman"/>
              <w:kern w:val="2"/>
              <w:sz w:val="21"/>
              <w:szCs w:val="24"/>
              <w:lang w:val="en-US" w:eastAsia="zh-CN" w:bidi="ar-SA"/>
              <w14:ligatures w14:val="standardContextual"/>
            </w:rPr>
            <m:t xml:space="preserve"> = </m:t>
          </m:r>
          <m:f>
            <m:fPr>
              <m:ctrlPr>
                <m:rPr/>
                <w:rPr>
                  <w:rFonts w:hint="default" w:ascii="Cambria Math" w:hAnsi="Cambria Math" w:cs="Times New Roman"/>
                  <w:i w:val="0"/>
                  <w:kern w:val="2"/>
                  <w:sz w:val="21"/>
                  <w:szCs w:val="24"/>
                  <w:lang w:val="en-US" w:eastAsia="zh-CN" w:bidi="ar-SA"/>
                  <w14:ligatures w14:val="standardContextual"/>
                </w:rPr>
              </m:ctrlPr>
            </m:fPr>
            <m:num>
              <m:r>
                <m:rPr>
                  <m:sty m:val="p"/>
                </m:rPr>
                <w:rPr>
                  <w:rFonts w:hint="default" w:ascii="Cambria Math" w:hAnsi="Cambria Math" w:cs="Times New Roman"/>
                  <w:kern w:val="2"/>
                  <w:sz w:val="21"/>
                  <w:szCs w:val="24"/>
                  <w:lang w:val="en-US" w:eastAsia="zh-CN" w:bidi="ar-SA"/>
                  <w14:ligatures w14:val="standardContextual"/>
                </w:rPr>
                <m:t>2</m:t>
              </m:r>
              <m:r>
                <m:rPr>
                  <m:sty m:val="p"/>
                </m:rPr>
                <w:rPr>
                  <w:rFonts w:ascii="Cambria Math" w:hAnsi="Cambria Math" w:cs="Times New Roman"/>
                  <w:kern w:val="2"/>
                  <w:sz w:val="21"/>
                  <w:szCs w:val="24"/>
                  <w:lang w:val="en-US" w:bidi="ar-SA"/>
                  <w14:ligatures w14:val="standardContextual"/>
                </w:rPr>
                <m:t>×</m:t>
              </m:r>
              <m:r>
                <m:rPr>
                  <m:sty m:val="p"/>
                </m:rPr>
                <w:rPr>
                  <w:rFonts w:hint="default" w:ascii="Cambria Math" w:hAnsi="Cambria Math" w:cs="Times New Roman"/>
                  <w:kern w:val="2"/>
                  <w:sz w:val="21"/>
                  <w:szCs w:val="24"/>
                  <w:lang w:val="en-US" w:eastAsia="zh-CN" w:bidi="ar-SA"/>
                  <w14:ligatures w14:val="standardContextual"/>
                </w:rPr>
                <m:t xml:space="preserve"> </m:t>
              </m:r>
              <m:r>
                <m:rPr>
                  <m:sty m:val="p"/>
                </m:rPr>
                <w:rPr>
                  <w:rFonts w:hint="eastAsia" w:ascii="Cambria Math" w:hAnsi="Cambria Math" w:cs="Times New Roman"/>
                  <w:kern w:val="2"/>
                  <w:sz w:val="21"/>
                  <w:szCs w:val="24"/>
                  <w:lang w:val="en-US" w:eastAsia="zh-CN" w:bidi="ar-SA"/>
                  <w14:ligatures w14:val="standardContextual"/>
                </w:rPr>
                <m:t>Recall</m:t>
              </m:r>
              <m:r>
                <m:rPr>
                  <m:sty m:val="p"/>
                </m:rPr>
                <w:rPr>
                  <w:rFonts w:ascii="Cambria Math" w:hAnsi="Cambria Math" w:cs="Times New Roman"/>
                  <w:kern w:val="2"/>
                  <w:sz w:val="21"/>
                  <w:szCs w:val="24"/>
                  <w:lang w:val="en-US" w:bidi="ar-SA"/>
                  <w14:ligatures w14:val="standardContextual"/>
                </w:rPr>
                <m:t>×</m:t>
              </m:r>
              <m:r>
                <m:rPr>
                  <m:sty m:val="p"/>
                </m:rPr>
                <w:rPr>
                  <w:rFonts w:hint="eastAsia" w:ascii="Cambria Math" w:hAnsi="Cambria Math" w:cs="Times New Roman"/>
                  <w:kern w:val="2"/>
                  <w:sz w:val="21"/>
                  <w:szCs w:val="24"/>
                  <w:lang w:val="en-US" w:eastAsia="zh-CN" w:bidi="ar-SA"/>
                  <w14:ligatures w14:val="standardContextual"/>
                </w:rPr>
                <m:t>Precision</m:t>
              </m:r>
              <m:ctrlPr>
                <m:rPr/>
                <w:rPr>
                  <w:rFonts w:hint="default" w:ascii="Cambria Math" w:hAnsi="Cambria Math" w:cs="Times New Roman"/>
                  <w:i w:val="0"/>
                  <w:kern w:val="2"/>
                  <w:sz w:val="21"/>
                  <w:szCs w:val="24"/>
                  <w:lang w:val="en-US" w:eastAsia="zh-CN" w:bidi="ar-SA"/>
                  <w14:ligatures w14:val="standardContextual"/>
                </w:rPr>
              </m:ctrlPr>
            </m:num>
            <m:den>
              <m:r>
                <m:rPr>
                  <m:sty m:val="p"/>
                </m:rPr>
                <w:rPr>
                  <w:rFonts w:hint="eastAsia" w:ascii="Cambria Math" w:hAnsi="Cambria Math" w:cs="Times New Roman"/>
                  <w:kern w:val="2"/>
                  <w:sz w:val="21"/>
                  <w:szCs w:val="24"/>
                  <w:lang w:val="en-US" w:eastAsia="zh-CN" w:bidi="ar-SA"/>
                  <w14:ligatures w14:val="standardContextual"/>
                </w:rPr>
                <m:t>Recall</m:t>
              </m:r>
              <m:r>
                <m:rPr>
                  <m:sty m:val="p"/>
                </m:rPr>
                <w:rPr>
                  <w:rFonts w:ascii="Cambria Math" w:hAnsi="Cambria Math" w:cs="Times New Roman"/>
                  <w:kern w:val="2"/>
                  <w:sz w:val="21"/>
                  <w:szCs w:val="24"/>
                  <w:lang w:val="en-US" w:bidi="ar-SA"/>
                  <w14:ligatures w14:val="standardContextual"/>
                </w:rPr>
                <m:t>+</m:t>
              </m:r>
              <m:r>
                <m:rPr>
                  <m:sty m:val="p"/>
                </m:rPr>
                <w:rPr>
                  <w:rFonts w:hint="eastAsia" w:ascii="Cambria Math" w:hAnsi="Cambria Math" w:cs="Times New Roman"/>
                  <w:kern w:val="2"/>
                  <w:sz w:val="21"/>
                  <w:szCs w:val="24"/>
                  <w:lang w:val="en-US" w:eastAsia="zh-CN" w:bidi="ar-SA"/>
                  <w14:ligatures w14:val="standardContextual"/>
                </w:rPr>
                <m:t>Precision</m:t>
              </m:r>
              <m:ctrlPr>
                <m:rPr/>
                <w:rPr>
                  <w:rFonts w:hint="default" w:ascii="Cambria Math" w:hAnsi="Cambria Math" w:cs="Times New Roman"/>
                  <w:i w:val="0"/>
                  <w:kern w:val="2"/>
                  <w:sz w:val="21"/>
                  <w:szCs w:val="24"/>
                  <w:lang w:val="en-US" w:eastAsia="zh-CN" w:bidi="ar-SA"/>
                  <w14:ligatures w14:val="standardContextual"/>
                </w:rPr>
              </m:ctrlPr>
            </m:den>
          </m:f>
          <m:r>
            <m:rPr>
              <m:sty m:val="p"/>
            </m:rPr>
            <w:rPr>
              <w:rFonts w:hint="default" w:ascii="Cambria Math" w:hAnsi="Cambria Math" w:cs="Cambria Math"/>
              <w:kern w:val="2"/>
              <w:sz w:val="21"/>
              <w:szCs w:val="24"/>
              <w:lang w:val="en-US" w:eastAsia="zh-CN" w:bidi="ar-SA"/>
              <w14:ligatures w14:val="standardContextual"/>
            </w:rPr>
            <m:t>×100%</m:t>
          </m:r>
        </m:oMath>
      </m:oMathPara>
    </w:p>
    <w:p w14:paraId="3536E699">
      <w:pPr>
        <w:bidi w:val="0"/>
        <w:rPr>
          <w:rFonts w:hint="default"/>
          <w:lang w:val="en-US" w:eastAsia="zh-CN"/>
        </w:rPr>
      </w:pPr>
    </w:p>
    <w:p w14:paraId="076AA709">
      <w:pPr>
        <w:rPr>
          <w:rFonts w:hint="eastAsia"/>
        </w:rPr>
      </w:pPr>
    </w:p>
    <w:p w14:paraId="2DC54396">
      <w:pPr>
        <w:pStyle w:val="3"/>
        <w:bidi w:val="0"/>
        <w:rPr>
          <w:rFonts w:hint="eastAsia"/>
          <w:lang w:val="en-US" w:eastAsia="zh-CN"/>
        </w:rPr>
      </w:pPr>
      <w:r>
        <w:rPr>
          <w:rFonts w:hint="eastAsia"/>
          <w:lang w:val="en-US" w:eastAsia="zh-CN"/>
        </w:rPr>
        <w:t>3.2</w:t>
      </w:r>
      <w:r>
        <w:rPr>
          <w:rFonts w:hint="eastAsia"/>
          <w:lang w:val="en-US" w:eastAsia="zh-CN"/>
        </w:rPr>
        <w:tab/>
        <w:t>模型评估</w:t>
      </w:r>
    </w:p>
    <w:p w14:paraId="646CC08E">
      <w:pPr>
        <w:rPr>
          <w:rFonts w:hint="eastAsia"/>
          <w:lang w:val="en-US" w:eastAsia="zh-CN"/>
        </w:rPr>
      </w:pPr>
      <w:r>
        <w:rPr>
          <w:rFonts w:hint="eastAsia"/>
          <w:lang w:val="en-US" w:eastAsia="zh-CN"/>
        </w:rPr>
        <w:t>模型评估的流程如下：</w:t>
      </w:r>
    </w:p>
    <w:p w14:paraId="185FED50">
      <w:pPr>
        <w:rPr>
          <w:rFonts w:hint="eastAsia"/>
          <w:lang w:val="en-US" w:eastAsia="zh-CN"/>
        </w:rPr>
      </w:pPr>
    </w:p>
    <w:tbl>
      <w:tblPr>
        <w:tblStyle w:val="10"/>
        <w:tblW w:w="0" w:type="auto"/>
        <w:tblInd w:w="0" w:type="dxa"/>
        <w:tblBorders>
          <w:top w:val="single" w:color="auto" w:sz="4" w:space="0"/>
          <w:left w:val="none" w:color="auto" w:sz="0" w:space="0"/>
          <w:bottom w:val="none" w:color="auto" w:sz="0" w:space="0"/>
          <w:right w:val="none" w:color="auto" w:sz="0" w:space="0"/>
          <w:insideH w:val="single" w:color="auto" w:sz="4" w:space="0"/>
          <w:insideV w:val="none" w:color="auto" w:sz="0" w:space="0"/>
        </w:tblBorders>
        <w:tblLayout w:type="autofit"/>
        <w:tblCellMar>
          <w:left w:w="108" w:type="dxa"/>
          <w:right w:w="108" w:type="dxa"/>
        </w:tblCellMar>
      </w:tblPr>
      <w:tblGrid>
        <w:gridCol w:w="8522"/>
      </w:tblGrid>
      <w:tr w14:paraId="2CDE1E8B">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tcPr>
          <w:p w14:paraId="78ED3786">
            <w:pPr>
              <w:rPr>
                <w:rFonts w:hint="default"/>
                <w:vertAlign w:val="baseline"/>
                <w:lang w:val="en-US" w:eastAsia="zh-CN"/>
              </w:rPr>
            </w:pPr>
            <w:r>
              <w:rPr>
                <w:rFonts w:hint="eastAsia"/>
                <w:b/>
                <w:bCs/>
                <w:vertAlign w:val="baseline"/>
                <w:lang w:val="en-US" w:eastAsia="zh-CN"/>
              </w:rPr>
              <w:t>基于机器学习的系统日志异常检测模型评估流程</w:t>
            </w:r>
          </w:p>
        </w:tc>
      </w:tr>
      <w:tr w14:paraId="128BC794">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left w:w="108" w:type="dxa"/>
            <w:right w:w="108" w:type="dxa"/>
          </w:tblCellMar>
        </w:tblPrEx>
        <w:tc>
          <w:tcPr>
            <w:tcW w:w="8522" w:type="dxa"/>
            <w:tcBorders>
              <w:tl2br w:val="nil"/>
              <w:tr2bl w:val="nil"/>
            </w:tcBorders>
            <w:vAlign w:val="top"/>
          </w:tcPr>
          <w:p w14:paraId="4F800C2B">
            <w:pPr>
              <w:numPr>
                <w:ilvl w:val="0"/>
                <w:numId w:val="11"/>
              </w:numPr>
              <w:rPr>
                <w:rFonts w:hint="default"/>
                <w:vertAlign w:val="baseline"/>
                <w:lang w:val="en-US" w:eastAsia="zh-CN"/>
              </w:rPr>
            </w:pPr>
            <w:r>
              <w:rPr>
                <w:rFonts w:hint="eastAsia"/>
                <w:vertAlign w:val="baseline"/>
                <w:lang w:val="en-US" w:eastAsia="zh-CN"/>
              </w:rPr>
              <w:t>将含有异常和无异常blockId的日志序列混合，统计其中异常和无异常的blockId的数量</w:t>
            </w:r>
          </w:p>
          <w:p w14:paraId="3625F163">
            <w:pPr>
              <w:numPr>
                <w:ilvl w:val="0"/>
                <w:numId w:val="11"/>
              </w:numPr>
              <w:rPr>
                <w:rFonts w:hint="default"/>
                <w:vertAlign w:val="baseline"/>
                <w:lang w:val="en-US" w:eastAsia="zh-CN"/>
              </w:rPr>
            </w:pPr>
            <w:r>
              <w:rPr>
                <w:rFonts w:hint="eastAsia"/>
                <w:vertAlign w:val="baseline"/>
                <w:lang w:val="en-US" w:eastAsia="zh-CN"/>
              </w:rPr>
              <w:t>将步骤1当中混合的数据输入系统当中</w:t>
            </w:r>
          </w:p>
          <w:p w14:paraId="2E88756D">
            <w:pPr>
              <w:numPr>
                <w:ilvl w:val="0"/>
                <w:numId w:val="11"/>
              </w:numPr>
              <w:rPr>
                <w:rFonts w:hint="default"/>
                <w:vertAlign w:val="baseline"/>
                <w:lang w:val="en-US" w:eastAsia="zh-CN"/>
              </w:rPr>
            </w:pPr>
            <w:r>
              <w:rPr>
                <w:rFonts w:hint="eastAsia"/>
                <w:vertAlign w:val="baseline"/>
                <w:lang w:val="en-US" w:eastAsia="zh-CN"/>
              </w:rPr>
              <w:t>获取系统的输出结果，主要关注输出的blockId</w:t>
            </w:r>
          </w:p>
          <w:p w14:paraId="16C3DF17">
            <w:pPr>
              <w:numPr>
                <w:ilvl w:val="0"/>
                <w:numId w:val="11"/>
              </w:numPr>
              <w:rPr>
                <w:rFonts w:hint="default"/>
                <w:vertAlign w:val="baseline"/>
                <w:lang w:val="en-US" w:eastAsia="zh-CN"/>
              </w:rPr>
            </w:pPr>
            <w:r>
              <w:rPr>
                <w:rFonts w:hint="eastAsia"/>
                <w:vertAlign w:val="baseline"/>
                <w:lang w:val="en-US" w:eastAsia="zh-CN"/>
              </w:rPr>
              <w:t>根据输入数据前统计的blockId的真实情况，计算输出结果当中的TP、FP和FN</w:t>
            </w:r>
          </w:p>
          <w:p w14:paraId="03A94512">
            <w:pPr>
              <w:numPr>
                <w:ilvl w:val="0"/>
                <w:numId w:val="11"/>
              </w:numPr>
              <w:rPr>
                <w:rFonts w:hint="default"/>
                <w:vertAlign w:val="baseline"/>
                <w:lang w:val="en-US" w:eastAsia="zh-CN"/>
              </w:rPr>
            </w:pPr>
            <w:r>
              <w:rPr>
                <w:rFonts w:hint="eastAsia"/>
                <w:vertAlign w:val="baseline"/>
                <w:lang w:val="en-US" w:eastAsia="zh-CN"/>
              </w:rPr>
              <w:t>根据TP、FP和FN的值进一步计算Precision、Recall以及F1 Score</w:t>
            </w:r>
          </w:p>
        </w:tc>
      </w:tr>
    </w:tbl>
    <w:p w14:paraId="6074C4A3">
      <w:pPr>
        <w:rPr>
          <w:rFonts w:hint="default"/>
          <w:lang w:val="en-US" w:eastAsia="zh-CN"/>
        </w:rPr>
      </w:pPr>
    </w:p>
    <w:p w14:paraId="4231A389">
      <w:pPr>
        <w:ind w:firstLine="420" w:firstLineChars="0"/>
        <w:rPr>
          <w:rFonts w:hint="eastAsia"/>
          <w:lang w:val="en-US" w:eastAsia="zh-CN"/>
        </w:rPr>
      </w:pPr>
      <w:r>
        <w:rPr>
          <w:rFonts w:hint="eastAsia"/>
          <w:lang w:val="en-US" w:eastAsia="zh-CN"/>
        </w:rPr>
        <w:t>获得的Precision、Recall可以显示本系统在当测试集上检测异常的blockId的异常谨慎度和异常敏感度</w:t>
      </w:r>
    </w:p>
    <w:p w14:paraId="0CF9ED63">
      <w:pPr>
        <w:ind w:firstLine="420" w:firstLineChars="0"/>
        <w:rPr>
          <w:rFonts w:hint="eastAsia"/>
          <w:lang w:val="en-US" w:eastAsia="zh-CN"/>
        </w:rPr>
      </w:pPr>
      <w:r>
        <w:rPr>
          <w:rFonts w:hint="eastAsia"/>
          <w:lang w:val="en-US" w:eastAsia="zh-CN"/>
        </w:rPr>
        <w:t>也可将获得的Precision、Recall和F1 Score与其他现有的日志异常检测模型，如Deeplog、LogAnomaly，在相同数据集下进行测试，进行比对。</w:t>
      </w:r>
    </w:p>
    <w:p w14:paraId="54E76705">
      <w:pPr>
        <w:ind w:firstLine="420" w:firstLineChars="0"/>
        <w:rPr>
          <w:rFonts w:hint="eastAsia"/>
          <w:lang w:val="en-US" w:eastAsia="zh-CN"/>
        </w:rPr>
      </w:pPr>
    </w:p>
    <w:p w14:paraId="7E7CB062">
      <w:pPr>
        <w:ind w:firstLine="420" w:firstLineChars="0"/>
        <w:rPr>
          <w:rFonts w:hint="eastAsia"/>
          <w:lang w:val="en-US" w:eastAsia="zh-CN"/>
        </w:rPr>
      </w:pPr>
    </w:p>
    <w:p w14:paraId="7867125B">
      <w:pPr>
        <w:pStyle w:val="3"/>
        <w:bidi w:val="0"/>
        <w:rPr>
          <w:rFonts w:hint="eastAsia"/>
          <w:lang w:val="en-US" w:eastAsia="zh-CN"/>
        </w:rPr>
      </w:pPr>
      <w:r>
        <w:rPr>
          <w:rFonts w:hint="eastAsia"/>
          <w:lang w:val="en-US" w:eastAsia="zh-CN"/>
        </w:rPr>
        <w:t>3.3</w:t>
      </w:r>
      <w:r>
        <w:rPr>
          <w:rFonts w:hint="eastAsia"/>
          <w:lang w:val="en-US" w:eastAsia="zh-CN"/>
        </w:rPr>
        <w:tab/>
        <w:t>后记</w:t>
      </w:r>
    </w:p>
    <w:p w14:paraId="14DE0F29">
      <w:pPr>
        <w:ind w:firstLine="420" w:firstLineChars="0"/>
        <w:rPr>
          <w:rFonts w:hint="default"/>
          <w:lang w:val="en-US" w:eastAsia="zh-CN"/>
        </w:rPr>
      </w:pPr>
      <w:r>
        <w:rPr>
          <w:rFonts w:hint="eastAsia"/>
          <w:lang w:val="en-US" w:eastAsia="zh-CN"/>
        </w:rPr>
        <w:t>本大作业的内容和灵感来自于我的大二年度项目，只是当时做到后面两个组员摆烂了，迫不得已全部自己手搓全栈，做了个简易的前后端，把整个项目串联成为了一个应用。</w:t>
      </w:r>
    </w:p>
    <w:p w14:paraId="195CEB7C">
      <w:pPr>
        <w:ind w:firstLine="420" w:firstLineChars="0"/>
        <w:rPr>
          <w:rFonts w:hint="default"/>
          <w:color w:val="0000FF"/>
          <w:lang w:val="en-US" w:eastAsia="zh-CN"/>
        </w:rPr>
      </w:pPr>
      <w:r>
        <w:rPr>
          <w:rFonts w:hint="eastAsia"/>
          <w:lang w:val="en-US" w:eastAsia="zh-CN"/>
        </w:rPr>
        <w:t>其结题报告见</w:t>
      </w:r>
      <w:r>
        <w:rPr>
          <w:rFonts w:hint="eastAsia"/>
          <w:color w:val="0000FF"/>
          <w:lang w:val="en-US" w:eastAsia="zh-CN"/>
        </w:rPr>
        <w:t>[附件1：11_2023F0145_基于机器学习的系统日志异常检测_郁清方.pdf]</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隶书">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B33520"/>
    <w:multiLevelType w:val="singleLevel"/>
    <w:tmpl w:val="CEB33520"/>
    <w:lvl w:ilvl="0" w:tentative="0">
      <w:start w:val="1"/>
      <w:numFmt w:val="decimal"/>
      <w:suff w:val="space"/>
      <w:lvlText w:val="%1."/>
      <w:lvlJc w:val="left"/>
    </w:lvl>
  </w:abstractNum>
  <w:abstractNum w:abstractNumId="1">
    <w:nsid w:val="DEFE592E"/>
    <w:multiLevelType w:val="singleLevel"/>
    <w:tmpl w:val="DEFE592E"/>
    <w:lvl w:ilvl="0" w:tentative="0">
      <w:start w:val="1"/>
      <w:numFmt w:val="decimal"/>
      <w:suff w:val="space"/>
      <w:lvlText w:val="%1."/>
      <w:lvlJc w:val="left"/>
    </w:lvl>
  </w:abstractNum>
  <w:abstractNum w:abstractNumId="2">
    <w:nsid w:val="E6F2B1CB"/>
    <w:multiLevelType w:val="singleLevel"/>
    <w:tmpl w:val="E6F2B1CB"/>
    <w:lvl w:ilvl="0" w:tentative="0">
      <w:start w:val="1"/>
      <w:numFmt w:val="decimal"/>
      <w:suff w:val="space"/>
      <w:lvlText w:val="%1."/>
      <w:lvlJc w:val="left"/>
    </w:lvl>
  </w:abstractNum>
  <w:abstractNum w:abstractNumId="3">
    <w:nsid w:val="04EEA595"/>
    <w:multiLevelType w:val="singleLevel"/>
    <w:tmpl w:val="04EEA595"/>
    <w:lvl w:ilvl="0" w:tentative="0">
      <w:start w:val="1"/>
      <w:numFmt w:val="decimal"/>
      <w:suff w:val="space"/>
      <w:lvlText w:val="（%1）"/>
      <w:lvlJc w:val="left"/>
    </w:lvl>
  </w:abstractNum>
  <w:abstractNum w:abstractNumId="4">
    <w:nsid w:val="1114C6AC"/>
    <w:multiLevelType w:val="singleLevel"/>
    <w:tmpl w:val="1114C6AC"/>
    <w:lvl w:ilvl="0" w:tentative="0">
      <w:start w:val="1"/>
      <w:numFmt w:val="decimal"/>
      <w:suff w:val="space"/>
      <w:lvlText w:val="%1."/>
      <w:lvlJc w:val="left"/>
    </w:lvl>
  </w:abstractNum>
  <w:abstractNum w:abstractNumId="5">
    <w:nsid w:val="15D5193D"/>
    <w:multiLevelType w:val="multilevel"/>
    <w:tmpl w:val="15D5193D"/>
    <w:lvl w:ilvl="0" w:tentative="0">
      <w:start w:val="1"/>
      <w:numFmt w:val="decimal"/>
      <w:suff w:val="space"/>
      <w:lvlText w:val="%1."/>
      <w:lvlJc w:val="left"/>
      <w:rPr>
        <w:rFonts w:hint="default"/>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1C423978"/>
    <w:multiLevelType w:val="singleLevel"/>
    <w:tmpl w:val="1C423978"/>
    <w:lvl w:ilvl="0" w:tentative="0">
      <w:start w:val="1"/>
      <w:numFmt w:val="decimal"/>
      <w:suff w:val="space"/>
      <w:lvlText w:val="%1."/>
      <w:lvlJc w:val="left"/>
    </w:lvl>
  </w:abstractNum>
  <w:abstractNum w:abstractNumId="7">
    <w:nsid w:val="1EC0BDC3"/>
    <w:multiLevelType w:val="singleLevel"/>
    <w:tmpl w:val="1EC0BDC3"/>
    <w:lvl w:ilvl="0" w:tentative="0">
      <w:start w:val="1"/>
      <w:numFmt w:val="decimal"/>
      <w:lvlText w:val="%1."/>
      <w:lvlJc w:val="left"/>
      <w:pPr>
        <w:tabs>
          <w:tab w:val="left" w:pos="312"/>
        </w:tabs>
      </w:pPr>
    </w:lvl>
  </w:abstractNum>
  <w:abstractNum w:abstractNumId="8">
    <w:nsid w:val="223A89E2"/>
    <w:multiLevelType w:val="singleLevel"/>
    <w:tmpl w:val="223A89E2"/>
    <w:lvl w:ilvl="0" w:tentative="0">
      <w:start w:val="1"/>
      <w:numFmt w:val="decimal"/>
      <w:suff w:val="space"/>
      <w:lvlText w:val="%1."/>
      <w:lvlJc w:val="left"/>
    </w:lvl>
  </w:abstractNum>
  <w:abstractNum w:abstractNumId="9">
    <w:nsid w:val="3F7708A5"/>
    <w:multiLevelType w:val="singleLevel"/>
    <w:tmpl w:val="3F7708A5"/>
    <w:lvl w:ilvl="0" w:tentative="0">
      <w:start w:val="1"/>
      <w:numFmt w:val="decimal"/>
      <w:suff w:val="space"/>
      <w:lvlText w:val="%1."/>
      <w:lvlJc w:val="left"/>
    </w:lvl>
  </w:abstractNum>
  <w:abstractNum w:abstractNumId="10">
    <w:nsid w:val="6284D0F7"/>
    <w:multiLevelType w:val="singleLevel"/>
    <w:tmpl w:val="6284D0F7"/>
    <w:lvl w:ilvl="0" w:tentative="0">
      <w:start w:val="1"/>
      <w:numFmt w:val="decimal"/>
      <w:suff w:val="space"/>
      <w:lvlText w:val="%1."/>
      <w:lvlJc w:val="left"/>
    </w:lvl>
  </w:abstractNum>
  <w:num w:numId="1">
    <w:abstractNumId w:val="5"/>
  </w:num>
  <w:num w:numId="2">
    <w:abstractNumId w:val="6"/>
  </w:num>
  <w:num w:numId="3">
    <w:abstractNumId w:val="4"/>
  </w:num>
  <w:num w:numId="4">
    <w:abstractNumId w:val="0"/>
  </w:num>
  <w:num w:numId="5">
    <w:abstractNumId w:val="7"/>
  </w:num>
  <w:num w:numId="6">
    <w:abstractNumId w:val="8"/>
  </w:num>
  <w:num w:numId="7">
    <w:abstractNumId w:val="1"/>
  </w:num>
  <w:num w:numId="8">
    <w:abstractNumId w:val="2"/>
  </w:num>
  <w:num w:numId="9">
    <w:abstractNumId w:val="1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2"/>
  </w:compat>
  <w:rsids>
    <w:rsidRoot w:val="00F15063"/>
    <w:rsid w:val="00110A11"/>
    <w:rsid w:val="002B7B1A"/>
    <w:rsid w:val="0037512E"/>
    <w:rsid w:val="00681AB1"/>
    <w:rsid w:val="00793E16"/>
    <w:rsid w:val="009E78BE"/>
    <w:rsid w:val="00EF3446"/>
    <w:rsid w:val="00F15063"/>
    <w:rsid w:val="00FD6A68"/>
    <w:rsid w:val="01325A8F"/>
    <w:rsid w:val="01FE5971"/>
    <w:rsid w:val="04D94B9F"/>
    <w:rsid w:val="06A077CA"/>
    <w:rsid w:val="06A91F53"/>
    <w:rsid w:val="0A1F2635"/>
    <w:rsid w:val="0B770C6E"/>
    <w:rsid w:val="0C7F6978"/>
    <w:rsid w:val="0D533015"/>
    <w:rsid w:val="0FC30926"/>
    <w:rsid w:val="16204FC8"/>
    <w:rsid w:val="173C4B1A"/>
    <w:rsid w:val="185145F5"/>
    <w:rsid w:val="18FC6C57"/>
    <w:rsid w:val="192A5572"/>
    <w:rsid w:val="1B8059EB"/>
    <w:rsid w:val="1FA97BE3"/>
    <w:rsid w:val="21596DDD"/>
    <w:rsid w:val="217C0935"/>
    <w:rsid w:val="22E03145"/>
    <w:rsid w:val="241412F8"/>
    <w:rsid w:val="24B403E6"/>
    <w:rsid w:val="25E116AE"/>
    <w:rsid w:val="26D905D7"/>
    <w:rsid w:val="28094EEC"/>
    <w:rsid w:val="289F1401"/>
    <w:rsid w:val="29AC5B2F"/>
    <w:rsid w:val="2A7319B4"/>
    <w:rsid w:val="2CBC42DB"/>
    <w:rsid w:val="2E913546"/>
    <w:rsid w:val="2FBD08A8"/>
    <w:rsid w:val="314E571E"/>
    <w:rsid w:val="322C0915"/>
    <w:rsid w:val="32951856"/>
    <w:rsid w:val="3333106F"/>
    <w:rsid w:val="338D077F"/>
    <w:rsid w:val="340071A3"/>
    <w:rsid w:val="34056568"/>
    <w:rsid w:val="374970B3"/>
    <w:rsid w:val="3A7B3A28"/>
    <w:rsid w:val="3B2D45F6"/>
    <w:rsid w:val="3D600CB3"/>
    <w:rsid w:val="41206955"/>
    <w:rsid w:val="41265D6F"/>
    <w:rsid w:val="41D56122"/>
    <w:rsid w:val="4416656F"/>
    <w:rsid w:val="4492209A"/>
    <w:rsid w:val="487956A2"/>
    <w:rsid w:val="4BED4C7B"/>
    <w:rsid w:val="4D123792"/>
    <w:rsid w:val="4D471547"/>
    <w:rsid w:val="4DA62712"/>
    <w:rsid w:val="4FC357FD"/>
    <w:rsid w:val="52412A09"/>
    <w:rsid w:val="527B23BF"/>
    <w:rsid w:val="529F276A"/>
    <w:rsid w:val="535D049D"/>
    <w:rsid w:val="590A1717"/>
    <w:rsid w:val="59FD5DAF"/>
    <w:rsid w:val="5A843DDB"/>
    <w:rsid w:val="5B286E5C"/>
    <w:rsid w:val="5CBF10FA"/>
    <w:rsid w:val="628D57F7"/>
    <w:rsid w:val="62E0626E"/>
    <w:rsid w:val="635F3637"/>
    <w:rsid w:val="65705687"/>
    <w:rsid w:val="68DC3034"/>
    <w:rsid w:val="6BE97F42"/>
    <w:rsid w:val="6D21195D"/>
    <w:rsid w:val="6D2F36AD"/>
    <w:rsid w:val="6D374CDD"/>
    <w:rsid w:val="6D5835D1"/>
    <w:rsid w:val="6E3D27C7"/>
    <w:rsid w:val="6E7004A6"/>
    <w:rsid w:val="6FB72105"/>
    <w:rsid w:val="71BE777B"/>
    <w:rsid w:val="733F2B3D"/>
    <w:rsid w:val="734B14E2"/>
    <w:rsid w:val="76960CC6"/>
    <w:rsid w:val="77F5069A"/>
    <w:rsid w:val="7BA06143"/>
    <w:rsid w:val="7BB5335F"/>
    <w:rsid w:val="7D4A280A"/>
    <w:rsid w:val="7EC32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1"/>
        <o:r id="V:Rule2" type="connector" idref="#_x0000_s2053"/>
        <o:r id="V:Rule3" type="connector" idref="#_x0000_s2055"/>
        <o:r id="V:Rule4" type="connector" idref="#_x0000_s2056"/>
        <o:r id="V:Rule5" type="connector" idref="#_x0000_s2057"/>
        <o:r id="V:Rule6" type="connector" idref="#_x0000_s2058"/>
        <o:r id="V:Rule7" type="connector" idref="#_x0000_s2059"/>
        <o:r id="V:Rule8" type="connector" idref="#_x0000_s2060"/>
        <o:r id="V:Rule9" type="connector" idref="#_x0000_s2061"/>
        <o:r id="V:Rule10" type="connector" idref="#_x0000_s2062"/>
        <o:r id="V:Rule11" type="connector" idref="#_x0000_s206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standardContextual"/>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Body Text"/>
    <w:basedOn w:val="1"/>
    <w:link w:val="18"/>
    <w:semiHidden/>
    <w:unhideWhenUsed/>
    <w:qFormat/>
    <w:uiPriority w:val="99"/>
    <w:pPr>
      <w:spacing w:after="120"/>
    </w:p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tabs>
        <w:tab w:val="center" w:pos="4153"/>
        <w:tab w:val="right" w:pos="8306"/>
      </w:tabs>
      <w:snapToGrid w:val="0"/>
      <w:jc w:val="center"/>
    </w:pPr>
    <w:rPr>
      <w:sz w:val="18"/>
      <w:szCs w:val="18"/>
    </w:rPr>
  </w:style>
  <w:style w:type="paragraph" w:styleId="8">
    <w:name w:val="Body Text First Indent"/>
    <w:basedOn w:val="5"/>
    <w:link w:val="19"/>
    <w:qFormat/>
    <w:uiPriority w:val="0"/>
    <w:pPr>
      <w:spacing w:line="320" w:lineRule="atLeast"/>
      <w:ind w:firstLine="420"/>
    </w:pPr>
    <w:rPr>
      <w:szCs w:val="20"/>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uiPriority w:val="0"/>
    <w:rPr>
      <w:color w:val="0000FF"/>
      <w:u w:val="single"/>
    </w:rPr>
  </w:style>
  <w:style w:type="character" w:customStyle="1" w:styleId="13">
    <w:name w:val="页眉 字符"/>
    <w:basedOn w:val="11"/>
    <w:link w:val="7"/>
    <w:qFormat/>
    <w:uiPriority w:val="99"/>
    <w:rPr>
      <w:sz w:val="18"/>
      <w:szCs w:val="18"/>
    </w:rPr>
  </w:style>
  <w:style w:type="character" w:customStyle="1" w:styleId="14">
    <w:name w:val="页脚 字符"/>
    <w:basedOn w:val="11"/>
    <w:link w:val="6"/>
    <w:qFormat/>
    <w:uiPriority w:val="99"/>
    <w:rPr>
      <w:sz w:val="18"/>
      <w:szCs w:val="18"/>
    </w:rPr>
  </w:style>
  <w:style w:type="paragraph" w:customStyle="1" w:styleId="15">
    <w:name w:val="图形标注"/>
    <w:basedOn w:val="1"/>
    <w:uiPriority w:val="0"/>
    <w:pPr>
      <w:jc w:val="center"/>
    </w:pPr>
    <w:rPr>
      <w:rFonts w:ascii="宋体" w:hAnsi="宋体"/>
    </w:rPr>
  </w:style>
  <w:style w:type="character" w:customStyle="1" w:styleId="16">
    <w:name w:val="标题 1 字符"/>
    <w:basedOn w:val="11"/>
    <w:link w:val="2"/>
    <w:qFormat/>
    <w:uiPriority w:val="0"/>
    <w:rPr>
      <w:rFonts w:ascii="Times New Roman" w:hAnsi="Times New Roman" w:eastAsia="宋体" w:cs="Times New Roman"/>
      <w:b/>
      <w:bCs/>
      <w:kern w:val="44"/>
      <w:sz w:val="44"/>
      <w:szCs w:val="44"/>
    </w:rPr>
  </w:style>
  <w:style w:type="character" w:customStyle="1" w:styleId="17">
    <w:name w:val="标题 2 字符"/>
    <w:basedOn w:val="11"/>
    <w:link w:val="3"/>
    <w:qFormat/>
    <w:uiPriority w:val="0"/>
    <w:rPr>
      <w:rFonts w:ascii="Arial" w:hAnsi="Arial" w:eastAsia="黑体" w:cs="Times New Roman"/>
      <w:b/>
      <w:bCs/>
      <w:sz w:val="32"/>
      <w:szCs w:val="32"/>
    </w:rPr>
  </w:style>
  <w:style w:type="character" w:customStyle="1" w:styleId="18">
    <w:name w:val="正文文本 字符"/>
    <w:basedOn w:val="11"/>
    <w:link w:val="5"/>
    <w:semiHidden/>
    <w:qFormat/>
    <w:uiPriority w:val="99"/>
    <w:rPr>
      <w:rFonts w:ascii="Times New Roman" w:hAnsi="Times New Roman" w:eastAsia="宋体" w:cs="Times New Roman"/>
      <w:szCs w:val="24"/>
    </w:rPr>
  </w:style>
  <w:style w:type="character" w:customStyle="1" w:styleId="19">
    <w:name w:val="正文文本首行缩进 字符"/>
    <w:basedOn w:val="18"/>
    <w:link w:val="8"/>
    <w:qFormat/>
    <w:uiPriority w:val="0"/>
    <w:rPr>
      <w:rFonts w:ascii="Times New Roman" w:hAnsi="Times New Roman"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62"/>
    <customShpInfo spid="_x0000_s2061"/>
    <customShpInfo spid="_x0000_s2060"/>
    <customShpInfo spid="_x0000_s2059"/>
    <customShpInfo spid="_x0000_s2058"/>
    <customShpInfo spid="_x0000_s2057"/>
    <customShpInfo spid="_x0000_s2056"/>
    <customShpInfo spid="_x0000_s2055"/>
    <customShpInfo spid="_x0000_s2051"/>
    <customShpInfo spid="_x0000_s2053"/>
    <customShpInfo spid="_x0000_s2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693</Words>
  <Characters>814</Characters>
  <Lines>3</Lines>
  <Paragraphs>1</Paragraphs>
  <TotalTime>27</TotalTime>
  <ScaleCrop>false</ScaleCrop>
  <LinksUpToDate>false</LinksUpToDate>
  <CharactersWithSpaces>932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2024-12-14T11:29:00Z</dcterms:created>
  <dc:creator>亚彬 路</dc:creator>
  <cp:lastModifiedBy>郁清方</cp:lastModifiedBy>
  <dcterms:modified xsi:type="dcterms:W3CDTF">2024-12-20T03:14:06Z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1C0C3235A0254537978F4BB7087743B9_12</vt:lpwstr>
  </property>
</Properties>
</file>