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25274" w14:textId="77777777" w:rsidR="0039330E" w:rsidRPr="00C015BF" w:rsidRDefault="0039330E">
      <w:pPr>
        <w:pStyle w:val="Header"/>
        <w:tabs>
          <w:tab w:val="clear" w:pos="4320"/>
          <w:tab w:val="clear" w:pos="8640"/>
        </w:tabs>
        <w:rPr>
          <w:b/>
          <w:bCs/>
          <w:color w:val="333399"/>
        </w:rPr>
      </w:pPr>
    </w:p>
    <w:p w14:paraId="30D1DB92" w14:textId="77777777" w:rsidR="0039330E" w:rsidRPr="00D51E45" w:rsidRDefault="0039330E">
      <w:pPr>
        <w:pStyle w:val="Header"/>
        <w:tabs>
          <w:tab w:val="clear" w:pos="4320"/>
          <w:tab w:val="clear" w:pos="8640"/>
        </w:tabs>
        <w:rPr>
          <w:b/>
          <w:bCs/>
          <w:color w:val="333399"/>
        </w:rPr>
      </w:pPr>
    </w:p>
    <w:p w14:paraId="7DE1490D" w14:textId="77777777" w:rsidR="0039330E" w:rsidRPr="00D51E45" w:rsidRDefault="0039330E">
      <w:pPr>
        <w:pStyle w:val="Header"/>
        <w:tabs>
          <w:tab w:val="clear" w:pos="4320"/>
          <w:tab w:val="clear" w:pos="8640"/>
        </w:tabs>
        <w:rPr>
          <w:b/>
          <w:bCs/>
          <w:color w:val="333399"/>
        </w:rPr>
      </w:pPr>
    </w:p>
    <w:p w14:paraId="46BC6FD5" w14:textId="77777777" w:rsidR="0039330E" w:rsidRPr="00D51E45" w:rsidRDefault="0039330E">
      <w:pPr>
        <w:pStyle w:val="Header"/>
        <w:tabs>
          <w:tab w:val="clear" w:pos="4320"/>
          <w:tab w:val="clear" w:pos="8640"/>
        </w:tabs>
        <w:rPr>
          <w:b/>
          <w:bCs/>
          <w:color w:val="333399"/>
        </w:rPr>
      </w:pPr>
    </w:p>
    <w:p w14:paraId="461B1ED0" w14:textId="77777777" w:rsidR="0039330E" w:rsidRPr="00D51E45" w:rsidRDefault="0039330E">
      <w:pPr>
        <w:pStyle w:val="Header"/>
        <w:tabs>
          <w:tab w:val="clear" w:pos="4320"/>
          <w:tab w:val="clear" w:pos="8640"/>
        </w:tabs>
        <w:rPr>
          <w:b/>
          <w:bCs/>
          <w:color w:val="333399"/>
        </w:rPr>
      </w:pPr>
    </w:p>
    <w:p w14:paraId="1979E2A3" w14:textId="77777777" w:rsidR="0039330E" w:rsidRPr="00D51E45" w:rsidRDefault="0039330E">
      <w:pPr>
        <w:pStyle w:val="Header"/>
        <w:tabs>
          <w:tab w:val="clear" w:pos="4320"/>
          <w:tab w:val="clear" w:pos="8640"/>
        </w:tabs>
        <w:rPr>
          <w:b/>
          <w:bCs/>
          <w:color w:val="333399"/>
        </w:rPr>
      </w:pPr>
    </w:p>
    <w:p w14:paraId="73F84F38" w14:textId="77777777" w:rsidR="0039330E" w:rsidRPr="00D51E45" w:rsidRDefault="0039330E">
      <w:pPr>
        <w:pStyle w:val="Header"/>
        <w:tabs>
          <w:tab w:val="clear" w:pos="4320"/>
          <w:tab w:val="clear" w:pos="8640"/>
        </w:tabs>
        <w:rPr>
          <w:b/>
          <w:bCs/>
          <w:color w:val="333399"/>
        </w:rPr>
      </w:pPr>
    </w:p>
    <w:p w14:paraId="1804068A" w14:textId="77777777" w:rsidR="0039330E" w:rsidRPr="00D51E45" w:rsidRDefault="0039330E">
      <w:pPr>
        <w:pStyle w:val="Header"/>
        <w:tabs>
          <w:tab w:val="clear" w:pos="4320"/>
          <w:tab w:val="clear" w:pos="8640"/>
        </w:tabs>
        <w:rPr>
          <w:b/>
          <w:bCs/>
          <w:color w:val="333399"/>
        </w:rPr>
      </w:pPr>
    </w:p>
    <w:p w14:paraId="6D7BA4E3" w14:textId="2DA880FD" w:rsidR="00F804DF" w:rsidRPr="009309CF" w:rsidRDefault="00363155" w:rsidP="00F804DF">
      <w:pPr>
        <w:pStyle w:val="Header"/>
        <w:tabs>
          <w:tab w:val="clear" w:pos="8640"/>
          <w:tab w:val="right" w:pos="9180"/>
        </w:tabs>
        <w:ind w:right="29"/>
        <w:jc w:val="right"/>
        <w:rPr>
          <w:sz w:val="36"/>
        </w:rPr>
      </w:pPr>
      <w:r>
        <w:rPr>
          <w:sz w:val="36"/>
        </w:rPr>
        <w:t>Community Layer Update</w:t>
      </w:r>
      <w:r w:rsidR="006609B7">
        <w:rPr>
          <w:sz w:val="36"/>
        </w:rPr>
        <w:br/>
      </w:r>
      <w:r w:rsidR="003049D7">
        <w:rPr>
          <w:sz w:val="36"/>
        </w:rPr>
        <w:t>Technical Guide</w:t>
      </w:r>
    </w:p>
    <w:p w14:paraId="3B71809E" w14:textId="6753DA3E" w:rsidR="00F804DF" w:rsidRPr="00D51E45" w:rsidRDefault="00A65358" w:rsidP="00F804DF">
      <w:pPr>
        <w:pStyle w:val="Header"/>
        <w:tabs>
          <w:tab w:val="clear" w:pos="8640"/>
          <w:tab w:val="right" w:pos="9180"/>
        </w:tabs>
        <w:ind w:right="29"/>
        <w:jc w:val="right"/>
      </w:pPr>
      <w:r>
        <w:t>2</w:t>
      </w:r>
      <w:r w:rsidR="00B855E4">
        <w:t>-</w:t>
      </w:r>
      <w:r>
        <w:t>3</w:t>
      </w:r>
      <w:r w:rsidR="00363155">
        <w:t>-</w:t>
      </w:r>
      <w:r>
        <w:t>2015</w:t>
      </w:r>
    </w:p>
    <w:p w14:paraId="0C5FF34F" w14:textId="77777777" w:rsidR="00F804DF" w:rsidRPr="00D51E45" w:rsidRDefault="00F804DF" w:rsidP="00F804DF">
      <w:pPr>
        <w:pStyle w:val="Header"/>
        <w:tabs>
          <w:tab w:val="clear" w:pos="4320"/>
        </w:tabs>
        <w:ind w:left="-1080" w:right="-331"/>
        <w:jc w:val="center"/>
      </w:pPr>
    </w:p>
    <w:p w14:paraId="5805E33B" w14:textId="77777777" w:rsidR="00F804DF" w:rsidRPr="00D51E45" w:rsidRDefault="00F804DF" w:rsidP="00F804DF">
      <w:pPr>
        <w:pStyle w:val="Header"/>
        <w:tabs>
          <w:tab w:val="clear" w:pos="4320"/>
        </w:tabs>
        <w:ind w:left="-1080" w:right="-331"/>
        <w:jc w:val="center"/>
      </w:pPr>
    </w:p>
    <w:p w14:paraId="74EB3DD9" w14:textId="77777777" w:rsidR="00F804DF" w:rsidRPr="00D51E45" w:rsidRDefault="00917AB1" w:rsidP="00F804DF">
      <w:pPr>
        <w:pStyle w:val="Header"/>
        <w:ind w:right="-331"/>
        <w:jc w:val="right"/>
      </w:pPr>
      <w:r>
        <w:rPr>
          <w:noProof/>
        </w:rPr>
        <mc:AlternateContent>
          <mc:Choice Requires="wps">
            <w:drawing>
              <wp:anchor distT="0" distB="0" distL="114300" distR="114300" simplePos="0" relativeHeight="251657728" behindDoc="0" locked="0" layoutInCell="0" allowOverlap="1" wp14:anchorId="31B03422" wp14:editId="4FCCD657">
                <wp:simplePos x="0" y="0"/>
                <wp:positionH relativeFrom="column">
                  <wp:posOffset>0</wp:posOffset>
                </wp:positionH>
                <wp:positionV relativeFrom="paragraph">
                  <wp:posOffset>90170</wp:posOffset>
                </wp:positionV>
                <wp:extent cx="5829300" cy="192405"/>
                <wp:effectExtent l="9525" t="13970" r="952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9240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7.1pt;width:459pt;height:15.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" o:allowincell="f" fillcolor="black"/>
            </w:pict>
          </mc:Fallback>
        </mc:AlternateContent>
      </w:r>
    </w:p>
    <w:p w14:paraId="7FB0B1DA" w14:textId="77777777" w:rsidR="00F804DF" w:rsidRPr="00D51E45" w:rsidRDefault="00F804DF" w:rsidP="00F804DF"/>
    <w:p w14:paraId="38A3FA59" w14:textId="77777777" w:rsidR="00F804DF" w:rsidRPr="00D51E45" w:rsidRDefault="00F804DF" w:rsidP="00F804DF">
      <w:pPr>
        <w:pStyle w:val="DocInfo"/>
        <w:ind w:left="3119" w:hanging="2552"/>
        <w:rPr>
          <w:rFonts w:ascii="Times New Roman" w:hAnsi="Times New Roman"/>
          <w:color w:val="auto"/>
          <w:sz w:val="24"/>
          <w:szCs w:val="24"/>
        </w:rPr>
      </w:pPr>
    </w:p>
    <w:p w14:paraId="05C7EF71" w14:textId="77777777" w:rsidR="00F804DF" w:rsidRPr="00D51E45" w:rsidRDefault="00F804DF" w:rsidP="00F804DF">
      <w:pPr>
        <w:pStyle w:val="DocInfo"/>
        <w:ind w:left="3119" w:hanging="2552"/>
        <w:rPr>
          <w:rFonts w:ascii="Times New Roman" w:hAnsi="Times New Roman"/>
          <w:color w:val="auto"/>
          <w:sz w:val="24"/>
          <w:szCs w:val="24"/>
        </w:rPr>
      </w:pPr>
    </w:p>
    <w:p w14:paraId="623983FC" w14:textId="16E85850" w:rsidR="00F804DF" w:rsidRPr="00D51E45" w:rsidRDefault="007A06E2" w:rsidP="00F804DF">
      <w:pPr>
        <w:pStyle w:val="DocInfo"/>
        <w:ind w:left="4320" w:hanging="2700"/>
        <w:rPr>
          <w:rFonts w:ascii="Times New Roman" w:hAnsi="Times New Roman"/>
          <w:color w:val="auto"/>
          <w:sz w:val="24"/>
          <w:szCs w:val="24"/>
          <w:lang w:val="en-US"/>
        </w:rPr>
      </w:pPr>
      <w:r w:rsidRPr="00D51E45">
        <w:rPr>
          <w:rFonts w:ascii="Times New Roman" w:hAnsi="Times New Roman"/>
          <w:color w:val="auto"/>
          <w:sz w:val="24"/>
          <w:szCs w:val="24"/>
        </w:rPr>
        <w:t>Document Reference:</w:t>
      </w:r>
      <w:r w:rsidRPr="00D51E45">
        <w:rPr>
          <w:rFonts w:ascii="Times New Roman" w:hAnsi="Times New Roman"/>
          <w:i/>
          <w:color w:val="0000FF"/>
          <w:sz w:val="24"/>
          <w:szCs w:val="24"/>
          <w:lang w:val="en-US"/>
        </w:rPr>
        <w:t xml:space="preserve"> </w:t>
      </w:r>
      <w:r w:rsidR="00672EB9" w:rsidRPr="00D51E45">
        <w:rPr>
          <w:rFonts w:ascii="Times New Roman" w:hAnsi="Times New Roman"/>
          <w:color w:val="auto"/>
          <w:sz w:val="24"/>
          <w:szCs w:val="24"/>
          <w:lang w:val="en-US"/>
        </w:rPr>
        <w:t xml:space="preserve">Version </w:t>
      </w:r>
      <w:r w:rsidR="00363155">
        <w:rPr>
          <w:rFonts w:ascii="Times New Roman" w:hAnsi="Times New Roman"/>
          <w:color w:val="auto"/>
          <w:sz w:val="24"/>
          <w:szCs w:val="24"/>
          <w:lang w:val="en-US"/>
        </w:rPr>
        <w:t>1</w:t>
      </w:r>
      <w:r w:rsidR="003306B6">
        <w:rPr>
          <w:rFonts w:ascii="Times New Roman" w:hAnsi="Times New Roman"/>
          <w:color w:val="auto"/>
          <w:sz w:val="24"/>
          <w:szCs w:val="24"/>
          <w:lang w:val="en-US"/>
        </w:rPr>
        <w:t>.</w:t>
      </w:r>
      <w:r w:rsidR="00A65358">
        <w:rPr>
          <w:rFonts w:ascii="Times New Roman" w:hAnsi="Times New Roman"/>
          <w:color w:val="auto"/>
          <w:sz w:val="24"/>
          <w:szCs w:val="24"/>
          <w:lang w:val="en-US"/>
        </w:rPr>
        <w:t>4</w:t>
      </w:r>
    </w:p>
    <w:p w14:paraId="538954C1" w14:textId="77777777" w:rsidR="0039330E" w:rsidRPr="00D51E45" w:rsidRDefault="0039330E">
      <w:pPr>
        <w:pStyle w:val="Header"/>
        <w:tabs>
          <w:tab w:val="clear" w:pos="4320"/>
          <w:tab w:val="clear" w:pos="8640"/>
        </w:tabs>
        <w:rPr>
          <w:b/>
          <w:bCs/>
          <w:color w:val="333399"/>
        </w:rPr>
      </w:pPr>
    </w:p>
    <w:p w14:paraId="568553C4" w14:textId="77777777" w:rsidR="0039330E" w:rsidRPr="00D51E45" w:rsidRDefault="0039330E">
      <w:pPr>
        <w:pStyle w:val="Header"/>
        <w:tabs>
          <w:tab w:val="clear" w:pos="4320"/>
          <w:tab w:val="clear" w:pos="8640"/>
        </w:tabs>
        <w:rPr>
          <w:b/>
          <w:bCs/>
          <w:color w:val="333399"/>
        </w:rPr>
      </w:pPr>
    </w:p>
    <w:p w14:paraId="53EB765F" w14:textId="77777777" w:rsidR="0039330E" w:rsidRPr="00D51E45" w:rsidRDefault="0039330E">
      <w:pPr>
        <w:pStyle w:val="Header"/>
        <w:tabs>
          <w:tab w:val="clear" w:pos="4320"/>
          <w:tab w:val="clear" w:pos="8640"/>
        </w:tabs>
        <w:rPr>
          <w:b/>
          <w:bCs/>
          <w:color w:val="333399"/>
        </w:rPr>
      </w:pPr>
    </w:p>
    <w:p w14:paraId="0B28F122" w14:textId="77777777" w:rsidR="0039330E" w:rsidRPr="00D51E45" w:rsidRDefault="0039330E">
      <w:pPr>
        <w:pStyle w:val="Header"/>
        <w:tabs>
          <w:tab w:val="clear" w:pos="4320"/>
          <w:tab w:val="clear" w:pos="8640"/>
        </w:tabs>
        <w:rPr>
          <w:b/>
          <w:bCs/>
          <w:color w:val="333399"/>
        </w:rPr>
      </w:pPr>
    </w:p>
    <w:p w14:paraId="3CB757EE" w14:textId="77777777" w:rsidR="0039330E" w:rsidRPr="00D51E45" w:rsidRDefault="0039330E">
      <w:pPr>
        <w:pStyle w:val="Header"/>
        <w:tabs>
          <w:tab w:val="clear" w:pos="4320"/>
          <w:tab w:val="clear" w:pos="8640"/>
        </w:tabs>
        <w:rPr>
          <w:b/>
          <w:bCs/>
          <w:color w:val="333399"/>
        </w:rPr>
      </w:pPr>
    </w:p>
    <w:p w14:paraId="60B5103D" w14:textId="77777777" w:rsidR="0039330E" w:rsidRPr="00D51E45" w:rsidRDefault="0039330E">
      <w:pPr>
        <w:pStyle w:val="Header"/>
        <w:tabs>
          <w:tab w:val="clear" w:pos="4320"/>
          <w:tab w:val="clear" w:pos="8640"/>
        </w:tabs>
        <w:rPr>
          <w:b/>
          <w:bCs/>
          <w:color w:val="333399"/>
        </w:rPr>
      </w:pPr>
    </w:p>
    <w:p w14:paraId="07A1BE66" w14:textId="77777777" w:rsidR="0039330E" w:rsidRDefault="0039330E">
      <w:pPr>
        <w:pStyle w:val="Header"/>
        <w:tabs>
          <w:tab w:val="clear" w:pos="4320"/>
          <w:tab w:val="clear" w:pos="8640"/>
        </w:tabs>
        <w:rPr>
          <w:b/>
          <w:bCs/>
          <w:color w:val="333399"/>
        </w:rPr>
      </w:pPr>
    </w:p>
    <w:p w14:paraId="5C724D29" w14:textId="77777777" w:rsidR="003306B6" w:rsidRPr="00D51E45" w:rsidRDefault="003306B6">
      <w:pPr>
        <w:pStyle w:val="Header"/>
        <w:tabs>
          <w:tab w:val="clear" w:pos="4320"/>
          <w:tab w:val="clear" w:pos="8640"/>
        </w:tabs>
        <w:rPr>
          <w:b/>
          <w:bCs/>
          <w:color w:val="333399"/>
        </w:rPr>
      </w:pPr>
    </w:p>
    <w:p w14:paraId="6311F318" w14:textId="77777777" w:rsidR="0039330E" w:rsidRPr="00D51E45" w:rsidRDefault="0039330E">
      <w:pPr>
        <w:pStyle w:val="Header"/>
        <w:tabs>
          <w:tab w:val="clear" w:pos="4320"/>
          <w:tab w:val="clear" w:pos="8640"/>
        </w:tabs>
        <w:rPr>
          <w:b/>
          <w:bCs/>
          <w:color w:val="333399"/>
        </w:rPr>
      </w:pPr>
    </w:p>
    <w:p w14:paraId="42A7C7B8" w14:textId="77777777" w:rsidR="00F804DF" w:rsidRPr="00D51E45" w:rsidRDefault="00F804DF">
      <w:pPr>
        <w:pStyle w:val="Header"/>
        <w:tabs>
          <w:tab w:val="clear" w:pos="4320"/>
          <w:tab w:val="clear" w:pos="8640"/>
        </w:tabs>
        <w:rPr>
          <w:b/>
          <w:bCs/>
          <w:color w:val="333399"/>
        </w:rPr>
      </w:pPr>
    </w:p>
    <w:p w14:paraId="39A5BC2E" w14:textId="77777777" w:rsidR="0039330E" w:rsidRPr="00D51E45" w:rsidRDefault="0039330E">
      <w:pPr>
        <w:pStyle w:val="Header"/>
        <w:tabs>
          <w:tab w:val="clear" w:pos="4320"/>
          <w:tab w:val="clear" w:pos="8640"/>
        </w:tabs>
        <w:rPr>
          <w:b/>
          <w:bCs/>
          <w:color w:val="333399"/>
        </w:rPr>
      </w:pPr>
      <w:r w:rsidRPr="00D51E45">
        <w:rPr>
          <w:b/>
          <w:bCs/>
          <w:color w:val="333399"/>
        </w:rPr>
        <w:t>Version History</w:t>
      </w:r>
    </w:p>
    <w:p w14:paraId="2630FE7D" w14:textId="77777777" w:rsidR="0039330E" w:rsidRPr="00D51E45" w:rsidRDefault="0039330E">
      <w:pPr>
        <w:pStyle w:val="Header"/>
        <w:tabs>
          <w:tab w:val="clear" w:pos="4320"/>
          <w:tab w:val="clear" w:pos="8640"/>
        </w:tabs>
        <w:rPr>
          <w:b/>
          <w:bCs/>
          <w:color w:val="33339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
        <w:gridCol w:w="3872"/>
        <w:gridCol w:w="2274"/>
        <w:gridCol w:w="2194"/>
      </w:tblGrid>
      <w:tr w:rsidR="0039330E" w:rsidRPr="00D51E45" w14:paraId="2D08319B" w14:textId="77777777" w:rsidTr="00735281">
        <w:tc>
          <w:tcPr>
            <w:tcW w:w="516" w:type="dxa"/>
            <w:shd w:val="clear" w:color="auto" w:fill="17365D"/>
          </w:tcPr>
          <w:p w14:paraId="409FC9B7" w14:textId="77777777" w:rsidR="0039330E" w:rsidRPr="00D51E45" w:rsidRDefault="0039330E">
            <w:pPr>
              <w:jc w:val="center"/>
              <w:rPr>
                <w:b/>
                <w:bCs/>
              </w:rPr>
            </w:pPr>
            <w:r w:rsidRPr="00D51E45">
              <w:rPr>
                <w:b/>
                <w:bCs/>
              </w:rPr>
              <w:t>ID</w:t>
            </w:r>
          </w:p>
        </w:tc>
        <w:tc>
          <w:tcPr>
            <w:tcW w:w="3872" w:type="dxa"/>
            <w:shd w:val="clear" w:color="auto" w:fill="17365D"/>
          </w:tcPr>
          <w:p w14:paraId="4D0A562F" w14:textId="77777777" w:rsidR="0039330E" w:rsidRPr="00D51E45" w:rsidRDefault="0039330E">
            <w:pPr>
              <w:jc w:val="center"/>
              <w:rPr>
                <w:b/>
                <w:bCs/>
              </w:rPr>
            </w:pPr>
            <w:r w:rsidRPr="00D51E45">
              <w:rPr>
                <w:b/>
                <w:bCs/>
              </w:rPr>
              <w:t>Changes</w:t>
            </w:r>
          </w:p>
        </w:tc>
        <w:tc>
          <w:tcPr>
            <w:tcW w:w="2274" w:type="dxa"/>
            <w:shd w:val="clear" w:color="auto" w:fill="17365D"/>
          </w:tcPr>
          <w:p w14:paraId="209927B6" w14:textId="77777777" w:rsidR="0039330E" w:rsidRPr="00D51E45" w:rsidRDefault="0039330E">
            <w:pPr>
              <w:jc w:val="center"/>
              <w:rPr>
                <w:b/>
                <w:bCs/>
              </w:rPr>
            </w:pPr>
            <w:r w:rsidRPr="00D51E45">
              <w:rPr>
                <w:b/>
                <w:bCs/>
              </w:rPr>
              <w:t>Date Created</w:t>
            </w:r>
          </w:p>
        </w:tc>
        <w:tc>
          <w:tcPr>
            <w:tcW w:w="2194" w:type="dxa"/>
            <w:shd w:val="clear" w:color="auto" w:fill="17365D"/>
          </w:tcPr>
          <w:p w14:paraId="2E953467" w14:textId="77777777" w:rsidR="0039330E" w:rsidRPr="00D51E45" w:rsidRDefault="0039330E">
            <w:pPr>
              <w:jc w:val="center"/>
              <w:rPr>
                <w:b/>
                <w:bCs/>
              </w:rPr>
            </w:pPr>
            <w:r w:rsidRPr="00D51E45">
              <w:rPr>
                <w:b/>
                <w:bCs/>
              </w:rPr>
              <w:t>Author</w:t>
            </w:r>
          </w:p>
        </w:tc>
      </w:tr>
      <w:tr w:rsidR="0039330E" w:rsidRPr="00D51E45" w14:paraId="7B317BAD" w14:textId="77777777" w:rsidTr="008B1272">
        <w:tc>
          <w:tcPr>
            <w:tcW w:w="516" w:type="dxa"/>
            <w:vAlign w:val="center"/>
          </w:tcPr>
          <w:p w14:paraId="2E63C726" w14:textId="77777777" w:rsidR="0039330E" w:rsidRPr="00AA10B6" w:rsidRDefault="003D09DD" w:rsidP="008B1272">
            <w:pPr>
              <w:jc w:val="center"/>
              <w:rPr>
                <w:rFonts w:ascii="Times New Roman" w:hAnsi="Times New Roman"/>
                <w:sz w:val="24"/>
                <w:szCs w:val="24"/>
              </w:rPr>
            </w:pPr>
            <w:r w:rsidRPr="00AA10B6">
              <w:rPr>
                <w:rFonts w:ascii="Times New Roman" w:hAnsi="Times New Roman"/>
                <w:sz w:val="24"/>
                <w:szCs w:val="24"/>
              </w:rPr>
              <w:t>1.0</w:t>
            </w:r>
          </w:p>
        </w:tc>
        <w:tc>
          <w:tcPr>
            <w:tcW w:w="3872" w:type="dxa"/>
            <w:vAlign w:val="center"/>
          </w:tcPr>
          <w:p w14:paraId="44DBCD5A" w14:textId="77777777" w:rsidR="0039330E" w:rsidRPr="00AA10B6" w:rsidRDefault="003D09DD" w:rsidP="008B1272">
            <w:pPr>
              <w:jc w:val="center"/>
              <w:rPr>
                <w:rFonts w:ascii="Times New Roman" w:hAnsi="Times New Roman"/>
                <w:color w:val="000000"/>
                <w:sz w:val="24"/>
                <w:szCs w:val="24"/>
              </w:rPr>
            </w:pPr>
            <w:r w:rsidRPr="00AA10B6">
              <w:rPr>
                <w:rFonts w:ascii="Times New Roman" w:hAnsi="Times New Roman"/>
                <w:color w:val="000000"/>
                <w:sz w:val="24"/>
                <w:szCs w:val="24"/>
              </w:rPr>
              <w:t>Initial Version</w:t>
            </w:r>
            <w:r w:rsidR="0003488E" w:rsidRPr="00AA10B6">
              <w:rPr>
                <w:rFonts w:ascii="Times New Roman" w:hAnsi="Times New Roman"/>
                <w:color w:val="000000"/>
                <w:sz w:val="24"/>
                <w:szCs w:val="24"/>
              </w:rPr>
              <w:t xml:space="preserve"> 1.0</w:t>
            </w:r>
          </w:p>
        </w:tc>
        <w:tc>
          <w:tcPr>
            <w:tcW w:w="2274" w:type="dxa"/>
            <w:vAlign w:val="center"/>
          </w:tcPr>
          <w:p w14:paraId="3F61D9A6" w14:textId="1E4A42B6" w:rsidR="0039330E" w:rsidRPr="00AA10B6" w:rsidRDefault="00363155" w:rsidP="008B1272">
            <w:pPr>
              <w:pStyle w:val="Instruction"/>
              <w:jc w:val="center"/>
              <w:rPr>
                <w:color w:val="000000"/>
                <w:szCs w:val="24"/>
              </w:rPr>
            </w:pPr>
            <w:r w:rsidRPr="00AA10B6">
              <w:rPr>
                <w:color w:val="000000"/>
                <w:szCs w:val="24"/>
              </w:rPr>
              <w:t>08-</w:t>
            </w:r>
            <w:r w:rsidR="00D10F25" w:rsidRPr="00AA10B6">
              <w:rPr>
                <w:color w:val="000000"/>
                <w:szCs w:val="24"/>
              </w:rPr>
              <w:t>27</w:t>
            </w:r>
            <w:r w:rsidRPr="00AA10B6">
              <w:rPr>
                <w:color w:val="000000"/>
                <w:szCs w:val="24"/>
              </w:rPr>
              <w:t>-2013</w:t>
            </w:r>
          </w:p>
        </w:tc>
        <w:tc>
          <w:tcPr>
            <w:tcW w:w="2194" w:type="dxa"/>
            <w:vAlign w:val="center"/>
          </w:tcPr>
          <w:p w14:paraId="27E79AFC" w14:textId="3BDDFE05" w:rsidR="0039330E" w:rsidRPr="00AA10B6" w:rsidRDefault="00B855E4" w:rsidP="008B1272">
            <w:pPr>
              <w:jc w:val="center"/>
              <w:rPr>
                <w:rFonts w:ascii="Times New Roman" w:hAnsi="Times New Roman"/>
                <w:color w:val="000000"/>
                <w:sz w:val="24"/>
                <w:szCs w:val="24"/>
              </w:rPr>
            </w:pPr>
            <w:r w:rsidRPr="00AA10B6">
              <w:rPr>
                <w:rFonts w:ascii="Times New Roman" w:hAnsi="Times New Roman"/>
                <w:color w:val="000000"/>
                <w:sz w:val="24"/>
                <w:szCs w:val="24"/>
              </w:rPr>
              <w:t>STARR</w:t>
            </w:r>
          </w:p>
        </w:tc>
      </w:tr>
      <w:tr w:rsidR="00735281" w:rsidRPr="00D51E45" w14:paraId="0A11FB78" w14:textId="77777777" w:rsidTr="008B1272">
        <w:tc>
          <w:tcPr>
            <w:tcW w:w="516" w:type="dxa"/>
            <w:vAlign w:val="center"/>
          </w:tcPr>
          <w:p w14:paraId="34629CA7" w14:textId="660DCFE5" w:rsidR="00735281" w:rsidRPr="00AA10B6" w:rsidRDefault="002F127D" w:rsidP="008B1272">
            <w:pPr>
              <w:jc w:val="center"/>
              <w:rPr>
                <w:rFonts w:ascii="Times New Roman" w:hAnsi="Times New Roman"/>
                <w:sz w:val="24"/>
                <w:szCs w:val="24"/>
              </w:rPr>
            </w:pPr>
            <w:r w:rsidRPr="00AA10B6">
              <w:rPr>
                <w:rFonts w:ascii="Times New Roman" w:hAnsi="Times New Roman"/>
                <w:sz w:val="24"/>
                <w:szCs w:val="24"/>
              </w:rPr>
              <w:t>1.1</w:t>
            </w:r>
          </w:p>
        </w:tc>
        <w:tc>
          <w:tcPr>
            <w:tcW w:w="3872" w:type="dxa"/>
            <w:vAlign w:val="center"/>
          </w:tcPr>
          <w:p w14:paraId="46206F6F" w14:textId="3AED6FDD" w:rsidR="00735281" w:rsidRPr="00AA10B6" w:rsidRDefault="002F127D" w:rsidP="008B1272">
            <w:pPr>
              <w:jc w:val="center"/>
              <w:rPr>
                <w:rFonts w:ascii="Times New Roman" w:hAnsi="Times New Roman"/>
                <w:sz w:val="24"/>
                <w:szCs w:val="24"/>
              </w:rPr>
            </w:pPr>
            <w:r w:rsidRPr="00AA10B6">
              <w:rPr>
                <w:rFonts w:ascii="Times New Roman" w:hAnsi="Times New Roman"/>
                <w:color w:val="000000"/>
                <w:sz w:val="24"/>
                <w:szCs w:val="24"/>
              </w:rPr>
              <w:t>Revised Version 1.1</w:t>
            </w:r>
          </w:p>
        </w:tc>
        <w:tc>
          <w:tcPr>
            <w:tcW w:w="2274" w:type="dxa"/>
            <w:vAlign w:val="center"/>
          </w:tcPr>
          <w:p w14:paraId="655FDB13" w14:textId="0B81A4B7" w:rsidR="00735281" w:rsidRPr="00AA10B6" w:rsidRDefault="00B855E4" w:rsidP="008B1272">
            <w:pPr>
              <w:pStyle w:val="Instruction"/>
              <w:jc w:val="center"/>
              <w:rPr>
                <w:color w:val="000000"/>
                <w:szCs w:val="24"/>
              </w:rPr>
            </w:pPr>
            <w:r w:rsidRPr="00AA10B6">
              <w:rPr>
                <w:color w:val="000000"/>
                <w:szCs w:val="24"/>
              </w:rPr>
              <w:t>11-06</w:t>
            </w:r>
            <w:r w:rsidR="002F127D" w:rsidRPr="00AA10B6">
              <w:rPr>
                <w:color w:val="000000"/>
                <w:szCs w:val="24"/>
              </w:rPr>
              <w:t>-2013</w:t>
            </w:r>
          </w:p>
        </w:tc>
        <w:tc>
          <w:tcPr>
            <w:tcW w:w="2194" w:type="dxa"/>
            <w:vAlign w:val="center"/>
          </w:tcPr>
          <w:p w14:paraId="29645B5E" w14:textId="6889D18A" w:rsidR="00735281" w:rsidRPr="00AA10B6" w:rsidRDefault="00B855E4" w:rsidP="008B1272">
            <w:pPr>
              <w:pStyle w:val="Instruction"/>
              <w:jc w:val="center"/>
              <w:rPr>
                <w:color w:val="000000"/>
                <w:szCs w:val="24"/>
              </w:rPr>
            </w:pPr>
            <w:r w:rsidRPr="00AA10B6">
              <w:rPr>
                <w:color w:val="000000"/>
                <w:szCs w:val="24"/>
              </w:rPr>
              <w:t>STARR</w:t>
            </w:r>
          </w:p>
        </w:tc>
      </w:tr>
      <w:tr w:rsidR="00735281" w:rsidRPr="00D51E45" w14:paraId="29796880" w14:textId="77777777" w:rsidTr="008B1272">
        <w:tc>
          <w:tcPr>
            <w:tcW w:w="516" w:type="dxa"/>
            <w:vAlign w:val="center"/>
          </w:tcPr>
          <w:p w14:paraId="6EE8E7A8" w14:textId="53038BB8" w:rsidR="00735281" w:rsidRPr="00D51E45" w:rsidRDefault="00E95E0D" w:rsidP="008B1272">
            <w:pPr>
              <w:jc w:val="center"/>
            </w:pPr>
            <w:r>
              <w:t>1.2</w:t>
            </w:r>
          </w:p>
        </w:tc>
        <w:tc>
          <w:tcPr>
            <w:tcW w:w="3872" w:type="dxa"/>
            <w:vAlign w:val="center"/>
          </w:tcPr>
          <w:p w14:paraId="780C19A7" w14:textId="4C57ACF3" w:rsidR="00735281" w:rsidRDefault="00E95E0D" w:rsidP="008B1272">
            <w:pPr>
              <w:pStyle w:val="Instruction"/>
              <w:jc w:val="center"/>
              <w:rPr>
                <w:color w:val="000000"/>
              </w:rPr>
            </w:pPr>
            <w:r w:rsidRPr="00AA10B6">
              <w:rPr>
                <w:color w:val="000000"/>
                <w:szCs w:val="24"/>
              </w:rPr>
              <w:t>Revised Version 1.</w:t>
            </w:r>
            <w:r>
              <w:rPr>
                <w:color w:val="000000"/>
                <w:szCs w:val="24"/>
              </w:rPr>
              <w:t>2</w:t>
            </w:r>
          </w:p>
        </w:tc>
        <w:tc>
          <w:tcPr>
            <w:tcW w:w="2274" w:type="dxa"/>
            <w:vAlign w:val="center"/>
          </w:tcPr>
          <w:p w14:paraId="03412504" w14:textId="5260EBBD" w:rsidR="00735281" w:rsidRDefault="00E95E0D" w:rsidP="008B1272">
            <w:pPr>
              <w:pStyle w:val="Instruction"/>
              <w:jc w:val="center"/>
              <w:rPr>
                <w:color w:val="000000"/>
                <w:szCs w:val="24"/>
              </w:rPr>
            </w:pPr>
            <w:r w:rsidRPr="00CE4E6A">
              <w:rPr>
                <w:color w:val="000000"/>
                <w:szCs w:val="24"/>
              </w:rPr>
              <w:t>11-</w:t>
            </w:r>
            <w:r w:rsidR="00BB2338" w:rsidRPr="00CE4E6A">
              <w:rPr>
                <w:color w:val="000000"/>
                <w:szCs w:val="24"/>
              </w:rPr>
              <w:t>22</w:t>
            </w:r>
            <w:r w:rsidRPr="00CE4E6A">
              <w:rPr>
                <w:color w:val="000000"/>
                <w:szCs w:val="24"/>
              </w:rPr>
              <w:t>-2013</w:t>
            </w:r>
          </w:p>
        </w:tc>
        <w:tc>
          <w:tcPr>
            <w:tcW w:w="2194" w:type="dxa"/>
            <w:vAlign w:val="center"/>
          </w:tcPr>
          <w:p w14:paraId="7535BBFA" w14:textId="12392C4E" w:rsidR="00735281" w:rsidRPr="00D51E45" w:rsidRDefault="00E95E0D" w:rsidP="008B1272">
            <w:pPr>
              <w:pStyle w:val="Instruction"/>
              <w:jc w:val="center"/>
              <w:rPr>
                <w:color w:val="000000"/>
              </w:rPr>
            </w:pPr>
            <w:r w:rsidRPr="00AA10B6">
              <w:rPr>
                <w:color w:val="000000"/>
                <w:szCs w:val="24"/>
              </w:rPr>
              <w:t>STARR</w:t>
            </w:r>
          </w:p>
        </w:tc>
      </w:tr>
      <w:tr w:rsidR="003306B6" w:rsidRPr="00D51E45" w14:paraId="1E018FC5" w14:textId="77777777" w:rsidTr="008B1272">
        <w:tc>
          <w:tcPr>
            <w:tcW w:w="516" w:type="dxa"/>
            <w:vAlign w:val="center"/>
          </w:tcPr>
          <w:p w14:paraId="3C89E721" w14:textId="3CF54777" w:rsidR="003306B6" w:rsidRDefault="003306B6" w:rsidP="008B1272">
            <w:pPr>
              <w:jc w:val="center"/>
            </w:pPr>
            <w:r>
              <w:t>1.3</w:t>
            </w:r>
          </w:p>
        </w:tc>
        <w:tc>
          <w:tcPr>
            <w:tcW w:w="3872" w:type="dxa"/>
            <w:vAlign w:val="center"/>
          </w:tcPr>
          <w:p w14:paraId="1174B794" w14:textId="70EEFDD9" w:rsidR="003306B6" w:rsidRPr="00AA10B6" w:rsidRDefault="003306B6" w:rsidP="008B1272">
            <w:pPr>
              <w:pStyle w:val="Instruction"/>
              <w:jc w:val="center"/>
              <w:rPr>
                <w:color w:val="000000"/>
                <w:szCs w:val="24"/>
              </w:rPr>
            </w:pPr>
            <w:r w:rsidRPr="00AA10B6">
              <w:rPr>
                <w:color w:val="000000"/>
                <w:szCs w:val="24"/>
              </w:rPr>
              <w:t>Revised Version 1.</w:t>
            </w:r>
            <w:r>
              <w:rPr>
                <w:color w:val="000000"/>
                <w:szCs w:val="24"/>
              </w:rPr>
              <w:t>3</w:t>
            </w:r>
          </w:p>
        </w:tc>
        <w:tc>
          <w:tcPr>
            <w:tcW w:w="2274" w:type="dxa"/>
            <w:vAlign w:val="center"/>
          </w:tcPr>
          <w:p w14:paraId="45B37365" w14:textId="56FBBC43" w:rsidR="003306B6" w:rsidRPr="003306B6" w:rsidRDefault="003306B6" w:rsidP="005D03FB">
            <w:pPr>
              <w:pStyle w:val="Instruction"/>
              <w:jc w:val="center"/>
              <w:rPr>
                <w:color w:val="000000"/>
                <w:szCs w:val="24"/>
              </w:rPr>
            </w:pPr>
            <w:r>
              <w:rPr>
                <w:color w:val="000000"/>
                <w:szCs w:val="24"/>
              </w:rPr>
              <w:t>12-</w:t>
            </w:r>
            <w:r w:rsidR="00344A3C">
              <w:rPr>
                <w:color w:val="000000"/>
                <w:szCs w:val="24"/>
              </w:rPr>
              <w:t>10</w:t>
            </w:r>
            <w:r>
              <w:rPr>
                <w:color w:val="000000"/>
                <w:szCs w:val="24"/>
              </w:rPr>
              <w:t>-2013</w:t>
            </w:r>
          </w:p>
        </w:tc>
        <w:tc>
          <w:tcPr>
            <w:tcW w:w="2194" w:type="dxa"/>
            <w:vAlign w:val="center"/>
          </w:tcPr>
          <w:p w14:paraId="105EC03D" w14:textId="6D40726A" w:rsidR="003306B6" w:rsidRPr="00AA10B6" w:rsidRDefault="003306B6" w:rsidP="008B1272">
            <w:pPr>
              <w:pStyle w:val="Instruction"/>
              <w:jc w:val="center"/>
              <w:rPr>
                <w:color w:val="000000"/>
                <w:szCs w:val="24"/>
              </w:rPr>
            </w:pPr>
            <w:r w:rsidRPr="00AA10B6">
              <w:rPr>
                <w:color w:val="000000"/>
                <w:szCs w:val="24"/>
              </w:rPr>
              <w:t>STARR</w:t>
            </w:r>
          </w:p>
        </w:tc>
      </w:tr>
      <w:tr w:rsidR="00A65358" w:rsidRPr="00D51E45" w14:paraId="657A1CC4" w14:textId="77777777" w:rsidTr="008B1272">
        <w:tc>
          <w:tcPr>
            <w:tcW w:w="516" w:type="dxa"/>
            <w:vAlign w:val="center"/>
          </w:tcPr>
          <w:p w14:paraId="3E82D2F7" w14:textId="18AE8B42" w:rsidR="00A65358" w:rsidRDefault="00A65358" w:rsidP="008B1272">
            <w:pPr>
              <w:jc w:val="center"/>
            </w:pPr>
            <w:r>
              <w:t>1.4</w:t>
            </w:r>
          </w:p>
        </w:tc>
        <w:tc>
          <w:tcPr>
            <w:tcW w:w="3872" w:type="dxa"/>
            <w:vAlign w:val="center"/>
          </w:tcPr>
          <w:p w14:paraId="3BE41FED" w14:textId="404DF54C" w:rsidR="00A65358" w:rsidRPr="00AA10B6" w:rsidRDefault="00A65358" w:rsidP="00A65358">
            <w:pPr>
              <w:pStyle w:val="Instruction"/>
              <w:jc w:val="center"/>
              <w:rPr>
                <w:color w:val="000000"/>
                <w:szCs w:val="24"/>
              </w:rPr>
            </w:pPr>
            <w:r w:rsidRPr="00AA10B6">
              <w:rPr>
                <w:color w:val="000000"/>
                <w:szCs w:val="24"/>
              </w:rPr>
              <w:t>Revised Version 1.</w:t>
            </w:r>
            <w:r>
              <w:rPr>
                <w:color w:val="000000"/>
                <w:szCs w:val="24"/>
              </w:rPr>
              <w:t>4</w:t>
            </w:r>
          </w:p>
        </w:tc>
        <w:tc>
          <w:tcPr>
            <w:tcW w:w="2274" w:type="dxa"/>
            <w:vAlign w:val="center"/>
          </w:tcPr>
          <w:p w14:paraId="39A9AAE7" w14:textId="09C83277" w:rsidR="00A65358" w:rsidRDefault="00A65358" w:rsidP="005D03FB">
            <w:pPr>
              <w:pStyle w:val="Instruction"/>
              <w:jc w:val="center"/>
              <w:rPr>
                <w:color w:val="000000"/>
                <w:szCs w:val="24"/>
              </w:rPr>
            </w:pPr>
            <w:r>
              <w:rPr>
                <w:color w:val="000000"/>
                <w:szCs w:val="24"/>
              </w:rPr>
              <w:t>02-03-2015</w:t>
            </w:r>
          </w:p>
        </w:tc>
        <w:tc>
          <w:tcPr>
            <w:tcW w:w="2194" w:type="dxa"/>
            <w:vAlign w:val="center"/>
          </w:tcPr>
          <w:p w14:paraId="3D0E37A9" w14:textId="5948F48B" w:rsidR="00A65358" w:rsidRPr="00AA10B6" w:rsidRDefault="00A65358" w:rsidP="008B1272">
            <w:pPr>
              <w:pStyle w:val="Instruction"/>
              <w:jc w:val="center"/>
              <w:rPr>
                <w:color w:val="000000"/>
                <w:szCs w:val="24"/>
              </w:rPr>
            </w:pPr>
            <w:r w:rsidRPr="00AA10B6">
              <w:rPr>
                <w:color w:val="000000"/>
                <w:szCs w:val="24"/>
              </w:rPr>
              <w:t>STARR</w:t>
            </w:r>
          </w:p>
        </w:tc>
      </w:tr>
    </w:tbl>
    <w:p w14:paraId="31AAB883" w14:textId="1B08495A" w:rsidR="0039330E" w:rsidRPr="00D51E45" w:rsidRDefault="0039330E">
      <w:pPr>
        <w:pStyle w:val="Header"/>
        <w:tabs>
          <w:tab w:val="clear" w:pos="4320"/>
          <w:tab w:val="clear" w:pos="8640"/>
        </w:tabs>
        <w:rPr>
          <w:b/>
          <w:bCs/>
          <w:color w:val="333399"/>
        </w:rPr>
      </w:pPr>
    </w:p>
    <w:p w14:paraId="7D755466" w14:textId="77777777" w:rsidR="005903EC" w:rsidRPr="00D51E45" w:rsidRDefault="005903EC">
      <w:pPr>
        <w:pStyle w:val="Header"/>
        <w:tabs>
          <w:tab w:val="clear" w:pos="4320"/>
          <w:tab w:val="clear" w:pos="8640"/>
        </w:tabs>
        <w:rPr>
          <w:b/>
          <w:bCs/>
          <w:color w:val="333399"/>
        </w:rPr>
      </w:pPr>
    </w:p>
    <w:p w14:paraId="7430A4E4" w14:textId="77777777" w:rsidR="00562041" w:rsidRPr="00D51E45" w:rsidRDefault="00562041" w:rsidP="00562041">
      <w:pPr>
        <w:pStyle w:val="Heading1"/>
        <w:numPr>
          <w:ilvl w:val="0"/>
          <w:numId w:val="0"/>
        </w:numPr>
        <w:ind w:left="432"/>
        <w:rPr>
          <w:rFonts w:ascii="Times New Roman" w:hAnsi="Times New Roman"/>
        </w:rPr>
      </w:pPr>
      <w:bookmarkStart w:id="0" w:name="_Toc275266174"/>
    </w:p>
    <w:p w14:paraId="6BEF0219" w14:textId="77777777" w:rsidR="00197798" w:rsidRDefault="00261CFB">
      <w:pPr>
        <w:pStyle w:val="TOC1"/>
        <w:rPr>
          <w:rFonts w:asciiTheme="minorHAnsi" w:eastAsiaTheme="minorEastAsia" w:hAnsiTheme="minorHAnsi" w:cstheme="minorBidi"/>
          <w:b w:val="0"/>
          <w:sz w:val="22"/>
          <w:szCs w:val="22"/>
        </w:rPr>
      </w:pPr>
      <w:r w:rsidRPr="00C65AFD">
        <w:rPr>
          <w:sz w:val="18"/>
          <w:szCs w:val="18"/>
        </w:rPr>
        <w:fldChar w:fldCharType="begin"/>
      </w:r>
      <w:r w:rsidRPr="00C65AFD">
        <w:rPr>
          <w:sz w:val="18"/>
          <w:szCs w:val="18"/>
        </w:rPr>
        <w:instrText xml:space="preserve"> TOC \o "1-3" \h \z \u </w:instrText>
      </w:r>
      <w:r w:rsidRPr="00C65AFD">
        <w:rPr>
          <w:sz w:val="18"/>
          <w:szCs w:val="18"/>
        </w:rPr>
        <w:fldChar w:fldCharType="separate"/>
      </w:r>
      <w:hyperlink w:anchor="_Toc410889806" w:history="1">
        <w:r w:rsidR="00197798" w:rsidRPr="00411C7F">
          <w:rPr>
            <w:rStyle w:val="Hyperlink"/>
          </w:rPr>
          <w:t>1</w:t>
        </w:r>
        <w:r w:rsidR="00197798">
          <w:rPr>
            <w:rFonts w:asciiTheme="minorHAnsi" w:eastAsiaTheme="minorEastAsia" w:hAnsiTheme="minorHAnsi" w:cstheme="minorBidi"/>
            <w:b w:val="0"/>
            <w:sz w:val="22"/>
            <w:szCs w:val="22"/>
          </w:rPr>
          <w:tab/>
        </w:r>
        <w:r w:rsidR="00197798" w:rsidRPr="00411C7F">
          <w:rPr>
            <w:rStyle w:val="Hyperlink"/>
          </w:rPr>
          <w:t>Introduction</w:t>
        </w:r>
        <w:r w:rsidR="00197798">
          <w:rPr>
            <w:webHidden/>
          </w:rPr>
          <w:tab/>
        </w:r>
        <w:r w:rsidR="00197798">
          <w:rPr>
            <w:webHidden/>
          </w:rPr>
          <w:fldChar w:fldCharType="begin"/>
        </w:r>
        <w:r w:rsidR="00197798">
          <w:rPr>
            <w:webHidden/>
          </w:rPr>
          <w:instrText xml:space="preserve"> PAGEREF _Toc410889806 \h </w:instrText>
        </w:r>
        <w:r w:rsidR="00197798">
          <w:rPr>
            <w:webHidden/>
          </w:rPr>
        </w:r>
        <w:r w:rsidR="00197798">
          <w:rPr>
            <w:webHidden/>
          </w:rPr>
          <w:fldChar w:fldCharType="separate"/>
        </w:r>
        <w:r w:rsidR="00197798">
          <w:rPr>
            <w:webHidden/>
          </w:rPr>
          <w:t>4</w:t>
        </w:r>
        <w:r w:rsidR="00197798">
          <w:rPr>
            <w:webHidden/>
          </w:rPr>
          <w:fldChar w:fldCharType="end"/>
        </w:r>
      </w:hyperlink>
    </w:p>
    <w:p w14:paraId="4B307A7C" w14:textId="77777777" w:rsidR="00197798" w:rsidRDefault="00E3230D">
      <w:pPr>
        <w:pStyle w:val="TOC2"/>
        <w:tabs>
          <w:tab w:val="left" w:pos="720"/>
          <w:tab w:val="right" w:leader="dot" w:pos="8630"/>
        </w:tabs>
        <w:rPr>
          <w:rFonts w:asciiTheme="minorHAnsi" w:eastAsiaTheme="minorEastAsia" w:hAnsiTheme="minorHAnsi" w:cstheme="minorBidi"/>
          <w:noProof/>
          <w:sz w:val="22"/>
        </w:rPr>
      </w:pPr>
      <w:hyperlink w:anchor="_Toc410889807" w:history="1">
        <w:r w:rsidR="00197798" w:rsidRPr="00411C7F">
          <w:rPr>
            <w:rStyle w:val="Hyperlink"/>
            <w:rFonts w:ascii="Times New Roman" w:hAnsi="Times New Roman"/>
            <w:noProof/>
          </w:rPr>
          <w:t>1.1</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Background</w:t>
        </w:r>
        <w:r w:rsidR="00197798">
          <w:rPr>
            <w:noProof/>
            <w:webHidden/>
          </w:rPr>
          <w:tab/>
        </w:r>
        <w:r w:rsidR="00197798">
          <w:rPr>
            <w:noProof/>
            <w:webHidden/>
          </w:rPr>
          <w:fldChar w:fldCharType="begin"/>
        </w:r>
        <w:r w:rsidR="00197798">
          <w:rPr>
            <w:noProof/>
            <w:webHidden/>
          </w:rPr>
          <w:instrText xml:space="preserve"> PAGEREF _Toc410889807 \h </w:instrText>
        </w:r>
        <w:r w:rsidR="00197798">
          <w:rPr>
            <w:noProof/>
            <w:webHidden/>
          </w:rPr>
        </w:r>
        <w:r w:rsidR="00197798">
          <w:rPr>
            <w:noProof/>
            <w:webHidden/>
          </w:rPr>
          <w:fldChar w:fldCharType="separate"/>
        </w:r>
        <w:r w:rsidR="00197798">
          <w:rPr>
            <w:noProof/>
            <w:webHidden/>
          </w:rPr>
          <w:t>4</w:t>
        </w:r>
        <w:r w:rsidR="00197798">
          <w:rPr>
            <w:noProof/>
            <w:webHidden/>
          </w:rPr>
          <w:fldChar w:fldCharType="end"/>
        </w:r>
      </w:hyperlink>
    </w:p>
    <w:p w14:paraId="1DD7B533" w14:textId="77777777" w:rsidR="00197798" w:rsidRDefault="00E3230D">
      <w:pPr>
        <w:pStyle w:val="TOC1"/>
        <w:rPr>
          <w:rFonts w:asciiTheme="minorHAnsi" w:eastAsiaTheme="minorEastAsia" w:hAnsiTheme="minorHAnsi" w:cstheme="minorBidi"/>
          <w:b w:val="0"/>
          <w:sz w:val="22"/>
          <w:szCs w:val="22"/>
        </w:rPr>
      </w:pPr>
      <w:hyperlink w:anchor="_Toc410889808" w:history="1">
        <w:r w:rsidR="00197798" w:rsidRPr="00411C7F">
          <w:rPr>
            <w:rStyle w:val="Hyperlink"/>
          </w:rPr>
          <w:t>2</w:t>
        </w:r>
        <w:r w:rsidR="00197798">
          <w:rPr>
            <w:rFonts w:asciiTheme="minorHAnsi" w:eastAsiaTheme="minorEastAsia" w:hAnsiTheme="minorHAnsi" w:cstheme="minorBidi"/>
            <w:b w:val="0"/>
            <w:sz w:val="22"/>
            <w:szCs w:val="22"/>
          </w:rPr>
          <w:tab/>
        </w:r>
        <w:r w:rsidR="00197798" w:rsidRPr="00411C7F">
          <w:rPr>
            <w:rStyle w:val="Hyperlink"/>
          </w:rPr>
          <w:t>Stakeholders and Dependencies</w:t>
        </w:r>
        <w:r w:rsidR="00197798">
          <w:rPr>
            <w:webHidden/>
          </w:rPr>
          <w:tab/>
        </w:r>
        <w:r w:rsidR="00197798">
          <w:rPr>
            <w:webHidden/>
          </w:rPr>
          <w:fldChar w:fldCharType="begin"/>
        </w:r>
        <w:r w:rsidR="00197798">
          <w:rPr>
            <w:webHidden/>
          </w:rPr>
          <w:instrText xml:space="preserve"> PAGEREF _Toc410889808 \h </w:instrText>
        </w:r>
        <w:r w:rsidR="00197798">
          <w:rPr>
            <w:webHidden/>
          </w:rPr>
        </w:r>
        <w:r w:rsidR="00197798">
          <w:rPr>
            <w:webHidden/>
          </w:rPr>
          <w:fldChar w:fldCharType="separate"/>
        </w:r>
        <w:r w:rsidR="00197798">
          <w:rPr>
            <w:webHidden/>
          </w:rPr>
          <w:t>5</w:t>
        </w:r>
        <w:r w:rsidR="00197798">
          <w:rPr>
            <w:webHidden/>
          </w:rPr>
          <w:fldChar w:fldCharType="end"/>
        </w:r>
      </w:hyperlink>
    </w:p>
    <w:p w14:paraId="774F2A4F" w14:textId="77777777" w:rsidR="00197798" w:rsidRDefault="00E3230D">
      <w:pPr>
        <w:pStyle w:val="TOC2"/>
        <w:tabs>
          <w:tab w:val="left" w:pos="720"/>
          <w:tab w:val="right" w:leader="dot" w:pos="8630"/>
        </w:tabs>
        <w:rPr>
          <w:rFonts w:asciiTheme="minorHAnsi" w:eastAsiaTheme="minorEastAsia" w:hAnsiTheme="minorHAnsi" w:cstheme="minorBidi"/>
          <w:noProof/>
          <w:sz w:val="22"/>
        </w:rPr>
      </w:pPr>
      <w:hyperlink w:anchor="_Toc410889809" w:history="1">
        <w:r w:rsidR="00197798" w:rsidRPr="00411C7F">
          <w:rPr>
            <w:rStyle w:val="Hyperlink"/>
            <w:rFonts w:ascii="Times New Roman" w:hAnsi="Times New Roman"/>
            <w:noProof/>
          </w:rPr>
          <w:t>2.1</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Project Stakeholders</w:t>
        </w:r>
        <w:r w:rsidR="00197798">
          <w:rPr>
            <w:noProof/>
            <w:webHidden/>
          </w:rPr>
          <w:tab/>
        </w:r>
        <w:r w:rsidR="00197798">
          <w:rPr>
            <w:noProof/>
            <w:webHidden/>
          </w:rPr>
          <w:fldChar w:fldCharType="begin"/>
        </w:r>
        <w:r w:rsidR="00197798">
          <w:rPr>
            <w:noProof/>
            <w:webHidden/>
          </w:rPr>
          <w:instrText xml:space="preserve"> PAGEREF _Toc410889809 \h </w:instrText>
        </w:r>
        <w:r w:rsidR="00197798">
          <w:rPr>
            <w:noProof/>
            <w:webHidden/>
          </w:rPr>
        </w:r>
        <w:r w:rsidR="00197798">
          <w:rPr>
            <w:noProof/>
            <w:webHidden/>
          </w:rPr>
          <w:fldChar w:fldCharType="separate"/>
        </w:r>
        <w:r w:rsidR="00197798">
          <w:rPr>
            <w:noProof/>
            <w:webHidden/>
          </w:rPr>
          <w:t>5</w:t>
        </w:r>
        <w:r w:rsidR="00197798">
          <w:rPr>
            <w:noProof/>
            <w:webHidden/>
          </w:rPr>
          <w:fldChar w:fldCharType="end"/>
        </w:r>
      </w:hyperlink>
    </w:p>
    <w:p w14:paraId="33170F29" w14:textId="77777777" w:rsidR="00197798" w:rsidRDefault="00E3230D">
      <w:pPr>
        <w:pStyle w:val="TOC2"/>
        <w:tabs>
          <w:tab w:val="left" w:pos="720"/>
          <w:tab w:val="right" w:leader="dot" w:pos="8630"/>
        </w:tabs>
        <w:rPr>
          <w:rFonts w:asciiTheme="minorHAnsi" w:eastAsiaTheme="minorEastAsia" w:hAnsiTheme="minorHAnsi" w:cstheme="minorBidi"/>
          <w:noProof/>
          <w:sz w:val="22"/>
        </w:rPr>
      </w:pPr>
      <w:hyperlink w:anchor="_Toc410889810" w:history="1">
        <w:r w:rsidR="00197798" w:rsidRPr="00411C7F">
          <w:rPr>
            <w:rStyle w:val="Hyperlink"/>
            <w:rFonts w:ascii="Times New Roman" w:hAnsi="Times New Roman"/>
            <w:noProof/>
          </w:rPr>
          <w:t>2.2</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System Dependencies</w:t>
        </w:r>
        <w:r w:rsidR="00197798">
          <w:rPr>
            <w:noProof/>
            <w:webHidden/>
          </w:rPr>
          <w:tab/>
        </w:r>
        <w:r w:rsidR="00197798">
          <w:rPr>
            <w:noProof/>
            <w:webHidden/>
          </w:rPr>
          <w:fldChar w:fldCharType="begin"/>
        </w:r>
        <w:r w:rsidR="00197798">
          <w:rPr>
            <w:noProof/>
            <w:webHidden/>
          </w:rPr>
          <w:instrText xml:space="preserve"> PAGEREF _Toc410889810 \h </w:instrText>
        </w:r>
        <w:r w:rsidR="00197798">
          <w:rPr>
            <w:noProof/>
            <w:webHidden/>
          </w:rPr>
        </w:r>
        <w:r w:rsidR="00197798">
          <w:rPr>
            <w:noProof/>
            <w:webHidden/>
          </w:rPr>
          <w:fldChar w:fldCharType="separate"/>
        </w:r>
        <w:r w:rsidR="00197798">
          <w:rPr>
            <w:noProof/>
            <w:webHidden/>
          </w:rPr>
          <w:t>5</w:t>
        </w:r>
        <w:r w:rsidR="00197798">
          <w:rPr>
            <w:noProof/>
            <w:webHidden/>
          </w:rPr>
          <w:fldChar w:fldCharType="end"/>
        </w:r>
      </w:hyperlink>
    </w:p>
    <w:p w14:paraId="16AD787B" w14:textId="77777777" w:rsidR="00197798" w:rsidRDefault="00E3230D">
      <w:pPr>
        <w:pStyle w:val="TOC1"/>
        <w:rPr>
          <w:rFonts w:asciiTheme="minorHAnsi" w:eastAsiaTheme="minorEastAsia" w:hAnsiTheme="minorHAnsi" w:cstheme="minorBidi"/>
          <w:b w:val="0"/>
          <w:sz w:val="22"/>
          <w:szCs w:val="22"/>
        </w:rPr>
      </w:pPr>
      <w:hyperlink w:anchor="_Toc410889811" w:history="1">
        <w:r w:rsidR="00197798" w:rsidRPr="00411C7F">
          <w:rPr>
            <w:rStyle w:val="Hyperlink"/>
          </w:rPr>
          <w:t>3</w:t>
        </w:r>
        <w:r w:rsidR="00197798">
          <w:rPr>
            <w:rFonts w:asciiTheme="minorHAnsi" w:eastAsiaTheme="minorEastAsia" w:hAnsiTheme="minorHAnsi" w:cstheme="minorBidi"/>
            <w:b w:val="0"/>
            <w:sz w:val="22"/>
            <w:szCs w:val="22"/>
          </w:rPr>
          <w:tab/>
        </w:r>
        <w:r w:rsidR="00197798" w:rsidRPr="00411C7F">
          <w:rPr>
            <w:rStyle w:val="Hyperlink"/>
          </w:rPr>
          <w:t>Special Considerations and Requirements</w:t>
        </w:r>
        <w:r w:rsidR="00197798">
          <w:rPr>
            <w:webHidden/>
          </w:rPr>
          <w:tab/>
        </w:r>
        <w:r w:rsidR="00197798">
          <w:rPr>
            <w:webHidden/>
          </w:rPr>
          <w:fldChar w:fldCharType="begin"/>
        </w:r>
        <w:r w:rsidR="00197798">
          <w:rPr>
            <w:webHidden/>
          </w:rPr>
          <w:instrText xml:space="preserve"> PAGEREF _Toc410889811 \h </w:instrText>
        </w:r>
        <w:r w:rsidR="00197798">
          <w:rPr>
            <w:webHidden/>
          </w:rPr>
        </w:r>
        <w:r w:rsidR="00197798">
          <w:rPr>
            <w:webHidden/>
          </w:rPr>
          <w:fldChar w:fldCharType="separate"/>
        </w:r>
        <w:r w:rsidR="00197798">
          <w:rPr>
            <w:webHidden/>
          </w:rPr>
          <w:t>5</w:t>
        </w:r>
        <w:r w:rsidR="00197798">
          <w:rPr>
            <w:webHidden/>
          </w:rPr>
          <w:fldChar w:fldCharType="end"/>
        </w:r>
      </w:hyperlink>
    </w:p>
    <w:p w14:paraId="17F3BF55" w14:textId="77777777" w:rsidR="00197798" w:rsidRDefault="00E3230D">
      <w:pPr>
        <w:pStyle w:val="TOC2"/>
        <w:tabs>
          <w:tab w:val="left" w:pos="720"/>
          <w:tab w:val="right" w:leader="dot" w:pos="8630"/>
        </w:tabs>
        <w:rPr>
          <w:rFonts w:asciiTheme="minorHAnsi" w:eastAsiaTheme="minorEastAsia" w:hAnsiTheme="minorHAnsi" w:cstheme="minorBidi"/>
          <w:noProof/>
          <w:sz w:val="22"/>
        </w:rPr>
      </w:pPr>
      <w:hyperlink w:anchor="_Toc410889812" w:history="1">
        <w:r w:rsidR="00197798" w:rsidRPr="00411C7F">
          <w:rPr>
            <w:rStyle w:val="Hyperlink"/>
            <w:rFonts w:ascii="Times New Roman" w:hAnsi="Times New Roman"/>
            <w:noProof/>
          </w:rPr>
          <w:t>3.1</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Special Considerations</w:t>
        </w:r>
        <w:r w:rsidR="00197798">
          <w:rPr>
            <w:noProof/>
            <w:webHidden/>
          </w:rPr>
          <w:tab/>
        </w:r>
        <w:r w:rsidR="00197798">
          <w:rPr>
            <w:noProof/>
            <w:webHidden/>
          </w:rPr>
          <w:fldChar w:fldCharType="begin"/>
        </w:r>
        <w:r w:rsidR="00197798">
          <w:rPr>
            <w:noProof/>
            <w:webHidden/>
          </w:rPr>
          <w:instrText xml:space="preserve"> PAGEREF _Toc410889812 \h </w:instrText>
        </w:r>
        <w:r w:rsidR="00197798">
          <w:rPr>
            <w:noProof/>
            <w:webHidden/>
          </w:rPr>
        </w:r>
        <w:r w:rsidR="00197798">
          <w:rPr>
            <w:noProof/>
            <w:webHidden/>
          </w:rPr>
          <w:fldChar w:fldCharType="separate"/>
        </w:r>
        <w:r w:rsidR="00197798">
          <w:rPr>
            <w:noProof/>
            <w:webHidden/>
          </w:rPr>
          <w:t>5</w:t>
        </w:r>
        <w:r w:rsidR="00197798">
          <w:rPr>
            <w:noProof/>
            <w:webHidden/>
          </w:rPr>
          <w:fldChar w:fldCharType="end"/>
        </w:r>
      </w:hyperlink>
    </w:p>
    <w:p w14:paraId="7CFFDFA4" w14:textId="77777777" w:rsidR="00197798" w:rsidRDefault="00E3230D">
      <w:pPr>
        <w:pStyle w:val="TOC2"/>
        <w:tabs>
          <w:tab w:val="left" w:pos="720"/>
          <w:tab w:val="right" w:leader="dot" w:pos="8630"/>
        </w:tabs>
        <w:rPr>
          <w:rFonts w:asciiTheme="minorHAnsi" w:eastAsiaTheme="minorEastAsia" w:hAnsiTheme="minorHAnsi" w:cstheme="minorBidi"/>
          <w:noProof/>
          <w:sz w:val="22"/>
        </w:rPr>
      </w:pPr>
      <w:hyperlink w:anchor="_Toc410889813" w:history="1">
        <w:r w:rsidR="00197798" w:rsidRPr="00411C7F">
          <w:rPr>
            <w:rStyle w:val="Hyperlink"/>
            <w:rFonts w:ascii="Times New Roman" w:hAnsi="Times New Roman"/>
            <w:noProof/>
          </w:rPr>
          <w:t>3.2</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Community Layer Business Requirements</w:t>
        </w:r>
        <w:r w:rsidR="00197798">
          <w:rPr>
            <w:noProof/>
            <w:webHidden/>
          </w:rPr>
          <w:tab/>
        </w:r>
        <w:r w:rsidR="00197798">
          <w:rPr>
            <w:noProof/>
            <w:webHidden/>
          </w:rPr>
          <w:fldChar w:fldCharType="begin"/>
        </w:r>
        <w:r w:rsidR="00197798">
          <w:rPr>
            <w:noProof/>
            <w:webHidden/>
          </w:rPr>
          <w:instrText xml:space="preserve"> PAGEREF _Toc410889813 \h </w:instrText>
        </w:r>
        <w:r w:rsidR="00197798">
          <w:rPr>
            <w:noProof/>
            <w:webHidden/>
          </w:rPr>
        </w:r>
        <w:r w:rsidR="00197798">
          <w:rPr>
            <w:noProof/>
            <w:webHidden/>
          </w:rPr>
          <w:fldChar w:fldCharType="separate"/>
        </w:r>
        <w:r w:rsidR="00197798">
          <w:rPr>
            <w:noProof/>
            <w:webHidden/>
          </w:rPr>
          <w:t>6</w:t>
        </w:r>
        <w:r w:rsidR="00197798">
          <w:rPr>
            <w:noProof/>
            <w:webHidden/>
          </w:rPr>
          <w:fldChar w:fldCharType="end"/>
        </w:r>
      </w:hyperlink>
    </w:p>
    <w:p w14:paraId="7F338684" w14:textId="77777777" w:rsidR="00197798" w:rsidRDefault="00E3230D">
      <w:pPr>
        <w:pStyle w:val="TOC1"/>
        <w:rPr>
          <w:rFonts w:asciiTheme="minorHAnsi" w:eastAsiaTheme="minorEastAsia" w:hAnsiTheme="minorHAnsi" w:cstheme="minorBidi"/>
          <w:b w:val="0"/>
          <w:sz w:val="22"/>
          <w:szCs w:val="22"/>
        </w:rPr>
      </w:pPr>
      <w:hyperlink w:anchor="_Toc410889814" w:history="1">
        <w:r w:rsidR="00197798" w:rsidRPr="00411C7F">
          <w:rPr>
            <w:rStyle w:val="Hyperlink"/>
          </w:rPr>
          <w:t>4</w:t>
        </w:r>
        <w:r w:rsidR="00197798">
          <w:rPr>
            <w:rFonts w:asciiTheme="minorHAnsi" w:eastAsiaTheme="minorEastAsia" w:hAnsiTheme="minorHAnsi" w:cstheme="minorBidi"/>
            <w:b w:val="0"/>
            <w:sz w:val="22"/>
            <w:szCs w:val="22"/>
          </w:rPr>
          <w:tab/>
        </w:r>
        <w:r w:rsidR="00197798" w:rsidRPr="00411C7F">
          <w:rPr>
            <w:rStyle w:val="Hyperlink"/>
          </w:rPr>
          <w:t>Source Data and Technical Approach</w:t>
        </w:r>
        <w:r w:rsidR="00197798">
          <w:rPr>
            <w:webHidden/>
          </w:rPr>
          <w:tab/>
        </w:r>
        <w:r w:rsidR="00197798">
          <w:rPr>
            <w:webHidden/>
          </w:rPr>
          <w:fldChar w:fldCharType="begin"/>
        </w:r>
        <w:r w:rsidR="00197798">
          <w:rPr>
            <w:webHidden/>
          </w:rPr>
          <w:instrText xml:space="preserve"> PAGEREF _Toc410889814 \h </w:instrText>
        </w:r>
        <w:r w:rsidR="00197798">
          <w:rPr>
            <w:webHidden/>
          </w:rPr>
        </w:r>
        <w:r w:rsidR="00197798">
          <w:rPr>
            <w:webHidden/>
          </w:rPr>
          <w:fldChar w:fldCharType="separate"/>
        </w:r>
        <w:r w:rsidR="00197798">
          <w:rPr>
            <w:webHidden/>
          </w:rPr>
          <w:t>7</w:t>
        </w:r>
        <w:r w:rsidR="00197798">
          <w:rPr>
            <w:webHidden/>
          </w:rPr>
          <w:fldChar w:fldCharType="end"/>
        </w:r>
      </w:hyperlink>
    </w:p>
    <w:p w14:paraId="76BC8464" w14:textId="77777777" w:rsidR="00197798" w:rsidRDefault="00E3230D">
      <w:pPr>
        <w:pStyle w:val="TOC2"/>
        <w:tabs>
          <w:tab w:val="left" w:pos="720"/>
          <w:tab w:val="right" w:leader="dot" w:pos="8630"/>
        </w:tabs>
        <w:rPr>
          <w:rFonts w:asciiTheme="minorHAnsi" w:eastAsiaTheme="minorEastAsia" w:hAnsiTheme="minorHAnsi" w:cstheme="minorBidi"/>
          <w:noProof/>
          <w:sz w:val="22"/>
        </w:rPr>
      </w:pPr>
      <w:hyperlink w:anchor="_Toc410889815" w:history="1">
        <w:r w:rsidR="00197798" w:rsidRPr="00411C7F">
          <w:rPr>
            <w:rStyle w:val="Hyperlink"/>
            <w:rFonts w:ascii="Times New Roman" w:hAnsi="Times New Roman"/>
            <w:noProof/>
          </w:rPr>
          <w:t>4.1</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Data Layers and Sources</w:t>
        </w:r>
        <w:r w:rsidR="00197798">
          <w:rPr>
            <w:noProof/>
            <w:webHidden/>
          </w:rPr>
          <w:tab/>
        </w:r>
        <w:r w:rsidR="00197798">
          <w:rPr>
            <w:noProof/>
            <w:webHidden/>
          </w:rPr>
          <w:fldChar w:fldCharType="begin"/>
        </w:r>
        <w:r w:rsidR="00197798">
          <w:rPr>
            <w:noProof/>
            <w:webHidden/>
          </w:rPr>
          <w:instrText xml:space="preserve"> PAGEREF _Toc410889815 \h </w:instrText>
        </w:r>
        <w:r w:rsidR="00197798">
          <w:rPr>
            <w:noProof/>
            <w:webHidden/>
          </w:rPr>
        </w:r>
        <w:r w:rsidR="00197798">
          <w:rPr>
            <w:noProof/>
            <w:webHidden/>
          </w:rPr>
          <w:fldChar w:fldCharType="separate"/>
        </w:r>
        <w:r w:rsidR="00197798">
          <w:rPr>
            <w:noProof/>
            <w:webHidden/>
          </w:rPr>
          <w:t>7</w:t>
        </w:r>
        <w:r w:rsidR="00197798">
          <w:rPr>
            <w:noProof/>
            <w:webHidden/>
          </w:rPr>
          <w:fldChar w:fldCharType="end"/>
        </w:r>
      </w:hyperlink>
    </w:p>
    <w:p w14:paraId="392FD5B5" w14:textId="77777777" w:rsidR="00197798" w:rsidRDefault="00E3230D">
      <w:pPr>
        <w:pStyle w:val="TOC2"/>
        <w:tabs>
          <w:tab w:val="left" w:pos="720"/>
          <w:tab w:val="right" w:leader="dot" w:pos="8630"/>
        </w:tabs>
        <w:rPr>
          <w:rFonts w:asciiTheme="minorHAnsi" w:eastAsiaTheme="minorEastAsia" w:hAnsiTheme="minorHAnsi" w:cstheme="minorBidi"/>
          <w:noProof/>
          <w:sz w:val="22"/>
        </w:rPr>
      </w:pPr>
      <w:hyperlink w:anchor="_Toc410889816" w:history="1">
        <w:r w:rsidR="00197798" w:rsidRPr="00411C7F">
          <w:rPr>
            <w:rStyle w:val="Hyperlink"/>
            <w:rFonts w:ascii="Times New Roman" w:hAnsi="Times New Roman"/>
            <w:noProof/>
          </w:rPr>
          <w:t>4.2</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Technical Approach</w:t>
        </w:r>
        <w:r w:rsidR="00197798">
          <w:rPr>
            <w:noProof/>
            <w:webHidden/>
          </w:rPr>
          <w:tab/>
        </w:r>
        <w:r w:rsidR="00197798">
          <w:rPr>
            <w:noProof/>
            <w:webHidden/>
          </w:rPr>
          <w:fldChar w:fldCharType="begin"/>
        </w:r>
        <w:r w:rsidR="00197798">
          <w:rPr>
            <w:noProof/>
            <w:webHidden/>
          </w:rPr>
          <w:instrText xml:space="preserve"> PAGEREF _Toc410889816 \h </w:instrText>
        </w:r>
        <w:r w:rsidR="00197798">
          <w:rPr>
            <w:noProof/>
            <w:webHidden/>
          </w:rPr>
        </w:r>
        <w:r w:rsidR="00197798">
          <w:rPr>
            <w:noProof/>
            <w:webHidden/>
          </w:rPr>
          <w:fldChar w:fldCharType="separate"/>
        </w:r>
        <w:r w:rsidR="00197798">
          <w:rPr>
            <w:noProof/>
            <w:webHidden/>
          </w:rPr>
          <w:t>9</w:t>
        </w:r>
        <w:r w:rsidR="00197798">
          <w:rPr>
            <w:noProof/>
            <w:webHidden/>
          </w:rPr>
          <w:fldChar w:fldCharType="end"/>
        </w:r>
      </w:hyperlink>
    </w:p>
    <w:p w14:paraId="7B265173"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17" w:history="1">
        <w:r w:rsidR="00197798" w:rsidRPr="00411C7F">
          <w:rPr>
            <w:rStyle w:val="Hyperlink"/>
            <w:rFonts w:ascii="Times New Roman" w:hAnsi="Times New Roman"/>
            <w:noProof/>
          </w:rPr>
          <w:t>4.2.1</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Extracting and Formatting CIS Data</w:t>
        </w:r>
        <w:r w:rsidR="00197798">
          <w:rPr>
            <w:noProof/>
            <w:webHidden/>
          </w:rPr>
          <w:tab/>
        </w:r>
        <w:r w:rsidR="00197798">
          <w:rPr>
            <w:noProof/>
            <w:webHidden/>
          </w:rPr>
          <w:fldChar w:fldCharType="begin"/>
        </w:r>
        <w:r w:rsidR="00197798">
          <w:rPr>
            <w:noProof/>
            <w:webHidden/>
          </w:rPr>
          <w:instrText xml:space="preserve"> PAGEREF _Toc410889817 \h </w:instrText>
        </w:r>
        <w:r w:rsidR="00197798">
          <w:rPr>
            <w:noProof/>
            <w:webHidden/>
          </w:rPr>
        </w:r>
        <w:r w:rsidR="00197798">
          <w:rPr>
            <w:noProof/>
            <w:webHidden/>
          </w:rPr>
          <w:fldChar w:fldCharType="separate"/>
        </w:r>
        <w:r w:rsidR="00197798">
          <w:rPr>
            <w:noProof/>
            <w:webHidden/>
          </w:rPr>
          <w:t>9</w:t>
        </w:r>
        <w:r w:rsidR="00197798">
          <w:rPr>
            <w:noProof/>
            <w:webHidden/>
          </w:rPr>
          <w:fldChar w:fldCharType="end"/>
        </w:r>
      </w:hyperlink>
    </w:p>
    <w:p w14:paraId="080F9AAC"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18" w:history="1">
        <w:r w:rsidR="00197798" w:rsidRPr="00411C7F">
          <w:rPr>
            <w:rStyle w:val="Hyperlink"/>
            <w:rFonts w:ascii="Times New Roman" w:hAnsi="Times New Roman"/>
            <w:noProof/>
          </w:rPr>
          <w:t>4.2.2</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Jurisdictional Boundaries - Creating Incorporated Place Boundaries and Assigning CIDs</w:t>
        </w:r>
        <w:r w:rsidR="00197798">
          <w:rPr>
            <w:noProof/>
            <w:webHidden/>
          </w:rPr>
          <w:tab/>
        </w:r>
        <w:r w:rsidR="00197798">
          <w:rPr>
            <w:noProof/>
            <w:webHidden/>
          </w:rPr>
          <w:fldChar w:fldCharType="begin"/>
        </w:r>
        <w:r w:rsidR="00197798">
          <w:rPr>
            <w:noProof/>
            <w:webHidden/>
          </w:rPr>
          <w:instrText xml:space="preserve"> PAGEREF _Toc410889818 \h </w:instrText>
        </w:r>
        <w:r w:rsidR="00197798">
          <w:rPr>
            <w:noProof/>
            <w:webHidden/>
          </w:rPr>
        </w:r>
        <w:r w:rsidR="00197798">
          <w:rPr>
            <w:noProof/>
            <w:webHidden/>
          </w:rPr>
          <w:fldChar w:fldCharType="separate"/>
        </w:r>
        <w:r w:rsidR="00197798">
          <w:rPr>
            <w:noProof/>
            <w:webHidden/>
          </w:rPr>
          <w:t>10</w:t>
        </w:r>
        <w:r w:rsidR="00197798">
          <w:rPr>
            <w:noProof/>
            <w:webHidden/>
          </w:rPr>
          <w:fldChar w:fldCharType="end"/>
        </w:r>
      </w:hyperlink>
    </w:p>
    <w:p w14:paraId="59AD6F8E"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19" w:history="1">
        <w:r w:rsidR="00197798" w:rsidRPr="00411C7F">
          <w:rPr>
            <w:rStyle w:val="Hyperlink"/>
            <w:rFonts w:ascii="Times New Roman" w:hAnsi="Times New Roman"/>
            <w:noProof/>
          </w:rPr>
          <w:t>4.2.3</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Jurisdictional Boundaries - Creating County Subdivision Boundaries and Assigning CIDs</w:t>
        </w:r>
        <w:r w:rsidR="00197798">
          <w:rPr>
            <w:noProof/>
            <w:webHidden/>
          </w:rPr>
          <w:tab/>
        </w:r>
        <w:r w:rsidR="00197798">
          <w:rPr>
            <w:noProof/>
            <w:webHidden/>
          </w:rPr>
          <w:fldChar w:fldCharType="begin"/>
        </w:r>
        <w:r w:rsidR="00197798">
          <w:rPr>
            <w:noProof/>
            <w:webHidden/>
          </w:rPr>
          <w:instrText xml:space="preserve"> PAGEREF _Toc410889819 \h </w:instrText>
        </w:r>
        <w:r w:rsidR="00197798">
          <w:rPr>
            <w:noProof/>
            <w:webHidden/>
          </w:rPr>
        </w:r>
        <w:r w:rsidR="00197798">
          <w:rPr>
            <w:noProof/>
            <w:webHidden/>
          </w:rPr>
          <w:fldChar w:fldCharType="separate"/>
        </w:r>
        <w:r w:rsidR="00197798">
          <w:rPr>
            <w:noProof/>
            <w:webHidden/>
          </w:rPr>
          <w:t>11</w:t>
        </w:r>
        <w:r w:rsidR="00197798">
          <w:rPr>
            <w:noProof/>
            <w:webHidden/>
          </w:rPr>
          <w:fldChar w:fldCharType="end"/>
        </w:r>
      </w:hyperlink>
    </w:p>
    <w:p w14:paraId="6D9D87D4"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20" w:history="1">
        <w:r w:rsidR="00197798" w:rsidRPr="00411C7F">
          <w:rPr>
            <w:rStyle w:val="Hyperlink"/>
            <w:rFonts w:ascii="Times New Roman" w:hAnsi="Times New Roman"/>
            <w:noProof/>
          </w:rPr>
          <w:t>4.2.4</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Jurisdictional Boundaries - Creating County Boundaries (Unincorporated Areas) and Assigning CIDs</w:t>
        </w:r>
        <w:r w:rsidR="00197798">
          <w:rPr>
            <w:noProof/>
            <w:webHidden/>
          </w:rPr>
          <w:tab/>
        </w:r>
        <w:r w:rsidR="00197798">
          <w:rPr>
            <w:noProof/>
            <w:webHidden/>
          </w:rPr>
          <w:fldChar w:fldCharType="begin"/>
        </w:r>
        <w:r w:rsidR="00197798">
          <w:rPr>
            <w:noProof/>
            <w:webHidden/>
          </w:rPr>
          <w:instrText xml:space="preserve"> PAGEREF _Toc410889820 \h </w:instrText>
        </w:r>
        <w:r w:rsidR="00197798">
          <w:rPr>
            <w:noProof/>
            <w:webHidden/>
          </w:rPr>
        </w:r>
        <w:r w:rsidR="00197798">
          <w:rPr>
            <w:noProof/>
            <w:webHidden/>
          </w:rPr>
          <w:fldChar w:fldCharType="separate"/>
        </w:r>
        <w:r w:rsidR="00197798">
          <w:rPr>
            <w:noProof/>
            <w:webHidden/>
          </w:rPr>
          <w:t>12</w:t>
        </w:r>
        <w:r w:rsidR="00197798">
          <w:rPr>
            <w:noProof/>
            <w:webHidden/>
          </w:rPr>
          <w:fldChar w:fldCharType="end"/>
        </w:r>
      </w:hyperlink>
    </w:p>
    <w:p w14:paraId="4F70C9C6"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21" w:history="1">
        <w:r w:rsidR="00197798" w:rsidRPr="00411C7F">
          <w:rPr>
            <w:rStyle w:val="Hyperlink"/>
            <w:rFonts w:ascii="Times New Roman" w:hAnsi="Times New Roman"/>
            <w:noProof/>
          </w:rPr>
          <w:t>4.2.5</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Special Land Use Authority Areas - Creating Boundaries and Assigning CIDs</w:t>
        </w:r>
        <w:r w:rsidR="00197798">
          <w:rPr>
            <w:noProof/>
            <w:webHidden/>
          </w:rPr>
          <w:tab/>
        </w:r>
        <w:r w:rsidR="00197798">
          <w:rPr>
            <w:noProof/>
            <w:webHidden/>
          </w:rPr>
          <w:fldChar w:fldCharType="begin"/>
        </w:r>
        <w:r w:rsidR="00197798">
          <w:rPr>
            <w:noProof/>
            <w:webHidden/>
          </w:rPr>
          <w:instrText xml:space="preserve"> PAGEREF _Toc410889821 \h </w:instrText>
        </w:r>
        <w:r w:rsidR="00197798">
          <w:rPr>
            <w:noProof/>
            <w:webHidden/>
          </w:rPr>
        </w:r>
        <w:r w:rsidR="00197798">
          <w:rPr>
            <w:noProof/>
            <w:webHidden/>
          </w:rPr>
          <w:fldChar w:fldCharType="separate"/>
        </w:r>
        <w:r w:rsidR="00197798">
          <w:rPr>
            <w:noProof/>
            <w:webHidden/>
          </w:rPr>
          <w:t>13</w:t>
        </w:r>
        <w:r w:rsidR="00197798">
          <w:rPr>
            <w:noProof/>
            <w:webHidden/>
          </w:rPr>
          <w:fldChar w:fldCharType="end"/>
        </w:r>
      </w:hyperlink>
    </w:p>
    <w:p w14:paraId="34F99137"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22" w:history="1">
        <w:r w:rsidR="00197798" w:rsidRPr="00411C7F">
          <w:rPr>
            <w:rStyle w:val="Hyperlink"/>
            <w:rFonts w:ascii="Times New Roman" w:hAnsi="Times New Roman"/>
            <w:noProof/>
          </w:rPr>
          <w:t>4.2.6</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Tribal Boundaries - Creating Boundaries and Assigning CIDs</w:t>
        </w:r>
        <w:r w:rsidR="00197798">
          <w:rPr>
            <w:noProof/>
            <w:webHidden/>
          </w:rPr>
          <w:tab/>
        </w:r>
        <w:r w:rsidR="00197798">
          <w:rPr>
            <w:noProof/>
            <w:webHidden/>
          </w:rPr>
          <w:fldChar w:fldCharType="begin"/>
        </w:r>
        <w:r w:rsidR="00197798">
          <w:rPr>
            <w:noProof/>
            <w:webHidden/>
          </w:rPr>
          <w:instrText xml:space="preserve"> PAGEREF _Toc410889822 \h </w:instrText>
        </w:r>
        <w:r w:rsidR="00197798">
          <w:rPr>
            <w:noProof/>
            <w:webHidden/>
          </w:rPr>
        </w:r>
        <w:r w:rsidR="00197798">
          <w:rPr>
            <w:noProof/>
            <w:webHidden/>
          </w:rPr>
          <w:fldChar w:fldCharType="separate"/>
        </w:r>
        <w:r w:rsidR="00197798">
          <w:rPr>
            <w:noProof/>
            <w:webHidden/>
          </w:rPr>
          <w:t>14</w:t>
        </w:r>
        <w:r w:rsidR="00197798">
          <w:rPr>
            <w:noProof/>
            <w:webHidden/>
          </w:rPr>
          <w:fldChar w:fldCharType="end"/>
        </w:r>
      </w:hyperlink>
    </w:p>
    <w:p w14:paraId="6544AE1D"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23" w:history="1">
        <w:r w:rsidR="00197798" w:rsidRPr="00411C7F">
          <w:rPr>
            <w:rStyle w:val="Hyperlink"/>
            <w:rFonts w:ascii="Times New Roman" w:hAnsi="Times New Roman"/>
            <w:noProof/>
          </w:rPr>
          <w:t>4.2.7</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Assigning 2010 Census Population to Jurisdictional and Tribal Boundaries</w:t>
        </w:r>
        <w:r w:rsidR="00197798">
          <w:rPr>
            <w:noProof/>
            <w:webHidden/>
          </w:rPr>
          <w:tab/>
        </w:r>
        <w:r w:rsidR="00197798">
          <w:rPr>
            <w:noProof/>
            <w:webHidden/>
          </w:rPr>
          <w:fldChar w:fldCharType="begin"/>
        </w:r>
        <w:r w:rsidR="00197798">
          <w:rPr>
            <w:noProof/>
            <w:webHidden/>
          </w:rPr>
          <w:instrText xml:space="preserve"> PAGEREF _Toc410889823 \h </w:instrText>
        </w:r>
        <w:r w:rsidR="00197798">
          <w:rPr>
            <w:noProof/>
            <w:webHidden/>
          </w:rPr>
        </w:r>
        <w:r w:rsidR="00197798">
          <w:rPr>
            <w:noProof/>
            <w:webHidden/>
          </w:rPr>
          <w:fldChar w:fldCharType="separate"/>
        </w:r>
        <w:r w:rsidR="00197798">
          <w:rPr>
            <w:noProof/>
            <w:webHidden/>
          </w:rPr>
          <w:t>15</w:t>
        </w:r>
        <w:r w:rsidR="00197798">
          <w:rPr>
            <w:noProof/>
            <w:webHidden/>
          </w:rPr>
          <w:fldChar w:fldCharType="end"/>
        </w:r>
      </w:hyperlink>
    </w:p>
    <w:p w14:paraId="16D88526"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24" w:history="1">
        <w:r w:rsidR="00197798" w:rsidRPr="00411C7F">
          <w:rPr>
            <w:rStyle w:val="Hyperlink"/>
            <w:rFonts w:ascii="Times New Roman" w:hAnsi="Times New Roman"/>
            <w:noProof/>
          </w:rPr>
          <w:t>4.2.8</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Assigning 2010 Census Population to Special Land Use Authority Areas</w:t>
        </w:r>
        <w:r w:rsidR="00197798">
          <w:rPr>
            <w:noProof/>
            <w:webHidden/>
          </w:rPr>
          <w:tab/>
        </w:r>
        <w:r w:rsidR="00197798">
          <w:rPr>
            <w:noProof/>
            <w:webHidden/>
          </w:rPr>
          <w:fldChar w:fldCharType="begin"/>
        </w:r>
        <w:r w:rsidR="00197798">
          <w:rPr>
            <w:noProof/>
            <w:webHidden/>
          </w:rPr>
          <w:instrText xml:space="preserve"> PAGEREF _Toc410889824 \h </w:instrText>
        </w:r>
        <w:r w:rsidR="00197798">
          <w:rPr>
            <w:noProof/>
            <w:webHidden/>
          </w:rPr>
        </w:r>
        <w:r w:rsidR="00197798">
          <w:rPr>
            <w:noProof/>
            <w:webHidden/>
          </w:rPr>
          <w:fldChar w:fldCharType="separate"/>
        </w:r>
        <w:r w:rsidR="00197798">
          <w:rPr>
            <w:noProof/>
            <w:webHidden/>
          </w:rPr>
          <w:t>15</w:t>
        </w:r>
        <w:r w:rsidR="00197798">
          <w:rPr>
            <w:noProof/>
            <w:webHidden/>
          </w:rPr>
          <w:fldChar w:fldCharType="end"/>
        </w:r>
      </w:hyperlink>
    </w:p>
    <w:p w14:paraId="0B78CAE4"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25" w:history="1">
        <w:r w:rsidR="00197798" w:rsidRPr="00411C7F">
          <w:rPr>
            <w:rStyle w:val="Hyperlink"/>
            <w:rFonts w:ascii="Times New Roman" w:hAnsi="Times New Roman"/>
            <w:noProof/>
          </w:rPr>
          <w:t>4.2.9</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Clipping Spatial Boundaries to United States Coastline</w:t>
        </w:r>
        <w:r w:rsidR="00197798">
          <w:rPr>
            <w:noProof/>
            <w:webHidden/>
          </w:rPr>
          <w:tab/>
        </w:r>
        <w:r w:rsidR="00197798">
          <w:rPr>
            <w:noProof/>
            <w:webHidden/>
          </w:rPr>
          <w:fldChar w:fldCharType="begin"/>
        </w:r>
        <w:r w:rsidR="00197798">
          <w:rPr>
            <w:noProof/>
            <w:webHidden/>
          </w:rPr>
          <w:instrText xml:space="preserve"> PAGEREF _Toc410889825 \h </w:instrText>
        </w:r>
        <w:r w:rsidR="00197798">
          <w:rPr>
            <w:noProof/>
            <w:webHidden/>
          </w:rPr>
        </w:r>
        <w:r w:rsidR="00197798">
          <w:rPr>
            <w:noProof/>
            <w:webHidden/>
          </w:rPr>
          <w:fldChar w:fldCharType="separate"/>
        </w:r>
        <w:r w:rsidR="00197798">
          <w:rPr>
            <w:noProof/>
            <w:webHidden/>
          </w:rPr>
          <w:t>16</w:t>
        </w:r>
        <w:r w:rsidR="00197798">
          <w:rPr>
            <w:noProof/>
            <w:webHidden/>
          </w:rPr>
          <w:fldChar w:fldCharType="end"/>
        </w:r>
      </w:hyperlink>
    </w:p>
    <w:p w14:paraId="340C3644"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26" w:history="1">
        <w:r w:rsidR="00197798" w:rsidRPr="00411C7F">
          <w:rPr>
            <w:rStyle w:val="Hyperlink"/>
            <w:rFonts w:ascii="Times New Roman" w:hAnsi="Times New Roman"/>
            <w:noProof/>
          </w:rPr>
          <w:t>4.2.10</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Creating the Union Community Layer</w:t>
        </w:r>
        <w:r w:rsidR="00197798">
          <w:rPr>
            <w:noProof/>
            <w:webHidden/>
          </w:rPr>
          <w:tab/>
        </w:r>
        <w:r w:rsidR="00197798">
          <w:rPr>
            <w:noProof/>
            <w:webHidden/>
          </w:rPr>
          <w:fldChar w:fldCharType="begin"/>
        </w:r>
        <w:r w:rsidR="00197798">
          <w:rPr>
            <w:noProof/>
            <w:webHidden/>
          </w:rPr>
          <w:instrText xml:space="preserve"> PAGEREF _Toc410889826 \h </w:instrText>
        </w:r>
        <w:r w:rsidR="00197798">
          <w:rPr>
            <w:noProof/>
            <w:webHidden/>
          </w:rPr>
        </w:r>
        <w:r w:rsidR="00197798">
          <w:rPr>
            <w:noProof/>
            <w:webHidden/>
          </w:rPr>
          <w:fldChar w:fldCharType="separate"/>
        </w:r>
        <w:r w:rsidR="00197798">
          <w:rPr>
            <w:noProof/>
            <w:webHidden/>
          </w:rPr>
          <w:t>17</w:t>
        </w:r>
        <w:r w:rsidR="00197798">
          <w:rPr>
            <w:noProof/>
            <w:webHidden/>
          </w:rPr>
          <w:fldChar w:fldCharType="end"/>
        </w:r>
      </w:hyperlink>
    </w:p>
    <w:p w14:paraId="538A9356"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27" w:history="1">
        <w:r w:rsidR="00197798" w:rsidRPr="00411C7F">
          <w:rPr>
            <w:rStyle w:val="Hyperlink"/>
            <w:rFonts w:ascii="Times New Roman" w:hAnsi="Times New Roman"/>
            <w:noProof/>
          </w:rPr>
          <w:t>4.2.11</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Creating the Unassigned CID Table</w:t>
        </w:r>
        <w:r w:rsidR="00197798">
          <w:rPr>
            <w:noProof/>
            <w:webHidden/>
          </w:rPr>
          <w:tab/>
        </w:r>
        <w:r w:rsidR="00197798">
          <w:rPr>
            <w:noProof/>
            <w:webHidden/>
          </w:rPr>
          <w:fldChar w:fldCharType="begin"/>
        </w:r>
        <w:r w:rsidR="00197798">
          <w:rPr>
            <w:noProof/>
            <w:webHidden/>
          </w:rPr>
          <w:instrText xml:space="preserve"> PAGEREF _Toc410889827 \h </w:instrText>
        </w:r>
        <w:r w:rsidR="00197798">
          <w:rPr>
            <w:noProof/>
            <w:webHidden/>
          </w:rPr>
        </w:r>
        <w:r w:rsidR="00197798">
          <w:rPr>
            <w:noProof/>
            <w:webHidden/>
          </w:rPr>
          <w:fldChar w:fldCharType="separate"/>
        </w:r>
        <w:r w:rsidR="00197798">
          <w:rPr>
            <w:noProof/>
            <w:webHidden/>
          </w:rPr>
          <w:t>18</w:t>
        </w:r>
        <w:r w:rsidR="00197798">
          <w:rPr>
            <w:noProof/>
            <w:webHidden/>
          </w:rPr>
          <w:fldChar w:fldCharType="end"/>
        </w:r>
      </w:hyperlink>
    </w:p>
    <w:p w14:paraId="064332C5" w14:textId="77777777" w:rsidR="00197798" w:rsidRDefault="00E3230D">
      <w:pPr>
        <w:pStyle w:val="TOC1"/>
        <w:rPr>
          <w:rFonts w:asciiTheme="minorHAnsi" w:eastAsiaTheme="minorEastAsia" w:hAnsiTheme="minorHAnsi" w:cstheme="minorBidi"/>
          <w:b w:val="0"/>
          <w:sz w:val="22"/>
          <w:szCs w:val="22"/>
        </w:rPr>
      </w:pPr>
      <w:hyperlink w:anchor="_Toc410889828" w:history="1">
        <w:r w:rsidR="00197798" w:rsidRPr="00411C7F">
          <w:rPr>
            <w:rStyle w:val="Hyperlink"/>
          </w:rPr>
          <w:t>5</w:t>
        </w:r>
        <w:r w:rsidR="00197798">
          <w:rPr>
            <w:rFonts w:asciiTheme="minorHAnsi" w:eastAsiaTheme="minorEastAsia" w:hAnsiTheme="minorHAnsi" w:cstheme="minorBidi"/>
            <w:b w:val="0"/>
            <w:sz w:val="22"/>
            <w:szCs w:val="22"/>
          </w:rPr>
          <w:tab/>
        </w:r>
        <w:r w:rsidR="00197798" w:rsidRPr="00411C7F">
          <w:rPr>
            <w:rStyle w:val="Hyperlink"/>
          </w:rPr>
          <w:t>Maintenance Approach and Recommendations</w:t>
        </w:r>
        <w:r w:rsidR="00197798">
          <w:rPr>
            <w:webHidden/>
          </w:rPr>
          <w:tab/>
        </w:r>
        <w:r w:rsidR="00197798">
          <w:rPr>
            <w:webHidden/>
          </w:rPr>
          <w:fldChar w:fldCharType="begin"/>
        </w:r>
        <w:r w:rsidR="00197798">
          <w:rPr>
            <w:webHidden/>
          </w:rPr>
          <w:instrText xml:space="preserve"> PAGEREF _Toc410889828 \h </w:instrText>
        </w:r>
        <w:r w:rsidR="00197798">
          <w:rPr>
            <w:webHidden/>
          </w:rPr>
        </w:r>
        <w:r w:rsidR="00197798">
          <w:rPr>
            <w:webHidden/>
          </w:rPr>
          <w:fldChar w:fldCharType="separate"/>
        </w:r>
        <w:r w:rsidR="00197798">
          <w:rPr>
            <w:webHidden/>
          </w:rPr>
          <w:t>18</w:t>
        </w:r>
        <w:r w:rsidR="00197798">
          <w:rPr>
            <w:webHidden/>
          </w:rPr>
          <w:fldChar w:fldCharType="end"/>
        </w:r>
      </w:hyperlink>
    </w:p>
    <w:p w14:paraId="5AFF71F4" w14:textId="77777777" w:rsidR="00197798" w:rsidRDefault="00E3230D">
      <w:pPr>
        <w:pStyle w:val="TOC2"/>
        <w:tabs>
          <w:tab w:val="left" w:pos="720"/>
          <w:tab w:val="right" w:leader="dot" w:pos="8630"/>
        </w:tabs>
        <w:rPr>
          <w:rFonts w:asciiTheme="minorHAnsi" w:eastAsiaTheme="minorEastAsia" w:hAnsiTheme="minorHAnsi" w:cstheme="minorBidi"/>
          <w:noProof/>
          <w:sz w:val="22"/>
        </w:rPr>
      </w:pPr>
      <w:hyperlink w:anchor="_Toc410889829" w:history="1">
        <w:r w:rsidR="00197798" w:rsidRPr="00411C7F">
          <w:rPr>
            <w:rStyle w:val="Hyperlink"/>
            <w:rFonts w:ascii="Times New Roman" w:hAnsi="Times New Roman"/>
            <w:noProof/>
          </w:rPr>
          <w:t>5.1</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Maintaining the Community Layer Database</w:t>
        </w:r>
        <w:r w:rsidR="00197798">
          <w:rPr>
            <w:noProof/>
            <w:webHidden/>
          </w:rPr>
          <w:tab/>
        </w:r>
        <w:r w:rsidR="00197798">
          <w:rPr>
            <w:noProof/>
            <w:webHidden/>
          </w:rPr>
          <w:fldChar w:fldCharType="begin"/>
        </w:r>
        <w:r w:rsidR="00197798">
          <w:rPr>
            <w:noProof/>
            <w:webHidden/>
          </w:rPr>
          <w:instrText xml:space="preserve"> PAGEREF _Toc410889829 \h </w:instrText>
        </w:r>
        <w:r w:rsidR="00197798">
          <w:rPr>
            <w:noProof/>
            <w:webHidden/>
          </w:rPr>
        </w:r>
        <w:r w:rsidR="00197798">
          <w:rPr>
            <w:noProof/>
            <w:webHidden/>
          </w:rPr>
          <w:fldChar w:fldCharType="separate"/>
        </w:r>
        <w:r w:rsidR="00197798">
          <w:rPr>
            <w:noProof/>
            <w:webHidden/>
          </w:rPr>
          <w:t>18</w:t>
        </w:r>
        <w:r w:rsidR="00197798">
          <w:rPr>
            <w:noProof/>
            <w:webHidden/>
          </w:rPr>
          <w:fldChar w:fldCharType="end"/>
        </w:r>
      </w:hyperlink>
    </w:p>
    <w:p w14:paraId="14C374EF"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30" w:history="1">
        <w:r w:rsidR="00197798" w:rsidRPr="00411C7F">
          <w:rPr>
            <w:rStyle w:val="Hyperlink"/>
            <w:rFonts w:ascii="Times New Roman" w:hAnsi="Times New Roman"/>
            <w:noProof/>
          </w:rPr>
          <w:t>5.1.1</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Overview Database Maintenance</w:t>
        </w:r>
        <w:r w:rsidR="00197798">
          <w:rPr>
            <w:noProof/>
            <w:webHidden/>
          </w:rPr>
          <w:tab/>
        </w:r>
        <w:r w:rsidR="00197798">
          <w:rPr>
            <w:noProof/>
            <w:webHidden/>
          </w:rPr>
          <w:fldChar w:fldCharType="begin"/>
        </w:r>
        <w:r w:rsidR="00197798">
          <w:rPr>
            <w:noProof/>
            <w:webHidden/>
          </w:rPr>
          <w:instrText xml:space="preserve"> PAGEREF _Toc410889830 \h </w:instrText>
        </w:r>
        <w:r w:rsidR="00197798">
          <w:rPr>
            <w:noProof/>
            <w:webHidden/>
          </w:rPr>
        </w:r>
        <w:r w:rsidR="00197798">
          <w:rPr>
            <w:noProof/>
            <w:webHidden/>
          </w:rPr>
          <w:fldChar w:fldCharType="separate"/>
        </w:r>
        <w:r w:rsidR="00197798">
          <w:rPr>
            <w:noProof/>
            <w:webHidden/>
          </w:rPr>
          <w:t>18</w:t>
        </w:r>
        <w:r w:rsidR="00197798">
          <w:rPr>
            <w:noProof/>
            <w:webHidden/>
          </w:rPr>
          <w:fldChar w:fldCharType="end"/>
        </w:r>
      </w:hyperlink>
    </w:p>
    <w:p w14:paraId="2969BFC1"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31" w:history="1">
        <w:r w:rsidR="00197798" w:rsidRPr="00411C7F">
          <w:rPr>
            <w:rStyle w:val="Hyperlink"/>
            <w:rFonts w:ascii="Times New Roman" w:hAnsi="Times New Roman"/>
            <w:noProof/>
          </w:rPr>
          <w:t>5.1.2</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Maintenance Requests</w:t>
        </w:r>
        <w:r w:rsidR="00197798">
          <w:rPr>
            <w:noProof/>
            <w:webHidden/>
          </w:rPr>
          <w:tab/>
        </w:r>
        <w:r w:rsidR="00197798">
          <w:rPr>
            <w:noProof/>
            <w:webHidden/>
          </w:rPr>
          <w:fldChar w:fldCharType="begin"/>
        </w:r>
        <w:r w:rsidR="00197798">
          <w:rPr>
            <w:noProof/>
            <w:webHidden/>
          </w:rPr>
          <w:instrText xml:space="preserve"> PAGEREF _Toc410889831 \h </w:instrText>
        </w:r>
        <w:r w:rsidR="00197798">
          <w:rPr>
            <w:noProof/>
            <w:webHidden/>
          </w:rPr>
        </w:r>
        <w:r w:rsidR="00197798">
          <w:rPr>
            <w:noProof/>
            <w:webHidden/>
          </w:rPr>
          <w:fldChar w:fldCharType="separate"/>
        </w:r>
        <w:r w:rsidR="00197798">
          <w:rPr>
            <w:noProof/>
            <w:webHidden/>
          </w:rPr>
          <w:t>19</w:t>
        </w:r>
        <w:r w:rsidR="00197798">
          <w:rPr>
            <w:noProof/>
            <w:webHidden/>
          </w:rPr>
          <w:fldChar w:fldCharType="end"/>
        </w:r>
      </w:hyperlink>
    </w:p>
    <w:p w14:paraId="58EE1B2A"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32" w:history="1">
        <w:r w:rsidR="00197798" w:rsidRPr="00411C7F">
          <w:rPr>
            <w:rStyle w:val="Hyperlink"/>
            <w:rFonts w:ascii="Times New Roman" w:hAnsi="Times New Roman"/>
            <w:noProof/>
          </w:rPr>
          <w:t>5.1.3</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Annual Updates to Jurisdictional and Tribal Boundaries</w:t>
        </w:r>
        <w:r w:rsidR="00197798">
          <w:rPr>
            <w:noProof/>
            <w:webHidden/>
          </w:rPr>
          <w:tab/>
        </w:r>
        <w:r w:rsidR="00197798">
          <w:rPr>
            <w:noProof/>
            <w:webHidden/>
          </w:rPr>
          <w:fldChar w:fldCharType="begin"/>
        </w:r>
        <w:r w:rsidR="00197798">
          <w:rPr>
            <w:noProof/>
            <w:webHidden/>
          </w:rPr>
          <w:instrText xml:space="preserve"> PAGEREF _Toc410889832 \h </w:instrText>
        </w:r>
        <w:r w:rsidR="00197798">
          <w:rPr>
            <w:noProof/>
            <w:webHidden/>
          </w:rPr>
        </w:r>
        <w:r w:rsidR="00197798">
          <w:rPr>
            <w:noProof/>
            <w:webHidden/>
          </w:rPr>
          <w:fldChar w:fldCharType="separate"/>
        </w:r>
        <w:r w:rsidR="00197798">
          <w:rPr>
            <w:noProof/>
            <w:webHidden/>
          </w:rPr>
          <w:t>19</w:t>
        </w:r>
        <w:r w:rsidR="00197798">
          <w:rPr>
            <w:noProof/>
            <w:webHidden/>
          </w:rPr>
          <w:fldChar w:fldCharType="end"/>
        </w:r>
      </w:hyperlink>
    </w:p>
    <w:p w14:paraId="4195021C"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33" w:history="1">
        <w:r w:rsidR="00197798" w:rsidRPr="00411C7F">
          <w:rPr>
            <w:rStyle w:val="Hyperlink"/>
            <w:rFonts w:ascii="Times New Roman" w:hAnsi="Times New Roman"/>
            <w:noProof/>
          </w:rPr>
          <w:t>5.1.4</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Annual Updates to Special Land Use Authority Areas</w:t>
        </w:r>
        <w:r w:rsidR="00197798">
          <w:rPr>
            <w:noProof/>
            <w:webHidden/>
          </w:rPr>
          <w:tab/>
        </w:r>
        <w:r w:rsidR="00197798">
          <w:rPr>
            <w:noProof/>
            <w:webHidden/>
          </w:rPr>
          <w:fldChar w:fldCharType="begin"/>
        </w:r>
        <w:r w:rsidR="00197798">
          <w:rPr>
            <w:noProof/>
            <w:webHidden/>
          </w:rPr>
          <w:instrText xml:space="preserve"> PAGEREF _Toc410889833 \h </w:instrText>
        </w:r>
        <w:r w:rsidR="00197798">
          <w:rPr>
            <w:noProof/>
            <w:webHidden/>
          </w:rPr>
        </w:r>
        <w:r w:rsidR="00197798">
          <w:rPr>
            <w:noProof/>
            <w:webHidden/>
          </w:rPr>
          <w:fldChar w:fldCharType="separate"/>
        </w:r>
        <w:r w:rsidR="00197798">
          <w:rPr>
            <w:noProof/>
            <w:webHidden/>
          </w:rPr>
          <w:t>19</w:t>
        </w:r>
        <w:r w:rsidR="00197798">
          <w:rPr>
            <w:noProof/>
            <w:webHidden/>
          </w:rPr>
          <w:fldChar w:fldCharType="end"/>
        </w:r>
      </w:hyperlink>
    </w:p>
    <w:p w14:paraId="0C7EBC93"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34" w:history="1">
        <w:r w:rsidR="00197798" w:rsidRPr="00411C7F">
          <w:rPr>
            <w:rStyle w:val="Hyperlink"/>
            <w:rFonts w:ascii="Times New Roman" w:hAnsi="Times New Roman"/>
            <w:noProof/>
          </w:rPr>
          <w:t>5.1.5</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Decennial Updates to Jurisdictional and Tribal Boundaries</w:t>
        </w:r>
        <w:r w:rsidR="00197798">
          <w:rPr>
            <w:noProof/>
            <w:webHidden/>
          </w:rPr>
          <w:tab/>
        </w:r>
        <w:r w:rsidR="00197798">
          <w:rPr>
            <w:noProof/>
            <w:webHidden/>
          </w:rPr>
          <w:fldChar w:fldCharType="begin"/>
        </w:r>
        <w:r w:rsidR="00197798">
          <w:rPr>
            <w:noProof/>
            <w:webHidden/>
          </w:rPr>
          <w:instrText xml:space="preserve"> PAGEREF _Toc410889834 \h </w:instrText>
        </w:r>
        <w:r w:rsidR="00197798">
          <w:rPr>
            <w:noProof/>
            <w:webHidden/>
          </w:rPr>
        </w:r>
        <w:r w:rsidR="00197798">
          <w:rPr>
            <w:noProof/>
            <w:webHidden/>
          </w:rPr>
          <w:fldChar w:fldCharType="separate"/>
        </w:r>
        <w:r w:rsidR="00197798">
          <w:rPr>
            <w:noProof/>
            <w:webHidden/>
          </w:rPr>
          <w:t>19</w:t>
        </w:r>
        <w:r w:rsidR="00197798">
          <w:rPr>
            <w:noProof/>
            <w:webHidden/>
          </w:rPr>
          <w:fldChar w:fldCharType="end"/>
        </w:r>
      </w:hyperlink>
    </w:p>
    <w:p w14:paraId="7515030E"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35" w:history="1">
        <w:r w:rsidR="00197798" w:rsidRPr="00411C7F">
          <w:rPr>
            <w:rStyle w:val="Hyperlink"/>
            <w:rFonts w:ascii="Times New Roman" w:hAnsi="Times New Roman"/>
            <w:noProof/>
          </w:rPr>
          <w:t>5.1.6</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Union Community Layer</w:t>
        </w:r>
        <w:r w:rsidR="00197798">
          <w:rPr>
            <w:noProof/>
            <w:webHidden/>
          </w:rPr>
          <w:tab/>
        </w:r>
        <w:r w:rsidR="00197798">
          <w:rPr>
            <w:noProof/>
            <w:webHidden/>
          </w:rPr>
          <w:fldChar w:fldCharType="begin"/>
        </w:r>
        <w:r w:rsidR="00197798">
          <w:rPr>
            <w:noProof/>
            <w:webHidden/>
          </w:rPr>
          <w:instrText xml:space="preserve"> PAGEREF _Toc410889835 \h </w:instrText>
        </w:r>
        <w:r w:rsidR="00197798">
          <w:rPr>
            <w:noProof/>
            <w:webHidden/>
          </w:rPr>
        </w:r>
        <w:r w:rsidR="00197798">
          <w:rPr>
            <w:noProof/>
            <w:webHidden/>
          </w:rPr>
          <w:fldChar w:fldCharType="separate"/>
        </w:r>
        <w:r w:rsidR="00197798">
          <w:rPr>
            <w:noProof/>
            <w:webHidden/>
          </w:rPr>
          <w:t>20</w:t>
        </w:r>
        <w:r w:rsidR="00197798">
          <w:rPr>
            <w:noProof/>
            <w:webHidden/>
          </w:rPr>
          <w:fldChar w:fldCharType="end"/>
        </w:r>
      </w:hyperlink>
    </w:p>
    <w:p w14:paraId="42231E02" w14:textId="77777777" w:rsidR="00197798" w:rsidRDefault="00E3230D">
      <w:pPr>
        <w:pStyle w:val="TOC3"/>
        <w:tabs>
          <w:tab w:val="left" w:pos="1200"/>
          <w:tab w:val="right" w:leader="dot" w:pos="8630"/>
        </w:tabs>
        <w:rPr>
          <w:rFonts w:asciiTheme="minorHAnsi" w:eastAsiaTheme="minorEastAsia" w:hAnsiTheme="minorHAnsi" w:cstheme="minorBidi"/>
          <w:noProof/>
          <w:sz w:val="22"/>
        </w:rPr>
      </w:pPr>
      <w:hyperlink w:anchor="_Toc410889836" w:history="1">
        <w:r w:rsidR="00197798" w:rsidRPr="00411C7F">
          <w:rPr>
            <w:rStyle w:val="Hyperlink"/>
            <w:rFonts w:ascii="Times New Roman" w:hAnsi="Times New Roman"/>
            <w:noProof/>
          </w:rPr>
          <w:t>5.1.7</w:t>
        </w:r>
        <w:r w:rsidR="00197798">
          <w:rPr>
            <w:rFonts w:asciiTheme="minorHAnsi" w:eastAsiaTheme="minorEastAsia" w:hAnsiTheme="minorHAnsi" w:cstheme="minorBidi"/>
            <w:noProof/>
            <w:sz w:val="22"/>
          </w:rPr>
          <w:tab/>
        </w:r>
        <w:r w:rsidR="00197798" w:rsidRPr="00411C7F">
          <w:rPr>
            <w:rStyle w:val="Hyperlink"/>
            <w:rFonts w:ascii="Times New Roman" w:hAnsi="Times New Roman"/>
            <w:noProof/>
          </w:rPr>
          <w:t>Unassigned CID Table</w:t>
        </w:r>
        <w:r w:rsidR="00197798">
          <w:rPr>
            <w:noProof/>
            <w:webHidden/>
          </w:rPr>
          <w:tab/>
        </w:r>
        <w:r w:rsidR="00197798">
          <w:rPr>
            <w:noProof/>
            <w:webHidden/>
          </w:rPr>
          <w:fldChar w:fldCharType="begin"/>
        </w:r>
        <w:r w:rsidR="00197798">
          <w:rPr>
            <w:noProof/>
            <w:webHidden/>
          </w:rPr>
          <w:instrText xml:space="preserve"> PAGEREF _Toc410889836 \h </w:instrText>
        </w:r>
        <w:r w:rsidR="00197798">
          <w:rPr>
            <w:noProof/>
            <w:webHidden/>
          </w:rPr>
        </w:r>
        <w:r w:rsidR="00197798">
          <w:rPr>
            <w:noProof/>
            <w:webHidden/>
          </w:rPr>
          <w:fldChar w:fldCharType="separate"/>
        </w:r>
        <w:r w:rsidR="00197798">
          <w:rPr>
            <w:noProof/>
            <w:webHidden/>
          </w:rPr>
          <w:t>20</w:t>
        </w:r>
        <w:r w:rsidR="00197798">
          <w:rPr>
            <w:noProof/>
            <w:webHidden/>
          </w:rPr>
          <w:fldChar w:fldCharType="end"/>
        </w:r>
      </w:hyperlink>
    </w:p>
    <w:p w14:paraId="5842F82F" w14:textId="77777777" w:rsidR="00197798" w:rsidRDefault="00E3230D">
      <w:pPr>
        <w:pStyle w:val="TOC1"/>
        <w:rPr>
          <w:rFonts w:asciiTheme="minorHAnsi" w:eastAsiaTheme="minorEastAsia" w:hAnsiTheme="minorHAnsi" w:cstheme="minorBidi"/>
          <w:b w:val="0"/>
          <w:sz w:val="22"/>
          <w:szCs w:val="22"/>
        </w:rPr>
      </w:pPr>
      <w:hyperlink w:anchor="_Toc410889837" w:history="1">
        <w:r w:rsidR="00197798" w:rsidRPr="00411C7F">
          <w:rPr>
            <w:rStyle w:val="Hyperlink"/>
          </w:rPr>
          <w:t>Appendix A.  Data Model</w:t>
        </w:r>
        <w:r w:rsidR="00197798">
          <w:rPr>
            <w:webHidden/>
          </w:rPr>
          <w:tab/>
        </w:r>
        <w:r w:rsidR="00197798">
          <w:rPr>
            <w:webHidden/>
          </w:rPr>
          <w:fldChar w:fldCharType="begin"/>
        </w:r>
        <w:r w:rsidR="00197798">
          <w:rPr>
            <w:webHidden/>
          </w:rPr>
          <w:instrText xml:space="preserve"> PAGEREF _Toc410889837 \h </w:instrText>
        </w:r>
        <w:r w:rsidR="00197798">
          <w:rPr>
            <w:webHidden/>
          </w:rPr>
        </w:r>
        <w:r w:rsidR="00197798">
          <w:rPr>
            <w:webHidden/>
          </w:rPr>
          <w:fldChar w:fldCharType="separate"/>
        </w:r>
        <w:r w:rsidR="00197798">
          <w:rPr>
            <w:webHidden/>
          </w:rPr>
          <w:t>21</w:t>
        </w:r>
        <w:r w:rsidR="00197798">
          <w:rPr>
            <w:webHidden/>
          </w:rPr>
          <w:fldChar w:fldCharType="end"/>
        </w:r>
      </w:hyperlink>
    </w:p>
    <w:p w14:paraId="1C380B87" w14:textId="77777777" w:rsidR="00197798" w:rsidRDefault="00E3230D">
      <w:pPr>
        <w:pStyle w:val="TOC1"/>
        <w:rPr>
          <w:rFonts w:asciiTheme="minorHAnsi" w:eastAsiaTheme="minorEastAsia" w:hAnsiTheme="minorHAnsi" w:cstheme="minorBidi"/>
          <w:b w:val="0"/>
          <w:sz w:val="22"/>
          <w:szCs w:val="22"/>
        </w:rPr>
      </w:pPr>
      <w:hyperlink w:anchor="_Toc410889838" w:history="1">
        <w:r w:rsidR="00197798" w:rsidRPr="00411C7F">
          <w:rPr>
            <w:rStyle w:val="Hyperlink"/>
          </w:rPr>
          <w:t>Appendix B.  Data Dictionary</w:t>
        </w:r>
        <w:r w:rsidR="00197798">
          <w:rPr>
            <w:webHidden/>
          </w:rPr>
          <w:tab/>
        </w:r>
        <w:r w:rsidR="00197798">
          <w:rPr>
            <w:webHidden/>
          </w:rPr>
          <w:fldChar w:fldCharType="begin"/>
        </w:r>
        <w:r w:rsidR="00197798">
          <w:rPr>
            <w:webHidden/>
          </w:rPr>
          <w:instrText xml:space="preserve"> PAGEREF _Toc410889838 \h </w:instrText>
        </w:r>
        <w:r w:rsidR="00197798">
          <w:rPr>
            <w:webHidden/>
          </w:rPr>
        </w:r>
        <w:r w:rsidR="00197798">
          <w:rPr>
            <w:webHidden/>
          </w:rPr>
          <w:fldChar w:fldCharType="separate"/>
        </w:r>
        <w:r w:rsidR="00197798">
          <w:rPr>
            <w:webHidden/>
          </w:rPr>
          <w:t>22</w:t>
        </w:r>
        <w:r w:rsidR="00197798">
          <w:rPr>
            <w:webHidden/>
          </w:rPr>
          <w:fldChar w:fldCharType="end"/>
        </w:r>
      </w:hyperlink>
    </w:p>
    <w:p w14:paraId="3F8C5246" w14:textId="77777777" w:rsidR="00644657" w:rsidRDefault="00261CFB">
      <w:pPr>
        <w:rPr>
          <w:b/>
          <w:bCs/>
          <w:noProof/>
        </w:rPr>
      </w:pPr>
      <w:r w:rsidRPr="00C65AFD">
        <w:rPr>
          <w:b/>
          <w:bCs/>
          <w:noProof/>
          <w:sz w:val="18"/>
          <w:szCs w:val="18"/>
        </w:rPr>
        <w:fldChar w:fldCharType="end"/>
      </w:r>
    </w:p>
    <w:p w14:paraId="053D180E" w14:textId="77777777" w:rsidR="00644657" w:rsidRDefault="00644657">
      <w:r>
        <w:rPr>
          <w:b/>
          <w:bCs/>
          <w:noProof/>
        </w:rPr>
        <w:br w:type="page"/>
      </w:r>
    </w:p>
    <w:p w14:paraId="13D095A6" w14:textId="77777777" w:rsidR="0039330E" w:rsidRPr="00335322" w:rsidRDefault="00F804DF" w:rsidP="00A07AC6">
      <w:pPr>
        <w:pStyle w:val="Heading1"/>
        <w:rPr>
          <w:rFonts w:ascii="Times New Roman" w:hAnsi="Times New Roman"/>
          <w:sz w:val="24"/>
          <w:szCs w:val="24"/>
        </w:rPr>
      </w:pPr>
      <w:bookmarkStart w:id="1" w:name="_Toc410889806"/>
      <w:r w:rsidRPr="00335322">
        <w:rPr>
          <w:rFonts w:ascii="Times New Roman" w:hAnsi="Times New Roman"/>
          <w:sz w:val="24"/>
          <w:szCs w:val="24"/>
        </w:rPr>
        <w:lastRenderedPageBreak/>
        <w:t>Introduction</w:t>
      </w:r>
      <w:bookmarkEnd w:id="0"/>
      <w:bookmarkEnd w:id="1"/>
    </w:p>
    <w:p w14:paraId="4409BC80" w14:textId="7737EA83" w:rsidR="00A552C2" w:rsidRPr="00335322" w:rsidRDefault="00A552C2" w:rsidP="00B16218">
      <w:pPr>
        <w:pStyle w:val="BodyText"/>
        <w:rPr>
          <w:rFonts w:ascii="Times New Roman" w:hAnsi="Times New Roman"/>
          <w:sz w:val="24"/>
          <w:szCs w:val="24"/>
        </w:rPr>
      </w:pPr>
      <w:r w:rsidRPr="00335322">
        <w:rPr>
          <w:rFonts w:ascii="Times New Roman" w:hAnsi="Times New Roman"/>
          <w:sz w:val="24"/>
          <w:szCs w:val="24"/>
        </w:rPr>
        <w:t xml:space="preserve">The purpose of the </w:t>
      </w:r>
      <w:r w:rsidR="003049D7" w:rsidRPr="00335322">
        <w:rPr>
          <w:rFonts w:ascii="Times New Roman" w:hAnsi="Times New Roman"/>
          <w:i/>
          <w:sz w:val="24"/>
          <w:szCs w:val="24"/>
        </w:rPr>
        <w:t>Community Layer Update – Technical Guide</w:t>
      </w:r>
      <w:r w:rsidRPr="00335322">
        <w:rPr>
          <w:rFonts w:ascii="Times New Roman" w:hAnsi="Times New Roman"/>
          <w:sz w:val="24"/>
          <w:szCs w:val="24"/>
        </w:rPr>
        <w:t xml:space="preserve"> is to </w:t>
      </w:r>
      <w:r w:rsidR="004C7A4B" w:rsidRPr="00335322">
        <w:rPr>
          <w:rFonts w:ascii="Times New Roman" w:hAnsi="Times New Roman"/>
          <w:sz w:val="24"/>
          <w:szCs w:val="24"/>
        </w:rPr>
        <w:t>document</w:t>
      </w:r>
      <w:r w:rsidRPr="00335322">
        <w:rPr>
          <w:rFonts w:ascii="Times New Roman" w:hAnsi="Times New Roman"/>
          <w:sz w:val="24"/>
          <w:szCs w:val="24"/>
        </w:rPr>
        <w:t xml:space="preserve"> the </w:t>
      </w:r>
      <w:r w:rsidR="003049D7" w:rsidRPr="00335322">
        <w:rPr>
          <w:rFonts w:ascii="Times New Roman" w:hAnsi="Times New Roman"/>
          <w:sz w:val="24"/>
          <w:szCs w:val="24"/>
        </w:rPr>
        <w:t xml:space="preserve">business requirements and technical approach </w:t>
      </w:r>
      <w:r w:rsidR="001F0E1C" w:rsidRPr="00335322">
        <w:rPr>
          <w:rFonts w:ascii="Times New Roman" w:hAnsi="Times New Roman"/>
          <w:sz w:val="24"/>
          <w:szCs w:val="24"/>
        </w:rPr>
        <w:t>used to update</w:t>
      </w:r>
      <w:r w:rsidR="003049D7" w:rsidRPr="00335322">
        <w:rPr>
          <w:rFonts w:ascii="Times New Roman" w:hAnsi="Times New Roman"/>
          <w:sz w:val="24"/>
          <w:szCs w:val="24"/>
        </w:rPr>
        <w:t xml:space="preserve"> FEMA’s </w:t>
      </w:r>
      <w:r w:rsidR="00B16218" w:rsidRPr="00335322">
        <w:rPr>
          <w:rFonts w:ascii="Times New Roman" w:hAnsi="Times New Roman"/>
          <w:sz w:val="24"/>
          <w:szCs w:val="24"/>
        </w:rPr>
        <w:t>Community Layer</w:t>
      </w:r>
      <w:r w:rsidR="00672EB9" w:rsidRPr="00335322">
        <w:rPr>
          <w:rFonts w:ascii="Times New Roman" w:hAnsi="Times New Roman"/>
          <w:sz w:val="24"/>
          <w:szCs w:val="24"/>
        </w:rPr>
        <w:t>.</w:t>
      </w:r>
      <w:r w:rsidRPr="00335322">
        <w:rPr>
          <w:rFonts w:ascii="Times New Roman" w:hAnsi="Times New Roman"/>
          <w:sz w:val="24"/>
          <w:szCs w:val="24"/>
        </w:rPr>
        <w:t xml:space="preserve">  </w:t>
      </w:r>
      <w:r w:rsidR="005734D7" w:rsidRPr="00335322">
        <w:rPr>
          <w:rFonts w:ascii="Times New Roman" w:hAnsi="Times New Roman"/>
          <w:sz w:val="24"/>
          <w:szCs w:val="24"/>
        </w:rPr>
        <w:t>This document</w:t>
      </w:r>
      <w:r w:rsidRPr="00335322">
        <w:rPr>
          <w:rFonts w:ascii="Times New Roman" w:hAnsi="Times New Roman"/>
          <w:sz w:val="24"/>
          <w:szCs w:val="24"/>
        </w:rPr>
        <w:t xml:space="preserve"> includes </w:t>
      </w:r>
      <w:r w:rsidR="005734D7" w:rsidRPr="00335322">
        <w:rPr>
          <w:rFonts w:ascii="Times New Roman" w:hAnsi="Times New Roman"/>
          <w:sz w:val="24"/>
          <w:szCs w:val="24"/>
        </w:rPr>
        <w:t>the project</w:t>
      </w:r>
      <w:r w:rsidR="00B16218" w:rsidRPr="00335322">
        <w:rPr>
          <w:rFonts w:ascii="Times New Roman" w:hAnsi="Times New Roman"/>
          <w:sz w:val="24"/>
          <w:szCs w:val="24"/>
        </w:rPr>
        <w:t xml:space="preserve"> background, source data </w:t>
      </w:r>
      <w:r w:rsidR="003049D7" w:rsidRPr="00335322">
        <w:rPr>
          <w:rFonts w:ascii="Times New Roman" w:hAnsi="Times New Roman"/>
          <w:sz w:val="24"/>
          <w:szCs w:val="24"/>
        </w:rPr>
        <w:t>dependencies</w:t>
      </w:r>
      <w:r w:rsidRPr="00335322">
        <w:rPr>
          <w:rFonts w:ascii="Times New Roman" w:hAnsi="Times New Roman"/>
          <w:sz w:val="24"/>
          <w:szCs w:val="24"/>
        </w:rPr>
        <w:t xml:space="preserve">, </w:t>
      </w:r>
      <w:r w:rsidR="00B16218" w:rsidRPr="00335322">
        <w:rPr>
          <w:rFonts w:ascii="Times New Roman" w:hAnsi="Times New Roman"/>
          <w:sz w:val="24"/>
          <w:szCs w:val="24"/>
        </w:rPr>
        <w:t>technical approach</w:t>
      </w:r>
      <w:r w:rsidR="005734D7" w:rsidRPr="00335322">
        <w:rPr>
          <w:rFonts w:ascii="Times New Roman" w:hAnsi="Times New Roman"/>
          <w:sz w:val="24"/>
          <w:szCs w:val="24"/>
        </w:rPr>
        <w:t>, stakeholder</w:t>
      </w:r>
      <w:r w:rsidR="003049D7" w:rsidRPr="00335322">
        <w:rPr>
          <w:rFonts w:ascii="Times New Roman" w:hAnsi="Times New Roman"/>
          <w:sz w:val="24"/>
          <w:szCs w:val="24"/>
        </w:rPr>
        <w:t>s</w:t>
      </w:r>
      <w:r w:rsidR="005734D7" w:rsidRPr="00335322">
        <w:rPr>
          <w:rFonts w:ascii="Times New Roman" w:hAnsi="Times New Roman"/>
          <w:sz w:val="24"/>
          <w:szCs w:val="24"/>
        </w:rPr>
        <w:t>, and business requirements for the development of th</w:t>
      </w:r>
      <w:r w:rsidR="001F0E1C" w:rsidRPr="00335322">
        <w:rPr>
          <w:rFonts w:ascii="Times New Roman" w:hAnsi="Times New Roman"/>
          <w:sz w:val="24"/>
          <w:szCs w:val="24"/>
        </w:rPr>
        <w:t>is data resource.</w:t>
      </w:r>
      <w:bookmarkStart w:id="2" w:name="_Toc275266175"/>
    </w:p>
    <w:p w14:paraId="44914102" w14:textId="77777777" w:rsidR="0039330E" w:rsidRPr="00335322" w:rsidRDefault="00A552C2" w:rsidP="0018122E">
      <w:pPr>
        <w:pStyle w:val="Heading2"/>
        <w:rPr>
          <w:rFonts w:ascii="Times New Roman" w:hAnsi="Times New Roman"/>
          <w:sz w:val="24"/>
          <w:szCs w:val="24"/>
        </w:rPr>
      </w:pPr>
      <w:bookmarkStart w:id="3" w:name="_Toc410889807"/>
      <w:bookmarkEnd w:id="2"/>
      <w:r w:rsidRPr="00335322">
        <w:rPr>
          <w:rFonts w:ascii="Times New Roman" w:hAnsi="Times New Roman"/>
          <w:sz w:val="24"/>
          <w:szCs w:val="24"/>
        </w:rPr>
        <w:t>Background</w:t>
      </w:r>
      <w:bookmarkEnd w:id="3"/>
      <w:r w:rsidR="00644657" w:rsidRPr="00335322">
        <w:rPr>
          <w:rFonts w:ascii="Times New Roman" w:hAnsi="Times New Roman"/>
          <w:sz w:val="24"/>
          <w:szCs w:val="24"/>
        </w:rPr>
        <w:t xml:space="preserve"> </w:t>
      </w:r>
    </w:p>
    <w:p w14:paraId="1377C0A5" w14:textId="77777777" w:rsidR="0069293E" w:rsidRPr="00335322" w:rsidRDefault="0069293E" w:rsidP="0069293E">
      <w:pPr>
        <w:rPr>
          <w:rFonts w:ascii="Times New Roman" w:hAnsi="Times New Roman"/>
          <w:sz w:val="24"/>
          <w:szCs w:val="24"/>
        </w:rPr>
      </w:pPr>
    </w:p>
    <w:p w14:paraId="74264863" w14:textId="372C8A8B" w:rsidR="00644657" w:rsidRPr="00335322" w:rsidRDefault="003049D7" w:rsidP="00034931">
      <w:pPr>
        <w:rPr>
          <w:rFonts w:ascii="Times New Roman" w:hAnsi="Times New Roman"/>
          <w:sz w:val="24"/>
          <w:szCs w:val="24"/>
        </w:rPr>
      </w:pPr>
      <w:r w:rsidRPr="00335322">
        <w:rPr>
          <w:rFonts w:ascii="Times New Roman" w:hAnsi="Times New Roman"/>
          <w:sz w:val="24"/>
          <w:szCs w:val="24"/>
        </w:rPr>
        <w:t xml:space="preserve">The </w:t>
      </w:r>
      <w:r w:rsidR="00410070" w:rsidRPr="00335322">
        <w:rPr>
          <w:rFonts w:ascii="Times New Roman" w:hAnsi="Times New Roman"/>
          <w:sz w:val="24"/>
          <w:szCs w:val="24"/>
        </w:rPr>
        <w:t xml:space="preserve">Community Layer </w:t>
      </w:r>
      <w:r w:rsidR="005D7608" w:rsidRPr="00335322">
        <w:rPr>
          <w:rFonts w:ascii="Times New Roman" w:hAnsi="Times New Roman"/>
          <w:sz w:val="24"/>
          <w:szCs w:val="24"/>
        </w:rPr>
        <w:t xml:space="preserve">is a polygon GIS layer representing </w:t>
      </w:r>
      <w:r w:rsidR="0030296C" w:rsidRPr="00335322">
        <w:rPr>
          <w:rFonts w:ascii="Times New Roman" w:hAnsi="Times New Roman"/>
          <w:sz w:val="24"/>
          <w:szCs w:val="24"/>
        </w:rPr>
        <w:t xml:space="preserve">jurisdictional </w:t>
      </w:r>
      <w:r w:rsidR="005D7608" w:rsidRPr="00335322">
        <w:rPr>
          <w:rFonts w:ascii="Times New Roman" w:hAnsi="Times New Roman"/>
          <w:sz w:val="24"/>
          <w:szCs w:val="24"/>
        </w:rPr>
        <w:t>boundaries</w:t>
      </w:r>
      <w:r w:rsidR="0030296C" w:rsidRPr="00335322">
        <w:rPr>
          <w:rFonts w:ascii="Times New Roman" w:hAnsi="Times New Roman"/>
          <w:sz w:val="24"/>
          <w:szCs w:val="24"/>
        </w:rPr>
        <w:t>, population,</w:t>
      </w:r>
      <w:r w:rsidR="005D7608" w:rsidRPr="00335322">
        <w:rPr>
          <w:rFonts w:ascii="Times New Roman" w:hAnsi="Times New Roman"/>
          <w:sz w:val="24"/>
          <w:szCs w:val="24"/>
        </w:rPr>
        <w:t xml:space="preserve"> </w:t>
      </w:r>
      <w:r w:rsidRPr="00335322">
        <w:rPr>
          <w:rFonts w:ascii="Times New Roman" w:hAnsi="Times New Roman"/>
          <w:sz w:val="24"/>
          <w:szCs w:val="24"/>
        </w:rPr>
        <w:t>and associated Community Identification Numbers (CIDs)</w:t>
      </w:r>
      <w:r w:rsidR="0030296C" w:rsidRPr="00335322">
        <w:rPr>
          <w:rFonts w:ascii="Times New Roman" w:hAnsi="Times New Roman"/>
          <w:sz w:val="24"/>
          <w:szCs w:val="24"/>
        </w:rPr>
        <w:t>.  Prior to this update, original</w:t>
      </w:r>
      <w:r w:rsidRPr="00335322">
        <w:rPr>
          <w:rFonts w:ascii="Times New Roman" w:hAnsi="Times New Roman"/>
          <w:sz w:val="24"/>
          <w:szCs w:val="24"/>
        </w:rPr>
        <w:t xml:space="preserve"> data sources </w:t>
      </w:r>
      <w:r w:rsidR="001B2DA7">
        <w:rPr>
          <w:rFonts w:ascii="Times New Roman" w:hAnsi="Times New Roman"/>
          <w:sz w:val="24"/>
          <w:szCs w:val="24"/>
        </w:rPr>
        <w:t xml:space="preserve">used for an earlier version of this layer </w:t>
      </w:r>
      <w:r w:rsidRPr="00335322">
        <w:rPr>
          <w:rFonts w:ascii="Times New Roman" w:hAnsi="Times New Roman"/>
          <w:sz w:val="24"/>
          <w:szCs w:val="24"/>
        </w:rPr>
        <w:t>included 2000 Census</w:t>
      </w:r>
      <w:r w:rsidR="0030296C" w:rsidRPr="00335322">
        <w:rPr>
          <w:rFonts w:ascii="Times New Roman" w:hAnsi="Times New Roman"/>
          <w:sz w:val="24"/>
          <w:szCs w:val="24"/>
        </w:rPr>
        <w:t xml:space="preserve"> boundaries, political areas extracted from existing FIRM databases, and other additional ad-hoc information and </w:t>
      </w:r>
      <w:r w:rsidR="001F0E1C" w:rsidRPr="00335322">
        <w:rPr>
          <w:rFonts w:ascii="Times New Roman" w:hAnsi="Times New Roman"/>
          <w:sz w:val="24"/>
          <w:szCs w:val="24"/>
        </w:rPr>
        <w:t>manual</w:t>
      </w:r>
      <w:r w:rsidR="0030296C" w:rsidRPr="00335322">
        <w:rPr>
          <w:rFonts w:ascii="Times New Roman" w:hAnsi="Times New Roman"/>
          <w:sz w:val="24"/>
          <w:szCs w:val="24"/>
        </w:rPr>
        <w:t xml:space="preserve"> </w:t>
      </w:r>
      <w:r w:rsidR="001F0E1C" w:rsidRPr="00335322">
        <w:rPr>
          <w:rFonts w:ascii="Times New Roman" w:hAnsi="Times New Roman"/>
          <w:sz w:val="24"/>
          <w:szCs w:val="24"/>
        </w:rPr>
        <w:t>processes.  Fundamental to this layer is</w:t>
      </w:r>
      <w:r w:rsidR="0030296C" w:rsidRPr="00335322">
        <w:rPr>
          <w:rFonts w:ascii="Times New Roman" w:hAnsi="Times New Roman"/>
          <w:sz w:val="24"/>
          <w:szCs w:val="24"/>
        </w:rPr>
        <w:t xml:space="preserve"> the CID information and its use for geospatially referencing community areas and their respective </w:t>
      </w:r>
      <w:r w:rsidR="001F0E1C" w:rsidRPr="00335322">
        <w:rPr>
          <w:rFonts w:ascii="Times New Roman" w:hAnsi="Times New Roman"/>
          <w:sz w:val="24"/>
          <w:szCs w:val="24"/>
        </w:rPr>
        <w:t>position</w:t>
      </w:r>
      <w:r w:rsidR="0030296C" w:rsidRPr="00335322">
        <w:rPr>
          <w:rFonts w:ascii="Times New Roman" w:hAnsi="Times New Roman"/>
          <w:sz w:val="24"/>
          <w:szCs w:val="24"/>
        </w:rPr>
        <w:t xml:space="preserve"> within the</w:t>
      </w:r>
      <w:r w:rsidR="00A01393" w:rsidRPr="00335322">
        <w:rPr>
          <w:rFonts w:ascii="Times New Roman" w:hAnsi="Times New Roman"/>
          <w:sz w:val="24"/>
          <w:szCs w:val="24"/>
        </w:rPr>
        <w:t xml:space="preserve"> National Flood Insurance Program (NFIP).  </w:t>
      </w:r>
      <w:r w:rsidR="001F0E1C" w:rsidRPr="00335322">
        <w:rPr>
          <w:rFonts w:ascii="Times New Roman" w:hAnsi="Times New Roman"/>
          <w:sz w:val="24"/>
          <w:szCs w:val="24"/>
        </w:rPr>
        <w:t>As a result, t</w:t>
      </w:r>
      <w:r w:rsidR="00A01393" w:rsidRPr="00335322">
        <w:rPr>
          <w:rFonts w:ascii="Times New Roman" w:hAnsi="Times New Roman"/>
          <w:sz w:val="24"/>
          <w:szCs w:val="24"/>
        </w:rPr>
        <w:t>his layer</w:t>
      </w:r>
      <w:r w:rsidR="001F0E1C" w:rsidRPr="00335322">
        <w:rPr>
          <w:rFonts w:ascii="Times New Roman" w:hAnsi="Times New Roman"/>
          <w:sz w:val="24"/>
          <w:szCs w:val="24"/>
        </w:rPr>
        <w:t xml:space="preserve"> has since served</w:t>
      </w:r>
      <w:r w:rsidR="00410070" w:rsidRPr="00335322">
        <w:rPr>
          <w:rFonts w:ascii="Times New Roman" w:hAnsi="Times New Roman"/>
          <w:sz w:val="24"/>
          <w:szCs w:val="24"/>
        </w:rPr>
        <w:t xml:space="preserve"> as a common resource for multiple FEMA processes and systems including the Project Planning and Purchase Portal (</w:t>
      </w:r>
      <w:proofErr w:type="spellStart"/>
      <w:r w:rsidR="00410070" w:rsidRPr="00335322">
        <w:rPr>
          <w:rFonts w:ascii="Times New Roman" w:hAnsi="Times New Roman"/>
          <w:sz w:val="24"/>
          <w:szCs w:val="24"/>
        </w:rPr>
        <w:t>P4</w:t>
      </w:r>
      <w:proofErr w:type="spellEnd"/>
      <w:r w:rsidR="00410070" w:rsidRPr="00335322">
        <w:rPr>
          <w:rFonts w:ascii="Times New Roman" w:hAnsi="Times New Roman"/>
          <w:sz w:val="24"/>
          <w:szCs w:val="24"/>
        </w:rPr>
        <w:t>), the Mitigation Action Tracker (MAT), the Mapping Information Platform (MIP), and the pending Mi</w:t>
      </w:r>
      <w:r w:rsidR="005D7608" w:rsidRPr="00335322">
        <w:rPr>
          <w:rFonts w:ascii="Times New Roman" w:hAnsi="Times New Roman"/>
          <w:sz w:val="24"/>
          <w:szCs w:val="24"/>
        </w:rPr>
        <w:t>tigation Planning Portal (MPP).</w:t>
      </w:r>
    </w:p>
    <w:p w14:paraId="7BB404FB" w14:textId="77777777" w:rsidR="00AB3B38" w:rsidRPr="00335322" w:rsidRDefault="00AB3B38" w:rsidP="00034931">
      <w:pPr>
        <w:rPr>
          <w:rFonts w:ascii="Times New Roman" w:hAnsi="Times New Roman"/>
          <w:sz w:val="24"/>
          <w:szCs w:val="24"/>
        </w:rPr>
      </w:pPr>
    </w:p>
    <w:p w14:paraId="5F1EF318" w14:textId="10C42A11" w:rsidR="0030296C" w:rsidRPr="00335322" w:rsidRDefault="0030296C" w:rsidP="00644657">
      <w:pPr>
        <w:rPr>
          <w:rFonts w:ascii="Times New Roman" w:hAnsi="Times New Roman"/>
          <w:sz w:val="24"/>
          <w:szCs w:val="24"/>
        </w:rPr>
      </w:pPr>
      <w:r w:rsidRPr="00335322">
        <w:rPr>
          <w:rFonts w:ascii="Times New Roman" w:hAnsi="Times New Roman"/>
          <w:sz w:val="24"/>
          <w:szCs w:val="24"/>
        </w:rPr>
        <w:t>Over time t</w:t>
      </w:r>
      <w:r w:rsidR="00410070" w:rsidRPr="00335322">
        <w:rPr>
          <w:rFonts w:ascii="Times New Roman" w:hAnsi="Times New Roman"/>
          <w:sz w:val="24"/>
          <w:szCs w:val="24"/>
        </w:rPr>
        <w:t xml:space="preserve">he current Community Layer </w:t>
      </w:r>
      <w:r w:rsidRPr="00335322">
        <w:rPr>
          <w:rFonts w:ascii="Times New Roman" w:hAnsi="Times New Roman"/>
          <w:sz w:val="24"/>
          <w:szCs w:val="24"/>
        </w:rPr>
        <w:t>became outdated as a result of several factors including:</w:t>
      </w:r>
    </w:p>
    <w:p w14:paraId="1CE28126" w14:textId="257873CF" w:rsidR="008F5405" w:rsidRPr="00335322" w:rsidRDefault="0030296C" w:rsidP="001D3AFD">
      <w:pPr>
        <w:pStyle w:val="ListParagraph"/>
        <w:numPr>
          <w:ilvl w:val="0"/>
          <w:numId w:val="96"/>
        </w:numPr>
        <w:rPr>
          <w:rFonts w:ascii="Times New Roman" w:hAnsi="Times New Roman"/>
          <w:sz w:val="24"/>
          <w:szCs w:val="24"/>
        </w:rPr>
      </w:pPr>
      <w:r w:rsidRPr="00335322">
        <w:rPr>
          <w:rFonts w:ascii="Times New Roman" w:hAnsi="Times New Roman"/>
          <w:sz w:val="24"/>
          <w:szCs w:val="24"/>
        </w:rPr>
        <w:t xml:space="preserve">2010 Census data and respective </w:t>
      </w:r>
      <w:r w:rsidR="008F5405" w:rsidRPr="00335322">
        <w:rPr>
          <w:rFonts w:ascii="Times New Roman" w:hAnsi="Times New Roman"/>
          <w:sz w:val="24"/>
          <w:szCs w:val="24"/>
        </w:rPr>
        <w:t>jurisdictional</w:t>
      </w:r>
      <w:r w:rsidRPr="00335322">
        <w:rPr>
          <w:rFonts w:ascii="Times New Roman" w:hAnsi="Times New Roman"/>
          <w:sz w:val="24"/>
          <w:szCs w:val="24"/>
        </w:rPr>
        <w:t xml:space="preserve"> boundaries </w:t>
      </w:r>
      <w:r w:rsidR="008F5405" w:rsidRPr="00335322">
        <w:rPr>
          <w:rFonts w:ascii="Times New Roman" w:hAnsi="Times New Roman"/>
          <w:sz w:val="24"/>
          <w:szCs w:val="24"/>
        </w:rPr>
        <w:t>became available</w:t>
      </w:r>
      <w:r w:rsidR="001F0E1C" w:rsidRPr="00335322">
        <w:rPr>
          <w:rFonts w:ascii="Times New Roman" w:hAnsi="Times New Roman"/>
          <w:sz w:val="24"/>
          <w:szCs w:val="24"/>
        </w:rPr>
        <w:t xml:space="preserve"> </w:t>
      </w:r>
      <w:r w:rsidR="008101D3" w:rsidRPr="00335322">
        <w:rPr>
          <w:rFonts w:ascii="Times New Roman" w:hAnsi="Times New Roman"/>
          <w:sz w:val="24"/>
          <w:szCs w:val="24"/>
        </w:rPr>
        <w:t>in the</w:t>
      </w:r>
      <w:r w:rsidR="001F0E1C" w:rsidRPr="00335322">
        <w:rPr>
          <w:rFonts w:ascii="Times New Roman" w:hAnsi="Times New Roman"/>
          <w:sz w:val="24"/>
          <w:szCs w:val="24"/>
        </w:rPr>
        <w:t xml:space="preserve"> </w:t>
      </w:r>
      <w:r w:rsidR="008101D3" w:rsidRPr="00335322">
        <w:rPr>
          <w:rFonts w:ascii="Times New Roman" w:hAnsi="Times New Roman"/>
          <w:sz w:val="24"/>
          <w:szCs w:val="24"/>
        </w:rPr>
        <w:t>summer</w:t>
      </w:r>
      <w:r w:rsidR="001F0E1C" w:rsidRPr="00335322">
        <w:rPr>
          <w:rFonts w:ascii="Times New Roman" w:hAnsi="Times New Roman"/>
          <w:sz w:val="24"/>
          <w:szCs w:val="24"/>
        </w:rPr>
        <w:t xml:space="preserve"> of 201</w:t>
      </w:r>
      <w:r w:rsidR="008101D3" w:rsidRPr="00335322">
        <w:rPr>
          <w:rFonts w:ascii="Times New Roman" w:hAnsi="Times New Roman"/>
          <w:sz w:val="24"/>
          <w:szCs w:val="24"/>
        </w:rPr>
        <w:t>1</w:t>
      </w:r>
      <w:r w:rsidR="008F5405" w:rsidRPr="00335322">
        <w:rPr>
          <w:rFonts w:ascii="Times New Roman" w:hAnsi="Times New Roman"/>
          <w:sz w:val="24"/>
          <w:szCs w:val="24"/>
        </w:rPr>
        <w:t>, where previous layer was based upon the 2000 census data as the primary boundary data source.</w:t>
      </w:r>
    </w:p>
    <w:p w14:paraId="2A5029FC" w14:textId="72877E70" w:rsidR="008F5405" w:rsidRPr="00335322" w:rsidRDefault="008F5405" w:rsidP="001D3AFD">
      <w:pPr>
        <w:pStyle w:val="ListParagraph"/>
        <w:numPr>
          <w:ilvl w:val="0"/>
          <w:numId w:val="96"/>
        </w:numPr>
        <w:rPr>
          <w:rFonts w:ascii="Times New Roman" w:hAnsi="Times New Roman"/>
          <w:sz w:val="24"/>
          <w:szCs w:val="24"/>
        </w:rPr>
      </w:pPr>
      <w:r w:rsidRPr="00335322">
        <w:rPr>
          <w:rFonts w:ascii="Times New Roman" w:hAnsi="Times New Roman"/>
          <w:sz w:val="24"/>
          <w:szCs w:val="24"/>
        </w:rPr>
        <w:t xml:space="preserve">Previously assigned ‘placeholder’ CIDs </w:t>
      </w:r>
      <w:proofErr w:type="gramStart"/>
      <w:r w:rsidRPr="00335322">
        <w:rPr>
          <w:rFonts w:ascii="Times New Roman" w:hAnsi="Times New Roman"/>
          <w:sz w:val="24"/>
          <w:szCs w:val="24"/>
        </w:rPr>
        <w:t>were</w:t>
      </w:r>
      <w:proofErr w:type="gramEnd"/>
      <w:r w:rsidRPr="00335322">
        <w:rPr>
          <w:rFonts w:ascii="Times New Roman" w:hAnsi="Times New Roman"/>
          <w:sz w:val="24"/>
          <w:szCs w:val="24"/>
        </w:rPr>
        <w:t xml:space="preserve"> designated for non-</w:t>
      </w:r>
      <w:r w:rsidR="001F0E1C" w:rsidRPr="00335322">
        <w:rPr>
          <w:rFonts w:ascii="Times New Roman" w:hAnsi="Times New Roman"/>
          <w:sz w:val="24"/>
          <w:szCs w:val="24"/>
        </w:rPr>
        <w:t>jurisdictional</w:t>
      </w:r>
      <w:r w:rsidRPr="00335322">
        <w:rPr>
          <w:rFonts w:ascii="Times New Roman" w:hAnsi="Times New Roman"/>
          <w:sz w:val="24"/>
          <w:szCs w:val="24"/>
        </w:rPr>
        <w:t xml:space="preserve"> places (e.g. cemeteries, parks, etc.).</w:t>
      </w:r>
    </w:p>
    <w:p w14:paraId="39E027AE" w14:textId="511106F7" w:rsidR="008F5405" w:rsidRPr="00335322" w:rsidRDefault="008F5405" w:rsidP="001D3AFD">
      <w:pPr>
        <w:pStyle w:val="ListParagraph"/>
        <w:numPr>
          <w:ilvl w:val="0"/>
          <w:numId w:val="96"/>
        </w:numPr>
        <w:rPr>
          <w:rFonts w:ascii="Times New Roman" w:hAnsi="Times New Roman"/>
          <w:sz w:val="24"/>
          <w:szCs w:val="24"/>
        </w:rPr>
      </w:pPr>
      <w:r w:rsidRPr="00335322">
        <w:rPr>
          <w:rFonts w:ascii="Times New Roman" w:hAnsi="Times New Roman"/>
          <w:sz w:val="24"/>
          <w:szCs w:val="24"/>
        </w:rPr>
        <w:t xml:space="preserve">Previously assigned ‘placeholder’ CIDs </w:t>
      </w:r>
      <w:proofErr w:type="gramStart"/>
      <w:r w:rsidRPr="00335322">
        <w:rPr>
          <w:rFonts w:ascii="Times New Roman" w:hAnsi="Times New Roman"/>
          <w:sz w:val="24"/>
          <w:szCs w:val="24"/>
        </w:rPr>
        <w:t>have</w:t>
      </w:r>
      <w:proofErr w:type="gramEnd"/>
      <w:r w:rsidRPr="00335322">
        <w:rPr>
          <w:rFonts w:ascii="Times New Roman" w:hAnsi="Times New Roman"/>
          <w:sz w:val="24"/>
          <w:szCs w:val="24"/>
        </w:rPr>
        <w:t xml:space="preserve"> since been removed from the Community Information System (CIS), the authoritative data source f</w:t>
      </w:r>
      <w:r w:rsidR="00962E7F">
        <w:rPr>
          <w:rFonts w:ascii="Times New Roman" w:hAnsi="Times New Roman"/>
          <w:sz w:val="24"/>
          <w:szCs w:val="24"/>
        </w:rPr>
        <w:t>or CIDs.</w:t>
      </w:r>
      <w:r w:rsidRPr="00335322">
        <w:rPr>
          <w:rFonts w:ascii="Times New Roman" w:hAnsi="Times New Roman"/>
          <w:sz w:val="24"/>
          <w:szCs w:val="24"/>
        </w:rPr>
        <w:t xml:space="preserve"> </w:t>
      </w:r>
    </w:p>
    <w:p w14:paraId="10721B15" w14:textId="448B1977" w:rsidR="008F5405" w:rsidRPr="00335322" w:rsidRDefault="008F5405" w:rsidP="001D3AFD">
      <w:pPr>
        <w:pStyle w:val="ListParagraph"/>
        <w:numPr>
          <w:ilvl w:val="0"/>
          <w:numId w:val="96"/>
        </w:numPr>
        <w:rPr>
          <w:rFonts w:ascii="Times New Roman" w:hAnsi="Times New Roman"/>
          <w:sz w:val="24"/>
          <w:szCs w:val="24"/>
        </w:rPr>
      </w:pPr>
      <w:r w:rsidRPr="00335322">
        <w:rPr>
          <w:rFonts w:ascii="Times New Roman" w:hAnsi="Times New Roman"/>
          <w:sz w:val="24"/>
          <w:szCs w:val="24"/>
        </w:rPr>
        <w:t>The community layer previously did not accommodate Tribal Areas.</w:t>
      </w:r>
    </w:p>
    <w:p w14:paraId="0CD72CC4" w14:textId="698C8ED8" w:rsidR="00410070" w:rsidRDefault="00FE164E" w:rsidP="00644657">
      <w:pPr>
        <w:rPr>
          <w:rFonts w:ascii="Times New Roman" w:hAnsi="Times New Roman"/>
          <w:iCs/>
          <w:sz w:val="24"/>
          <w:szCs w:val="24"/>
        </w:rPr>
      </w:pPr>
      <w:r w:rsidRPr="00570C37">
        <w:rPr>
          <w:rFonts w:ascii="Times New Roman" w:hAnsi="Times New Roman"/>
          <w:iCs/>
          <w:sz w:val="24"/>
          <w:szCs w:val="24"/>
        </w:rPr>
        <w:t>As a result</w:t>
      </w:r>
      <w:r w:rsidR="008F5405" w:rsidRPr="00570C37">
        <w:rPr>
          <w:rFonts w:ascii="Times New Roman" w:hAnsi="Times New Roman"/>
          <w:iCs/>
          <w:sz w:val="24"/>
          <w:szCs w:val="24"/>
        </w:rPr>
        <w:t xml:space="preserve"> of these and other limitations,</w:t>
      </w:r>
      <w:r w:rsidRPr="00570C37">
        <w:rPr>
          <w:rFonts w:ascii="Times New Roman" w:hAnsi="Times New Roman"/>
          <w:iCs/>
          <w:sz w:val="24"/>
          <w:szCs w:val="24"/>
        </w:rPr>
        <w:t xml:space="preserve"> FEMA elected to update the Community Layer during the fall of 2013.</w:t>
      </w:r>
    </w:p>
    <w:p w14:paraId="30329874" w14:textId="4B2A796F" w:rsidR="003F5B9D" w:rsidRDefault="003F5B9D">
      <w:pPr>
        <w:rPr>
          <w:rFonts w:ascii="Times New Roman" w:hAnsi="Times New Roman"/>
          <w:iCs/>
          <w:sz w:val="24"/>
          <w:szCs w:val="24"/>
        </w:rPr>
      </w:pPr>
      <w:r>
        <w:rPr>
          <w:rFonts w:ascii="Times New Roman" w:hAnsi="Times New Roman"/>
          <w:iCs/>
          <w:sz w:val="24"/>
          <w:szCs w:val="24"/>
        </w:rPr>
        <w:br w:type="page"/>
      </w:r>
    </w:p>
    <w:p w14:paraId="4B635855" w14:textId="2A34250A" w:rsidR="00DB0C55" w:rsidRPr="00335322" w:rsidRDefault="00DB0C55" w:rsidP="00DB0C55">
      <w:pPr>
        <w:pStyle w:val="Heading1"/>
        <w:rPr>
          <w:rFonts w:ascii="Times New Roman" w:hAnsi="Times New Roman"/>
          <w:sz w:val="24"/>
          <w:szCs w:val="24"/>
        </w:rPr>
      </w:pPr>
      <w:bookmarkStart w:id="4" w:name="_Toc410889808"/>
      <w:r w:rsidRPr="00335322">
        <w:rPr>
          <w:rFonts w:ascii="Times New Roman" w:hAnsi="Times New Roman"/>
          <w:sz w:val="24"/>
          <w:szCs w:val="24"/>
        </w:rPr>
        <w:lastRenderedPageBreak/>
        <w:t>Stakeholders and Dependencies</w:t>
      </w:r>
      <w:bookmarkEnd w:id="4"/>
    </w:p>
    <w:p w14:paraId="3D40978F" w14:textId="77777777" w:rsidR="00DB0C55" w:rsidRPr="00335322" w:rsidRDefault="00DB0C55" w:rsidP="00DB0C55">
      <w:pPr>
        <w:rPr>
          <w:rFonts w:ascii="Times New Roman" w:hAnsi="Times New Roman"/>
          <w:sz w:val="24"/>
          <w:szCs w:val="24"/>
        </w:rPr>
      </w:pPr>
    </w:p>
    <w:p w14:paraId="72032B41" w14:textId="77777777" w:rsidR="00DB0C55" w:rsidRPr="00335322" w:rsidRDefault="00DB0C55" w:rsidP="00DB0C55">
      <w:pPr>
        <w:pStyle w:val="Heading2"/>
        <w:rPr>
          <w:rFonts w:ascii="Times New Roman" w:hAnsi="Times New Roman"/>
          <w:sz w:val="24"/>
          <w:szCs w:val="24"/>
        </w:rPr>
      </w:pPr>
      <w:bookmarkStart w:id="5" w:name="_Toc410889809"/>
      <w:r w:rsidRPr="00335322">
        <w:rPr>
          <w:rFonts w:ascii="Times New Roman" w:hAnsi="Times New Roman"/>
          <w:sz w:val="24"/>
          <w:szCs w:val="24"/>
        </w:rPr>
        <w:t>Project Stakeholders</w:t>
      </w:r>
      <w:bookmarkEnd w:id="5"/>
    </w:p>
    <w:p w14:paraId="7E9F4270" w14:textId="77777777" w:rsidR="00DB0C55" w:rsidRPr="00335322" w:rsidRDefault="00DB0C55" w:rsidP="00DB0C55">
      <w:pPr>
        <w:rPr>
          <w:rFonts w:ascii="Times New Roman" w:hAnsi="Times New Roman"/>
          <w:sz w:val="24"/>
          <w:szCs w:val="24"/>
        </w:rPr>
      </w:pPr>
    </w:p>
    <w:p w14:paraId="3EC4BD32" w14:textId="43DDFC0E" w:rsidR="00DB0C55" w:rsidRPr="00335322" w:rsidRDefault="00DB0C55" w:rsidP="00DB0C55">
      <w:pPr>
        <w:autoSpaceDE w:val="0"/>
        <w:autoSpaceDN w:val="0"/>
        <w:adjustRightInd w:val="0"/>
        <w:rPr>
          <w:rFonts w:ascii="Times New Roman" w:hAnsi="Times New Roman"/>
          <w:iCs/>
          <w:sz w:val="24"/>
          <w:szCs w:val="24"/>
        </w:rPr>
      </w:pPr>
      <w:r w:rsidRPr="00335322">
        <w:rPr>
          <w:rFonts w:ascii="Times New Roman" w:hAnsi="Times New Roman"/>
          <w:iCs/>
          <w:sz w:val="24"/>
          <w:szCs w:val="24"/>
        </w:rPr>
        <w:t>Th</w:t>
      </w:r>
      <w:r w:rsidR="00B412EA" w:rsidRPr="00335322">
        <w:rPr>
          <w:rFonts w:ascii="Times New Roman" w:hAnsi="Times New Roman"/>
          <w:iCs/>
          <w:sz w:val="24"/>
          <w:szCs w:val="24"/>
        </w:rPr>
        <w:t>e following</w:t>
      </w:r>
      <w:r w:rsidRPr="00335322">
        <w:rPr>
          <w:rFonts w:ascii="Times New Roman" w:hAnsi="Times New Roman"/>
          <w:iCs/>
          <w:sz w:val="24"/>
          <w:szCs w:val="24"/>
        </w:rPr>
        <w:t xml:space="preserve"> individuals </w:t>
      </w:r>
      <w:r w:rsidR="00B412EA" w:rsidRPr="00335322">
        <w:rPr>
          <w:rFonts w:ascii="Times New Roman" w:hAnsi="Times New Roman"/>
          <w:iCs/>
          <w:sz w:val="24"/>
          <w:szCs w:val="24"/>
        </w:rPr>
        <w:t xml:space="preserve">directly contributed </w:t>
      </w:r>
      <w:r w:rsidRPr="00335322">
        <w:rPr>
          <w:rFonts w:ascii="Times New Roman" w:hAnsi="Times New Roman"/>
          <w:iCs/>
          <w:sz w:val="24"/>
          <w:szCs w:val="24"/>
        </w:rPr>
        <w:t>to the design, feedback and coordination of implementation</w:t>
      </w:r>
      <w:r w:rsidR="00B412EA" w:rsidRPr="00335322">
        <w:rPr>
          <w:rFonts w:ascii="Times New Roman" w:hAnsi="Times New Roman"/>
          <w:iCs/>
          <w:sz w:val="24"/>
          <w:szCs w:val="24"/>
        </w:rPr>
        <w:t>:</w:t>
      </w:r>
    </w:p>
    <w:p w14:paraId="48F3984E" w14:textId="089C43AB" w:rsidR="00B412EA" w:rsidRPr="00335322" w:rsidRDefault="00DB0C55" w:rsidP="00DB0C55">
      <w:pPr>
        <w:numPr>
          <w:ilvl w:val="0"/>
          <w:numId w:val="69"/>
        </w:numPr>
        <w:autoSpaceDE w:val="0"/>
        <w:autoSpaceDN w:val="0"/>
        <w:adjustRightInd w:val="0"/>
        <w:rPr>
          <w:rFonts w:ascii="Times New Roman" w:hAnsi="Times New Roman"/>
          <w:iCs/>
          <w:sz w:val="24"/>
          <w:szCs w:val="24"/>
        </w:rPr>
      </w:pPr>
      <w:r w:rsidRPr="00335322">
        <w:rPr>
          <w:rFonts w:ascii="Times New Roman" w:hAnsi="Times New Roman"/>
          <w:iCs/>
          <w:sz w:val="24"/>
          <w:szCs w:val="24"/>
        </w:rPr>
        <w:t>FEMA</w:t>
      </w:r>
      <w:r w:rsidR="00B412EA" w:rsidRPr="00335322">
        <w:rPr>
          <w:rFonts w:ascii="Times New Roman" w:hAnsi="Times New Roman"/>
          <w:iCs/>
          <w:sz w:val="24"/>
          <w:szCs w:val="24"/>
        </w:rPr>
        <w:t xml:space="preserve"> Project Point of Contact: Scott McAfee</w:t>
      </w:r>
    </w:p>
    <w:p w14:paraId="1C9B0068" w14:textId="05B5658C" w:rsidR="00DB0C55" w:rsidRPr="00335322" w:rsidRDefault="00B412EA" w:rsidP="00DB0C55">
      <w:pPr>
        <w:numPr>
          <w:ilvl w:val="0"/>
          <w:numId w:val="69"/>
        </w:numPr>
        <w:autoSpaceDE w:val="0"/>
        <w:autoSpaceDN w:val="0"/>
        <w:adjustRightInd w:val="0"/>
        <w:rPr>
          <w:rFonts w:ascii="Times New Roman" w:hAnsi="Times New Roman"/>
          <w:iCs/>
          <w:sz w:val="24"/>
          <w:szCs w:val="24"/>
        </w:rPr>
      </w:pPr>
      <w:r w:rsidRPr="00335322">
        <w:rPr>
          <w:rFonts w:ascii="Times New Roman" w:hAnsi="Times New Roman"/>
          <w:iCs/>
          <w:sz w:val="24"/>
          <w:szCs w:val="24"/>
        </w:rPr>
        <w:t xml:space="preserve">FEMA </w:t>
      </w:r>
      <w:r w:rsidR="00DB0C55" w:rsidRPr="00335322">
        <w:rPr>
          <w:rFonts w:ascii="Times New Roman" w:hAnsi="Times New Roman"/>
          <w:iCs/>
          <w:sz w:val="24"/>
          <w:szCs w:val="24"/>
        </w:rPr>
        <w:t>Program Area B Lead</w:t>
      </w:r>
    </w:p>
    <w:p w14:paraId="5BCDC3DD" w14:textId="2661D7D6" w:rsidR="00DB0C55" w:rsidRPr="00335322" w:rsidRDefault="00DB0C55" w:rsidP="00DB0C55">
      <w:pPr>
        <w:numPr>
          <w:ilvl w:val="0"/>
          <w:numId w:val="69"/>
        </w:numPr>
        <w:autoSpaceDE w:val="0"/>
        <w:autoSpaceDN w:val="0"/>
        <w:adjustRightInd w:val="0"/>
        <w:rPr>
          <w:rFonts w:ascii="Times New Roman" w:hAnsi="Times New Roman"/>
          <w:iCs/>
          <w:sz w:val="24"/>
          <w:szCs w:val="24"/>
        </w:rPr>
      </w:pPr>
      <w:r w:rsidRPr="00335322">
        <w:rPr>
          <w:rFonts w:ascii="Times New Roman" w:hAnsi="Times New Roman"/>
          <w:iCs/>
          <w:sz w:val="24"/>
          <w:szCs w:val="24"/>
        </w:rPr>
        <w:t xml:space="preserve">PTS Program Area B Leads and Support Staff </w:t>
      </w:r>
    </w:p>
    <w:p w14:paraId="7FDFDE42" w14:textId="77777777" w:rsidR="00DB0C55" w:rsidRPr="00335322" w:rsidRDefault="00DB0C55" w:rsidP="00DB0C55">
      <w:pPr>
        <w:numPr>
          <w:ilvl w:val="0"/>
          <w:numId w:val="69"/>
        </w:numPr>
        <w:autoSpaceDE w:val="0"/>
        <w:autoSpaceDN w:val="0"/>
        <w:adjustRightInd w:val="0"/>
        <w:rPr>
          <w:rFonts w:ascii="Times New Roman" w:hAnsi="Times New Roman"/>
          <w:iCs/>
          <w:sz w:val="24"/>
          <w:szCs w:val="24"/>
        </w:rPr>
      </w:pPr>
      <w:r w:rsidRPr="00335322">
        <w:rPr>
          <w:rFonts w:ascii="Times New Roman" w:hAnsi="Times New Roman"/>
          <w:iCs/>
          <w:sz w:val="24"/>
          <w:szCs w:val="24"/>
        </w:rPr>
        <w:t>PM Program Area B Leads and/or Support Staff</w:t>
      </w:r>
    </w:p>
    <w:p w14:paraId="4A5E762C" w14:textId="77777777" w:rsidR="00DB0C55" w:rsidRPr="00335322" w:rsidRDefault="00DB0C55" w:rsidP="00DB0C55">
      <w:pPr>
        <w:numPr>
          <w:ilvl w:val="0"/>
          <w:numId w:val="69"/>
        </w:numPr>
        <w:autoSpaceDE w:val="0"/>
        <w:autoSpaceDN w:val="0"/>
        <w:adjustRightInd w:val="0"/>
        <w:rPr>
          <w:rFonts w:ascii="Times New Roman" w:hAnsi="Times New Roman"/>
          <w:iCs/>
          <w:sz w:val="24"/>
          <w:szCs w:val="24"/>
        </w:rPr>
      </w:pPr>
      <w:r w:rsidRPr="00335322">
        <w:rPr>
          <w:rFonts w:ascii="Times New Roman" w:hAnsi="Times New Roman"/>
          <w:iCs/>
          <w:sz w:val="24"/>
          <w:szCs w:val="24"/>
        </w:rPr>
        <w:t>CDS Program Area B Leads and/or Support Staff</w:t>
      </w:r>
    </w:p>
    <w:p w14:paraId="24E85AEA" w14:textId="77777777" w:rsidR="00DB0C55" w:rsidRPr="00335322" w:rsidRDefault="00DB0C55" w:rsidP="00DB0C55">
      <w:pPr>
        <w:rPr>
          <w:rFonts w:ascii="Times New Roman" w:hAnsi="Times New Roman"/>
          <w:sz w:val="24"/>
          <w:szCs w:val="24"/>
        </w:rPr>
      </w:pPr>
    </w:p>
    <w:p w14:paraId="651DD92C" w14:textId="0F225CCC" w:rsidR="00B412EA" w:rsidRPr="00335322" w:rsidRDefault="00B412EA" w:rsidP="00B412EA">
      <w:pPr>
        <w:pStyle w:val="Heading2"/>
        <w:rPr>
          <w:rFonts w:ascii="Times New Roman" w:hAnsi="Times New Roman"/>
          <w:sz w:val="24"/>
          <w:szCs w:val="24"/>
        </w:rPr>
      </w:pPr>
      <w:bookmarkStart w:id="6" w:name="_Toc410889810"/>
      <w:r w:rsidRPr="00335322">
        <w:rPr>
          <w:rFonts w:ascii="Times New Roman" w:hAnsi="Times New Roman"/>
          <w:sz w:val="24"/>
          <w:szCs w:val="24"/>
        </w:rPr>
        <w:t>System Dependencies</w:t>
      </w:r>
      <w:bookmarkEnd w:id="6"/>
    </w:p>
    <w:p w14:paraId="45214AA5" w14:textId="77777777" w:rsidR="00B412EA" w:rsidRPr="00335322" w:rsidRDefault="00B412EA" w:rsidP="00B412EA">
      <w:pPr>
        <w:rPr>
          <w:rFonts w:ascii="Times New Roman" w:hAnsi="Times New Roman"/>
          <w:sz w:val="24"/>
          <w:szCs w:val="24"/>
        </w:rPr>
      </w:pPr>
    </w:p>
    <w:p w14:paraId="57063D1F" w14:textId="361B7B8E" w:rsidR="00DB0C55" w:rsidRPr="00335322" w:rsidRDefault="00B412EA" w:rsidP="00B412EA">
      <w:pPr>
        <w:rPr>
          <w:rFonts w:ascii="Times New Roman" w:hAnsi="Times New Roman"/>
          <w:iCs/>
          <w:sz w:val="24"/>
          <w:szCs w:val="24"/>
        </w:rPr>
      </w:pPr>
      <w:r w:rsidRPr="00335322">
        <w:rPr>
          <w:rFonts w:ascii="Times New Roman" w:hAnsi="Times New Roman"/>
          <w:iCs/>
          <w:sz w:val="24"/>
          <w:szCs w:val="24"/>
        </w:rPr>
        <w:t>The following systems are expected to leverage results of this Community Layer update:</w:t>
      </w:r>
    </w:p>
    <w:p w14:paraId="6FE317DB" w14:textId="79C6A09F" w:rsidR="00B412EA" w:rsidRPr="00335322" w:rsidRDefault="00B412EA" w:rsidP="00B412EA">
      <w:pPr>
        <w:numPr>
          <w:ilvl w:val="0"/>
          <w:numId w:val="69"/>
        </w:numPr>
        <w:autoSpaceDE w:val="0"/>
        <w:autoSpaceDN w:val="0"/>
        <w:adjustRightInd w:val="0"/>
        <w:rPr>
          <w:rFonts w:ascii="Times New Roman" w:hAnsi="Times New Roman"/>
          <w:iCs/>
          <w:sz w:val="24"/>
          <w:szCs w:val="24"/>
        </w:rPr>
      </w:pPr>
      <w:r w:rsidRPr="00335322">
        <w:rPr>
          <w:rFonts w:ascii="Times New Roman" w:hAnsi="Times New Roman"/>
          <w:iCs/>
          <w:sz w:val="24"/>
          <w:szCs w:val="24"/>
        </w:rPr>
        <w:t>Project Planning and Purchase Portal (</w:t>
      </w:r>
      <w:proofErr w:type="spellStart"/>
      <w:r w:rsidRPr="00335322">
        <w:rPr>
          <w:rFonts w:ascii="Times New Roman" w:hAnsi="Times New Roman"/>
          <w:iCs/>
          <w:sz w:val="24"/>
          <w:szCs w:val="24"/>
        </w:rPr>
        <w:t>P4</w:t>
      </w:r>
      <w:proofErr w:type="spellEnd"/>
      <w:r w:rsidRPr="00335322">
        <w:rPr>
          <w:rFonts w:ascii="Times New Roman" w:hAnsi="Times New Roman"/>
          <w:iCs/>
          <w:sz w:val="24"/>
          <w:szCs w:val="24"/>
        </w:rPr>
        <w:t>)</w:t>
      </w:r>
    </w:p>
    <w:p w14:paraId="76171D2C" w14:textId="0C41357A" w:rsidR="00B412EA" w:rsidRPr="00335322" w:rsidRDefault="00B412EA" w:rsidP="00B412EA">
      <w:pPr>
        <w:numPr>
          <w:ilvl w:val="0"/>
          <w:numId w:val="69"/>
        </w:numPr>
        <w:autoSpaceDE w:val="0"/>
        <w:autoSpaceDN w:val="0"/>
        <w:adjustRightInd w:val="0"/>
        <w:rPr>
          <w:rFonts w:ascii="Times New Roman" w:hAnsi="Times New Roman"/>
          <w:iCs/>
          <w:sz w:val="24"/>
          <w:szCs w:val="24"/>
        </w:rPr>
      </w:pPr>
      <w:r w:rsidRPr="00335322">
        <w:rPr>
          <w:rFonts w:ascii="Times New Roman" w:hAnsi="Times New Roman"/>
          <w:iCs/>
          <w:sz w:val="24"/>
          <w:szCs w:val="24"/>
        </w:rPr>
        <w:t>Mitigation Action Tracker (MAT)</w:t>
      </w:r>
    </w:p>
    <w:p w14:paraId="6FC7217C" w14:textId="604DEED7" w:rsidR="00B412EA" w:rsidRPr="00335322" w:rsidRDefault="00B412EA" w:rsidP="00B412EA">
      <w:pPr>
        <w:numPr>
          <w:ilvl w:val="0"/>
          <w:numId w:val="69"/>
        </w:numPr>
        <w:autoSpaceDE w:val="0"/>
        <w:autoSpaceDN w:val="0"/>
        <w:adjustRightInd w:val="0"/>
        <w:rPr>
          <w:rFonts w:ascii="Times New Roman" w:hAnsi="Times New Roman"/>
          <w:iCs/>
          <w:sz w:val="24"/>
          <w:szCs w:val="24"/>
        </w:rPr>
      </w:pPr>
      <w:r w:rsidRPr="00335322">
        <w:rPr>
          <w:rFonts w:ascii="Times New Roman" w:hAnsi="Times New Roman"/>
          <w:iCs/>
          <w:sz w:val="24"/>
          <w:szCs w:val="24"/>
        </w:rPr>
        <w:t>Mitigation Planning Portal (MPP)</w:t>
      </w:r>
    </w:p>
    <w:p w14:paraId="65434228" w14:textId="3D6D8CE5" w:rsidR="00B412EA" w:rsidRPr="00335322" w:rsidRDefault="00B412EA" w:rsidP="00B412EA">
      <w:pPr>
        <w:numPr>
          <w:ilvl w:val="0"/>
          <w:numId w:val="69"/>
        </w:numPr>
        <w:autoSpaceDE w:val="0"/>
        <w:autoSpaceDN w:val="0"/>
        <w:adjustRightInd w:val="0"/>
        <w:rPr>
          <w:rFonts w:ascii="Times New Roman" w:hAnsi="Times New Roman"/>
          <w:iCs/>
          <w:sz w:val="24"/>
          <w:szCs w:val="24"/>
        </w:rPr>
      </w:pPr>
      <w:r w:rsidRPr="00335322">
        <w:rPr>
          <w:rFonts w:ascii="Times New Roman" w:hAnsi="Times New Roman"/>
          <w:iCs/>
          <w:sz w:val="24"/>
          <w:szCs w:val="24"/>
        </w:rPr>
        <w:t>Mapping Information Platform (MIP)</w:t>
      </w:r>
    </w:p>
    <w:p w14:paraId="35DD1546" w14:textId="77777777" w:rsidR="00B16218" w:rsidRPr="00335322" w:rsidRDefault="00B16218" w:rsidP="00644657">
      <w:pPr>
        <w:rPr>
          <w:rFonts w:ascii="Times New Roman" w:hAnsi="Times New Roman"/>
          <w:sz w:val="24"/>
          <w:szCs w:val="24"/>
        </w:rPr>
      </w:pPr>
    </w:p>
    <w:p w14:paraId="7D85EF80" w14:textId="1EC9570B" w:rsidR="00644657" w:rsidRPr="00335322" w:rsidRDefault="00267106" w:rsidP="00644657">
      <w:pPr>
        <w:pStyle w:val="Heading1"/>
        <w:rPr>
          <w:rFonts w:ascii="Times New Roman" w:hAnsi="Times New Roman"/>
          <w:sz w:val="24"/>
          <w:szCs w:val="24"/>
        </w:rPr>
      </w:pPr>
      <w:bookmarkStart w:id="7" w:name="_Toc410889811"/>
      <w:r w:rsidRPr="00335322">
        <w:rPr>
          <w:rFonts w:ascii="Times New Roman" w:hAnsi="Times New Roman"/>
          <w:sz w:val="24"/>
          <w:szCs w:val="24"/>
        </w:rPr>
        <w:t>Special Considerations</w:t>
      </w:r>
      <w:r w:rsidR="004A739C" w:rsidRPr="00335322">
        <w:rPr>
          <w:rFonts w:ascii="Times New Roman" w:hAnsi="Times New Roman"/>
          <w:sz w:val="24"/>
          <w:szCs w:val="24"/>
        </w:rPr>
        <w:t xml:space="preserve"> and Requirements</w:t>
      </w:r>
      <w:bookmarkEnd w:id="7"/>
    </w:p>
    <w:p w14:paraId="1641EFDF" w14:textId="77777777" w:rsidR="00644657" w:rsidRPr="00335322" w:rsidRDefault="00644657" w:rsidP="00644657">
      <w:pPr>
        <w:autoSpaceDE w:val="0"/>
        <w:autoSpaceDN w:val="0"/>
        <w:adjustRightInd w:val="0"/>
        <w:rPr>
          <w:rFonts w:ascii="Times New Roman" w:hAnsi="Times New Roman"/>
          <w:i/>
          <w:iCs/>
          <w:color w:val="0000FF"/>
          <w:sz w:val="24"/>
          <w:szCs w:val="24"/>
        </w:rPr>
      </w:pPr>
    </w:p>
    <w:p w14:paraId="7A9C06EA" w14:textId="26BFB973" w:rsidR="00644657" w:rsidRPr="00335322" w:rsidRDefault="00267106" w:rsidP="00644657">
      <w:pPr>
        <w:pStyle w:val="Heading2"/>
        <w:rPr>
          <w:rFonts w:ascii="Times New Roman" w:hAnsi="Times New Roman"/>
          <w:sz w:val="24"/>
          <w:szCs w:val="24"/>
        </w:rPr>
      </w:pPr>
      <w:bookmarkStart w:id="8" w:name="_Toc410889812"/>
      <w:r w:rsidRPr="00335322">
        <w:rPr>
          <w:rFonts w:ascii="Times New Roman" w:hAnsi="Times New Roman"/>
          <w:sz w:val="24"/>
          <w:szCs w:val="24"/>
        </w:rPr>
        <w:t>Special Considerations</w:t>
      </w:r>
      <w:bookmarkEnd w:id="8"/>
    </w:p>
    <w:p w14:paraId="4EC23518" w14:textId="77777777" w:rsidR="00644657" w:rsidRPr="00335322" w:rsidRDefault="00644657" w:rsidP="00644657">
      <w:pPr>
        <w:ind w:left="360"/>
        <w:rPr>
          <w:rFonts w:ascii="Times New Roman" w:hAnsi="Times New Roman"/>
          <w:i/>
          <w:sz w:val="24"/>
          <w:szCs w:val="24"/>
        </w:rPr>
      </w:pPr>
    </w:p>
    <w:p w14:paraId="17773948" w14:textId="7E19D855" w:rsidR="00E84D1D" w:rsidRPr="00335322" w:rsidRDefault="00E84D1D" w:rsidP="009309CF">
      <w:pPr>
        <w:rPr>
          <w:rFonts w:ascii="Times New Roman" w:hAnsi="Times New Roman"/>
          <w:sz w:val="24"/>
          <w:szCs w:val="24"/>
        </w:rPr>
      </w:pPr>
      <w:r w:rsidRPr="00335322">
        <w:rPr>
          <w:rFonts w:ascii="Times New Roman" w:hAnsi="Times New Roman"/>
          <w:sz w:val="24"/>
          <w:szCs w:val="24"/>
        </w:rPr>
        <w:t>The Community Information System (CIS) is FEMA’s authoritative data source for maintaining Community Identification (CID).  CIDs are only assigned to governmental and non-governmental entities that possess land</w:t>
      </w:r>
      <w:r w:rsidR="00AA10B6" w:rsidRPr="00335322">
        <w:rPr>
          <w:rFonts w:ascii="Times New Roman" w:hAnsi="Times New Roman"/>
          <w:sz w:val="24"/>
          <w:szCs w:val="24"/>
        </w:rPr>
        <w:t xml:space="preserve"> </w:t>
      </w:r>
      <w:r w:rsidRPr="00335322">
        <w:rPr>
          <w:rFonts w:ascii="Times New Roman" w:hAnsi="Times New Roman"/>
          <w:sz w:val="24"/>
          <w:szCs w:val="24"/>
        </w:rPr>
        <w:t>use authority necessary to manage NFIP regulations for a given area.  That is not to say that all areas possessing a CID are active participants within the NFIP.</w:t>
      </w:r>
      <w:r w:rsidR="00EF4A3D" w:rsidRPr="00335322">
        <w:rPr>
          <w:rFonts w:ascii="Times New Roman" w:hAnsi="Times New Roman"/>
          <w:sz w:val="24"/>
          <w:szCs w:val="24"/>
        </w:rPr>
        <w:t xml:space="preserve">  In addition, not all areas possessing this authority have been issued a CID.</w:t>
      </w:r>
    </w:p>
    <w:p w14:paraId="5005ED71" w14:textId="77777777" w:rsidR="00E84D1D" w:rsidRPr="00335322" w:rsidRDefault="00E84D1D" w:rsidP="009309CF">
      <w:pPr>
        <w:rPr>
          <w:rFonts w:ascii="Times New Roman" w:hAnsi="Times New Roman"/>
          <w:sz w:val="24"/>
          <w:szCs w:val="24"/>
        </w:rPr>
      </w:pPr>
    </w:p>
    <w:p w14:paraId="6B00A261" w14:textId="17CA1959" w:rsidR="00E84D1D" w:rsidRPr="00335322" w:rsidRDefault="00E84D1D" w:rsidP="009309CF">
      <w:pPr>
        <w:rPr>
          <w:rFonts w:ascii="Times New Roman" w:hAnsi="Times New Roman"/>
          <w:sz w:val="24"/>
          <w:szCs w:val="24"/>
        </w:rPr>
      </w:pPr>
      <w:r w:rsidRPr="00335322">
        <w:rPr>
          <w:rFonts w:ascii="Times New Roman" w:hAnsi="Times New Roman"/>
          <w:sz w:val="24"/>
          <w:szCs w:val="24"/>
        </w:rPr>
        <w:t>CIDs are typically assigned to</w:t>
      </w:r>
      <w:r w:rsidR="00EF4A3D" w:rsidRPr="00335322">
        <w:rPr>
          <w:rFonts w:ascii="Times New Roman" w:hAnsi="Times New Roman"/>
          <w:sz w:val="24"/>
          <w:szCs w:val="24"/>
        </w:rPr>
        <w:t xml:space="preserve"> entities that have been mapped by the NFIP or have individually requested to join the NFIP.  These entities primarily exist as:</w:t>
      </w:r>
    </w:p>
    <w:p w14:paraId="3EE5E7D2" w14:textId="77777777" w:rsidR="00EF4A3D" w:rsidRPr="00335322" w:rsidRDefault="00EF4A3D" w:rsidP="009309CF">
      <w:pPr>
        <w:rPr>
          <w:rFonts w:ascii="Times New Roman" w:hAnsi="Times New Roman"/>
          <w:sz w:val="24"/>
          <w:szCs w:val="24"/>
        </w:rPr>
      </w:pPr>
    </w:p>
    <w:p w14:paraId="165DE542" w14:textId="19B2025A" w:rsidR="00E84D1D" w:rsidRPr="00335322" w:rsidRDefault="00BF3F73" w:rsidP="008101D3">
      <w:pPr>
        <w:pStyle w:val="ListParagraph"/>
        <w:numPr>
          <w:ilvl w:val="0"/>
          <w:numId w:val="97"/>
        </w:numPr>
        <w:rPr>
          <w:rFonts w:ascii="Times New Roman" w:hAnsi="Times New Roman"/>
          <w:sz w:val="24"/>
          <w:szCs w:val="24"/>
        </w:rPr>
      </w:pPr>
      <w:r w:rsidRPr="00335322">
        <w:rPr>
          <w:rFonts w:ascii="Times New Roman" w:hAnsi="Times New Roman"/>
          <w:sz w:val="24"/>
          <w:szCs w:val="24"/>
          <w:u w:val="single"/>
        </w:rPr>
        <w:t xml:space="preserve">Jurisdictional </w:t>
      </w:r>
      <w:r w:rsidR="00066805" w:rsidRPr="00335322">
        <w:rPr>
          <w:rFonts w:ascii="Times New Roman" w:hAnsi="Times New Roman"/>
          <w:sz w:val="24"/>
          <w:szCs w:val="24"/>
          <w:u w:val="single"/>
        </w:rPr>
        <w:t>Boundaries</w:t>
      </w:r>
      <w:r w:rsidR="00EF4A3D" w:rsidRPr="00335322">
        <w:rPr>
          <w:rFonts w:ascii="Times New Roman" w:hAnsi="Times New Roman"/>
          <w:sz w:val="24"/>
          <w:szCs w:val="24"/>
          <w:u w:val="single"/>
        </w:rPr>
        <w:t>:</w:t>
      </w:r>
      <w:r w:rsidR="00EF4A3D" w:rsidRPr="00335322">
        <w:rPr>
          <w:rFonts w:ascii="Times New Roman" w:hAnsi="Times New Roman"/>
          <w:sz w:val="24"/>
          <w:szCs w:val="24"/>
        </w:rPr>
        <w:t xml:space="preserve"> where each </w:t>
      </w:r>
      <w:r w:rsidR="00066805" w:rsidRPr="00335322">
        <w:rPr>
          <w:rFonts w:ascii="Times New Roman" w:hAnsi="Times New Roman"/>
          <w:sz w:val="24"/>
          <w:szCs w:val="24"/>
        </w:rPr>
        <w:t>jurisdiction</w:t>
      </w:r>
      <w:r w:rsidR="00EF4A3D" w:rsidRPr="00335322">
        <w:rPr>
          <w:rFonts w:ascii="Times New Roman" w:hAnsi="Times New Roman"/>
          <w:sz w:val="24"/>
          <w:szCs w:val="24"/>
        </w:rPr>
        <w:t xml:space="preserve"> is recognized </w:t>
      </w:r>
      <w:r w:rsidR="00066805" w:rsidRPr="00335322">
        <w:rPr>
          <w:rFonts w:ascii="Times New Roman" w:hAnsi="Times New Roman"/>
          <w:sz w:val="24"/>
          <w:szCs w:val="24"/>
        </w:rPr>
        <w:t>by possessing political authority</w:t>
      </w:r>
      <w:r w:rsidR="00EF4A3D" w:rsidRPr="00335322">
        <w:rPr>
          <w:rFonts w:ascii="Times New Roman" w:hAnsi="Times New Roman"/>
          <w:sz w:val="24"/>
          <w:szCs w:val="24"/>
        </w:rPr>
        <w:t xml:space="preserve"> to enforce NFIP regulations.   </w:t>
      </w:r>
    </w:p>
    <w:p w14:paraId="4976953C" w14:textId="7BE78EED" w:rsidR="00EF4A3D" w:rsidRPr="00335322" w:rsidRDefault="00EF4A3D" w:rsidP="008101D3">
      <w:pPr>
        <w:pStyle w:val="ListParagraph"/>
        <w:numPr>
          <w:ilvl w:val="0"/>
          <w:numId w:val="97"/>
        </w:numPr>
        <w:rPr>
          <w:rFonts w:ascii="Times New Roman" w:hAnsi="Times New Roman"/>
          <w:sz w:val="24"/>
          <w:szCs w:val="24"/>
        </w:rPr>
      </w:pPr>
      <w:r w:rsidRPr="00335322">
        <w:rPr>
          <w:rFonts w:ascii="Times New Roman" w:hAnsi="Times New Roman"/>
          <w:sz w:val="24"/>
          <w:szCs w:val="24"/>
          <w:u w:val="single"/>
        </w:rPr>
        <w:t xml:space="preserve">Tribal </w:t>
      </w:r>
      <w:r w:rsidR="00066805" w:rsidRPr="00335322">
        <w:rPr>
          <w:rFonts w:ascii="Times New Roman" w:hAnsi="Times New Roman"/>
          <w:sz w:val="24"/>
          <w:szCs w:val="24"/>
          <w:u w:val="single"/>
        </w:rPr>
        <w:t>Boundaries</w:t>
      </w:r>
      <w:r w:rsidRPr="00335322">
        <w:rPr>
          <w:rFonts w:ascii="Times New Roman" w:hAnsi="Times New Roman"/>
          <w:sz w:val="24"/>
          <w:szCs w:val="24"/>
        </w:rPr>
        <w:t xml:space="preserve">: where each tribal area is recognized </w:t>
      </w:r>
      <w:r w:rsidR="00BF3F73" w:rsidRPr="00335322">
        <w:rPr>
          <w:rFonts w:ascii="Times New Roman" w:hAnsi="Times New Roman"/>
          <w:sz w:val="24"/>
          <w:szCs w:val="24"/>
        </w:rPr>
        <w:t xml:space="preserve">as a </w:t>
      </w:r>
      <w:r w:rsidRPr="00335322">
        <w:rPr>
          <w:rFonts w:ascii="Times New Roman" w:hAnsi="Times New Roman"/>
          <w:sz w:val="24"/>
          <w:szCs w:val="24"/>
        </w:rPr>
        <w:t>state possessing the authority to enforce NFIP regulations.</w:t>
      </w:r>
    </w:p>
    <w:p w14:paraId="0C16EA80" w14:textId="19EE95BF" w:rsidR="00EF4A3D" w:rsidRPr="00335322" w:rsidRDefault="00EF4A3D" w:rsidP="008101D3">
      <w:pPr>
        <w:pStyle w:val="ListParagraph"/>
        <w:numPr>
          <w:ilvl w:val="0"/>
          <w:numId w:val="97"/>
        </w:numPr>
        <w:rPr>
          <w:rFonts w:ascii="Times New Roman" w:hAnsi="Times New Roman"/>
          <w:sz w:val="24"/>
          <w:szCs w:val="24"/>
        </w:rPr>
      </w:pPr>
      <w:r w:rsidRPr="00335322">
        <w:rPr>
          <w:rFonts w:ascii="Times New Roman" w:hAnsi="Times New Roman"/>
          <w:sz w:val="24"/>
          <w:szCs w:val="24"/>
          <w:u w:val="single"/>
        </w:rPr>
        <w:t>Special Land</w:t>
      </w:r>
      <w:r w:rsidR="00AA10B6" w:rsidRPr="00335322">
        <w:rPr>
          <w:rFonts w:ascii="Times New Roman" w:hAnsi="Times New Roman"/>
          <w:sz w:val="24"/>
          <w:szCs w:val="24"/>
          <w:u w:val="single"/>
        </w:rPr>
        <w:t xml:space="preserve"> U</w:t>
      </w:r>
      <w:r w:rsidRPr="00335322">
        <w:rPr>
          <w:rFonts w:ascii="Times New Roman" w:hAnsi="Times New Roman"/>
          <w:sz w:val="24"/>
          <w:szCs w:val="24"/>
          <w:u w:val="single"/>
        </w:rPr>
        <w:t xml:space="preserve">se Authority </w:t>
      </w:r>
      <w:r w:rsidR="00AA10B6" w:rsidRPr="00335322">
        <w:rPr>
          <w:rFonts w:ascii="Times New Roman" w:hAnsi="Times New Roman"/>
          <w:sz w:val="24"/>
          <w:szCs w:val="24"/>
          <w:u w:val="single"/>
        </w:rPr>
        <w:t>Areas</w:t>
      </w:r>
      <w:r w:rsidRPr="00335322">
        <w:rPr>
          <w:rFonts w:ascii="Times New Roman" w:hAnsi="Times New Roman"/>
          <w:sz w:val="24"/>
          <w:szCs w:val="24"/>
        </w:rPr>
        <w:t>:  where each Special Land</w:t>
      </w:r>
      <w:r w:rsidR="00AA10B6" w:rsidRPr="00335322">
        <w:rPr>
          <w:rFonts w:ascii="Times New Roman" w:hAnsi="Times New Roman"/>
          <w:sz w:val="24"/>
          <w:szCs w:val="24"/>
        </w:rPr>
        <w:t xml:space="preserve"> U</w:t>
      </w:r>
      <w:r w:rsidRPr="00335322">
        <w:rPr>
          <w:rFonts w:ascii="Times New Roman" w:hAnsi="Times New Roman"/>
          <w:sz w:val="24"/>
          <w:szCs w:val="24"/>
        </w:rPr>
        <w:t xml:space="preserve">se Authority </w:t>
      </w:r>
      <w:r w:rsidR="00BF3F73" w:rsidRPr="00335322">
        <w:rPr>
          <w:rFonts w:ascii="Times New Roman" w:hAnsi="Times New Roman"/>
          <w:sz w:val="24"/>
          <w:szCs w:val="24"/>
        </w:rPr>
        <w:t xml:space="preserve">is recognized as having been </w:t>
      </w:r>
      <w:r w:rsidRPr="00335322">
        <w:rPr>
          <w:rFonts w:ascii="Times New Roman" w:hAnsi="Times New Roman"/>
          <w:sz w:val="24"/>
          <w:szCs w:val="24"/>
        </w:rPr>
        <w:t>granted or delegated the authority to enforce NFIP regulations.</w:t>
      </w:r>
    </w:p>
    <w:p w14:paraId="4BE6A07D" w14:textId="374A24FF" w:rsidR="00D85756" w:rsidRPr="00335322" w:rsidRDefault="00BF3F73" w:rsidP="00EF4A3D">
      <w:pPr>
        <w:rPr>
          <w:rFonts w:ascii="Times New Roman" w:hAnsi="Times New Roman"/>
          <w:sz w:val="24"/>
          <w:szCs w:val="24"/>
        </w:rPr>
      </w:pPr>
      <w:r w:rsidRPr="00335322">
        <w:rPr>
          <w:rFonts w:ascii="Times New Roman" w:hAnsi="Times New Roman"/>
          <w:sz w:val="24"/>
          <w:szCs w:val="24"/>
        </w:rPr>
        <w:t xml:space="preserve">It should be noted that entities possessing CIDs can and do overlap in some areas of </w:t>
      </w:r>
      <w:r w:rsidR="00DE1621" w:rsidRPr="00335322">
        <w:rPr>
          <w:rFonts w:ascii="Times New Roman" w:hAnsi="Times New Roman"/>
          <w:sz w:val="24"/>
          <w:szCs w:val="24"/>
        </w:rPr>
        <w:t>coverage</w:t>
      </w:r>
      <w:r w:rsidRPr="00335322">
        <w:rPr>
          <w:rFonts w:ascii="Times New Roman" w:hAnsi="Times New Roman"/>
          <w:sz w:val="24"/>
          <w:szCs w:val="24"/>
        </w:rPr>
        <w:t xml:space="preserve">.  It should also be noted that some land areas can and do exist as a gap without </w:t>
      </w:r>
      <w:r w:rsidRPr="00335322">
        <w:rPr>
          <w:rFonts w:ascii="Times New Roman" w:hAnsi="Times New Roman"/>
          <w:sz w:val="24"/>
          <w:szCs w:val="24"/>
        </w:rPr>
        <w:lastRenderedPageBreak/>
        <w:t>CID coverage.</w:t>
      </w:r>
      <w:r w:rsidR="00DE1621" w:rsidRPr="00335322">
        <w:rPr>
          <w:rFonts w:ascii="Times New Roman" w:hAnsi="Times New Roman"/>
          <w:sz w:val="24"/>
          <w:szCs w:val="24"/>
        </w:rPr>
        <w:t xml:space="preserve">  </w:t>
      </w:r>
      <w:r w:rsidR="00D85756" w:rsidRPr="00335322">
        <w:rPr>
          <w:rFonts w:ascii="Times New Roman" w:hAnsi="Times New Roman"/>
          <w:sz w:val="24"/>
          <w:szCs w:val="24"/>
        </w:rPr>
        <w:t>Therefore</w:t>
      </w:r>
      <w:r w:rsidR="00765CD4" w:rsidRPr="00335322">
        <w:rPr>
          <w:rFonts w:ascii="Times New Roman" w:hAnsi="Times New Roman"/>
          <w:sz w:val="24"/>
          <w:szCs w:val="24"/>
        </w:rPr>
        <w:t xml:space="preserve">, developing datasets that only included areas with assigned CIDs would not yield complete national coverage; thus preventing the </w:t>
      </w:r>
      <w:r w:rsidR="006506F9" w:rsidRPr="00335322">
        <w:rPr>
          <w:rFonts w:ascii="Times New Roman" w:hAnsi="Times New Roman"/>
          <w:sz w:val="24"/>
          <w:szCs w:val="24"/>
        </w:rPr>
        <w:t>Community Layer update</w:t>
      </w:r>
      <w:r w:rsidR="00765CD4" w:rsidRPr="00335322">
        <w:rPr>
          <w:rFonts w:ascii="Times New Roman" w:hAnsi="Times New Roman"/>
          <w:sz w:val="24"/>
          <w:szCs w:val="24"/>
        </w:rPr>
        <w:t xml:space="preserve"> </w:t>
      </w:r>
      <w:r w:rsidR="006506F9" w:rsidRPr="00335322">
        <w:rPr>
          <w:rFonts w:ascii="Times New Roman" w:hAnsi="Times New Roman"/>
          <w:sz w:val="24"/>
          <w:szCs w:val="24"/>
        </w:rPr>
        <w:t xml:space="preserve">from </w:t>
      </w:r>
      <w:r w:rsidR="00D85756" w:rsidRPr="00335322">
        <w:rPr>
          <w:rFonts w:ascii="Times New Roman" w:hAnsi="Times New Roman"/>
          <w:sz w:val="24"/>
          <w:szCs w:val="24"/>
        </w:rPr>
        <w:t xml:space="preserve">meeting </w:t>
      </w:r>
      <w:r w:rsidR="006506F9" w:rsidRPr="00335322">
        <w:rPr>
          <w:rFonts w:ascii="Times New Roman" w:hAnsi="Times New Roman"/>
          <w:sz w:val="24"/>
          <w:szCs w:val="24"/>
        </w:rPr>
        <w:t>full</w:t>
      </w:r>
      <w:r w:rsidR="00765CD4" w:rsidRPr="00335322">
        <w:rPr>
          <w:rFonts w:ascii="Times New Roman" w:hAnsi="Times New Roman"/>
          <w:sz w:val="24"/>
          <w:szCs w:val="24"/>
        </w:rPr>
        <w:t xml:space="preserve"> requirements and</w:t>
      </w:r>
      <w:r w:rsidR="00D85756" w:rsidRPr="00335322">
        <w:rPr>
          <w:rFonts w:ascii="Times New Roman" w:hAnsi="Times New Roman"/>
          <w:sz w:val="24"/>
          <w:szCs w:val="24"/>
        </w:rPr>
        <w:t xml:space="preserve"> achieving its</w:t>
      </w:r>
      <w:r w:rsidR="00765CD4" w:rsidRPr="00335322">
        <w:rPr>
          <w:rFonts w:ascii="Times New Roman" w:hAnsi="Times New Roman"/>
          <w:sz w:val="24"/>
          <w:szCs w:val="24"/>
        </w:rPr>
        <w:t xml:space="preserve"> intended functions.  </w:t>
      </w:r>
      <w:r w:rsidR="00D85756" w:rsidRPr="00335322">
        <w:rPr>
          <w:rFonts w:ascii="Times New Roman" w:hAnsi="Times New Roman"/>
          <w:sz w:val="24"/>
          <w:szCs w:val="24"/>
        </w:rPr>
        <w:t>As a result,</w:t>
      </w:r>
      <w:r w:rsidR="00F93EEA">
        <w:rPr>
          <w:rFonts w:ascii="Times New Roman" w:hAnsi="Times New Roman"/>
          <w:sz w:val="24"/>
          <w:szCs w:val="24"/>
        </w:rPr>
        <w:t xml:space="preserve"> any </w:t>
      </w:r>
      <w:r w:rsidR="00D85756" w:rsidRPr="00335322">
        <w:rPr>
          <w:rFonts w:ascii="Times New Roman" w:hAnsi="Times New Roman"/>
          <w:sz w:val="24"/>
          <w:szCs w:val="24"/>
        </w:rPr>
        <w:t xml:space="preserve">additional political jurisdictions lacking CIDs were included within the Jurisdictional </w:t>
      </w:r>
      <w:r w:rsidR="00066805" w:rsidRPr="00335322">
        <w:rPr>
          <w:rFonts w:ascii="Times New Roman" w:hAnsi="Times New Roman"/>
          <w:sz w:val="24"/>
          <w:szCs w:val="24"/>
        </w:rPr>
        <w:t>Boundaries</w:t>
      </w:r>
      <w:r w:rsidR="00D85756" w:rsidRPr="00335322">
        <w:rPr>
          <w:rFonts w:ascii="Times New Roman" w:hAnsi="Times New Roman"/>
          <w:sz w:val="24"/>
          <w:szCs w:val="24"/>
        </w:rPr>
        <w:t xml:space="preserve"> dataset (as referenced above) to achieve the desired national coverage.</w:t>
      </w:r>
    </w:p>
    <w:p w14:paraId="1799B31E" w14:textId="77777777" w:rsidR="00D85756" w:rsidRPr="00335322" w:rsidRDefault="00D85756" w:rsidP="00EF4A3D">
      <w:pPr>
        <w:rPr>
          <w:rFonts w:ascii="Times New Roman" w:hAnsi="Times New Roman"/>
          <w:sz w:val="24"/>
          <w:szCs w:val="24"/>
        </w:rPr>
      </w:pPr>
    </w:p>
    <w:p w14:paraId="455BD3F8" w14:textId="19CABC3C" w:rsidR="004F277E" w:rsidRPr="00335322" w:rsidRDefault="00D85756" w:rsidP="004F277E">
      <w:pPr>
        <w:rPr>
          <w:rFonts w:ascii="Times New Roman" w:hAnsi="Times New Roman"/>
          <w:sz w:val="24"/>
          <w:szCs w:val="24"/>
        </w:rPr>
      </w:pPr>
      <w:r w:rsidRPr="00335322">
        <w:rPr>
          <w:rFonts w:ascii="Times New Roman" w:hAnsi="Times New Roman"/>
          <w:sz w:val="24"/>
          <w:szCs w:val="24"/>
        </w:rPr>
        <w:t xml:space="preserve">Collectively, the above datasets were developed and delivered individually given the unique definition associated with each </w:t>
      </w:r>
      <w:r w:rsidR="004F277E" w:rsidRPr="00335322">
        <w:rPr>
          <w:rFonts w:ascii="Times New Roman" w:hAnsi="Times New Roman"/>
          <w:sz w:val="24"/>
          <w:szCs w:val="24"/>
        </w:rPr>
        <w:t>entity</w:t>
      </w:r>
      <w:r w:rsidRPr="00335322">
        <w:rPr>
          <w:rFonts w:ascii="Times New Roman" w:hAnsi="Times New Roman"/>
          <w:sz w:val="24"/>
          <w:szCs w:val="24"/>
        </w:rPr>
        <w:t xml:space="preserve">, </w:t>
      </w:r>
      <w:r w:rsidR="004F277E" w:rsidRPr="00335322">
        <w:rPr>
          <w:rFonts w:ascii="Times New Roman" w:hAnsi="Times New Roman"/>
          <w:sz w:val="24"/>
          <w:szCs w:val="24"/>
        </w:rPr>
        <w:t xml:space="preserve">its source information, and potential for overlap.  </w:t>
      </w:r>
      <w:r w:rsidR="000704E3" w:rsidRPr="00335322">
        <w:rPr>
          <w:rFonts w:ascii="Times New Roman" w:hAnsi="Times New Roman"/>
          <w:sz w:val="24"/>
          <w:szCs w:val="24"/>
        </w:rPr>
        <w:t>Consolidating these datasets</w:t>
      </w:r>
      <w:r w:rsidR="004F277E" w:rsidRPr="00335322">
        <w:rPr>
          <w:rFonts w:ascii="Times New Roman" w:hAnsi="Times New Roman"/>
          <w:sz w:val="24"/>
          <w:szCs w:val="24"/>
        </w:rPr>
        <w:t xml:space="preserve"> </w:t>
      </w:r>
      <w:r w:rsidR="00066805" w:rsidRPr="00335322">
        <w:rPr>
          <w:rFonts w:ascii="Times New Roman" w:hAnsi="Times New Roman"/>
          <w:sz w:val="24"/>
          <w:szCs w:val="24"/>
        </w:rPr>
        <w:t>achieve</w:t>
      </w:r>
      <w:r w:rsidR="00FE3A79">
        <w:rPr>
          <w:rFonts w:ascii="Times New Roman" w:hAnsi="Times New Roman"/>
          <w:sz w:val="24"/>
          <w:szCs w:val="24"/>
        </w:rPr>
        <w:t>s</w:t>
      </w:r>
      <w:r w:rsidR="004F277E" w:rsidRPr="00335322">
        <w:rPr>
          <w:rFonts w:ascii="Times New Roman" w:hAnsi="Times New Roman"/>
          <w:sz w:val="24"/>
          <w:szCs w:val="24"/>
        </w:rPr>
        <w:t xml:space="preserve"> </w:t>
      </w:r>
      <w:r w:rsidR="00FE3A79">
        <w:rPr>
          <w:rFonts w:ascii="Times New Roman" w:hAnsi="Times New Roman"/>
          <w:sz w:val="24"/>
          <w:szCs w:val="24"/>
        </w:rPr>
        <w:t>a</w:t>
      </w:r>
      <w:r w:rsidR="00FE3A79" w:rsidRPr="00335322">
        <w:rPr>
          <w:rFonts w:ascii="Times New Roman" w:hAnsi="Times New Roman"/>
          <w:sz w:val="24"/>
          <w:szCs w:val="24"/>
        </w:rPr>
        <w:t xml:space="preserve"> </w:t>
      </w:r>
      <w:r w:rsidR="004F277E" w:rsidRPr="00335322">
        <w:rPr>
          <w:rFonts w:ascii="Times New Roman" w:hAnsi="Times New Roman"/>
          <w:sz w:val="24"/>
          <w:szCs w:val="24"/>
        </w:rPr>
        <w:t xml:space="preserve">desired result of a single national layer with complete coverage of the United States, its territories, and </w:t>
      </w:r>
      <w:r w:rsidR="007D0569" w:rsidRPr="00335322">
        <w:rPr>
          <w:rFonts w:ascii="Times New Roman" w:hAnsi="Times New Roman"/>
          <w:sz w:val="24"/>
          <w:szCs w:val="24"/>
        </w:rPr>
        <w:t xml:space="preserve">total </w:t>
      </w:r>
      <w:r w:rsidR="004F277E" w:rsidRPr="00335322">
        <w:rPr>
          <w:rFonts w:ascii="Times New Roman" w:hAnsi="Times New Roman"/>
          <w:sz w:val="24"/>
          <w:szCs w:val="24"/>
        </w:rPr>
        <w:t>population.</w:t>
      </w:r>
      <w:r w:rsidR="00253A8E">
        <w:rPr>
          <w:rFonts w:ascii="Times New Roman" w:hAnsi="Times New Roman"/>
          <w:sz w:val="24"/>
          <w:szCs w:val="24"/>
        </w:rPr>
        <w:t xml:space="preserve">  </w:t>
      </w:r>
      <w:r w:rsidR="004F277E" w:rsidRPr="00335322">
        <w:rPr>
          <w:rFonts w:ascii="Times New Roman" w:hAnsi="Times New Roman"/>
          <w:sz w:val="24"/>
          <w:szCs w:val="24"/>
        </w:rPr>
        <w:t>Other requirements of the Community Layer are further described below.</w:t>
      </w:r>
    </w:p>
    <w:p w14:paraId="12BAA637" w14:textId="41F76665" w:rsidR="00765CD4" w:rsidRPr="00335322" w:rsidRDefault="00765CD4" w:rsidP="00EF4A3D">
      <w:pPr>
        <w:rPr>
          <w:rFonts w:ascii="Times New Roman" w:hAnsi="Times New Roman"/>
          <w:sz w:val="24"/>
          <w:szCs w:val="24"/>
        </w:rPr>
      </w:pPr>
    </w:p>
    <w:p w14:paraId="5E9A678D" w14:textId="38EF509D" w:rsidR="00765CD4" w:rsidRPr="00335322" w:rsidRDefault="00765CD4" w:rsidP="00765CD4">
      <w:pPr>
        <w:pStyle w:val="Heading2"/>
        <w:rPr>
          <w:rFonts w:ascii="Times New Roman" w:hAnsi="Times New Roman"/>
          <w:sz w:val="24"/>
          <w:szCs w:val="24"/>
        </w:rPr>
      </w:pPr>
      <w:bookmarkStart w:id="9" w:name="_Toc410889813"/>
      <w:r w:rsidRPr="00335322">
        <w:rPr>
          <w:rFonts w:ascii="Times New Roman" w:hAnsi="Times New Roman"/>
          <w:sz w:val="24"/>
          <w:szCs w:val="24"/>
        </w:rPr>
        <w:t>Community Layer Business Requirements</w:t>
      </w:r>
      <w:bookmarkEnd w:id="9"/>
    </w:p>
    <w:p w14:paraId="6483714D" w14:textId="77777777" w:rsidR="00765CD4" w:rsidRPr="00335322" w:rsidRDefault="00765CD4" w:rsidP="00765CD4">
      <w:pPr>
        <w:rPr>
          <w:rFonts w:ascii="Times New Roman" w:hAnsi="Times New Roman"/>
          <w:sz w:val="24"/>
          <w:szCs w:val="24"/>
        </w:rPr>
      </w:pPr>
    </w:p>
    <w:p w14:paraId="219E7216" w14:textId="478329A3" w:rsidR="00765CD4" w:rsidRPr="00335322" w:rsidRDefault="00120F31" w:rsidP="00765CD4">
      <w:pPr>
        <w:rPr>
          <w:rFonts w:ascii="Times New Roman" w:hAnsi="Times New Roman"/>
          <w:sz w:val="24"/>
          <w:szCs w:val="24"/>
        </w:rPr>
      </w:pPr>
      <w:r>
        <w:rPr>
          <w:rFonts w:ascii="Times New Roman" w:hAnsi="Times New Roman"/>
          <w:sz w:val="24"/>
          <w:szCs w:val="24"/>
        </w:rPr>
        <w:t>Table 3.2.1</w:t>
      </w:r>
      <w:r w:rsidR="00765CD4" w:rsidRPr="00335322">
        <w:rPr>
          <w:rFonts w:ascii="Times New Roman" w:hAnsi="Times New Roman"/>
          <w:sz w:val="24"/>
          <w:szCs w:val="24"/>
        </w:rPr>
        <w:t xml:space="preserve"> identifies business requirements for the updated Community Layer.  </w:t>
      </w:r>
      <w:r w:rsidR="009F2803">
        <w:rPr>
          <w:rFonts w:ascii="Times New Roman" w:hAnsi="Times New Roman"/>
          <w:sz w:val="24"/>
          <w:szCs w:val="24"/>
        </w:rPr>
        <w:t xml:space="preserve">These </w:t>
      </w:r>
      <w:r w:rsidR="00D95367">
        <w:rPr>
          <w:rFonts w:ascii="Times New Roman" w:hAnsi="Times New Roman"/>
          <w:sz w:val="24"/>
          <w:szCs w:val="24"/>
        </w:rPr>
        <w:t xml:space="preserve">requirements </w:t>
      </w:r>
      <w:r w:rsidR="009F2803">
        <w:rPr>
          <w:rFonts w:ascii="Times New Roman" w:hAnsi="Times New Roman"/>
          <w:sz w:val="24"/>
          <w:szCs w:val="24"/>
        </w:rPr>
        <w:t xml:space="preserve">were developed over </w:t>
      </w:r>
      <w:r w:rsidR="00D95367">
        <w:rPr>
          <w:rFonts w:ascii="Times New Roman" w:hAnsi="Times New Roman"/>
          <w:sz w:val="24"/>
          <w:szCs w:val="24"/>
        </w:rPr>
        <w:t xml:space="preserve">the summer and fall of 2013, and were the result of </w:t>
      </w:r>
      <w:r w:rsidR="009F2803">
        <w:rPr>
          <w:rFonts w:ascii="Times New Roman" w:hAnsi="Times New Roman"/>
          <w:sz w:val="24"/>
          <w:szCs w:val="24"/>
        </w:rPr>
        <w:t xml:space="preserve">a series of conference calls </w:t>
      </w:r>
      <w:r w:rsidR="00D95367">
        <w:rPr>
          <w:rFonts w:ascii="Times New Roman" w:hAnsi="Times New Roman"/>
          <w:sz w:val="24"/>
          <w:szCs w:val="24"/>
        </w:rPr>
        <w:t xml:space="preserve">that included various FEMA stakeholders.  </w:t>
      </w:r>
      <w:r w:rsidR="00765CD4" w:rsidRPr="00335322">
        <w:rPr>
          <w:rFonts w:ascii="Times New Roman" w:hAnsi="Times New Roman"/>
          <w:sz w:val="24"/>
          <w:szCs w:val="24"/>
        </w:rPr>
        <w:t xml:space="preserve">Priorities </w:t>
      </w:r>
      <w:r w:rsidR="00F6312A" w:rsidRPr="00335322">
        <w:rPr>
          <w:rFonts w:ascii="Times New Roman" w:hAnsi="Times New Roman"/>
          <w:sz w:val="24"/>
          <w:szCs w:val="24"/>
        </w:rPr>
        <w:t>were</w:t>
      </w:r>
      <w:r w:rsidR="00765CD4" w:rsidRPr="00335322">
        <w:rPr>
          <w:rFonts w:ascii="Times New Roman" w:hAnsi="Times New Roman"/>
          <w:sz w:val="24"/>
          <w:szCs w:val="24"/>
        </w:rPr>
        <w:t xml:space="preserve"> assigned based upon each item’s critical nature to supporting the overall </w:t>
      </w:r>
      <w:r w:rsidR="00F6312A" w:rsidRPr="00335322">
        <w:rPr>
          <w:rFonts w:ascii="Times New Roman" w:hAnsi="Times New Roman"/>
          <w:sz w:val="24"/>
          <w:szCs w:val="24"/>
        </w:rPr>
        <w:t xml:space="preserve">project’s </w:t>
      </w:r>
      <w:r w:rsidR="00112CE7" w:rsidRPr="00335322">
        <w:rPr>
          <w:rFonts w:ascii="Times New Roman" w:hAnsi="Times New Roman"/>
          <w:sz w:val="24"/>
          <w:szCs w:val="24"/>
        </w:rPr>
        <w:t>objectives</w:t>
      </w:r>
      <w:r w:rsidR="00765CD4" w:rsidRPr="00335322">
        <w:rPr>
          <w:rFonts w:ascii="Times New Roman" w:hAnsi="Times New Roman"/>
          <w:sz w:val="24"/>
          <w:szCs w:val="24"/>
        </w:rPr>
        <w:t>.</w:t>
      </w:r>
    </w:p>
    <w:p w14:paraId="568B8B09" w14:textId="77777777" w:rsidR="00765CD4" w:rsidRPr="00335322" w:rsidRDefault="00765CD4" w:rsidP="00765CD4">
      <w:pPr>
        <w:rPr>
          <w:rFonts w:ascii="Times New Roman" w:hAnsi="Times New Roman"/>
          <w:i/>
          <w:color w:val="0000FF"/>
          <w:sz w:val="24"/>
          <w:szCs w:val="24"/>
        </w:rPr>
      </w:pPr>
    </w:p>
    <w:p w14:paraId="4261B854" w14:textId="3F15E3C9" w:rsidR="00765CD4" w:rsidRPr="00335322" w:rsidRDefault="00765CD4" w:rsidP="00765CD4">
      <w:pPr>
        <w:rPr>
          <w:rFonts w:ascii="Times New Roman" w:hAnsi="Times New Roman"/>
          <w:sz w:val="24"/>
          <w:szCs w:val="24"/>
        </w:rPr>
      </w:pPr>
      <w:r w:rsidRPr="00335322">
        <w:rPr>
          <w:rFonts w:ascii="Times New Roman" w:hAnsi="Times New Roman"/>
          <w:b/>
          <w:sz w:val="24"/>
          <w:szCs w:val="24"/>
        </w:rPr>
        <w:t xml:space="preserve">Table </w:t>
      </w:r>
      <w:r w:rsidR="000F315D" w:rsidRPr="00335322">
        <w:rPr>
          <w:rFonts w:ascii="Times New Roman" w:hAnsi="Times New Roman"/>
          <w:b/>
          <w:sz w:val="24"/>
          <w:szCs w:val="24"/>
        </w:rPr>
        <w:t>3.2</w:t>
      </w:r>
      <w:r w:rsidRPr="00335322">
        <w:rPr>
          <w:rFonts w:ascii="Times New Roman" w:hAnsi="Times New Roman"/>
          <w:b/>
          <w:sz w:val="24"/>
          <w:szCs w:val="24"/>
        </w:rPr>
        <w:t xml:space="preserve">.1 </w:t>
      </w:r>
      <w:r w:rsidR="00120F31">
        <w:rPr>
          <w:rFonts w:ascii="Times New Roman" w:hAnsi="Times New Roman"/>
          <w:b/>
          <w:sz w:val="24"/>
          <w:szCs w:val="24"/>
        </w:rPr>
        <w:t xml:space="preserve">Community Layer </w:t>
      </w:r>
      <w:r w:rsidRPr="00335322">
        <w:rPr>
          <w:rFonts w:ascii="Times New Roman" w:hAnsi="Times New Roman"/>
          <w:b/>
          <w:sz w:val="24"/>
          <w:szCs w:val="24"/>
        </w:rPr>
        <w:t>Business Requirements</w:t>
      </w:r>
    </w:p>
    <w:p w14:paraId="39E9431C" w14:textId="77777777" w:rsidR="00765CD4" w:rsidRDefault="00765CD4" w:rsidP="00765C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5940"/>
        <w:gridCol w:w="2178"/>
      </w:tblGrid>
      <w:tr w:rsidR="00765CD4" w:rsidRPr="00D51E45" w14:paraId="34CA1A29" w14:textId="77777777" w:rsidTr="00DB0C55">
        <w:tc>
          <w:tcPr>
            <w:tcW w:w="738" w:type="dxa"/>
            <w:shd w:val="clear" w:color="auto" w:fill="17365D"/>
          </w:tcPr>
          <w:p w14:paraId="44C065C9" w14:textId="77777777" w:rsidR="00765CD4" w:rsidRPr="00D51E45" w:rsidRDefault="00765CD4" w:rsidP="00DB0C55">
            <w:pPr>
              <w:jc w:val="center"/>
              <w:rPr>
                <w:b/>
                <w:bCs/>
              </w:rPr>
            </w:pPr>
            <w:r w:rsidRPr="00D51E45">
              <w:rPr>
                <w:b/>
                <w:bCs/>
              </w:rPr>
              <w:t>ID</w:t>
            </w:r>
          </w:p>
        </w:tc>
        <w:tc>
          <w:tcPr>
            <w:tcW w:w="5940" w:type="dxa"/>
            <w:shd w:val="clear" w:color="auto" w:fill="17365D"/>
          </w:tcPr>
          <w:p w14:paraId="240D96FB" w14:textId="77777777" w:rsidR="00765CD4" w:rsidRPr="00D51E45" w:rsidRDefault="00765CD4" w:rsidP="00DB0C55">
            <w:pPr>
              <w:jc w:val="center"/>
              <w:rPr>
                <w:b/>
                <w:bCs/>
              </w:rPr>
            </w:pPr>
            <w:r w:rsidRPr="00D51E45">
              <w:rPr>
                <w:b/>
                <w:bCs/>
              </w:rPr>
              <w:t>Business Requirement Statement</w:t>
            </w:r>
          </w:p>
        </w:tc>
        <w:tc>
          <w:tcPr>
            <w:tcW w:w="2178" w:type="dxa"/>
            <w:shd w:val="clear" w:color="auto" w:fill="17365D"/>
          </w:tcPr>
          <w:p w14:paraId="3865CF2F" w14:textId="77777777" w:rsidR="00765CD4" w:rsidRPr="00D51E45" w:rsidRDefault="00765CD4" w:rsidP="00DB0C55">
            <w:pPr>
              <w:jc w:val="center"/>
              <w:rPr>
                <w:b/>
                <w:bCs/>
              </w:rPr>
            </w:pPr>
            <w:r w:rsidRPr="00D51E45">
              <w:rPr>
                <w:b/>
                <w:bCs/>
              </w:rPr>
              <w:t>Priority</w:t>
            </w:r>
          </w:p>
        </w:tc>
      </w:tr>
      <w:tr w:rsidR="00765CD4" w:rsidRPr="00D51E45" w14:paraId="320A37CF" w14:textId="77777777" w:rsidTr="00DB0C55">
        <w:tc>
          <w:tcPr>
            <w:tcW w:w="738" w:type="dxa"/>
          </w:tcPr>
          <w:p w14:paraId="485A79CD" w14:textId="762AD6E9" w:rsidR="00765CD4" w:rsidRDefault="000704E3" w:rsidP="00DB0C55">
            <w:pPr>
              <w:jc w:val="center"/>
            </w:pPr>
            <w:r>
              <w:t>1</w:t>
            </w:r>
          </w:p>
        </w:tc>
        <w:tc>
          <w:tcPr>
            <w:tcW w:w="5940" w:type="dxa"/>
            <w:vAlign w:val="center"/>
          </w:tcPr>
          <w:p w14:paraId="51FF7E52" w14:textId="54D0E6A4" w:rsidR="00765CD4" w:rsidRPr="00261CFB" w:rsidRDefault="000704E3" w:rsidP="000704E3">
            <w:pPr>
              <w:rPr>
                <w:rFonts w:ascii="Arial" w:hAnsi="Arial" w:cs="Arial"/>
                <w:sz w:val="16"/>
                <w:szCs w:val="16"/>
              </w:rPr>
            </w:pPr>
            <w:r>
              <w:rPr>
                <w:rFonts w:ascii="Arial" w:hAnsi="Arial" w:cs="Arial"/>
                <w:sz w:val="16"/>
                <w:szCs w:val="16"/>
              </w:rPr>
              <w:t>Layer</w:t>
            </w:r>
            <w:r w:rsidR="006506F9">
              <w:rPr>
                <w:rFonts w:ascii="Arial" w:hAnsi="Arial" w:cs="Arial"/>
                <w:sz w:val="16"/>
                <w:szCs w:val="16"/>
              </w:rPr>
              <w:t xml:space="preserve"> </w:t>
            </w:r>
            <w:r>
              <w:rPr>
                <w:rFonts w:ascii="Arial" w:hAnsi="Arial" w:cs="Arial"/>
                <w:sz w:val="16"/>
                <w:szCs w:val="16"/>
              </w:rPr>
              <w:t xml:space="preserve">should provide national coverage and account for entire 2010 Census  population </w:t>
            </w:r>
          </w:p>
        </w:tc>
        <w:tc>
          <w:tcPr>
            <w:tcW w:w="2178" w:type="dxa"/>
          </w:tcPr>
          <w:p w14:paraId="519DE941" w14:textId="12B7FDD7" w:rsidR="00765CD4" w:rsidRPr="00D51E45" w:rsidRDefault="000704E3" w:rsidP="00DB0C55">
            <w:r>
              <w:t>High</w:t>
            </w:r>
          </w:p>
        </w:tc>
      </w:tr>
      <w:tr w:rsidR="000704E3" w:rsidRPr="00D51E45" w14:paraId="16FAB7D6" w14:textId="77777777" w:rsidTr="00DB0C55">
        <w:tc>
          <w:tcPr>
            <w:tcW w:w="738" w:type="dxa"/>
          </w:tcPr>
          <w:p w14:paraId="3C5C36D7" w14:textId="1600A858" w:rsidR="000704E3" w:rsidRDefault="000704E3" w:rsidP="00DB0C55">
            <w:pPr>
              <w:jc w:val="center"/>
            </w:pPr>
            <w:r>
              <w:t>2</w:t>
            </w:r>
          </w:p>
        </w:tc>
        <w:tc>
          <w:tcPr>
            <w:tcW w:w="5940" w:type="dxa"/>
            <w:vAlign w:val="center"/>
          </w:tcPr>
          <w:p w14:paraId="38B0A920" w14:textId="760BD23C" w:rsidR="000704E3" w:rsidRDefault="000704E3" w:rsidP="000704E3">
            <w:pPr>
              <w:rPr>
                <w:rFonts w:ascii="Arial" w:hAnsi="Arial" w:cs="Arial"/>
                <w:sz w:val="16"/>
                <w:szCs w:val="16"/>
              </w:rPr>
            </w:pPr>
            <w:r>
              <w:rPr>
                <w:rFonts w:ascii="Arial" w:hAnsi="Arial" w:cs="Arial"/>
                <w:sz w:val="16"/>
                <w:szCs w:val="16"/>
              </w:rPr>
              <w:t>Layer</w:t>
            </w:r>
            <w:r w:rsidR="006506F9">
              <w:rPr>
                <w:rFonts w:ascii="Arial" w:hAnsi="Arial" w:cs="Arial"/>
                <w:sz w:val="16"/>
                <w:szCs w:val="16"/>
              </w:rPr>
              <w:t xml:space="preserve"> </w:t>
            </w:r>
            <w:r>
              <w:rPr>
                <w:rFonts w:ascii="Arial" w:hAnsi="Arial" w:cs="Arial"/>
                <w:sz w:val="16"/>
                <w:szCs w:val="16"/>
              </w:rPr>
              <w:t xml:space="preserve">should represent areas of legal authority corresponding to communities with assigned CIDs as reflected in CIS.  </w:t>
            </w:r>
            <w:r w:rsidR="004B18C6">
              <w:rPr>
                <w:rFonts w:ascii="Arial" w:hAnsi="Arial" w:cs="Arial"/>
                <w:sz w:val="16"/>
                <w:szCs w:val="16"/>
              </w:rPr>
              <w:t>See Special Districts note below*.</w:t>
            </w:r>
          </w:p>
        </w:tc>
        <w:tc>
          <w:tcPr>
            <w:tcW w:w="2178" w:type="dxa"/>
          </w:tcPr>
          <w:p w14:paraId="6C55145A" w14:textId="74C791B3" w:rsidR="000704E3" w:rsidRDefault="000704E3" w:rsidP="00DB0C55">
            <w:r>
              <w:t>High</w:t>
            </w:r>
          </w:p>
        </w:tc>
      </w:tr>
      <w:tr w:rsidR="000704E3" w:rsidRPr="00D51E45" w14:paraId="75FB8DE2" w14:textId="77777777" w:rsidTr="00DB0C55">
        <w:tc>
          <w:tcPr>
            <w:tcW w:w="738" w:type="dxa"/>
          </w:tcPr>
          <w:p w14:paraId="428376D7" w14:textId="4071AC7B" w:rsidR="000704E3" w:rsidRDefault="000704E3" w:rsidP="00DB0C55">
            <w:pPr>
              <w:jc w:val="center"/>
            </w:pPr>
            <w:r>
              <w:t>3</w:t>
            </w:r>
          </w:p>
        </w:tc>
        <w:tc>
          <w:tcPr>
            <w:tcW w:w="5940" w:type="dxa"/>
            <w:vAlign w:val="center"/>
          </w:tcPr>
          <w:p w14:paraId="4872F989" w14:textId="1074E420" w:rsidR="000704E3" w:rsidRDefault="000704E3" w:rsidP="000704E3">
            <w:pPr>
              <w:rPr>
                <w:rFonts w:ascii="Arial" w:hAnsi="Arial" w:cs="Arial"/>
                <w:sz w:val="16"/>
                <w:szCs w:val="16"/>
              </w:rPr>
            </w:pPr>
            <w:r>
              <w:rPr>
                <w:rFonts w:ascii="Arial" w:hAnsi="Arial" w:cs="Arial"/>
                <w:sz w:val="16"/>
                <w:szCs w:val="16"/>
              </w:rPr>
              <w:t>CIDs that cannot be assigned to land area shall be documented accordingly</w:t>
            </w:r>
          </w:p>
        </w:tc>
        <w:tc>
          <w:tcPr>
            <w:tcW w:w="2178" w:type="dxa"/>
          </w:tcPr>
          <w:p w14:paraId="7DDBD807" w14:textId="212FF464" w:rsidR="000704E3" w:rsidRDefault="000704E3" w:rsidP="00DB0C55">
            <w:r>
              <w:t>High</w:t>
            </w:r>
          </w:p>
        </w:tc>
      </w:tr>
      <w:tr w:rsidR="000704E3" w:rsidRPr="00D51E45" w14:paraId="268E2C86" w14:textId="77777777" w:rsidTr="00DB0C55">
        <w:tc>
          <w:tcPr>
            <w:tcW w:w="738" w:type="dxa"/>
          </w:tcPr>
          <w:p w14:paraId="4D0BC7D5" w14:textId="40797DFE" w:rsidR="000704E3" w:rsidRPr="00D51E45" w:rsidRDefault="000704E3" w:rsidP="00DB0C55">
            <w:pPr>
              <w:jc w:val="center"/>
            </w:pPr>
            <w:r>
              <w:t>4</w:t>
            </w:r>
          </w:p>
        </w:tc>
        <w:tc>
          <w:tcPr>
            <w:tcW w:w="5940" w:type="dxa"/>
            <w:vAlign w:val="center"/>
          </w:tcPr>
          <w:p w14:paraId="57FE02BB" w14:textId="77777777" w:rsidR="000704E3" w:rsidRPr="009309CF" w:rsidRDefault="000704E3" w:rsidP="00DB0C55">
            <w:pPr>
              <w:rPr>
                <w:rFonts w:ascii="Arial" w:hAnsi="Arial" w:cs="Arial"/>
                <w:sz w:val="16"/>
                <w:szCs w:val="16"/>
              </w:rPr>
            </w:pPr>
            <w:r>
              <w:rPr>
                <w:rFonts w:ascii="Arial" w:hAnsi="Arial" w:cs="Arial"/>
                <w:sz w:val="16"/>
                <w:szCs w:val="16"/>
              </w:rPr>
              <w:t>Layer should accurately represent 2010 Census population data.</w:t>
            </w:r>
          </w:p>
        </w:tc>
        <w:tc>
          <w:tcPr>
            <w:tcW w:w="2178" w:type="dxa"/>
          </w:tcPr>
          <w:p w14:paraId="46BB9D4B" w14:textId="77777777" w:rsidR="000704E3" w:rsidRPr="00D51E45" w:rsidRDefault="000704E3" w:rsidP="00DB0C55">
            <w:r w:rsidRPr="00D51E45">
              <w:t>High</w:t>
            </w:r>
          </w:p>
        </w:tc>
      </w:tr>
      <w:tr w:rsidR="000704E3" w:rsidRPr="00D51E45" w14:paraId="335101EA" w14:textId="77777777" w:rsidTr="00DB0C55">
        <w:tc>
          <w:tcPr>
            <w:tcW w:w="738" w:type="dxa"/>
          </w:tcPr>
          <w:p w14:paraId="374EE832" w14:textId="56B6F9DF" w:rsidR="000704E3" w:rsidRDefault="000704E3" w:rsidP="00DB0C55">
            <w:pPr>
              <w:jc w:val="center"/>
            </w:pPr>
            <w:r>
              <w:t>5</w:t>
            </w:r>
          </w:p>
        </w:tc>
        <w:tc>
          <w:tcPr>
            <w:tcW w:w="5940" w:type="dxa"/>
            <w:vAlign w:val="center"/>
          </w:tcPr>
          <w:p w14:paraId="692EA5FF" w14:textId="77777777" w:rsidR="000704E3" w:rsidRPr="00261CFB" w:rsidRDefault="000704E3" w:rsidP="00DB0C55">
            <w:pPr>
              <w:rPr>
                <w:rFonts w:ascii="Arial" w:hAnsi="Arial" w:cs="Arial"/>
                <w:sz w:val="16"/>
                <w:szCs w:val="16"/>
              </w:rPr>
            </w:pPr>
            <w:r>
              <w:rPr>
                <w:rFonts w:ascii="Arial" w:hAnsi="Arial" w:cs="Arial"/>
                <w:sz w:val="16"/>
                <w:szCs w:val="16"/>
              </w:rPr>
              <w:t>Layer should be topologically correct – no overlaps, no gaps.</w:t>
            </w:r>
          </w:p>
        </w:tc>
        <w:tc>
          <w:tcPr>
            <w:tcW w:w="2178" w:type="dxa"/>
          </w:tcPr>
          <w:p w14:paraId="3DA30DB1" w14:textId="77777777" w:rsidR="000704E3" w:rsidRPr="00D51E45" w:rsidRDefault="000704E3" w:rsidP="00DB0C55">
            <w:r>
              <w:t>High</w:t>
            </w:r>
          </w:p>
        </w:tc>
      </w:tr>
      <w:tr w:rsidR="000704E3" w:rsidRPr="00D51E45" w14:paraId="366284B3" w14:textId="77777777" w:rsidTr="00DB0C55">
        <w:tc>
          <w:tcPr>
            <w:tcW w:w="738" w:type="dxa"/>
          </w:tcPr>
          <w:p w14:paraId="45C333D7" w14:textId="0DBC7D5D" w:rsidR="000704E3" w:rsidRDefault="000704E3" w:rsidP="00DB0C55">
            <w:pPr>
              <w:jc w:val="center"/>
            </w:pPr>
            <w:r>
              <w:t>6</w:t>
            </w:r>
          </w:p>
        </w:tc>
        <w:tc>
          <w:tcPr>
            <w:tcW w:w="5940" w:type="dxa"/>
            <w:vAlign w:val="center"/>
          </w:tcPr>
          <w:p w14:paraId="6CA8A408" w14:textId="77777777" w:rsidR="000704E3" w:rsidRPr="00A14470" w:rsidRDefault="000704E3" w:rsidP="00DB0C55">
            <w:pPr>
              <w:rPr>
                <w:rFonts w:ascii="Arial" w:hAnsi="Arial" w:cs="Arial"/>
                <w:color w:val="000000"/>
                <w:sz w:val="16"/>
                <w:szCs w:val="16"/>
              </w:rPr>
            </w:pPr>
            <w:r>
              <w:rPr>
                <w:rFonts w:ascii="Arial" w:hAnsi="Arial" w:cs="Arial"/>
                <w:color w:val="000000"/>
                <w:sz w:val="16"/>
                <w:szCs w:val="16"/>
              </w:rPr>
              <w:t>Layer should include CSDGM 2.0 compliant metadata.</w:t>
            </w:r>
          </w:p>
        </w:tc>
        <w:tc>
          <w:tcPr>
            <w:tcW w:w="2178" w:type="dxa"/>
          </w:tcPr>
          <w:p w14:paraId="1CA9BA73" w14:textId="77777777" w:rsidR="000704E3" w:rsidRDefault="000704E3" w:rsidP="00DB0C55">
            <w:r>
              <w:t>High</w:t>
            </w:r>
          </w:p>
        </w:tc>
      </w:tr>
      <w:tr w:rsidR="000704E3" w:rsidRPr="00D51E45" w14:paraId="3A4A8E9C" w14:textId="77777777" w:rsidTr="00DB0C55">
        <w:tc>
          <w:tcPr>
            <w:tcW w:w="738" w:type="dxa"/>
          </w:tcPr>
          <w:p w14:paraId="7C89A655" w14:textId="538F7404" w:rsidR="000704E3" w:rsidRDefault="000704E3" w:rsidP="00DB0C55">
            <w:pPr>
              <w:jc w:val="center"/>
            </w:pPr>
            <w:r>
              <w:t>7</w:t>
            </w:r>
          </w:p>
        </w:tc>
        <w:tc>
          <w:tcPr>
            <w:tcW w:w="5940" w:type="dxa"/>
            <w:vAlign w:val="center"/>
          </w:tcPr>
          <w:p w14:paraId="47BF0CE1" w14:textId="77777777" w:rsidR="000704E3" w:rsidRPr="00A14470" w:rsidRDefault="000704E3" w:rsidP="00DB0C55">
            <w:pPr>
              <w:rPr>
                <w:rFonts w:ascii="Arial" w:hAnsi="Arial" w:cs="Arial"/>
                <w:color w:val="000000"/>
                <w:sz w:val="16"/>
                <w:szCs w:val="16"/>
              </w:rPr>
            </w:pPr>
            <w:r>
              <w:rPr>
                <w:rFonts w:ascii="Arial" w:hAnsi="Arial" w:cs="Arial"/>
                <w:color w:val="000000"/>
                <w:sz w:val="16"/>
                <w:szCs w:val="16"/>
              </w:rPr>
              <w:t xml:space="preserve">Layer should be compatible with </w:t>
            </w:r>
            <w:r w:rsidRPr="00035C45">
              <w:rPr>
                <w:rFonts w:ascii="Arial" w:hAnsi="Arial" w:cs="Arial"/>
                <w:color w:val="000000"/>
                <w:sz w:val="16"/>
                <w:szCs w:val="16"/>
              </w:rPr>
              <w:t>Project Planning and Purchase Portal (</w:t>
            </w:r>
            <w:proofErr w:type="spellStart"/>
            <w:r w:rsidRPr="00035C45">
              <w:rPr>
                <w:rFonts w:ascii="Arial" w:hAnsi="Arial" w:cs="Arial"/>
                <w:color w:val="000000"/>
                <w:sz w:val="16"/>
                <w:szCs w:val="16"/>
              </w:rPr>
              <w:t>P4</w:t>
            </w:r>
            <w:proofErr w:type="spellEnd"/>
            <w:r w:rsidRPr="00035C45">
              <w:rPr>
                <w:rFonts w:ascii="Arial" w:hAnsi="Arial" w:cs="Arial"/>
                <w:color w:val="000000"/>
                <w:sz w:val="16"/>
                <w:szCs w:val="16"/>
              </w:rPr>
              <w:t>)</w:t>
            </w:r>
            <w:r>
              <w:rPr>
                <w:rFonts w:ascii="Arial" w:hAnsi="Arial" w:cs="Arial"/>
                <w:color w:val="000000"/>
                <w:sz w:val="16"/>
                <w:szCs w:val="16"/>
              </w:rPr>
              <w:t>.</w:t>
            </w:r>
          </w:p>
        </w:tc>
        <w:tc>
          <w:tcPr>
            <w:tcW w:w="2178" w:type="dxa"/>
          </w:tcPr>
          <w:p w14:paraId="075DF347" w14:textId="77777777" w:rsidR="000704E3" w:rsidRDefault="000704E3" w:rsidP="00DB0C55">
            <w:r>
              <w:t>High</w:t>
            </w:r>
          </w:p>
        </w:tc>
      </w:tr>
      <w:tr w:rsidR="000704E3" w:rsidRPr="00D51E45" w14:paraId="36BD73E9" w14:textId="77777777" w:rsidTr="00DB0C55">
        <w:tc>
          <w:tcPr>
            <w:tcW w:w="738" w:type="dxa"/>
          </w:tcPr>
          <w:p w14:paraId="594DC9C4" w14:textId="20956CC2" w:rsidR="000704E3" w:rsidRDefault="000704E3" w:rsidP="00DB0C55">
            <w:pPr>
              <w:jc w:val="center"/>
            </w:pPr>
            <w:r>
              <w:t>8</w:t>
            </w:r>
          </w:p>
        </w:tc>
        <w:tc>
          <w:tcPr>
            <w:tcW w:w="5940" w:type="dxa"/>
            <w:vAlign w:val="center"/>
          </w:tcPr>
          <w:p w14:paraId="18424EE7" w14:textId="77777777" w:rsidR="000704E3" w:rsidRPr="00A14470" w:rsidRDefault="000704E3" w:rsidP="00DB0C55">
            <w:pPr>
              <w:rPr>
                <w:rFonts w:ascii="Arial" w:hAnsi="Arial" w:cs="Arial"/>
                <w:color w:val="000000"/>
                <w:sz w:val="16"/>
                <w:szCs w:val="16"/>
              </w:rPr>
            </w:pPr>
            <w:r>
              <w:rPr>
                <w:rFonts w:ascii="Arial" w:hAnsi="Arial" w:cs="Arial"/>
                <w:color w:val="000000"/>
                <w:sz w:val="16"/>
                <w:szCs w:val="16"/>
              </w:rPr>
              <w:t xml:space="preserve">Layer should be compatible with </w:t>
            </w:r>
            <w:r w:rsidRPr="00035C45">
              <w:rPr>
                <w:rFonts w:ascii="Arial" w:hAnsi="Arial" w:cs="Arial"/>
                <w:color w:val="000000"/>
                <w:sz w:val="16"/>
                <w:szCs w:val="16"/>
              </w:rPr>
              <w:t>Mitigation Action Tracker (MAT)</w:t>
            </w:r>
            <w:r>
              <w:rPr>
                <w:rFonts w:ascii="Arial" w:hAnsi="Arial" w:cs="Arial"/>
                <w:color w:val="000000"/>
                <w:sz w:val="16"/>
                <w:szCs w:val="16"/>
              </w:rPr>
              <w:t>.</w:t>
            </w:r>
          </w:p>
        </w:tc>
        <w:tc>
          <w:tcPr>
            <w:tcW w:w="2178" w:type="dxa"/>
          </w:tcPr>
          <w:p w14:paraId="42D9C092" w14:textId="77777777" w:rsidR="000704E3" w:rsidRDefault="000704E3" w:rsidP="00DB0C55">
            <w:r>
              <w:t>High</w:t>
            </w:r>
          </w:p>
        </w:tc>
      </w:tr>
      <w:tr w:rsidR="000704E3" w:rsidRPr="00D51E45" w14:paraId="09A7EA14" w14:textId="77777777" w:rsidTr="00DB0C55">
        <w:tc>
          <w:tcPr>
            <w:tcW w:w="738" w:type="dxa"/>
          </w:tcPr>
          <w:p w14:paraId="1D148771" w14:textId="5C989959" w:rsidR="000704E3" w:rsidRDefault="000704E3" w:rsidP="00DB0C55">
            <w:pPr>
              <w:jc w:val="center"/>
            </w:pPr>
            <w:r>
              <w:t>9</w:t>
            </w:r>
          </w:p>
        </w:tc>
        <w:tc>
          <w:tcPr>
            <w:tcW w:w="5940" w:type="dxa"/>
            <w:vAlign w:val="center"/>
          </w:tcPr>
          <w:p w14:paraId="379CACB4" w14:textId="77777777" w:rsidR="000704E3" w:rsidRPr="00035C45" w:rsidRDefault="000704E3" w:rsidP="00DB0C55">
            <w:pPr>
              <w:rPr>
                <w:rFonts w:ascii="Arial" w:hAnsi="Arial" w:cs="Arial"/>
                <w:color w:val="000000"/>
                <w:sz w:val="16"/>
                <w:szCs w:val="16"/>
              </w:rPr>
            </w:pPr>
            <w:r>
              <w:rPr>
                <w:rFonts w:ascii="Arial" w:hAnsi="Arial" w:cs="Arial"/>
                <w:color w:val="000000"/>
                <w:sz w:val="16"/>
                <w:szCs w:val="16"/>
              </w:rPr>
              <w:t xml:space="preserve">Layer should be compatible with </w:t>
            </w:r>
            <w:r w:rsidRPr="00035C45">
              <w:rPr>
                <w:rFonts w:ascii="Arial" w:hAnsi="Arial" w:cs="Arial"/>
                <w:color w:val="000000"/>
                <w:sz w:val="16"/>
                <w:szCs w:val="16"/>
              </w:rPr>
              <w:t>Mapping Information Platform (MIP)</w:t>
            </w:r>
            <w:r>
              <w:rPr>
                <w:rFonts w:ascii="Arial" w:hAnsi="Arial" w:cs="Arial"/>
                <w:color w:val="000000"/>
                <w:sz w:val="16"/>
                <w:szCs w:val="16"/>
              </w:rPr>
              <w:t>.</w:t>
            </w:r>
          </w:p>
        </w:tc>
        <w:tc>
          <w:tcPr>
            <w:tcW w:w="2178" w:type="dxa"/>
          </w:tcPr>
          <w:p w14:paraId="109A4724" w14:textId="77777777" w:rsidR="000704E3" w:rsidRDefault="000704E3" w:rsidP="00DB0C55">
            <w:r>
              <w:t>High</w:t>
            </w:r>
          </w:p>
        </w:tc>
      </w:tr>
      <w:tr w:rsidR="000704E3" w:rsidRPr="00D51E45" w14:paraId="585C68BB" w14:textId="77777777" w:rsidTr="00DB0C55">
        <w:tc>
          <w:tcPr>
            <w:tcW w:w="738" w:type="dxa"/>
          </w:tcPr>
          <w:p w14:paraId="09CBA503" w14:textId="38847C3F" w:rsidR="000704E3" w:rsidRPr="00D51E45" w:rsidRDefault="000704E3" w:rsidP="00DB0C55">
            <w:pPr>
              <w:jc w:val="center"/>
            </w:pPr>
            <w:r>
              <w:t>10</w:t>
            </w:r>
          </w:p>
        </w:tc>
        <w:tc>
          <w:tcPr>
            <w:tcW w:w="5940" w:type="dxa"/>
            <w:vAlign w:val="center"/>
          </w:tcPr>
          <w:p w14:paraId="648609DA" w14:textId="77777777" w:rsidR="000704E3" w:rsidRPr="009309CF" w:rsidRDefault="000704E3" w:rsidP="00DB0C55">
            <w:pPr>
              <w:rPr>
                <w:rFonts w:ascii="Arial" w:hAnsi="Arial" w:cs="Arial"/>
                <w:sz w:val="16"/>
                <w:szCs w:val="16"/>
              </w:rPr>
            </w:pPr>
            <w:r>
              <w:rPr>
                <w:rFonts w:ascii="Arial" w:hAnsi="Arial" w:cs="Arial"/>
                <w:sz w:val="16"/>
                <w:szCs w:val="16"/>
              </w:rPr>
              <w:t xml:space="preserve">Layer should be compatible with </w:t>
            </w:r>
            <w:r w:rsidRPr="00035C45">
              <w:rPr>
                <w:rFonts w:ascii="Arial" w:hAnsi="Arial" w:cs="Arial"/>
                <w:sz w:val="16"/>
                <w:szCs w:val="16"/>
              </w:rPr>
              <w:t>the pending Mitigation Planning Portal (MPP)</w:t>
            </w:r>
            <w:r>
              <w:rPr>
                <w:rFonts w:ascii="Arial" w:hAnsi="Arial" w:cs="Arial"/>
                <w:sz w:val="16"/>
                <w:szCs w:val="16"/>
              </w:rPr>
              <w:t>.</w:t>
            </w:r>
          </w:p>
        </w:tc>
        <w:tc>
          <w:tcPr>
            <w:tcW w:w="2178" w:type="dxa"/>
          </w:tcPr>
          <w:p w14:paraId="0534DF05" w14:textId="77777777" w:rsidR="000704E3" w:rsidRPr="00D51E45" w:rsidRDefault="000704E3" w:rsidP="00DB0C55">
            <w:r w:rsidRPr="00D51E45">
              <w:t>High</w:t>
            </w:r>
          </w:p>
        </w:tc>
      </w:tr>
      <w:tr w:rsidR="000704E3" w:rsidRPr="00D51E45" w14:paraId="3E90C924" w14:textId="77777777" w:rsidTr="00DB0C55">
        <w:tc>
          <w:tcPr>
            <w:tcW w:w="738" w:type="dxa"/>
          </w:tcPr>
          <w:p w14:paraId="6C2AA453" w14:textId="5D4D46DC" w:rsidR="000704E3" w:rsidRPr="00D51E45" w:rsidRDefault="000704E3" w:rsidP="00DB0C55">
            <w:pPr>
              <w:jc w:val="center"/>
            </w:pPr>
            <w:r>
              <w:t>11</w:t>
            </w:r>
          </w:p>
        </w:tc>
        <w:tc>
          <w:tcPr>
            <w:tcW w:w="5940" w:type="dxa"/>
            <w:vAlign w:val="center"/>
          </w:tcPr>
          <w:p w14:paraId="3AEEEE8D" w14:textId="77777777" w:rsidR="000704E3" w:rsidRPr="009309CF" w:rsidRDefault="000704E3" w:rsidP="00DB0C55">
            <w:pPr>
              <w:rPr>
                <w:rFonts w:ascii="Arial" w:hAnsi="Arial" w:cs="Arial"/>
                <w:sz w:val="16"/>
                <w:szCs w:val="16"/>
              </w:rPr>
            </w:pPr>
            <w:r>
              <w:rPr>
                <w:rFonts w:ascii="Arial" w:hAnsi="Arial" w:cs="Arial"/>
                <w:sz w:val="16"/>
                <w:szCs w:val="16"/>
              </w:rPr>
              <w:t>Layer should be updatable upon release of subsequent Census data (or process documented well so data can be recreated).</w:t>
            </w:r>
          </w:p>
        </w:tc>
        <w:tc>
          <w:tcPr>
            <w:tcW w:w="2178" w:type="dxa"/>
          </w:tcPr>
          <w:p w14:paraId="7B426E5C" w14:textId="77777777" w:rsidR="000704E3" w:rsidRPr="00D51E45" w:rsidRDefault="000704E3" w:rsidP="00DB0C55">
            <w:r>
              <w:t>Med</w:t>
            </w:r>
          </w:p>
        </w:tc>
      </w:tr>
      <w:tr w:rsidR="000704E3" w:rsidRPr="00D51E45" w14:paraId="7F64F82F" w14:textId="77777777" w:rsidTr="00DB0C55">
        <w:tc>
          <w:tcPr>
            <w:tcW w:w="738" w:type="dxa"/>
          </w:tcPr>
          <w:p w14:paraId="53813E5F" w14:textId="11FC4C97" w:rsidR="000704E3" w:rsidRDefault="000704E3" w:rsidP="00DB0C55">
            <w:pPr>
              <w:jc w:val="center"/>
            </w:pPr>
            <w:r>
              <w:t>12</w:t>
            </w:r>
          </w:p>
        </w:tc>
        <w:tc>
          <w:tcPr>
            <w:tcW w:w="5940" w:type="dxa"/>
            <w:vAlign w:val="center"/>
          </w:tcPr>
          <w:p w14:paraId="2042A99E" w14:textId="77777777" w:rsidR="000704E3" w:rsidRPr="00035C45" w:rsidDel="00454405" w:rsidRDefault="000704E3" w:rsidP="00DB0C55">
            <w:pPr>
              <w:rPr>
                <w:rFonts w:ascii="Arial" w:hAnsi="Arial" w:cs="Arial"/>
                <w:sz w:val="16"/>
                <w:szCs w:val="16"/>
              </w:rPr>
            </w:pPr>
            <w:r>
              <w:rPr>
                <w:rFonts w:ascii="Arial" w:hAnsi="Arial" w:cs="Arial"/>
                <w:sz w:val="16"/>
                <w:szCs w:val="16"/>
              </w:rPr>
              <w:t>Layer should be easily updated to reflect current NFIP status.</w:t>
            </w:r>
          </w:p>
        </w:tc>
        <w:tc>
          <w:tcPr>
            <w:tcW w:w="2178" w:type="dxa"/>
          </w:tcPr>
          <w:p w14:paraId="3871C37A" w14:textId="77777777" w:rsidR="000704E3" w:rsidRPr="00434C26" w:rsidDel="00454405" w:rsidRDefault="000704E3" w:rsidP="00DB0C55">
            <w:r w:rsidRPr="00434C26">
              <w:t>Med</w:t>
            </w:r>
          </w:p>
        </w:tc>
      </w:tr>
      <w:tr w:rsidR="000704E3" w:rsidRPr="00D51E45" w14:paraId="6BBEB243" w14:textId="77777777" w:rsidTr="00DB0C55">
        <w:tc>
          <w:tcPr>
            <w:tcW w:w="738" w:type="dxa"/>
          </w:tcPr>
          <w:p w14:paraId="5F920D3F" w14:textId="61322A00" w:rsidR="000704E3" w:rsidRDefault="000704E3" w:rsidP="00DB0C55">
            <w:pPr>
              <w:jc w:val="center"/>
            </w:pPr>
            <w:r>
              <w:t>13</w:t>
            </w:r>
          </w:p>
        </w:tc>
        <w:tc>
          <w:tcPr>
            <w:tcW w:w="5940" w:type="dxa"/>
            <w:vAlign w:val="center"/>
          </w:tcPr>
          <w:p w14:paraId="01131291" w14:textId="77777777" w:rsidR="000704E3" w:rsidRPr="00A14470" w:rsidRDefault="000704E3" w:rsidP="00DB0C55">
            <w:pPr>
              <w:rPr>
                <w:rFonts w:ascii="Arial" w:hAnsi="Arial" w:cs="Arial"/>
                <w:color w:val="000000"/>
                <w:sz w:val="16"/>
                <w:szCs w:val="16"/>
              </w:rPr>
            </w:pPr>
            <w:r>
              <w:rPr>
                <w:rFonts w:ascii="Arial" w:hAnsi="Arial" w:cs="Arial"/>
                <w:color w:val="000000"/>
                <w:sz w:val="16"/>
                <w:szCs w:val="16"/>
              </w:rPr>
              <w:t>Layer should be able to be updated if a new CID is created for a community.</w:t>
            </w:r>
          </w:p>
        </w:tc>
        <w:tc>
          <w:tcPr>
            <w:tcW w:w="2178" w:type="dxa"/>
          </w:tcPr>
          <w:p w14:paraId="53BBEEA2" w14:textId="77777777" w:rsidR="000704E3" w:rsidRPr="00D51E45" w:rsidRDefault="000704E3" w:rsidP="00DB0C55">
            <w:r>
              <w:t>Med</w:t>
            </w:r>
          </w:p>
        </w:tc>
      </w:tr>
      <w:tr w:rsidR="000704E3" w:rsidRPr="00D51E45" w14:paraId="7A467CE7" w14:textId="77777777" w:rsidTr="00DB0C55">
        <w:tc>
          <w:tcPr>
            <w:tcW w:w="738" w:type="dxa"/>
          </w:tcPr>
          <w:p w14:paraId="0DC9B1D9" w14:textId="0CF100E8" w:rsidR="000704E3" w:rsidRPr="00D51E45" w:rsidRDefault="000704E3" w:rsidP="00DB0C55">
            <w:pPr>
              <w:jc w:val="center"/>
            </w:pPr>
            <w:r>
              <w:t>14</w:t>
            </w:r>
          </w:p>
        </w:tc>
        <w:tc>
          <w:tcPr>
            <w:tcW w:w="5940" w:type="dxa"/>
            <w:vAlign w:val="center"/>
          </w:tcPr>
          <w:p w14:paraId="0DB88EE7" w14:textId="77777777" w:rsidR="000704E3" w:rsidRPr="00DF2B2F" w:rsidRDefault="000704E3" w:rsidP="00DB0C55">
            <w:pPr>
              <w:rPr>
                <w:rFonts w:ascii="Arial" w:hAnsi="Arial" w:cs="Arial"/>
                <w:color w:val="000000"/>
                <w:sz w:val="16"/>
                <w:szCs w:val="16"/>
              </w:rPr>
            </w:pPr>
            <w:r>
              <w:rPr>
                <w:rFonts w:ascii="Arial" w:hAnsi="Arial" w:cs="Arial"/>
                <w:color w:val="000000"/>
                <w:sz w:val="16"/>
                <w:szCs w:val="16"/>
              </w:rPr>
              <w:t>Layer should contain Census GEOID field for integration with other applications.</w:t>
            </w:r>
          </w:p>
        </w:tc>
        <w:tc>
          <w:tcPr>
            <w:tcW w:w="2178" w:type="dxa"/>
          </w:tcPr>
          <w:p w14:paraId="7C4EE8D0" w14:textId="77777777" w:rsidR="000704E3" w:rsidRPr="00D51E45" w:rsidRDefault="000704E3" w:rsidP="00DB0C55">
            <w:r>
              <w:t>Med</w:t>
            </w:r>
          </w:p>
        </w:tc>
      </w:tr>
    </w:tbl>
    <w:p w14:paraId="77C5666E" w14:textId="77777777" w:rsidR="00765CD4" w:rsidRDefault="00765CD4" w:rsidP="00765CD4"/>
    <w:p w14:paraId="41AB3473" w14:textId="57964734" w:rsidR="004B18C6" w:rsidRPr="000425A7" w:rsidRDefault="004B18C6" w:rsidP="004B18C6">
      <w:pPr>
        <w:textAlignment w:val="top"/>
        <w:rPr>
          <w:rFonts w:ascii="Times New Roman" w:hAnsi="Times New Roman"/>
          <w:sz w:val="24"/>
          <w:szCs w:val="24"/>
        </w:rPr>
      </w:pPr>
      <w:r w:rsidRPr="000425A7">
        <w:rPr>
          <w:rFonts w:ascii="Times New Roman" w:hAnsi="Times New Roman"/>
          <w:sz w:val="24"/>
          <w:szCs w:val="24"/>
          <w:lang w:val="en"/>
        </w:rPr>
        <w:t xml:space="preserve">* Note that Special Districts are </w:t>
      </w:r>
      <w:r w:rsidRPr="000425A7">
        <w:rPr>
          <w:rStyle w:val="ssens"/>
          <w:rFonts w:ascii="Times New Roman" w:hAnsi="Times New Roman"/>
          <w:sz w:val="24"/>
          <w:szCs w:val="24"/>
        </w:rPr>
        <w:t>political subdivisions of a state established area to provide a single public service within a specific geographic area (e.g. water supply, sanitation, fir</w:t>
      </w:r>
      <w:r w:rsidR="00253A8E">
        <w:rPr>
          <w:rStyle w:val="ssens"/>
          <w:rFonts w:ascii="Times New Roman" w:hAnsi="Times New Roman"/>
          <w:sz w:val="24"/>
          <w:szCs w:val="24"/>
        </w:rPr>
        <w:t xml:space="preserve">e protection, education, etc.). </w:t>
      </w:r>
      <w:r w:rsidRPr="000425A7">
        <w:rPr>
          <w:rStyle w:val="ssens"/>
          <w:rFonts w:ascii="Times New Roman" w:hAnsi="Times New Roman"/>
          <w:sz w:val="24"/>
          <w:szCs w:val="24"/>
        </w:rPr>
        <w:t xml:space="preserve"> They generally lack flood hazard management land use authorities and are </w:t>
      </w:r>
      <w:r w:rsidRPr="000425A7">
        <w:rPr>
          <w:rFonts w:ascii="Times New Roman" w:hAnsi="Times New Roman"/>
          <w:sz w:val="24"/>
          <w:szCs w:val="24"/>
          <w:lang w:val="en"/>
        </w:rPr>
        <w:t>administratively and fiscally independent from local governments.</w:t>
      </w:r>
      <w:r w:rsidR="00253A8E">
        <w:rPr>
          <w:rFonts w:ascii="Times New Roman" w:hAnsi="Times New Roman"/>
          <w:sz w:val="24"/>
          <w:szCs w:val="24"/>
        </w:rPr>
        <w:t xml:space="preserve"> </w:t>
      </w:r>
      <w:r w:rsidRPr="000425A7">
        <w:rPr>
          <w:rFonts w:ascii="Times New Roman" w:hAnsi="Times New Roman"/>
          <w:sz w:val="24"/>
          <w:szCs w:val="24"/>
        </w:rPr>
        <w:t xml:space="preserve"> While, Special Districts may apply for grants for certain FEMA programs, they were omitted from the scope of this project. </w:t>
      </w:r>
    </w:p>
    <w:p w14:paraId="27EAC9B0" w14:textId="77777777" w:rsidR="00765CD4" w:rsidRPr="00631877" w:rsidRDefault="00765CD4" w:rsidP="00EF4A3D">
      <w:pPr>
        <w:rPr>
          <w:rFonts w:ascii="Times New Roman" w:hAnsi="Times New Roman"/>
          <w:sz w:val="24"/>
          <w:szCs w:val="24"/>
        </w:rPr>
      </w:pPr>
    </w:p>
    <w:p w14:paraId="1F86E803" w14:textId="0E7503D7" w:rsidR="00066805" w:rsidRPr="00335322" w:rsidRDefault="00066805" w:rsidP="00066805">
      <w:pPr>
        <w:pStyle w:val="Heading1"/>
        <w:rPr>
          <w:rFonts w:ascii="Times New Roman" w:hAnsi="Times New Roman"/>
          <w:sz w:val="24"/>
          <w:szCs w:val="24"/>
        </w:rPr>
      </w:pPr>
      <w:bookmarkStart w:id="10" w:name="_Toc410889814"/>
      <w:r w:rsidRPr="00335322">
        <w:rPr>
          <w:rFonts w:ascii="Times New Roman" w:hAnsi="Times New Roman"/>
          <w:sz w:val="24"/>
          <w:szCs w:val="24"/>
        </w:rPr>
        <w:t>Source Data and Technical Approach</w:t>
      </w:r>
      <w:bookmarkEnd w:id="10"/>
    </w:p>
    <w:p w14:paraId="157F76D0" w14:textId="77777777" w:rsidR="00066805" w:rsidRPr="00335322" w:rsidRDefault="00066805" w:rsidP="00066805">
      <w:pPr>
        <w:autoSpaceDE w:val="0"/>
        <w:autoSpaceDN w:val="0"/>
        <w:adjustRightInd w:val="0"/>
        <w:rPr>
          <w:rFonts w:ascii="Times New Roman" w:hAnsi="Times New Roman"/>
          <w:i/>
          <w:iCs/>
          <w:color w:val="0000FF"/>
          <w:sz w:val="24"/>
          <w:szCs w:val="24"/>
        </w:rPr>
      </w:pPr>
    </w:p>
    <w:p w14:paraId="55FDB41F" w14:textId="24188D34" w:rsidR="00066805" w:rsidRPr="00335322" w:rsidRDefault="00282CAB" w:rsidP="00066805">
      <w:pPr>
        <w:pStyle w:val="Heading2"/>
        <w:rPr>
          <w:rFonts w:ascii="Times New Roman" w:hAnsi="Times New Roman"/>
          <w:sz w:val="24"/>
          <w:szCs w:val="24"/>
        </w:rPr>
      </w:pPr>
      <w:bookmarkStart w:id="11" w:name="_Toc410889815"/>
      <w:r w:rsidRPr="00335322">
        <w:rPr>
          <w:rFonts w:ascii="Times New Roman" w:hAnsi="Times New Roman"/>
          <w:sz w:val="24"/>
          <w:szCs w:val="24"/>
        </w:rPr>
        <w:t>Data Layers and Sources</w:t>
      </w:r>
      <w:bookmarkEnd w:id="11"/>
    </w:p>
    <w:p w14:paraId="00F3E9B3" w14:textId="77777777" w:rsidR="00066805" w:rsidRPr="00335322" w:rsidRDefault="00066805" w:rsidP="00066805">
      <w:pPr>
        <w:ind w:left="360"/>
        <w:rPr>
          <w:rFonts w:ascii="Times New Roman" w:hAnsi="Times New Roman"/>
          <w:i/>
          <w:sz w:val="24"/>
          <w:szCs w:val="24"/>
        </w:rPr>
      </w:pPr>
    </w:p>
    <w:p w14:paraId="447710D4" w14:textId="31DD2ABA" w:rsidR="00282CAB" w:rsidRPr="00335322" w:rsidRDefault="00282CAB" w:rsidP="00066805">
      <w:pPr>
        <w:rPr>
          <w:rFonts w:ascii="Times New Roman" w:hAnsi="Times New Roman"/>
          <w:sz w:val="24"/>
          <w:szCs w:val="24"/>
          <w:u w:val="single"/>
        </w:rPr>
      </w:pPr>
      <w:r w:rsidRPr="00335322">
        <w:rPr>
          <w:rFonts w:ascii="Times New Roman" w:hAnsi="Times New Roman"/>
          <w:sz w:val="24"/>
          <w:szCs w:val="24"/>
          <w:u w:val="single"/>
        </w:rPr>
        <w:t>Jurisdictional Boundaries</w:t>
      </w:r>
      <w:r w:rsidR="00921D19" w:rsidRPr="00335322">
        <w:rPr>
          <w:rFonts w:ascii="Times New Roman" w:hAnsi="Times New Roman"/>
          <w:sz w:val="24"/>
          <w:szCs w:val="24"/>
          <w:u w:val="single"/>
        </w:rPr>
        <w:t xml:space="preserve"> 2010</w:t>
      </w:r>
    </w:p>
    <w:p w14:paraId="355D9FB6" w14:textId="77777777" w:rsidR="00282CAB" w:rsidRPr="00335322" w:rsidRDefault="00282CAB" w:rsidP="00066805">
      <w:pPr>
        <w:rPr>
          <w:rFonts w:ascii="Times New Roman" w:hAnsi="Times New Roman"/>
          <w:sz w:val="24"/>
          <w:szCs w:val="24"/>
          <w:u w:val="single"/>
        </w:rPr>
      </w:pPr>
    </w:p>
    <w:p w14:paraId="4B679069" w14:textId="2D3F35D0" w:rsidR="00282CAB" w:rsidRPr="00335322" w:rsidRDefault="00282CAB" w:rsidP="00A41609">
      <w:pPr>
        <w:pStyle w:val="ListParagraph"/>
        <w:numPr>
          <w:ilvl w:val="0"/>
          <w:numId w:val="96"/>
        </w:numPr>
        <w:rPr>
          <w:rFonts w:ascii="Times New Roman" w:hAnsi="Times New Roman"/>
          <w:sz w:val="24"/>
          <w:szCs w:val="24"/>
        </w:rPr>
      </w:pPr>
      <w:r w:rsidRPr="00335322">
        <w:rPr>
          <w:rFonts w:ascii="Times New Roman" w:hAnsi="Times New Roman"/>
          <w:sz w:val="24"/>
          <w:szCs w:val="24"/>
        </w:rPr>
        <w:t xml:space="preserve">Description:  Areas with local political </w:t>
      </w:r>
      <w:r w:rsidR="00291707" w:rsidRPr="00335322">
        <w:rPr>
          <w:rFonts w:ascii="Times New Roman" w:hAnsi="Times New Roman"/>
          <w:sz w:val="24"/>
          <w:szCs w:val="24"/>
        </w:rPr>
        <w:t>land</w:t>
      </w:r>
      <w:r w:rsidR="00921D19" w:rsidRPr="00335322">
        <w:rPr>
          <w:rFonts w:ascii="Times New Roman" w:hAnsi="Times New Roman"/>
          <w:sz w:val="24"/>
          <w:szCs w:val="24"/>
        </w:rPr>
        <w:t xml:space="preserve"> </w:t>
      </w:r>
      <w:r w:rsidR="00291707" w:rsidRPr="00335322">
        <w:rPr>
          <w:rFonts w:ascii="Times New Roman" w:hAnsi="Times New Roman"/>
          <w:sz w:val="24"/>
          <w:szCs w:val="24"/>
        </w:rPr>
        <w:t>use authority to enforce NFIP regulations</w:t>
      </w:r>
      <w:r w:rsidRPr="00335322">
        <w:rPr>
          <w:rFonts w:ascii="Times New Roman" w:hAnsi="Times New Roman"/>
          <w:sz w:val="24"/>
          <w:szCs w:val="24"/>
        </w:rPr>
        <w:t>.</w:t>
      </w:r>
    </w:p>
    <w:p w14:paraId="589DFE53" w14:textId="77777777" w:rsidR="00282CAB" w:rsidRPr="00335322" w:rsidRDefault="00282CAB" w:rsidP="00A41609">
      <w:pPr>
        <w:pStyle w:val="ListParagraph"/>
        <w:numPr>
          <w:ilvl w:val="0"/>
          <w:numId w:val="96"/>
        </w:numPr>
        <w:rPr>
          <w:rFonts w:ascii="Times New Roman" w:hAnsi="Times New Roman"/>
          <w:sz w:val="24"/>
          <w:szCs w:val="24"/>
        </w:rPr>
      </w:pPr>
      <w:r w:rsidRPr="00335322">
        <w:rPr>
          <w:rFonts w:ascii="Times New Roman" w:hAnsi="Times New Roman"/>
          <w:sz w:val="24"/>
          <w:szCs w:val="24"/>
        </w:rPr>
        <w:t>Objectives:  National coverage including territories and assigned populations.</w:t>
      </w:r>
    </w:p>
    <w:p w14:paraId="1189AE16" w14:textId="61AE257B" w:rsidR="00282CAB" w:rsidRPr="00335322" w:rsidRDefault="00B25FFB" w:rsidP="00A41609">
      <w:pPr>
        <w:pStyle w:val="ListParagraph"/>
        <w:numPr>
          <w:ilvl w:val="0"/>
          <w:numId w:val="96"/>
        </w:numPr>
        <w:rPr>
          <w:rFonts w:ascii="Times New Roman" w:hAnsi="Times New Roman"/>
          <w:sz w:val="24"/>
          <w:szCs w:val="24"/>
        </w:rPr>
      </w:pPr>
      <w:r w:rsidRPr="00335322">
        <w:rPr>
          <w:rFonts w:ascii="Times New Roman" w:hAnsi="Times New Roman"/>
          <w:sz w:val="24"/>
          <w:szCs w:val="24"/>
        </w:rPr>
        <w:t>Boundary Sources</w:t>
      </w:r>
      <w:r w:rsidR="00282CAB" w:rsidRPr="00335322">
        <w:rPr>
          <w:rFonts w:ascii="Times New Roman" w:hAnsi="Times New Roman"/>
          <w:sz w:val="24"/>
          <w:szCs w:val="24"/>
        </w:rPr>
        <w:t>:</w:t>
      </w:r>
      <w:r w:rsidRPr="00335322">
        <w:rPr>
          <w:rFonts w:ascii="Times New Roman" w:hAnsi="Times New Roman"/>
          <w:sz w:val="24"/>
          <w:szCs w:val="24"/>
        </w:rPr>
        <w:t xml:space="preserve"> </w:t>
      </w:r>
    </w:p>
    <w:p w14:paraId="1DEAA4AA" w14:textId="613CD4D4" w:rsidR="00036616" w:rsidRPr="00335322" w:rsidRDefault="00036616" w:rsidP="00036616">
      <w:pPr>
        <w:pStyle w:val="ListParagraph"/>
        <w:numPr>
          <w:ilvl w:val="1"/>
          <w:numId w:val="96"/>
        </w:numPr>
        <w:rPr>
          <w:rFonts w:ascii="Times New Roman" w:hAnsi="Times New Roman"/>
          <w:color w:val="000000"/>
          <w:sz w:val="24"/>
          <w:szCs w:val="24"/>
        </w:rPr>
      </w:pPr>
      <w:r w:rsidRPr="00335322">
        <w:rPr>
          <w:rFonts w:ascii="Times New Roman" w:hAnsi="Times New Roman"/>
          <w:color w:val="000000"/>
          <w:sz w:val="24"/>
          <w:szCs w:val="24"/>
        </w:rPr>
        <w:t xml:space="preserve">2010 </w:t>
      </w:r>
      <w:r w:rsidR="00941199" w:rsidRPr="00335322">
        <w:rPr>
          <w:rFonts w:ascii="Times New Roman" w:hAnsi="Times New Roman"/>
          <w:color w:val="000000"/>
          <w:sz w:val="24"/>
          <w:szCs w:val="24"/>
        </w:rPr>
        <w:t xml:space="preserve">US </w:t>
      </w:r>
      <w:r w:rsidRPr="00335322">
        <w:rPr>
          <w:rFonts w:ascii="Times New Roman" w:hAnsi="Times New Roman"/>
          <w:color w:val="000000"/>
          <w:sz w:val="24"/>
          <w:szCs w:val="24"/>
        </w:rPr>
        <w:t>Census County</w:t>
      </w:r>
    </w:p>
    <w:p w14:paraId="739A9EF4" w14:textId="71767B84" w:rsidR="00036616" w:rsidRPr="00335322" w:rsidRDefault="00036616" w:rsidP="00036616">
      <w:pPr>
        <w:pStyle w:val="ListParagraph"/>
        <w:numPr>
          <w:ilvl w:val="1"/>
          <w:numId w:val="96"/>
        </w:numPr>
        <w:rPr>
          <w:rFonts w:ascii="Times New Roman" w:hAnsi="Times New Roman"/>
          <w:color w:val="000000"/>
          <w:sz w:val="24"/>
          <w:szCs w:val="24"/>
        </w:rPr>
      </w:pPr>
      <w:r w:rsidRPr="00335322">
        <w:rPr>
          <w:rFonts w:ascii="Times New Roman" w:hAnsi="Times New Roman"/>
          <w:color w:val="000000"/>
          <w:sz w:val="24"/>
          <w:szCs w:val="24"/>
        </w:rPr>
        <w:t xml:space="preserve">2010 </w:t>
      </w:r>
      <w:r w:rsidR="00941199" w:rsidRPr="00335322">
        <w:rPr>
          <w:rFonts w:ascii="Times New Roman" w:hAnsi="Times New Roman"/>
          <w:color w:val="000000"/>
          <w:sz w:val="24"/>
          <w:szCs w:val="24"/>
        </w:rPr>
        <w:t xml:space="preserve">US </w:t>
      </w:r>
      <w:r w:rsidRPr="00335322">
        <w:rPr>
          <w:rFonts w:ascii="Times New Roman" w:hAnsi="Times New Roman"/>
          <w:color w:val="000000"/>
          <w:sz w:val="24"/>
          <w:szCs w:val="24"/>
        </w:rPr>
        <w:t>Census County Subdivision</w:t>
      </w:r>
    </w:p>
    <w:p w14:paraId="4D0072C5" w14:textId="25B7FFC5" w:rsidR="00036616" w:rsidRPr="00335322" w:rsidRDefault="00036616" w:rsidP="00036616">
      <w:pPr>
        <w:pStyle w:val="ListParagraph"/>
        <w:numPr>
          <w:ilvl w:val="1"/>
          <w:numId w:val="96"/>
        </w:numPr>
        <w:rPr>
          <w:rFonts w:ascii="Times New Roman" w:hAnsi="Times New Roman"/>
          <w:color w:val="000000"/>
          <w:sz w:val="24"/>
          <w:szCs w:val="24"/>
        </w:rPr>
      </w:pPr>
      <w:r w:rsidRPr="00335322">
        <w:rPr>
          <w:rFonts w:ascii="Times New Roman" w:hAnsi="Times New Roman"/>
          <w:color w:val="000000"/>
          <w:sz w:val="24"/>
          <w:szCs w:val="24"/>
        </w:rPr>
        <w:t xml:space="preserve">2010 </w:t>
      </w:r>
      <w:r w:rsidR="00941199" w:rsidRPr="00335322">
        <w:rPr>
          <w:rFonts w:ascii="Times New Roman" w:hAnsi="Times New Roman"/>
          <w:color w:val="000000"/>
          <w:sz w:val="24"/>
          <w:szCs w:val="24"/>
        </w:rPr>
        <w:t xml:space="preserve">US </w:t>
      </w:r>
      <w:r w:rsidRPr="00335322">
        <w:rPr>
          <w:rFonts w:ascii="Times New Roman" w:hAnsi="Times New Roman"/>
          <w:color w:val="000000"/>
          <w:sz w:val="24"/>
          <w:szCs w:val="24"/>
        </w:rPr>
        <w:t>Census Place</w:t>
      </w:r>
    </w:p>
    <w:p w14:paraId="4116D51F" w14:textId="73F9FF24" w:rsidR="00036616" w:rsidRPr="00335322" w:rsidRDefault="00036616" w:rsidP="00036616">
      <w:pPr>
        <w:pStyle w:val="ListParagraph"/>
        <w:numPr>
          <w:ilvl w:val="1"/>
          <w:numId w:val="96"/>
        </w:numPr>
        <w:rPr>
          <w:rFonts w:ascii="Times New Roman" w:hAnsi="Times New Roman"/>
          <w:color w:val="000000"/>
          <w:sz w:val="24"/>
          <w:szCs w:val="24"/>
        </w:rPr>
      </w:pPr>
      <w:r w:rsidRPr="00335322">
        <w:rPr>
          <w:rFonts w:ascii="Times New Roman" w:hAnsi="Times New Roman"/>
          <w:color w:val="000000"/>
          <w:sz w:val="24"/>
          <w:szCs w:val="24"/>
        </w:rPr>
        <w:t xml:space="preserve">2010 </w:t>
      </w:r>
      <w:r w:rsidR="00941199" w:rsidRPr="00335322">
        <w:rPr>
          <w:rFonts w:ascii="Times New Roman" w:hAnsi="Times New Roman"/>
          <w:color w:val="000000"/>
          <w:sz w:val="24"/>
          <w:szCs w:val="24"/>
        </w:rPr>
        <w:t xml:space="preserve">US </w:t>
      </w:r>
      <w:r w:rsidRPr="00335322">
        <w:rPr>
          <w:rFonts w:ascii="Times New Roman" w:hAnsi="Times New Roman"/>
          <w:color w:val="000000"/>
          <w:sz w:val="24"/>
          <w:szCs w:val="24"/>
        </w:rPr>
        <w:t>Census State</w:t>
      </w:r>
    </w:p>
    <w:p w14:paraId="6D09FC02" w14:textId="08E116EA" w:rsidR="0082339A" w:rsidRPr="00335322" w:rsidRDefault="00D237F1" w:rsidP="001927F4">
      <w:pPr>
        <w:pStyle w:val="ListParagraph"/>
        <w:numPr>
          <w:ilvl w:val="1"/>
          <w:numId w:val="96"/>
        </w:numPr>
        <w:rPr>
          <w:rFonts w:ascii="Times New Roman" w:hAnsi="Times New Roman"/>
          <w:sz w:val="24"/>
          <w:szCs w:val="24"/>
        </w:rPr>
      </w:pPr>
      <w:r w:rsidRPr="00335322">
        <w:rPr>
          <w:rFonts w:ascii="Times New Roman" w:hAnsi="Times New Roman"/>
          <w:sz w:val="24"/>
          <w:szCs w:val="24"/>
        </w:rPr>
        <w:t xml:space="preserve">2010 </w:t>
      </w:r>
      <w:r w:rsidR="00941199" w:rsidRPr="00335322">
        <w:rPr>
          <w:rFonts w:ascii="Times New Roman" w:hAnsi="Times New Roman"/>
          <w:color w:val="000000"/>
          <w:sz w:val="24"/>
          <w:szCs w:val="24"/>
        </w:rPr>
        <w:t>US</w:t>
      </w:r>
      <w:r w:rsidR="00941199" w:rsidRPr="00335322">
        <w:rPr>
          <w:rFonts w:ascii="Times New Roman" w:hAnsi="Times New Roman"/>
          <w:sz w:val="24"/>
          <w:szCs w:val="24"/>
        </w:rPr>
        <w:t xml:space="preserve"> </w:t>
      </w:r>
      <w:r w:rsidRPr="00335322">
        <w:rPr>
          <w:rFonts w:ascii="Times New Roman" w:hAnsi="Times New Roman"/>
          <w:sz w:val="24"/>
          <w:szCs w:val="24"/>
        </w:rPr>
        <w:t xml:space="preserve">Census Block Groups </w:t>
      </w:r>
      <w:r w:rsidR="00E03B10" w:rsidRPr="00335322">
        <w:rPr>
          <w:rFonts w:ascii="Times New Roman" w:hAnsi="Times New Roman"/>
          <w:sz w:val="24"/>
          <w:szCs w:val="24"/>
        </w:rPr>
        <w:t xml:space="preserve">Clipped </w:t>
      </w:r>
      <w:r w:rsidR="00941199" w:rsidRPr="00335322">
        <w:rPr>
          <w:rFonts w:ascii="Times New Roman" w:hAnsi="Times New Roman"/>
          <w:sz w:val="24"/>
          <w:szCs w:val="24"/>
        </w:rPr>
        <w:t xml:space="preserve">to </w:t>
      </w:r>
      <w:r w:rsidR="001927F4" w:rsidRPr="00335322">
        <w:rPr>
          <w:rFonts w:ascii="Times New Roman" w:hAnsi="Times New Roman"/>
          <w:sz w:val="24"/>
          <w:szCs w:val="24"/>
        </w:rPr>
        <w:t>Coast</w:t>
      </w:r>
      <w:r w:rsidRPr="00335322">
        <w:rPr>
          <w:rFonts w:ascii="Times New Roman" w:hAnsi="Times New Roman"/>
          <w:sz w:val="24"/>
          <w:szCs w:val="24"/>
        </w:rPr>
        <w:t>line</w:t>
      </w:r>
    </w:p>
    <w:p w14:paraId="713B390F" w14:textId="3185762E" w:rsidR="00B25FFB" w:rsidRPr="00335322" w:rsidRDefault="00253A8E" w:rsidP="00A41609">
      <w:pPr>
        <w:pStyle w:val="ListParagraph"/>
        <w:numPr>
          <w:ilvl w:val="0"/>
          <w:numId w:val="96"/>
        </w:numPr>
        <w:rPr>
          <w:rFonts w:ascii="Times New Roman" w:hAnsi="Times New Roman"/>
          <w:sz w:val="24"/>
          <w:szCs w:val="24"/>
        </w:rPr>
      </w:pPr>
      <w:r>
        <w:rPr>
          <w:rFonts w:ascii="Times New Roman" w:hAnsi="Times New Roman"/>
          <w:sz w:val="24"/>
          <w:szCs w:val="24"/>
        </w:rPr>
        <w:t>Population Sources:</w:t>
      </w:r>
    </w:p>
    <w:p w14:paraId="68A81B4C" w14:textId="24F3E4EA" w:rsidR="00B25FFB" w:rsidRPr="00335322" w:rsidRDefault="001927F4" w:rsidP="00A41609">
      <w:pPr>
        <w:pStyle w:val="ListParagraph"/>
        <w:numPr>
          <w:ilvl w:val="1"/>
          <w:numId w:val="96"/>
        </w:numPr>
        <w:rPr>
          <w:rFonts w:ascii="Times New Roman" w:hAnsi="Times New Roman"/>
          <w:sz w:val="24"/>
          <w:szCs w:val="24"/>
        </w:rPr>
      </w:pPr>
      <w:r w:rsidRPr="00335322">
        <w:rPr>
          <w:rFonts w:ascii="Times New Roman" w:hAnsi="Times New Roman"/>
          <w:sz w:val="24"/>
          <w:szCs w:val="24"/>
        </w:rPr>
        <w:t xml:space="preserve">2010 </w:t>
      </w:r>
      <w:r w:rsidR="00941199" w:rsidRPr="00335322">
        <w:rPr>
          <w:rFonts w:ascii="Times New Roman" w:hAnsi="Times New Roman"/>
          <w:color w:val="000000"/>
          <w:sz w:val="24"/>
          <w:szCs w:val="24"/>
        </w:rPr>
        <w:t>US</w:t>
      </w:r>
      <w:r w:rsidR="00941199" w:rsidRPr="00335322">
        <w:rPr>
          <w:rFonts w:ascii="Times New Roman" w:hAnsi="Times New Roman"/>
          <w:sz w:val="24"/>
          <w:szCs w:val="24"/>
        </w:rPr>
        <w:t xml:space="preserve"> </w:t>
      </w:r>
      <w:r w:rsidRPr="00335322">
        <w:rPr>
          <w:rFonts w:ascii="Times New Roman" w:hAnsi="Times New Roman"/>
          <w:sz w:val="24"/>
          <w:szCs w:val="24"/>
        </w:rPr>
        <w:t xml:space="preserve">Census </w:t>
      </w:r>
      <w:r w:rsidR="00D237F1" w:rsidRPr="00335322">
        <w:rPr>
          <w:rFonts w:ascii="Times New Roman" w:hAnsi="Times New Roman"/>
          <w:sz w:val="24"/>
          <w:szCs w:val="24"/>
        </w:rPr>
        <w:t>Blocks</w:t>
      </w:r>
    </w:p>
    <w:p w14:paraId="75E7B113" w14:textId="77777777" w:rsidR="00B25FFB" w:rsidRPr="00335322" w:rsidRDefault="00B25FFB" w:rsidP="00A41609">
      <w:pPr>
        <w:pStyle w:val="ListParagraph"/>
        <w:numPr>
          <w:ilvl w:val="0"/>
          <w:numId w:val="96"/>
        </w:numPr>
        <w:rPr>
          <w:rFonts w:ascii="Times New Roman" w:hAnsi="Times New Roman"/>
          <w:sz w:val="24"/>
          <w:szCs w:val="24"/>
        </w:rPr>
      </w:pPr>
      <w:r w:rsidRPr="00335322">
        <w:rPr>
          <w:rFonts w:ascii="Times New Roman" w:hAnsi="Times New Roman"/>
          <w:sz w:val="24"/>
          <w:szCs w:val="24"/>
        </w:rPr>
        <w:t>CID Sources:</w:t>
      </w:r>
    </w:p>
    <w:p w14:paraId="3A6B6076" w14:textId="77777777" w:rsidR="00FF6FB1" w:rsidRPr="00335322" w:rsidRDefault="00FF6FB1" w:rsidP="00FF6FB1">
      <w:pPr>
        <w:pStyle w:val="ListParagraph"/>
        <w:numPr>
          <w:ilvl w:val="1"/>
          <w:numId w:val="96"/>
        </w:numPr>
        <w:rPr>
          <w:rFonts w:ascii="Times New Roman" w:hAnsi="Times New Roman"/>
          <w:sz w:val="24"/>
          <w:szCs w:val="24"/>
        </w:rPr>
      </w:pPr>
      <w:r w:rsidRPr="00335322">
        <w:rPr>
          <w:rFonts w:ascii="Times New Roman" w:hAnsi="Times New Roman"/>
          <w:sz w:val="24"/>
          <w:szCs w:val="24"/>
        </w:rPr>
        <w:t>October 2013 Custom CIS Report including</w:t>
      </w:r>
    </w:p>
    <w:p w14:paraId="44606170" w14:textId="77777777" w:rsidR="00FF6FB1" w:rsidRPr="00335322" w:rsidRDefault="00FF6FB1" w:rsidP="00FF6FB1">
      <w:pPr>
        <w:pStyle w:val="ListParagraph"/>
        <w:numPr>
          <w:ilvl w:val="2"/>
          <w:numId w:val="96"/>
        </w:numPr>
        <w:rPr>
          <w:rFonts w:ascii="Times New Roman" w:hAnsi="Times New Roman"/>
          <w:sz w:val="24"/>
          <w:szCs w:val="24"/>
        </w:rPr>
      </w:pPr>
      <w:r w:rsidRPr="00335322">
        <w:rPr>
          <w:rFonts w:ascii="Times New Roman" w:hAnsi="Times New Roman"/>
          <w:sz w:val="24"/>
          <w:szCs w:val="24"/>
        </w:rPr>
        <w:t>CID number</w:t>
      </w:r>
    </w:p>
    <w:p w14:paraId="4086E5F8" w14:textId="77777777" w:rsidR="00FF6FB1" w:rsidRPr="00335322" w:rsidRDefault="00FF6FB1" w:rsidP="00FF6FB1">
      <w:pPr>
        <w:pStyle w:val="ListParagraph"/>
        <w:numPr>
          <w:ilvl w:val="2"/>
          <w:numId w:val="96"/>
        </w:numPr>
        <w:rPr>
          <w:rFonts w:ascii="Times New Roman" w:hAnsi="Times New Roman"/>
          <w:sz w:val="24"/>
          <w:szCs w:val="24"/>
        </w:rPr>
      </w:pPr>
      <w:r w:rsidRPr="00335322">
        <w:rPr>
          <w:rFonts w:ascii="Times New Roman" w:hAnsi="Times New Roman"/>
          <w:sz w:val="24"/>
          <w:szCs w:val="24"/>
        </w:rPr>
        <w:t>Community Name</w:t>
      </w:r>
    </w:p>
    <w:p w14:paraId="12314499" w14:textId="77777777" w:rsidR="00FF6FB1" w:rsidRPr="00335322" w:rsidRDefault="00FF6FB1" w:rsidP="00FF6FB1">
      <w:pPr>
        <w:pStyle w:val="ListParagraph"/>
        <w:numPr>
          <w:ilvl w:val="2"/>
          <w:numId w:val="96"/>
        </w:numPr>
        <w:rPr>
          <w:rFonts w:ascii="Times New Roman" w:hAnsi="Times New Roman"/>
          <w:sz w:val="24"/>
          <w:szCs w:val="24"/>
        </w:rPr>
      </w:pPr>
      <w:r w:rsidRPr="00335322">
        <w:rPr>
          <w:rFonts w:ascii="Times New Roman" w:hAnsi="Times New Roman"/>
          <w:sz w:val="24"/>
          <w:szCs w:val="24"/>
        </w:rPr>
        <w:t>County</w:t>
      </w:r>
    </w:p>
    <w:p w14:paraId="07214B79" w14:textId="77777777" w:rsidR="00FF6FB1" w:rsidRPr="00335322" w:rsidRDefault="00FF6FB1" w:rsidP="00FF6FB1">
      <w:pPr>
        <w:pStyle w:val="ListParagraph"/>
        <w:numPr>
          <w:ilvl w:val="2"/>
          <w:numId w:val="96"/>
        </w:numPr>
        <w:rPr>
          <w:rFonts w:ascii="Times New Roman" w:hAnsi="Times New Roman"/>
          <w:sz w:val="24"/>
          <w:szCs w:val="24"/>
        </w:rPr>
      </w:pPr>
      <w:r w:rsidRPr="00335322">
        <w:rPr>
          <w:rFonts w:ascii="Times New Roman" w:hAnsi="Times New Roman"/>
          <w:sz w:val="24"/>
          <w:szCs w:val="24"/>
        </w:rPr>
        <w:t>State</w:t>
      </w:r>
    </w:p>
    <w:p w14:paraId="235902AD" w14:textId="77777777" w:rsidR="00FF6FB1" w:rsidRPr="00335322" w:rsidRDefault="00FF6FB1" w:rsidP="00FF6FB1">
      <w:pPr>
        <w:pStyle w:val="ListParagraph"/>
        <w:numPr>
          <w:ilvl w:val="2"/>
          <w:numId w:val="96"/>
        </w:numPr>
        <w:rPr>
          <w:rFonts w:ascii="Times New Roman" w:hAnsi="Times New Roman"/>
          <w:sz w:val="24"/>
          <w:szCs w:val="24"/>
        </w:rPr>
      </w:pPr>
      <w:r w:rsidRPr="00335322">
        <w:rPr>
          <w:rFonts w:ascii="Times New Roman" w:hAnsi="Times New Roman"/>
          <w:sz w:val="24"/>
          <w:szCs w:val="24"/>
        </w:rPr>
        <w:t>Community Status</w:t>
      </w:r>
    </w:p>
    <w:p w14:paraId="28C876A6" w14:textId="77777777" w:rsidR="00FF6FB1" w:rsidRPr="00335322" w:rsidRDefault="00FF6FB1" w:rsidP="00FF6FB1">
      <w:pPr>
        <w:pStyle w:val="ListParagraph"/>
        <w:numPr>
          <w:ilvl w:val="2"/>
          <w:numId w:val="96"/>
        </w:numPr>
        <w:rPr>
          <w:rFonts w:ascii="Times New Roman" w:hAnsi="Times New Roman"/>
          <w:sz w:val="24"/>
          <w:szCs w:val="24"/>
        </w:rPr>
      </w:pPr>
      <w:r w:rsidRPr="00335322">
        <w:rPr>
          <w:rFonts w:ascii="Times New Roman" w:hAnsi="Times New Roman"/>
          <w:sz w:val="24"/>
          <w:szCs w:val="24"/>
        </w:rPr>
        <w:t>Tribal</w:t>
      </w:r>
    </w:p>
    <w:p w14:paraId="55AC4120" w14:textId="77777777" w:rsidR="002914D1" w:rsidRPr="00335322" w:rsidRDefault="002914D1" w:rsidP="00A41609">
      <w:pPr>
        <w:pStyle w:val="ListParagraph"/>
        <w:numPr>
          <w:ilvl w:val="0"/>
          <w:numId w:val="96"/>
        </w:numPr>
        <w:rPr>
          <w:rFonts w:ascii="Times New Roman" w:hAnsi="Times New Roman"/>
          <w:sz w:val="24"/>
          <w:szCs w:val="24"/>
        </w:rPr>
      </w:pPr>
      <w:r w:rsidRPr="00335322">
        <w:rPr>
          <w:rFonts w:ascii="Times New Roman" w:hAnsi="Times New Roman"/>
          <w:sz w:val="24"/>
          <w:szCs w:val="24"/>
        </w:rPr>
        <w:t>Special Notes:</w:t>
      </w:r>
    </w:p>
    <w:p w14:paraId="3F47D26E" w14:textId="318AFBAC" w:rsidR="00282CAB" w:rsidRPr="00335322" w:rsidRDefault="002914D1" w:rsidP="00A41609">
      <w:pPr>
        <w:pStyle w:val="ListParagraph"/>
        <w:numPr>
          <w:ilvl w:val="1"/>
          <w:numId w:val="96"/>
        </w:numPr>
        <w:rPr>
          <w:rFonts w:ascii="Times New Roman" w:hAnsi="Times New Roman"/>
          <w:sz w:val="24"/>
          <w:szCs w:val="24"/>
        </w:rPr>
      </w:pPr>
      <w:r w:rsidRPr="00335322">
        <w:rPr>
          <w:rFonts w:ascii="Times New Roman" w:hAnsi="Times New Roman"/>
          <w:sz w:val="24"/>
          <w:szCs w:val="24"/>
        </w:rPr>
        <w:t>Boundaries with CIDs and non-CIDs included</w:t>
      </w:r>
    </w:p>
    <w:p w14:paraId="7A219A3B" w14:textId="29384E26" w:rsidR="00921D19" w:rsidRPr="00335322" w:rsidRDefault="00921D19" w:rsidP="00921D19">
      <w:pPr>
        <w:rPr>
          <w:rFonts w:ascii="Times New Roman" w:hAnsi="Times New Roman"/>
          <w:sz w:val="24"/>
          <w:szCs w:val="24"/>
        </w:rPr>
      </w:pPr>
      <w:r w:rsidRPr="00335322">
        <w:rPr>
          <w:rFonts w:ascii="Times New Roman" w:hAnsi="Times New Roman"/>
          <w:sz w:val="24"/>
          <w:szCs w:val="24"/>
          <w:u w:val="single"/>
        </w:rPr>
        <w:t>Special Land Use Authority Boundaries 2010</w:t>
      </w:r>
    </w:p>
    <w:p w14:paraId="7626B57A" w14:textId="77777777" w:rsidR="00921D19" w:rsidRPr="00335322" w:rsidRDefault="00921D19" w:rsidP="00921D19">
      <w:pPr>
        <w:rPr>
          <w:rFonts w:ascii="Times New Roman" w:hAnsi="Times New Roman"/>
          <w:sz w:val="24"/>
          <w:szCs w:val="24"/>
        </w:rPr>
      </w:pPr>
    </w:p>
    <w:p w14:paraId="460D06AD" w14:textId="677686E8" w:rsidR="00921D19" w:rsidRPr="00335322" w:rsidRDefault="00921D19" w:rsidP="00921D19">
      <w:pPr>
        <w:pStyle w:val="ListParagraph"/>
        <w:numPr>
          <w:ilvl w:val="0"/>
          <w:numId w:val="96"/>
        </w:numPr>
        <w:rPr>
          <w:rFonts w:ascii="Times New Roman" w:hAnsi="Times New Roman"/>
          <w:sz w:val="24"/>
          <w:szCs w:val="24"/>
        </w:rPr>
      </w:pPr>
      <w:r w:rsidRPr="00335322">
        <w:rPr>
          <w:rFonts w:ascii="Times New Roman" w:hAnsi="Times New Roman"/>
          <w:sz w:val="24"/>
          <w:szCs w:val="24"/>
        </w:rPr>
        <w:t>Description:  Areas with land use authority (granted or delegated) to enforce NFIP regulations.</w:t>
      </w:r>
    </w:p>
    <w:p w14:paraId="7CC5F056" w14:textId="17E2B48C" w:rsidR="00921D19" w:rsidRPr="00335322" w:rsidRDefault="00921D19" w:rsidP="00921D19">
      <w:pPr>
        <w:pStyle w:val="ListParagraph"/>
        <w:numPr>
          <w:ilvl w:val="0"/>
          <w:numId w:val="96"/>
        </w:numPr>
        <w:rPr>
          <w:rFonts w:ascii="Times New Roman" w:hAnsi="Times New Roman"/>
          <w:sz w:val="24"/>
          <w:szCs w:val="24"/>
        </w:rPr>
      </w:pPr>
      <w:r w:rsidRPr="00335322">
        <w:rPr>
          <w:rFonts w:ascii="Times New Roman" w:hAnsi="Times New Roman"/>
          <w:sz w:val="24"/>
          <w:szCs w:val="24"/>
        </w:rPr>
        <w:t>Objectives:  Best available coverage with assigned</w:t>
      </w:r>
      <w:r w:rsidR="00AA10B6" w:rsidRPr="00335322">
        <w:rPr>
          <w:rFonts w:ascii="Times New Roman" w:hAnsi="Times New Roman"/>
          <w:sz w:val="24"/>
          <w:szCs w:val="24"/>
        </w:rPr>
        <w:t xml:space="preserve"> weighted populations</w:t>
      </w:r>
      <w:r w:rsidRPr="00335322">
        <w:rPr>
          <w:rFonts w:ascii="Times New Roman" w:hAnsi="Times New Roman"/>
          <w:sz w:val="24"/>
          <w:szCs w:val="24"/>
        </w:rPr>
        <w:t>.</w:t>
      </w:r>
    </w:p>
    <w:p w14:paraId="50A21D1C" w14:textId="3D5B4F5D" w:rsidR="00921D19" w:rsidRDefault="003749C4" w:rsidP="00921D19">
      <w:pPr>
        <w:pStyle w:val="ListParagraph"/>
        <w:numPr>
          <w:ilvl w:val="0"/>
          <w:numId w:val="96"/>
        </w:numPr>
        <w:rPr>
          <w:rFonts w:ascii="Times New Roman" w:hAnsi="Times New Roman"/>
          <w:sz w:val="24"/>
          <w:szCs w:val="24"/>
        </w:rPr>
      </w:pPr>
      <w:r>
        <w:rPr>
          <w:rFonts w:ascii="Times New Roman" w:hAnsi="Times New Roman"/>
          <w:sz w:val="24"/>
          <w:szCs w:val="24"/>
        </w:rPr>
        <w:t>Boundary Sources:</w:t>
      </w:r>
    </w:p>
    <w:p w14:paraId="1AFA5748" w14:textId="7F404186" w:rsidR="00921D19" w:rsidRPr="00335322" w:rsidRDefault="00463362" w:rsidP="00463362">
      <w:pPr>
        <w:pStyle w:val="ListParagraph"/>
        <w:numPr>
          <w:ilvl w:val="1"/>
          <w:numId w:val="96"/>
        </w:numPr>
        <w:rPr>
          <w:rFonts w:ascii="Times New Roman" w:hAnsi="Times New Roman"/>
          <w:sz w:val="24"/>
          <w:szCs w:val="24"/>
        </w:rPr>
      </w:pPr>
      <w:r w:rsidRPr="00335322">
        <w:rPr>
          <w:rFonts w:ascii="Times New Roman" w:hAnsi="Times New Roman"/>
          <w:sz w:val="24"/>
          <w:szCs w:val="24"/>
        </w:rPr>
        <w:t xml:space="preserve">TCEQ_WATER_DISTRICTS.mdb   </w:t>
      </w:r>
      <w:hyperlink r:id="rId16" w:history="1">
        <w:r w:rsidRPr="00335322">
          <w:rPr>
            <w:rStyle w:val="Hyperlink"/>
            <w:rFonts w:ascii="Times New Roman" w:hAnsi="Times New Roman"/>
            <w:sz w:val="24"/>
            <w:szCs w:val="24"/>
          </w:rPr>
          <w:t>http://www.tceq.state.tx.us/gis/boundary.html</w:t>
        </w:r>
      </w:hyperlink>
    </w:p>
    <w:p w14:paraId="1EDE9CD2" w14:textId="3852F493" w:rsidR="00463362" w:rsidRPr="00335322" w:rsidRDefault="00463362" w:rsidP="00463362">
      <w:pPr>
        <w:pStyle w:val="ListParagraph"/>
        <w:numPr>
          <w:ilvl w:val="1"/>
          <w:numId w:val="96"/>
        </w:numPr>
        <w:rPr>
          <w:rFonts w:ascii="Times New Roman" w:hAnsi="Times New Roman"/>
          <w:sz w:val="24"/>
          <w:szCs w:val="24"/>
        </w:rPr>
      </w:pPr>
      <w:proofErr w:type="spellStart"/>
      <w:r w:rsidRPr="00335322">
        <w:rPr>
          <w:rFonts w:ascii="Times New Roman" w:hAnsi="Times New Roman"/>
          <w:sz w:val="24"/>
          <w:szCs w:val="24"/>
        </w:rPr>
        <w:t>SRIA.shp</w:t>
      </w:r>
      <w:proofErr w:type="spellEnd"/>
      <w:r w:rsidRPr="00335322">
        <w:rPr>
          <w:rFonts w:ascii="Times New Roman" w:hAnsi="Times New Roman"/>
          <w:sz w:val="24"/>
          <w:szCs w:val="24"/>
        </w:rPr>
        <w:t xml:space="preserve">   Eric Johnson, GIS Technician; 850-595-3463</w:t>
      </w:r>
    </w:p>
    <w:p w14:paraId="23BC5C7B" w14:textId="235FBBE2" w:rsidR="00463362" w:rsidRPr="00335322" w:rsidRDefault="00463362" w:rsidP="00463362">
      <w:pPr>
        <w:pStyle w:val="ListParagraph"/>
        <w:numPr>
          <w:ilvl w:val="1"/>
          <w:numId w:val="96"/>
        </w:numPr>
        <w:rPr>
          <w:rFonts w:ascii="Times New Roman" w:hAnsi="Times New Roman"/>
          <w:sz w:val="24"/>
          <w:szCs w:val="24"/>
        </w:rPr>
      </w:pPr>
      <w:proofErr w:type="spellStart"/>
      <w:r w:rsidRPr="00335322">
        <w:rPr>
          <w:rFonts w:ascii="Times New Roman" w:hAnsi="Times New Roman"/>
          <w:sz w:val="24"/>
          <w:szCs w:val="24"/>
        </w:rPr>
        <w:t>CPA_boundary.shp</w:t>
      </w:r>
      <w:proofErr w:type="spellEnd"/>
      <w:r w:rsidRPr="00335322">
        <w:rPr>
          <w:rFonts w:ascii="Times New Roman" w:hAnsi="Times New Roman"/>
          <w:sz w:val="24"/>
          <w:szCs w:val="24"/>
        </w:rPr>
        <w:t xml:space="preserve">   John </w:t>
      </w:r>
      <w:proofErr w:type="spellStart"/>
      <w:r w:rsidRPr="00335322">
        <w:rPr>
          <w:rFonts w:ascii="Times New Roman" w:hAnsi="Times New Roman"/>
          <w:sz w:val="24"/>
          <w:szCs w:val="24"/>
        </w:rPr>
        <w:t>Constantinide</w:t>
      </w:r>
      <w:proofErr w:type="spellEnd"/>
      <w:r w:rsidRPr="00335322">
        <w:rPr>
          <w:rFonts w:ascii="Times New Roman" w:hAnsi="Times New Roman"/>
          <w:sz w:val="24"/>
          <w:szCs w:val="24"/>
        </w:rPr>
        <w:t>, Alpha MRC Architects/Engineers; 321-449-9455</w:t>
      </w:r>
    </w:p>
    <w:p w14:paraId="7F795EDC" w14:textId="61362C9C" w:rsidR="00463362" w:rsidRPr="00335322" w:rsidRDefault="00463362" w:rsidP="00463362">
      <w:pPr>
        <w:pStyle w:val="ListParagraph"/>
        <w:numPr>
          <w:ilvl w:val="1"/>
          <w:numId w:val="96"/>
        </w:numPr>
        <w:rPr>
          <w:rFonts w:ascii="Times New Roman" w:hAnsi="Times New Roman"/>
          <w:sz w:val="24"/>
          <w:szCs w:val="24"/>
        </w:rPr>
      </w:pPr>
      <w:proofErr w:type="spellStart"/>
      <w:r w:rsidRPr="00335322">
        <w:rPr>
          <w:rFonts w:ascii="Times New Roman" w:hAnsi="Times New Roman"/>
          <w:sz w:val="24"/>
          <w:szCs w:val="24"/>
        </w:rPr>
        <w:lastRenderedPageBreak/>
        <w:t>bnd13.shp</w:t>
      </w:r>
      <w:proofErr w:type="spellEnd"/>
      <w:r w:rsidRPr="00335322">
        <w:rPr>
          <w:rFonts w:ascii="Times New Roman" w:hAnsi="Times New Roman"/>
          <w:sz w:val="24"/>
          <w:szCs w:val="24"/>
        </w:rPr>
        <w:t xml:space="preserve">   </w:t>
      </w:r>
      <w:proofErr w:type="spellStart"/>
      <w:r w:rsidRPr="00335322">
        <w:rPr>
          <w:rFonts w:ascii="Times New Roman" w:hAnsi="Times New Roman"/>
          <w:sz w:val="24"/>
          <w:szCs w:val="24"/>
        </w:rPr>
        <w:t>Jia</w:t>
      </w:r>
      <w:proofErr w:type="spellEnd"/>
      <w:r w:rsidRPr="00335322">
        <w:rPr>
          <w:rFonts w:ascii="Times New Roman" w:hAnsi="Times New Roman"/>
          <w:sz w:val="24"/>
          <w:szCs w:val="24"/>
        </w:rPr>
        <w:t xml:space="preserve"> Wei, GIS Admin; 407-828-3838</w:t>
      </w:r>
    </w:p>
    <w:p w14:paraId="6CE56F94" w14:textId="3E4A739E" w:rsidR="00463362" w:rsidRPr="00335322" w:rsidRDefault="00463362" w:rsidP="00463362">
      <w:pPr>
        <w:pStyle w:val="ListParagraph"/>
        <w:numPr>
          <w:ilvl w:val="1"/>
          <w:numId w:val="96"/>
        </w:numPr>
        <w:rPr>
          <w:rFonts w:ascii="Times New Roman" w:hAnsi="Times New Roman"/>
          <w:sz w:val="24"/>
          <w:szCs w:val="24"/>
        </w:rPr>
      </w:pPr>
      <w:proofErr w:type="spellStart"/>
      <w:r w:rsidRPr="00335322">
        <w:rPr>
          <w:rFonts w:ascii="Times New Roman" w:hAnsi="Times New Roman"/>
          <w:sz w:val="24"/>
          <w:szCs w:val="24"/>
        </w:rPr>
        <w:t>jekyll_boundary_mhw.shp</w:t>
      </w:r>
      <w:proofErr w:type="spellEnd"/>
      <w:r w:rsidRPr="00335322">
        <w:rPr>
          <w:rFonts w:ascii="Times New Roman" w:hAnsi="Times New Roman"/>
          <w:sz w:val="24"/>
          <w:szCs w:val="24"/>
        </w:rPr>
        <w:t xml:space="preserve">   Jan Coyne, University of Georgia; 706-542-6193</w:t>
      </w:r>
    </w:p>
    <w:p w14:paraId="54AE52B7" w14:textId="5F43037F" w:rsidR="00463362" w:rsidRPr="00335322" w:rsidRDefault="00463362" w:rsidP="00463362">
      <w:pPr>
        <w:pStyle w:val="ListParagraph"/>
        <w:numPr>
          <w:ilvl w:val="1"/>
          <w:numId w:val="96"/>
        </w:numPr>
        <w:rPr>
          <w:rFonts w:ascii="Times New Roman" w:hAnsi="Times New Roman"/>
          <w:sz w:val="24"/>
          <w:szCs w:val="24"/>
        </w:rPr>
      </w:pPr>
      <w:proofErr w:type="spellStart"/>
      <w:r w:rsidRPr="00335322">
        <w:rPr>
          <w:rFonts w:ascii="Times New Roman" w:hAnsi="Times New Roman"/>
          <w:sz w:val="24"/>
          <w:szCs w:val="24"/>
        </w:rPr>
        <w:t>metwp24p.shp</w:t>
      </w:r>
      <w:proofErr w:type="spellEnd"/>
      <w:r w:rsidRPr="00335322">
        <w:rPr>
          <w:rFonts w:ascii="Times New Roman" w:hAnsi="Times New Roman"/>
          <w:sz w:val="24"/>
          <w:szCs w:val="24"/>
        </w:rPr>
        <w:t xml:space="preserve">   </w:t>
      </w:r>
      <w:hyperlink r:id="rId17" w:history="1">
        <w:r w:rsidRPr="00335322">
          <w:rPr>
            <w:rStyle w:val="Hyperlink"/>
            <w:rFonts w:ascii="Times New Roman" w:hAnsi="Times New Roman"/>
            <w:sz w:val="24"/>
            <w:szCs w:val="24"/>
          </w:rPr>
          <w:t>http://www.maine.gov/megis/catalog/</w:t>
        </w:r>
      </w:hyperlink>
    </w:p>
    <w:p w14:paraId="17898FEB" w14:textId="3711F1AD" w:rsidR="00463362" w:rsidRPr="00335322" w:rsidRDefault="00463362" w:rsidP="00463362">
      <w:pPr>
        <w:pStyle w:val="ListParagraph"/>
        <w:numPr>
          <w:ilvl w:val="1"/>
          <w:numId w:val="96"/>
        </w:numPr>
        <w:rPr>
          <w:rFonts w:ascii="Times New Roman" w:hAnsi="Times New Roman"/>
          <w:sz w:val="24"/>
          <w:szCs w:val="24"/>
        </w:rPr>
      </w:pPr>
      <w:proofErr w:type="spellStart"/>
      <w:r w:rsidRPr="00335322">
        <w:rPr>
          <w:rFonts w:ascii="Times New Roman" w:hAnsi="Times New Roman"/>
          <w:sz w:val="24"/>
          <w:szCs w:val="24"/>
        </w:rPr>
        <w:t>District_Boundary.shp</w:t>
      </w:r>
      <w:proofErr w:type="spellEnd"/>
      <w:r w:rsidRPr="00335322">
        <w:rPr>
          <w:rFonts w:ascii="Times New Roman" w:hAnsi="Times New Roman"/>
          <w:sz w:val="24"/>
          <w:szCs w:val="24"/>
        </w:rPr>
        <w:t xml:space="preserve">   Dominador.elefante@njmeadowlands.gov; 201-460-4669</w:t>
      </w:r>
    </w:p>
    <w:p w14:paraId="02E1F8D5" w14:textId="5B8A3C77" w:rsidR="00463362" w:rsidRPr="00335322" w:rsidRDefault="00463362" w:rsidP="00463362">
      <w:pPr>
        <w:pStyle w:val="ListParagraph"/>
        <w:numPr>
          <w:ilvl w:val="1"/>
          <w:numId w:val="96"/>
        </w:numPr>
        <w:rPr>
          <w:rFonts w:ascii="Times New Roman" w:hAnsi="Times New Roman"/>
          <w:sz w:val="24"/>
          <w:szCs w:val="24"/>
        </w:rPr>
      </w:pPr>
      <w:proofErr w:type="spellStart"/>
      <w:r w:rsidRPr="00335322">
        <w:rPr>
          <w:rFonts w:ascii="Times New Roman" w:hAnsi="Times New Roman"/>
          <w:sz w:val="24"/>
          <w:szCs w:val="24"/>
        </w:rPr>
        <w:t>MHL_adm0</w:t>
      </w:r>
      <w:proofErr w:type="spellEnd"/>
      <w:r w:rsidRPr="00335322">
        <w:rPr>
          <w:rFonts w:ascii="Times New Roman" w:hAnsi="Times New Roman"/>
          <w:sz w:val="24"/>
          <w:szCs w:val="24"/>
        </w:rPr>
        <w:t xml:space="preserve">   </w:t>
      </w:r>
      <w:hyperlink r:id="rId18" w:history="1">
        <w:r w:rsidRPr="00335322">
          <w:rPr>
            <w:rStyle w:val="Hyperlink"/>
            <w:rFonts w:ascii="Times New Roman" w:hAnsi="Times New Roman"/>
            <w:sz w:val="24"/>
            <w:szCs w:val="24"/>
          </w:rPr>
          <w:t>http://www.gadm.org</w:t>
        </w:r>
      </w:hyperlink>
    </w:p>
    <w:p w14:paraId="6BAE9FFC" w14:textId="25DBCD1D" w:rsidR="00463362" w:rsidRPr="00335322" w:rsidRDefault="00463362" w:rsidP="00463362">
      <w:pPr>
        <w:pStyle w:val="ListParagraph"/>
        <w:numPr>
          <w:ilvl w:val="1"/>
          <w:numId w:val="96"/>
        </w:numPr>
        <w:rPr>
          <w:rFonts w:ascii="Times New Roman" w:hAnsi="Times New Roman"/>
          <w:sz w:val="24"/>
          <w:szCs w:val="24"/>
        </w:rPr>
      </w:pPr>
      <w:proofErr w:type="spellStart"/>
      <w:r w:rsidRPr="00335322">
        <w:rPr>
          <w:rFonts w:ascii="Times New Roman" w:hAnsi="Times New Roman"/>
          <w:sz w:val="24"/>
          <w:szCs w:val="24"/>
        </w:rPr>
        <w:t>PLW_adm1</w:t>
      </w:r>
      <w:proofErr w:type="spellEnd"/>
      <w:r w:rsidRPr="00335322">
        <w:rPr>
          <w:rFonts w:ascii="Times New Roman" w:hAnsi="Times New Roman"/>
          <w:sz w:val="24"/>
          <w:szCs w:val="24"/>
        </w:rPr>
        <w:t xml:space="preserve">   </w:t>
      </w:r>
      <w:hyperlink r:id="rId19" w:history="1">
        <w:r w:rsidRPr="00335322">
          <w:rPr>
            <w:rStyle w:val="Hyperlink"/>
            <w:rFonts w:ascii="Times New Roman" w:hAnsi="Times New Roman"/>
            <w:sz w:val="24"/>
            <w:szCs w:val="24"/>
          </w:rPr>
          <w:t>http://www.gadm.org</w:t>
        </w:r>
      </w:hyperlink>
    </w:p>
    <w:p w14:paraId="67E5F896" w14:textId="7356A805" w:rsidR="00463362" w:rsidRPr="00335322" w:rsidRDefault="00463362" w:rsidP="00463362">
      <w:pPr>
        <w:pStyle w:val="ListParagraph"/>
        <w:numPr>
          <w:ilvl w:val="1"/>
          <w:numId w:val="96"/>
        </w:numPr>
        <w:rPr>
          <w:rFonts w:ascii="Times New Roman" w:hAnsi="Times New Roman"/>
          <w:sz w:val="24"/>
          <w:szCs w:val="24"/>
        </w:rPr>
      </w:pPr>
      <w:proofErr w:type="spellStart"/>
      <w:r w:rsidRPr="00335322">
        <w:rPr>
          <w:rFonts w:ascii="Times New Roman" w:hAnsi="Times New Roman"/>
          <w:sz w:val="24"/>
          <w:szCs w:val="24"/>
        </w:rPr>
        <w:t>FSM_adm1</w:t>
      </w:r>
      <w:proofErr w:type="spellEnd"/>
      <w:r w:rsidRPr="00335322">
        <w:rPr>
          <w:rFonts w:ascii="Times New Roman" w:hAnsi="Times New Roman"/>
          <w:sz w:val="24"/>
          <w:szCs w:val="24"/>
        </w:rPr>
        <w:t xml:space="preserve">   </w:t>
      </w:r>
      <w:hyperlink r:id="rId20" w:history="1">
        <w:r w:rsidRPr="00335322">
          <w:rPr>
            <w:rStyle w:val="Hyperlink"/>
            <w:rFonts w:ascii="Times New Roman" w:hAnsi="Times New Roman"/>
            <w:sz w:val="24"/>
            <w:szCs w:val="24"/>
          </w:rPr>
          <w:t>http://www.gadm.org</w:t>
        </w:r>
      </w:hyperlink>
    </w:p>
    <w:p w14:paraId="02F67E7C" w14:textId="6791C5FC" w:rsidR="004B739C" w:rsidRDefault="00463362" w:rsidP="004B739C">
      <w:pPr>
        <w:pStyle w:val="ListParagraph"/>
        <w:numPr>
          <w:ilvl w:val="1"/>
          <w:numId w:val="96"/>
        </w:numPr>
        <w:rPr>
          <w:rFonts w:ascii="Times New Roman" w:hAnsi="Times New Roman"/>
          <w:sz w:val="24"/>
          <w:szCs w:val="24"/>
        </w:rPr>
      </w:pPr>
      <w:proofErr w:type="spellStart"/>
      <w:r w:rsidRPr="00335322">
        <w:rPr>
          <w:rFonts w:ascii="Times New Roman" w:hAnsi="Times New Roman"/>
          <w:sz w:val="24"/>
          <w:szCs w:val="24"/>
        </w:rPr>
        <w:t>ne_10m_admin_0_countries</w:t>
      </w:r>
      <w:proofErr w:type="spellEnd"/>
      <w:r w:rsidRPr="00335322">
        <w:rPr>
          <w:rFonts w:ascii="Times New Roman" w:hAnsi="Times New Roman"/>
          <w:sz w:val="24"/>
          <w:szCs w:val="24"/>
        </w:rPr>
        <w:t xml:space="preserve">   </w:t>
      </w:r>
      <w:hyperlink r:id="rId21" w:history="1">
        <w:r w:rsidR="004B739C" w:rsidRPr="005E693A">
          <w:rPr>
            <w:rStyle w:val="Hyperlink"/>
            <w:rFonts w:ascii="Times New Roman" w:hAnsi="Times New Roman"/>
            <w:sz w:val="24"/>
            <w:szCs w:val="24"/>
          </w:rPr>
          <w:t>http://www.naturalearthdata.com/features</w:t>
        </w:r>
      </w:hyperlink>
    </w:p>
    <w:p w14:paraId="58C5935E" w14:textId="23CB071D" w:rsidR="00921D19" w:rsidRPr="004B739C" w:rsidRDefault="00463362" w:rsidP="004B739C">
      <w:pPr>
        <w:pStyle w:val="ListParagraph"/>
        <w:numPr>
          <w:ilvl w:val="1"/>
          <w:numId w:val="96"/>
        </w:numPr>
        <w:rPr>
          <w:rFonts w:ascii="Times New Roman" w:hAnsi="Times New Roman"/>
          <w:sz w:val="24"/>
          <w:szCs w:val="24"/>
        </w:rPr>
      </w:pPr>
      <w:proofErr w:type="spellStart"/>
      <w:r w:rsidRPr="004B739C">
        <w:rPr>
          <w:rFonts w:ascii="Times New Roman" w:hAnsi="Times New Roman"/>
          <w:sz w:val="24"/>
          <w:szCs w:val="24"/>
        </w:rPr>
        <w:t>Communities_Counties_As_of_July_2009</w:t>
      </w:r>
      <w:proofErr w:type="spellEnd"/>
      <w:r w:rsidRPr="004B739C">
        <w:rPr>
          <w:rFonts w:ascii="Times New Roman" w:hAnsi="Times New Roman"/>
          <w:sz w:val="24"/>
          <w:szCs w:val="24"/>
        </w:rPr>
        <w:t xml:space="preserve"> </w:t>
      </w:r>
      <w:r w:rsidR="00921D19" w:rsidRPr="004B739C">
        <w:rPr>
          <w:rFonts w:ascii="Times New Roman" w:hAnsi="Times New Roman"/>
          <w:sz w:val="24"/>
          <w:szCs w:val="24"/>
        </w:rPr>
        <w:t xml:space="preserve">(used only for assigning CID locations that could not be identified from </w:t>
      </w:r>
      <w:r w:rsidR="00AA10B6" w:rsidRPr="004B739C">
        <w:rPr>
          <w:rFonts w:ascii="Times New Roman" w:hAnsi="Times New Roman"/>
          <w:sz w:val="24"/>
          <w:szCs w:val="24"/>
        </w:rPr>
        <w:t>any other</w:t>
      </w:r>
      <w:r w:rsidR="00921D19" w:rsidRPr="004B739C">
        <w:rPr>
          <w:rFonts w:ascii="Times New Roman" w:hAnsi="Times New Roman"/>
          <w:sz w:val="24"/>
          <w:szCs w:val="24"/>
        </w:rPr>
        <w:t xml:space="preserve"> sources)</w:t>
      </w:r>
    </w:p>
    <w:p w14:paraId="2EB3647A" w14:textId="4685439E" w:rsidR="00921D19" w:rsidRPr="00335322" w:rsidRDefault="00921D19" w:rsidP="00921D19">
      <w:pPr>
        <w:pStyle w:val="ListParagraph"/>
        <w:numPr>
          <w:ilvl w:val="1"/>
          <w:numId w:val="96"/>
        </w:numPr>
        <w:rPr>
          <w:rFonts w:ascii="Times New Roman" w:hAnsi="Times New Roman"/>
          <w:sz w:val="24"/>
          <w:szCs w:val="24"/>
        </w:rPr>
      </w:pPr>
      <w:r w:rsidRPr="00335322">
        <w:rPr>
          <w:rFonts w:ascii="Times New Roman" w:hAnsi="Times New Roman"/>
          <w:sz w:val="24"/>
          <w:szCs w:val="24"/>
        </w:rPr>
        <w:t xml:space="preserve">2010 </w:t>
      </w:r>
      <w:r w:rsidR="00941199" w:rsidRPr="00335322">
        <w:rPr>
          <w:rFonts w:ascii="Times New Roman" w:hAnsi="Times New Roman"/>
          <w:color w:val="000000"/>
          <w:sz w:val="24"/>
          <w:szCs w:val="24"/>
        </w:rPr>
        <w:t>US</w:t>
      </w:r>
      <w:r w:rsidR="00941199" w:rsidRPr="00335322">
        <w:rPr>
          <w:rFonts w:ascii="Times New Roman" w:hAnsi="Times New Roman"/>
          <w:sz w:val="24"/>
          <w:szCs w:val="24"/>
        </w:rPr>
        <w:t xml:space="preserve"> </w:t>
      </w:r>
      <w:r w:rsidRPr="00335322">
        <w:rPr>
          <w:rFonts w:ascii="Times New Roman" w:hAnsi="Times New Roman"/>
          <w:sz w:val="24"/>
          <w:szCs w:val="24"/>
        </w:rPr>
        <w:t xml:space="preserve">Census Block Groups </w:t>
      </w:r>
      <w:r w:rsidR="00463362" w:rsidRPr="00335322">
        <w:rPr>
          <w:rFonts w:ascii="Times New Roman" w:hAnsi="Times New Roman"/>
          <w:sz w:val="24"/>
          <w:szCs w:val="24"/>
        </w:rPr>
        <w:t xml:space="preserve">Clipped to </w:t>
      </w:r>
      <w:r w:rsidRPr="00335322">
        <w:rPr>
          <w:rFonts w:ascii="Times New Roman" w:hAnsi="Times New Roman"/>
          <w:sz w:val="24"/>
          <w:szCs w:val="24"/>
        </w:rPr>
        <w:t>Coastline</w:t>
      </w:r>
    </w:p>
    <w:p w14:paraId="3322624E" w14:textId="0BE555FD" w:rsidR="00921D19" w:rsidRPr="00335322" w:rsidRDefault="00253A8E" w:rsidP="00921D19">
      <w:pPr>
        <w:pStyle w:val="ListParagraph"/>
        <w:numPr>
          <w:ilvl w:val="0"/>
          <w:numId w:val="96"/>
        </w:numPr>
        <w:rPr>
          <w:rFonts w:ascii="Times New Roman" w:hAnsi="Times New Roman"/>
          <w:sz w:val="24"/>
          <w:szCs w:val="24"/>
        </w:rPr>
      </w:pPr>
      <w:r>
        <w:rPr>
          <w:rFonts w:ascii="Times New Roman" w:hAnsi="Times New Roman"/>
          <w:sz w:val="24"/>
          <w:szCs w:val="24"/>
        </w:rPr>
        <w:t>Population Sources:</w:t>
      </w:r>
    </w:p>
    <w:p w14:paraId="492216D6" w14:textId="77777777" w:rsidR="00921D19" w:rsidRPr="00335322" w:rsidRDefault="00921D19" w:rsidP="00921D19">
      <w:pPr>
        <w:pStyle w:val="ListParagraph"/>
        <w:numPr>
          <w:ilvl w:val="1"/>
          <w:numId w:val="96"/>
        </w:numPr>
        <w:rPr>
          <w:rFonts w:ascii="Times New Roman" w:hAnsi="Times New Roman"/>
          <w:sz w:val="24"/>
          <w:szCs w:val="24"/>
        </w:rPr>
      </w:pPr>
      <w:r w:rsidRPr="00335322">
        <w:rPr>
          <w:rFonts w:ascii="Times New Roman" w:hAnsi="Times New Roman"/>
          <w:sz w:val="24"/>
          <w:szCs w:val="24"/>
        </w:rPr>
        <w:t>2010 US Census Blocks (requires area weighting)</w:t>
      </w:r>
    </w:p>
    <w:p w14:paraId="3BD2FB0A" w14:textId="77777777" w:rsidR="00921D19" w:rsidRPr="00335322" w:rsidRDefault="00921D19" w:rsidP="00921D19">
      <w:pPr>
        <w:pStyle w:val="ListParagraph"/>
        <w:numPr>
          <w:ilvl w:val="0"/>
          <w:numId w:val="96"/>
        </w:numPr>
        <w:rPr>
          <w:rFonts w:ascii="Times New Roman" w:hAnsi="Times New Roman"/>
          <w:sz w:val="24"/>
          <w:szCs w:val="24"/>
        </w:rPr>
      </w:pPr>
      <w:r w:rsidRPr="00335322">
        <w:rPr>
          <w:rFonts w:ascii="Times New Roman" w:hAnsi="Times New Roman"/>
          <w:sz w:val="24"/>
          <w:szCs w:val="24"/>
        </w:rPr>
        <w:t>CID Sources:</w:t>
      </w:r>
    </w:p>
    <w:p w14:paraId="27F58CAB" w14:textId="4028A193" w:rsidR="00921D19" w:rsidRPr="00335322" w:rsidRDefault="00921D19" w:rsidP="00921D19">
      <w:pPr>
        <w:pStyle w:val="ListParagraph"/>
        <w:numPr>
          <w:ilvl w:val="1"/>
          <w:numId w:val="96"/>
        </w:numPr>
        <w:rPr>
          <w:rFonts w:ascii="Times New Roman" w:hAnsi="Times New Roman"/>
          <w:sz w:val="24"/>
          <w:szCs w:val="24"/>
        </w:rPr>
      </w:pPr>
      <w:r w:rsidRPr="00335322">
        <w:rPr>
          <w:rFonts w:ascii="Times New Roman" w:hAnsi="Times New Roman"/>
          <w:sz w:val="24"/>
          <w:szCs w:val="24"/>
        </w:rPr>
        <w:t xml:space="preserve">October 2013 </w:t>
      </w:r>
      <w:r w:rsidR="00292433" w:rsidRPr="00335322">
        <w:rPr>
          <w:rFonts w:ascii="Times New Roman" w:hAnsi="Times New Roman"/>
          <w:sz w:val="24"/>
          <w:szCs w:val="24"/>
        </w:rPr>
        <w:t xml:space="preserve">Custom </w:t>
      </w:r>
      <w:r w:rsidRPr="00335322">
        <w:rPr>
          <w:rFonts w:ascii="Times New Roman" w:hAnsi="Times New Roman"/>
          <w:sz w:val="24"/>
          <w:szCs w:val="24"/>
        </w:rPr>
        <w:t xml:space="preserve">CIS </w:t>
      </w:r>
      <w:r w:rsidR="00292433" w:rsidRPr="00335322">
        <w:rPr>
          <w:rFonts w:ascii="Times New Roman" w:hAnsi="Times New Roman"/>
          <w:sz w:val="24"/>
          <w:szCs w:val="24"/>
        </w:rPr>
        <w:t>Report</w:t>
      </w:r>
      <w:r w:rsidR="00631877" w:rsidRPr="00335322">
        <w:rPr>
          <w:rFonts w:ascii="Times New Roman" w:hAnsi="Times New Roman"/>
          <w:sz w:val="24"/>
          <w:szCs w:val="24"/>
        </w:rPr>
        <w:t xml:space="preserve"> including</w:t>
      </w:r>
    </w:p>
    <w:p w14:paraId="5FE189DA" w14:textId="6BFDC811" w:rsidR="00292433" w:rsidRPr="00335322" w:rsidRDefault="00292433" w:rsidP="00631877">
      <w:pPr>
        <w:pStyle w:val="ListParagraph"/>
        <w:numPr>
          <w:ilvl w:val="2"/>
          <w:numId w:val="96"/>
        </w:numPr>
        <w:rPr>
          <w:rFonts w:ascii="Times New Roman" w:hAnsi="Times New Roman"/>
          <w:sz w:val="24"/>
          <w:szCs w:val="24"/>
        </w:rPr>
      </w:pPr>
      <w:r w:rsidRPr="00335322">
        <w:rPr>
          <w:rFonts w:ascii="Times New Roman" w:hAnsi="Times New Roman"/>
          <w:sz w:val="24"/>
          <w:szCs w:val="24"/>
        </w:rPr>
        <w:t>CID number</w:t>
      </w:r>
    </w:p>
    <w:p w14:paraId="6A726CCC" w14:textId="7576823C" w:rsidR="00292433" w:rsidRPr="00335322" w:rsidRDefault="00292433" w:rsidP="00631877">
      <w:pPr>
        <w:pStyle w:val="ListParagraph"/>
        <w:numPr>
          <w:ilvl w:val="2"/>
          <w:numId w:val="96"/>
        </w:numPr>
        <w:rPr>
          <w:rFonts w:ascii="Times New Roman" w:hAnsi="Times New Roman"/>
          <w:sz w:val="24"/>
          <w:szCs w:val="24"/>
        </w:rPr>
      </w:pPr>
      <w:r w:rsidRPr="00335322">
        <w:rPr>
          <w:rFonts w:ascii="Times New Roman" w:hAnsi="Times New Roman"/>
          <w:sz w:val="24"/>
          <w:szCs w:val="24"/>
        </w:rPr>
        <w:t>Community Name</w:t>
      </w:r>
    </w:p>
    <w:p w14:paraId="42C4D0EF" w14:textId="42609136" w:rsidR="00292433" w:rsidRPr="00335322" w:rsidRDefault="00292433" w:rsidP="00631877">
      <w:pPr>
        <w:pStyle w:val="ListParagraph"/>
        <w:numPr>
          <w:ilvl w:val="2"/>
          <w:numId w:val="96"/>
        </w:numPr>
        <w:rPr>
          <w:rFonts w:ascii="Times New Roman" w:hAnsi="Times New Roman"/>
          <w:sz w:val="24"/>
          <w:szCs w:val="24"/>
        </w:rPr>
      </w:pPr>
      <w:r w:rsidRPr="00335322">
        <w:rPr>
          <w:rFonts w:ascii="Times New Roman" w:hAnsi="Times New Roman"/>
          <w:sz w:val="24"/>
          <w:szCs w:val="24"/>
        </w:rPr>
        <w:t>County</w:t>
      </w:r>
    </w:p>
    <w:p w14:paraId="13904036" w14:textId="3F2A7438" w:rsidR="00292433" w:rsidRPr="00335322" w:rsidRDefault="00292433" w:rsidP="00631877">
      <w:pPr>
        <w:pStyle w:val="ListParagraph"/>
        <w:numPr>
          <w:ilvl w:val="2"/>
          <w:numId w:val="96"/>
        </w:numPr>
        <w:rPr>
          <w:rFonts w:ascii="Times New Roman" w:hAnsi="Times New Roman"/>
          <w:sz w:val="24"/>
          <w:szCs w:val="24"/>
        </w:rPr>
      </w:pPr>
      <w:r w:rsidRPr="00335322">
        <w:rPr>
          <w:rFonts w:ascii="Times New Roman" w:hAnsi="Times New Roman"/>
          <w:sz w:val="24"/>
          <w:szCs w:val="24"/>
        </w:rPr>
        <w:t>State</w:t>
      </w:r>
    </w:p>
    <w:p w14:paraId="193C93C3" w14:textId="3793A71B" w:rsidR="00292433" w:rsidRPr="00335322" w:rsidRDefault="00292433" w:rsidP="00631877">
      <w:pPr>
        <w:pStyle w:val="ListParagraph"/>
        <w:numPr>
          <w:ilvl w:val="2"/>
          <w:numId w:val="96"/>
        </w:numPr>
        <w:rPr>
          <w:rFonts w:ascii="Times New Roman" w:hAnsi="Times New Roman"/>
          <w:sz w:val="24"/>
          <w:szCs w:val="24"/>
        </w:rPr>
      </w:pPr>
      <w:r w:rsidRPr="00335322">
        <w:rPr>
          <w:rFonts w:ascii="Times New Roman" w:hAnsi="Times New Roman"/>
          <w:sz w:val="24"/>
          <w:szCs w:val="24"/>
        </w:rPr>
        <w:t>Community Status</w:t>
      </w:r>
    </w:p>
    <w:p w14:paraId="77B249EF" w14:textId="5CA85076" w:rsidR="00631877" w:rsidRPr="00335322" w:rsidRDefault="00631877" w:rsidP="00631877">
      <w:pPr>
        <w:pStyle w:val="ListParagraph"/>
        <w:numPr>
          <w:ilvl w:val="2"/>
          <w:numId w:val="96"/>
        </w:numPr>
        <w:rPr>
          <w:rFonts w:ascii="Times New Roman" w:hAnsi="Times New Roman"/>
          <w:sz w:val="24"/>
          <w:szCs w:val="24"/>
        </w:rPr>
      </w:pPr>
      <w:r w:rsidRPr="00335322">
        <w:rPr>
          <w:rFonts w:ascii="Times New Roman" w:hAnsi="Times New Roman"/>
          <w:sz w:val="24"/>
          <w:szCs w:val="24"/>
        </w:rPr>
        <w:t>Tribal</w:t>
      </w:r>
    </w:p>
    <w:p w14:paraId="12225464" w14:textId="77777777" w:rsidR="00921D19" w:rsidRPr="00335322" w:rsidRDefault="00921D19" w:rsidP="00921D19">
      <w:pPr>
        <w:pStyle w:val="ListParagraph"/>
        <w:numPr>
          <w:ilvl w:val="0"/>
          <w:numId w:val="96"/>
        </w:numPr>
        <w:rPr>
          <w:rFonts w:ascii="Times New Roman" w:hAnsi="Times New Roman"/>
          <w:sz w:val="24"/>
          <w:szCs w:val="24"/>
        </w:rPr>
      </w:pPr>
      <w:r w:rsidRPr="00335322">
        <w:rPr>
          <w:rFonts w:ascii="Times New Roman" w:hAnsi="Times New Roman"/>
          <w:sz w:val="24"/>
          <w:szCs w:val="24"/>
        </w:rPr>
        <w:t>Special Notes:</w:t>
      </w:r>
    </w:p>
    <w:p w14:paraId="02632F4E" w14:textId="7B2A8E1E" w:rsidR="00921D19" w:rsidRDefault="00921D19" w:rsidP="00921D19">
      <w:pPr>
        <w:pStyle w:val="ListParagraph"/>
        <w:numPr>
          <w:ilvl w:val="1"/>
          <w:numId w:val="96"/>
        </w:numPr>
        <w:ind w:left="1080"/>
        <w:rPr>
          <w:rFonts w:ascii="Times New Roman" w:hAnsi="Times New Roman"/>
          <w:sz w:val="24"/>
          <w:szCs w:val="24"/>
        </w:rPr>
      </w:pPr>
      <w:r w:rsidRPr="00335322">
        <w:rPr>
          <w:rFonts w:ascii="Times New Roman" w:hAnsi="Times New Roman"/>
          <w:sz w:val="24"/>
          <w:szCs w:val="24"/>
        </w:rPr>
        <w:t xml:space="preserve">Only boundaries with CIDs </w:t>
      </w:r>
      <w:r w:rsidR="005B0561">
        <w:rPr>
          <w:rFonts w:ascii="Times New Roman" w:hAnsi="Times New Roman"/>
          <w:sz w:val="24"/>
          <w:szCs w:val="24"/>
        </w:rPr>
        <w:t xml:space="preserve">were </w:t>
      </w:r>
      <w:r w:rsidRPr="00335322">
        <w:rPr>
          <w:rFonts w:ascii="Times New Roman" w:hAnsi="Times New Roman"/>
          <w:sz w:val="24"/>
          <w:szCs w:val="24"/>
        </w:rPr>
        <w:t>included</w:t>
      </w:r>
    </w:p>
    <w:p w14:paraId="19165D80" w14:textId="70E6C167" w:rsidR="00082655" w:rsidRPr="00335322" w:rsidRDefault="00082655" w:rsidP="00921D19">
      <w:pPr>
        <w:pStyle w:val="ListParagraph"/>
        <w:numPr>
          <w:ilvl w:val="1"/>
          <w:numId w:val="96"/>
        </w:numPr>
        <w:ind w:left="1080"/>
        <w:rPr>
          <w:rFonts w:ascii="Times New Roman" w:hAnsi="Times New Roman"/>
          <w:sz w:val="24"/>
          <w:szCs w:val="24"/>
        </w:rPr>
      </w:pPr>
      <w:r>
        <w:rPr>
          <w:rFonts w:ascii="Times New Roman" w:hAnsi="Times New Roman"/>
          <w:sz w:val="24"/>
          <w:szCs w:val="24"/>
        </w:rPr>
        <w:t xml:space="preserve">Boundaries </w:t>
      </w:r>
      <w:r w:rsidR="00A65358">
        <w:rPr>
          <w:rFonts w:ascii="Times New Roman" w:hAnsi="Times New Roman"/>
          <w:sz w:val="24"/>
          <w:szCs w:val="24"/>
        </w:rPr>
        <w:t>obtained from the</w:t>
      </w:r>
      <w:r>
        <w:rPr>
          <w:rFonts w:ascii="Times New Roman" w:hAnsi="Times New Roman"/>
          <w:sz w:val="24"/>
          <w:szCs w:val="24"/>
        </w:rPr>
        <w:t xml:space="preserve"> </w:t>
      </w:r>
      <w:r w:rsidR="00A65358">
        <w:rPr>
          <w:rFonts w:ascii="Times New Roman" w:hAnsi="Times New Roman"/>
          <w:sz w:val="24"/>
          <w:szCs w:val="24"/>
        </w:rPr>
        <w:t xml:space="preserve">TCEQ WATER </w:t>
      </w:r>
      <w:r w:rsidRPr="00335322">
        <w:rPr>
          <w:rFonts w:ascii="Times New Roman" w:hAnsi="Times New Roman"/>
          <w:sz w:val="24"/>
          <w:szCs w:val="24"/>
        </w:rPr>
        <w:t>DISTRICTS</w:t>
      </w:r>
      <w:r>
        <w:rPr>
          <w:rFonts w:ascii="Times New Roman" w:hAnsi="Times New Roman"/>
          <w:sz w:val="24"/>
          <w:szCs w:val="24"/>
        </w:rPr>
        <w:t xml:space="preserve"> </w:t>
      </w:r>
      <w:r w:rsidR="00C65781">
        <w:rPr>
          <w:rFonts w:ascii="Times New Roman" w:hAnsi="Times New Roman"/>
          <w:sz w:val="24"/>
          <w:szCs w:val="24"/>
        </w:rPr>
        <w:t>included</w:t>
      </w:r>
      <w:r>
        <w:rPr>
          <w:rFonts w:ascii="Times New Roman" w:hAnsi="Times New Roman"/>
          <w:sz w:val="24"/>
          <w:szCs w:val="24"/>
        </w:rPr>
        <w:t xml:space="preserve"> overlapping polygons.</w:t>
      </w:r>
    </w:p>
    <w:p w14:paraId="4DBF36AC" w14:textId="27886A5F" w:rsidR="00F11F06" w:rsidRPr="00335322" w:rsidRDefault="00F11F06" w:rsidP="009309CF">
      <w:pPr>
        <w:rPr>
          <w:rFonts w:ascii="Times New Roman" w:hAnsi="Times New Roman"/>
          <w:sz w:val="24"/>
          <w:szCs w:val="24"/>
        </w:rPr>
      </w:pPr>
      <w:r w:rsidRPr="00335322">
        <w:rPr>
          <w:rFonts w:ascii="Times New Roman" w:hAnsi="Times New Roman"/>
          <w:sz w:val="24"/>
          <w:szCs w:val="24"/>
          <w:u w:val="single"/>
        </w:rPr>
        <w:t>Tribal Boundaries</w:t>
      </w:r>
      <w:r w:rsidR="00921D19" w:rsidRPr="00335322">
        <w:rPr>
          <w:rFonts w:ascii="Times New Roman" w:hAnsi="Times New Roman"/>
          <w:sz w:val="24"/>
          <w:szCs w:val="24"/>
          <w:u w:val="single"/>
        </w:rPr>
        <w:t xml:space="preserve"> 2010</w:t>
      </w:r>
    </w:p>
    <w:p w14:paraId="3BA13E53" w14:textId="77777777" w:rsidR="00F11F06" w:rsidRPr="00335322" w:rsidRDefault="00F11F06" w:rsidP="009309CF">
      <w:pPr>
        <w:rPr>
          <w:rFonts w:ascii="Times New Roman" w:hAnsi="Times New Roman"/>
          <w:sz w:val="24"/>
          <w:szCs w:val="24"/>
        </w:rPr>
      </w:pPr>
    </w:p>
    <w:p w14:paraId="4F50F16E" w14:textId="03663CEE" w:rsidR="002914D1" w:rsidRPr="00335322" w:rsidRDefault="002914D1" w:rsidP="002914D1">
      <w:pPr>
        <w:pStyle w:val="ListParagraph"/>
        <w:numPr>
          <w:ilvl w:val="0"/>
          <w:numId w:val="96"/>
        </w:numPr>
        <w:rPr>
          <w:rFonts w:ascii="Times New Roman" w:hAnsi="Times New Roman"/>
          <w:sz w:val="24"/>
          <w:szCs w:val="24"/>
        </w:rPr>
      </w:pPr>
      <w:r w:rsidRPr="00335322">
        <w:rPr>
          <w:rFonts w:ascii="Times New Roman" w:hAnsi="Times New Roman"/>
          <w:sz w:val="24"/>
          <w:szCs w:val="24"/>
        </w:rPr>
        <w:t xml:space="preserve">Description:  Areas with </w:t>
      </w:r>
      <w:r w:rsidR="00291707" w:rsidRPr="00335322">
        <w:rPr>
          <w:rFonts w:ascii="Times New Roman" w:hAnsi="Times New Roman"/>
          <w:sz w:val="24"/>
          <w:szCs w:val="24"/>
        </w:rPr>
        <w:t>tribal land</w:t>
      </w:r>
      <w:r w:rsidR="00921D19" w:rsidRPr="00335322">
        <w:rPr>
          <w:rFonts w:ascii="Times New Roman" w:hAnsi="Times New Roman"/>
          <w:sz w:val="24"/>
          <w:szCs w:val="24"/>
        </w:rPr>
        <w:t xml:space="preserve"> </w:t>
      </w:r>
      <w:r w:rsidR="00291707" w:rsidRPr="00335322">
        <w:rPr>
          <w:rFonts w:ascii="Times New Roman" w:hAnsi="Times New Roman"/>
          <w:sz w:val="24"/>
          <w:szCs w:val="24"/>
        </w:rPr>
        <w:t>use authority to enforce NFIP regulations</w:t>
      </w:r>
      <w:r w:rsidRPr="00335322">
        <w:rPr>
          <w:rFonts w:ascii="Times New Roman" w:hAnsi="Times New Roman"/>
          <w:sz w:val="24"/>
          <w:szCs w:val="24"/>
        </w:rPr>
        <w:t>.</w:t>
      </w:r>
    </w:p>
    <w:p w14:paraId="6F4AD622" w14:textId="3AEDE6DB" w:rsidR="002914D1" w:rsidRPr="00335322" w:rsidRDefault="002914D1" w:rsidP="002914D1">
      <w:pPr>
        <w:pStyle w:val="ListParagraph"/>
        <w:numPr>
          <w:ilvl w:val="0"/>
          <w:numId w:val="96"/>
        </w:numPr>
        <w:rPr>
          <w:rFonts w:ascii="Times New Roman" w:hAnsi="Times New Roman"/>
          <w:sz w:val="24"/>
          <w:szCs w:val="24"/>
        </w:rPr>
      </w:pPr>
      <w:r w:rsidRPr="00335322">
        <w:rPr>
          <w:rFonts w:ascii="Times New Roman" w:hAnsi="Times New Roman"/>
          <w:sz w:val="24"/>
          <w:szCs w:val="24"/>
        </w:rPr>
        <w:t xml:space="preserve">Objectives:  </w:t>
      </w:r>
      <w:r w:rsidR="00291707" w:rsidRPr="00335322">
        <w:rPr>
          <w:rFonts w:ascii="Times New Roman" w:hAnsi="Times New Roman"/>
          <w:sz w:val="24"/>
          <w:szCs w:val="24"/>
        </w:rPr>
        <w:t xml:space="preserve">Best available coverage with </w:t>
      </w:r>
      <w:r w:rsidRPr="00335322">
        <w:rPr>
          <w:rFonts w:ascii="Times New Roman" w:hAnsi="Times New Roman"/>
          <w:sz w:val="24"/>
          <w:szCs w:val="24"/>
        </w:rPr>
        <w:t>assigned populations.</w:t>
      </w:r>
    </w:p>
    <w:p w14:paraId="2505DA01" w14:textId="77777777" w:rsidR="002914D1" w:rsidRPr="00335322" w:rsidRDefault="002914D1" w:rsidP="002914D1">
      <w:pPr>
        <w:pStyle w:val="ListParagraph"/>
        <w:numPr>
          <w:ilvl w:val="0"/>
          <w:numId w:val="96"/>
        </w:numPr>
        <w:rPr>
          <w:rFonts w:ascii="Times New Roman" w:hAnsi="Times New Roman"/>
          <w:sz w:val="24"/>
          <w:szCs w:val="24"/>
        </w:rPr>
      </w:pPr>
      <w:r w:rsidRPr="00335322">
        <w:rPr>
          <w:rFonts w:ascii="Times New Roman" w:hAnsi="Times New Roman"/>
          <w:sz w:val="24"/>
          <w:szCs w:val="24"/>
        </w:rPr>
        <w:t xml:space="preserve">Boundary Sources: </w:t>
      </w:r>
    </w:p>
    <w:p w14:paraId="6C891162" w14:textId="3C7427EB" w:rsidR="002914D1" w:rsidRPr="00335322" w:rsidRDefault="001927F4" w:rsidP="001927F4">
      <w:pPr>
        <w:pStyle w:val="ListParagraph"/>
        <w:numPr>
          <w:ilvl w:val="1"/>
          <w:numId w:val="96"/>
        </w:numPr>
        <w:rPr>
          <w:rFonts w:ascii="Times New Roman" w:hAnsi="Times New Roman"/>
          <w:sz w:val="24"/>
          <w:szCs w:val="24"/>
        </w:rPr>
      </w:pPr>
      <w:r w:rsidRPr="00335322">
        <w:rPr>
          <w:rFonts w:ascii="Times New Roman" w:hAnsi="Times New Roman"/>
          <w:sz w:val="24"/>
          <w:szCs w:val="24"/>
        </w:rPr>
        <w:t xml:space="preserve">2010 </w:t>
      </w:r>
      <w:r w:rsidR="00941199" w:rsidRPr="00335322">
        <w:rPr>
          <w:rFonts w:ascii="Times New Roman" w:hAnsi="Times New Roman"/>
          <w:color w:val="000000"/>
          <w:sz w:val="24"/>
          <w:szCs w:val="24"/>
        </w:rPr>
        <w:t>US</w:t>
      </w:r>
      <w:r w:rsidR="00941199" w:rsidRPr="00335322">
        <w:rPr>
          <w:rFonts w:ascii="Times New Roman" w:hAnsi="Times New Roman"/>
          <w:sz w:val="24"/>
          <w:szCs w:val="24"/>
        </w:rPr>
        <w:t xml:space="preserve"> Census AIANNH</w:t>
      </w:r>
    </w:p>
    <w:p w14:paraId="0D72B662" w14:textId="4F2C4354" w:rsidR="00D237F1" w:rsidRPr="00335322" w:rsidRDefault="00D237F1" w:rsidP="00D237F1">
      <w:pPr>
        <w:pStyle w:val="ListParagraph"/>
        <w:numPr>
          <w:ilvl w:val="1"/>
          <w:numId w:val="96"/>
        </w:numPr>
        <w:rPr>
          <w:rFonts w:ascii="Times New Roman" w:hAnsi="Times New Roman"/>
          <w:sz w:val="24"/>
          <w:szCs w:val="24"/>
        </w:rPr>
      </w:pPr>
      <w:r w:rsidRPr="00335322">
        <w:rPr>
          <w:rFonts w:ascii="Times New Roman" w:hAnsi="Times New Roman"/>
          <w:sz w:val="24"/>
          <w:szCs w:val="24"/>
        </w:rPr>
        <w:t xml:space="preserve">2010 </w:t>
      </w:r>
      <w:r w:rsidR="00941199" w:rsidRPr="00335322">
        <w:rPr>
          <w:rFonts w:ascii="Times New Roman" w:hAnsi="Times New Roman"/>
          <w:color w:val="000000"/>
          <w:sz w:val="24"/>
          <w:szCs w:val="24"/>
        </w:rPr>
        <w:t>US</w:t>
      </w:r>
      <w:r w:rsidR="00941199" w:rsidRPr="00335322">
        <w:rPr>
          <w:rFonts w:ascii="Times New Roman" w:hAnsi="Times New Roman"/>
          <w:sz w:val="24"/>
          <w:szCs w:val="24"/>
        </w:rPr>
        <w:t xml:space="preserve"> </w:t>
      </w:r>
      <w:r w:rsidRPr="00335322">
        <w:rPr>
          <w:rFonts w:ascii="Times New Roman" w:hAnsi="Times New Roman"/>
          <w:sz w:val="24"/>
          <w:szCs w:val="24"/>
        </w:rPr>
        <w:t xml:space="preserve">Census Block Groups </w:t>
      </w:r>
      <w:r w:rsidR="00941199" w:rsidRPr="00335322">
        <w:rPr>
          <w:rFonts w:ascii="Times New Roman" w:hAnsi="Times New Roman"/>
          <w:sz w:val="24"/>
          <w:szCs w:val="24"/>
        </w:rPr>
        <w:t xml:space="preserve">Clipped to </w:t>
      </w:r>
      <w:r w:rsidRPr="00335322">
        <w:rPr>
          <w:rFonts w:ascii="Times New Roman" w:hAnsi="Times New Roman"/>
          <w:sz w:val="24"/>
          <w:szCs w:val="24"/>
        </w:rPr>
        <w:t>Coastline</w:t>
      </w:r>
    </w:p>
    <w:p w14:paraId="58D8BB88" w14:textId="69A23388" w:rsidR="002914D1" w:rsidRPr="00335322" w:rsidRDefault="00253A8E" w:rsidP="002914D1">
      <w:pPr>
        <w:pStyle w:val="ListParagraph"/>
        <w:numPr>
          <w:ilvl w:val="0"/>
          <w:numId w:val="96"/>
        </w:numPr>
        <w:rPr>
          <w:rFonts w:ascii="Times New Roman" w:hAnsi="Times New Roman"/>
          <w:sz w:val="24"/>
          <w:szCs w:val="24"/>
        </w:rPr>
      </w:pPr>
      <w:r>
        <w:rPr>
          <w:rFonts w:ascii="Times New Roman" w:hAnsi="Times New Roman"/>
          <w:sz w:val="24"/>
          <w:szCs w:val="24"/>
        </w:rPr>
        <w:t>Population Sources:</w:t>
      </w:r>
    </w:p>
    <w:p w14:paraId="0D9F2621" w14:textId="2DDDD72D" w:rsidR="002914D1" w:rsidRPr="00335322" w:rsidRDefault="001927F4" w:rsidP="002914D1">
      <w:pPr>
        <w:pStyle w:val="ListParagraph"/>
        <w:numPr>
          <w:ilvl w:val="1"/>
          <w:numId w:val="96"/>
        </w:numPr>
        <w:rPr>
          <w:rFonts w:ascii="Times New Roman" w:hAnsi="Times New Roman"/>
          <w:sz w:val="24"/>
          <w:szCs w:val="24"/>
        </w:rPr>
      </w:pPr>
      <w:r w:rsidRPr="00335322">
        <w:rPr>
          <w:rFonts w:ascii="Times New Roman" w:hAnsi="Times New Roman"/>
          <w:sz w:val="24"/>
          <w:szCs w:val="24"/>
        </w:rPr>
        <w:t xml:space="preserve">2010 US Census </w:t>
      </w:r>
      <w:r w:rsidR="00D237F1" w:rsidRPr="00335322">
        <w:rPr>
          <w:rFonts w:ascii="Times New Roman" w:hAnsi="Times New Roman"/>
          <w:sz w:val="24"/>
          <w:szCs w:val="24"/>
        </w:rPr>
        <w:t>Blocks</w:t>
      </w:r>
    </w:p>
    <w:p w14:paraId="2D866BAC" w14:textId="77777777" w:rsidR="002914D1" w:rsidRPr="00335322" w:rsidRDefault="002914D1" w:rsidP="002914D1">
      <w:pPr>
        <w:pStyle w:val="ListParagraph"/>
        <w:numPr>
          <w:ilvl w:val="0"/>
          <w:numId w:val="96"/>
        </w:numPr>
        <w:rPr>
          <w:rFonts w:ascii="Times New Roman" w:hAnsi="Times New Roman"/>
          <w:sz w:val="24"/>
          <w:szCs w:val="24"/>
        </w:rPr>
      </w:pPr>
      <w:r w:rsidRPr="00335322">
        <w:rPr>
          <w:rFonts w:ascii="Times New Roman" w:hAnsi="Times New Roman"/>
          <w:sz w:val="24"/>
          <w:szCs w:val="24"/>
        </w:rPr>
        <w:t>CID Sources:</w:t>
      </w:r>
    </w:p>
    <w:p w14:paraId="2D7C82F1" w14:textId="77777777" w:rsidR="00FF6FB1" w:rsidRPr="00335322" w:rsidRDefault="00FF6FB1" w:rsidP="00FF6FB1">
      <w:pPr>
        <w:pStyle w:val="ListParagraph"/>
        <w:numPr>
          <w:ilvl w:val="1"/>
          <w:numId w:val="96"/>
        </w:numPr>
        <w:rPr>
          <w:rFonts w:ascii="Times New Roman" w:hAnsi="Times New Roman"/>
          <w:sz w:val="24"/>
          <w:szCs w:val="24"/>
        </w:rPr>
      </w:pPr>
      <w:r w:rsidRPr="00335322">
        <w:rPr>
          <w:rFonts w:ascii="Times New Roman" w:hAnsi="Times New Roman"/>
          <w:sz w:val="24"/>
          <w:szCs w:val="24"/>
        </w:rPr>
        <w:t>October 2013 Custom CIS Report including</w:t>
      </w:r>
    </w:p>
    <w:p w14:paraId="1CB819B7" w14:textId="77777777" w:rsidR="00FF6FB1" w:rsidRPr="00335322" w:rsidRDefault="00FF6FB1" w:rsidP="00FF6FB1">
      <w:pPr>
        <w:pStyle w:val="ListParagraph"/>
        <w:numPr>
          <w:ilvl w:val="2"/>
          <w:numId w:val="96"/>
        </w:numPr>
        <w:rPr>
          <w:rFonts w:ascii="Times New Roman" w:hAnsi="Times New Roman"/>
          <w:sz w:val="24"/>
          <w:szCs w:val="24"/>
        </w:rPr>
      </w:pPr>
      <w:r w:rsidRPr="00335322">
        <w:rPr>
          <w:rFonts w:ascii="Times New Roman" w:hAnsi="Times New Roman"/>
          <w:sz w:val="24"/>
          <w:szCs w:val="24"/>
        </w:rPr>
        <w:lastRenderedPageBreak/>
        <w:t>CID number</w:t>
      </w:r>
    </w:p>
    <w:p w14:paraId="5DBF43DE" w14:textId="77777777" w:rsidR="00FF6FB1" w:rsidRDefault="00FF6FB1" w:rsidP="00FF6FB1">
      <w:pPr>
        <w:pStyle w:val="ListParagraph"/>
        <w:numPr>
          <w:ilvl w:val="2"/>
          <w:numId w:val="96"/>
        </w:numPr>
        <w:rPr>
          <w:rFonts w:ascii="Times New Roman" w:hAnsi="Times New Roman"/>
          <w:sz w:val="24"/>
          <w:szCs w:val="24"/>
        </w:rPr>
      </w:pPr>
      <w:r w:rsidRPr="00335322">
        <w:rPr>
          <w:rFonts w:ascii="Times New Roman" w:hAnsi="Times New Roman"/>
          <w:sz w:val="24"/>
          <w:szCs w:val="24"/>
        </w:rPr>
        <w:t>Community Name</w:t>
      </w:r>
    </w:p>
    <w:p w14:paraId="0D9B72F1" w14:textId="77777777" w:rsidR="00FF6FB1" w:rsidRPr="00335322" w:rsidRDefault="00FF6FB1" w:rsidP="00FF6FB1">
      <w:pPr>
        <w:pStyle w:val="ListParagraph"/>
        <w:numPr>
          <w:ilvl w:val="2"/>
          <w:numId w:val="96"/>
        </w:numPr>
        <w:rPr>
          <w:rFonts w:ascii="Times New Roman" w:hAnsi="Times New Roman"/>
          <w:sz w:val="24"/>
          <w:szCs w:val="24"/>
        </w:rPr>
      </w:pPr>
      <w:r w:rsidRPr="00335322">
        <w:rPr>
          <w:rFonts w:ascii="Times New Roman" w:hAnsi="Times New Roman"/>
          <w:sz w:val="24"/>
          <w:szCs w:val="24"/>
        </w:rPr>
        <w:t>County</w:t>
      </w:r>
    </w:p>
    <w:p w14:paraId="1F95527B" w14:textId="77777777" w:rsidR="00FF6FB1" w:rsidRPr="00335322" w:rsidRDefault="00FF6FB1" w:rsidP="00FF6FB1">
      <w:pPr>
        <w:pStyle w:val="ListParagraph"/>
        <w:numPr>
          <w:ilvl w:val="2"/>
          <w:numId w:val="96"/>
        </w:numPr>
        <w:rPr>
          <w:rFonts w:ascii="Times New Roman" w:hAnsi="Times New Roman"/>
          <w:sz w:val="24"/>
          <w:szCs w:val="24"/>
        </w:rPr>
      </w:pPr>
      <w:r w:rsidRPr="00335322">
        <w:rPr>
          <w:rFonts w:ascii="Times New Roman" w:hAnsi="Times New Roman"/>
          <w:sz w:val="24"/>
          <w:szCs w:val="24"/>
        </w:rPr>
        <w:t>State</w:t>
      </w:r>
    </w:p>
    <w:p w14:paraId="3E8A04BC" w14:textId="77777777" w:rsidR="00FF6FB1" w:rsidRPr="00335322" w:rsidRDefault="00FF6FB1" w:rsidP="00FF6FB1">
      <w:pPr>
        <w:pStyle w:val="ListParagraph"/>
        <w:numPr>
          <w:ilvl w:val="2"/>
          <w:numId w:val="96"/>
        </w:numPr>
        <w:rPr>
          <w:rFonts w:ascii="Times New Roman" w:hAnsi="Times New Roman"/>
          <w:sz w:val="24"/>
          <w:szCs w:val="24"/>
        </w:rPr>
      </w:pPr>
      <w:r w:rsidRPr="00335322">
        <w:rPr>
          <w:rFonts w:ascii="Times New Roman" w:hAnsi="Times New Roman"/>
          <w:sz w:val="24"/>
          <w:szCs w:val="24"/>
        </w:rPr>
        <w:t>Community Status</w:t>
      </w:r>
    </w:p>
    <w:p w14:paraId="4FE48826" w14:textId="05B8E980" w:rsidR="00FF6FB1" w:rsidRPr="00335322" w:rsidRDefault="00FF6FB1" w:rsidP="00FF6FB1">
      <w:pPr>
        <w:pStyle w:val="ListParagraph"/>
        <w:numPr>
          <w:ilvl w:val="2"/>
          <w:numId w:val="96"/>
        </w:numPr>
        <w:rPr>
          <w:rFonts w:ascii="Times New Roman" w:hAnsi="Times New Roman"/>
          <w:sz w:val="24"/>
          <w:szCs w:val="24"/>
        </w:rPr>
      </w:pPr>
      <w:r w:rsidRPr="00335322">
        <w:rPr>
          <w:rFonts w:ascii="Times New Roman" w:hAnsi="Times New Roman"/>
          <w:sz w:val="24"/>
          <w:szCs w:val="24"/>
        </w:rPr>
        <w:t>Tribal</w:t>
      </w:r>
      <w:r w:rsidR="00E774D3">
        <w:rPr>
          <w:rFonts w:ascii="Times New Roman" w:hAnsi="Times New Roman"/>
          <w:sz w:val="24"/>
          <w:szCs w:val="24"/>
        </w:rPr>
        <w:t xml:space="preserve"> Status</w:t>
      </w:r>
    </w:p>
    <w:p w14:paraId="03D20BAF" w14:textId="77777777" w:rsidR="002914D1" w:rsidRPr="00335322" w:rsidRDefault="002914D1" w:rsidP="002914D1">
      <w:pPr>
        <w:pStyle w:val="ListParagraph"/>
        <w:numPr>
          <w:ilvl w:val="0"/>
          <w:numId w:val="96"/>
        </w:numPr>
        <w:rPr>
          <w:rFonts w:ascii="Times New Roman" w:hAnsi="Times New Roman"/>
          <w:sz w:val="24"/>
          <w:szCs w:val="24"/>
        </w:rPr>
      </w:pPr>
      <w:r w:rsidRPr="00335322">
        <w:rPr>
          <w:rFonts w:ascii="Times New Roman" w:hAnsi="Times New Roman"/>
          <w:sz w:val="24"/>
          <w:szCs w:val="24"/>
        </w:rPr>
        <w:t>Special Notes:</w:t>
      </w:r>
    </w:p>
    <w:p w14:paraId="1C53475C" w14:textId="762EEBB0" w:rsidR="00291707" w:rsidRPr="00335322" w:rsidRDefault="002914D1" w:rsidP="00A41609">
      <w:pPr>
        <w:pStyle w:val="ListParagraph"/>
        <w:numPr>
          <w:ilvl w:val="1"/>
          <w:numId w:val="96"/>
        </w:numPr>
        <w:rPr>
          <w:rFonts w:ascii="Times New Roman" w:hAnsi="Times New Roman"/>
          <w:sz w:val="24"/>
          <w:szCs w:val="24"/>
        </w:rPr>
      </w:pPr>
      <w:r w:rsidRPr="00335322">
        <w:rPr>
          <w:rFonts w:ascii="Times New Roman" w:hAnsi="Times New Roman"/>
          <w:sz w:val="24"/>
          <w:szCs w:val="24"/>
        </w:rPr>
        <w:t>Boundaries with CIDs and non-CIDs included</w:t>
      </w:r>
    </w:p>
    <w:p w14:paraId="16B68B01" w14:textId="75FC85E9" w:rsidR="00291707" w:rsidRPr="00335322" w:rsidRDefault="0082339A" w:rsidP="00291707">
      <w:pPr>
        <w:rPr>
          <w:rFonts w:ascii="Times New Roman" w:hAnsi="Times New Roman"/>
          <w:sz w:val="24"/>
          <w:szCs w:val="24"/>
        </w:rPr>
      </w:pPr>
      <w:r w:rsidRPr="00335322">
        <w:rPr>
          <w:rFonts w:ascii="Times New Roman" w:hAnsi="Times New Roman"/>
          <w:sz w:val="24"/>
          <w:szCs w:val="24"/>
          <w:u w:val="single"/>
        </w:rPr>
        <w:t xml:space="preserve">Union </w:t>
      </w:r>
      <w:r w:rsidR="00561428" w:rsidRPr="00335322">
        <w:rPr>
          <w:rFonts w:ascii="Times New Roman" w:hAnsi="Times New Roman"/>
          <w:sz w:val="24"/>
          <w:szCs w:val="24"/>
          <w:u w:val="single"/>
        </w:rPr>
        <w:t xml:space="preserve">Community </w:t>
      </w:r>
      <w:r w:rsidRPr="00335322">
        <w:rPr>
          <w:rFonts w:ascii="Times New Roman" w:hAnsi="Times New Roman"/>
          <w:sz w:val="24"/>
          <w:szCs w:val="24"/>
          <w:u w:val="single"/>
        </w:rPr>
        <w:t>Layer</w:t>
      </w:r>
    </w:p>
    <w:p w14:paraId="73FF7370" w14:textId="77777777" w:rsidR="00291707" w:rsidRPr="00335322" w:rsidRDefault="00291707" w:rsidP="00291707">
      <w:pPr>
        <w:rPr>
          <w:rFonts w:ascii="Times New Roman" w:hAnsi="Times New Roman"/>
          <w:sz w:val="24"/>
          <w:szCs w:val="24"/>
        </w:rPr>
      </w:pPr>
    </w:p>
    <w:p w14:paraId="29FC73DE" w14:textId="7906C11D" w:rsidR="00291707" w:rsidRPr="00335322" w:rsidRDefault="00291707" w:rsidP="00291707">
      <w:pPr>
        <w:pStyle w:val="ListParagraph"/>
        <w:numPr>
          <w:ilvl w:val="0"/>
          <w:numId w:val="96"/>
        </w:numPr>
        <w:rPr>
          <w:rFonts w:ascii="Times New Roman" w:hAnsi="Times New Roman"/>
          <w:sz w:val="24"/>
          <w:szCs w:val="24"/>
        </w:rPr>
      </w:pPr>
      <w:r w:rsidRPr="00335322">
        <w:rPr>
          <w:rFonts w:ascii="Times New Roman" w:hAnsi="Times New Roman"/>
          <w:sz w:val="24"/>
          <w:szCs w:val="24"/>
        </w:rPr>
        <w:t xml:space="preserve">Description:  </w:t>
      </w:r>
      <w:r w:rsidR="00585856" w:rsidRPr="00335322">
        <w:rPr>
          <w:rFonts w:ascii="Times New Roman" w:hAnsi="Times New Roman"/>
          <w:sz w:val="24"/>
          <w:szCs w:val="24"/>
        </w:rPr>
        <w:t>J</w:t>
      </w:r>
      <w:r w:rsidR="0082339A" w:rsidRPr="00335322">
        <w:rPr>
          <w:rFonts w:ascii="Times New Roman" w:hAnsi="Times New Roman"/>
          <w:sz w:val="24"/>
          <w:szCs w:val="24"/>
        </w:rPr>
        <w:t>urisdictional, special land</w:t>
      </w:r>
      <w:r w:rsidR="00585856" w:rsidRPr="00335322">
        <w:rPr>
          <w:rFonts w:ascii="Times New Roman" w:hAnsi="Times New Roman"/>
          <w:sz w:val="24"/>
          <w:szCs w:val="24"/>
        </w:rPr>
        <w:t xml:space="preserve"> </w:t>
      </w:r>
      <w:r w:rsidR="0082339A" w:rsidRPr="00335322">
        <w:rPr>
          <w:rFonts w:ascii="Times New Roman" w:hAnsi="Times New Roman"/>
          <w:sz w:val="24"/>
          <w:szCs w:val="24"/>
        </w:rPr>
        <w:t>use</w:t>
      </w:r>
      <w:r w:rsidR="00585856" w:rsidRPr="00335322">
        <w:rPr>
          <w:rFonts w:ascii="Times New Roman" w:hAnsi="Times New Roman"/>
          <w:sz w:val="24"/>
          <w:szCs w:val="24"/>
        </w:rPr>
        <w:t xml:space="preserve">, and </w:t>
      </w:r>
      <w:r w:rsidR="00176214" w:rsidRPr="00335322">
        <w:rPr>
          <w:rFonts w:ascii="Times New Roman" w:hAnsi="Times New Roman"/>
          <w:sz w:val="24"/>
          <w:szCs w:val="24"/>
        </w:rPr>
        <w:t>tribal</w:t>
      </w:r>
      <w:r w:rsidR="0082339A" w:rsidRPr="00335322">
        <w:rPr>
          <w:rFonts w:ascii="Times New Roman" w:hAnsi="Times New Roman"/>
          <w:sz w:val="24"/>
          <w:szCs w:val="24"/>
        </w:rPr>
        <w:t xml:space="preserve"> areas</w:t>
      </w:r>
      <w:r w:rsidR="00585856" w:rsidRPr="00335322">
        <w:rPr>
          <w:rFonts w:ascii="Times New Roman" w:hAnsi="Times New Roman"/>
          <w:sz w:val="24"/>
          <w:szCs w:val="24"/>
        </w:rPr>
        <w:t xml:space="preserve"> </w:t>
      </w:r>
      <w:r w:rsidR="0040221A">
        <w:rPr>
          <w:rFonts w:ascii="Times New Roman" w:hAnsi="Times New Roman"/>
          <w:sz w:val="24"/>
          <w:szCs w:val="24"/>
        </w:rPr>
        <w:t>consolidated</w:t>
      </w:r>
      <w:r w:rsidR="00585856" w:rsidRPr="00335322">
        <w:rPr>
          <w:rFonts w:ascii="Times New Roman" w:hAnsi="Times New Roman"/>
          <w:sz w:val="24"/>
          <w:szCs w:val="24"/>
        </w:rPr>
        <w:t xml:space="preserve"> or ‘flattened’ </w:t>
      </w:r>
      <w:r w:rsidR="0082339A" w:rsidRPr="00335322">
        <w:rPr>
          <w:rFonts w:ascii="Times New Roman" w:hAnsi="Times New Roman"/>
          <w:sz w:val="24"/>
          <w:szCs w:val="24"/>
        </w:rPr>
        <w:t>with associated populations, CID designations, and other reference codes.</w:t>
      </w:r>
    </w:p>
    <w:p w14:paraId="54F5DFF1" w14:textId="27484F6F" w:rsidR="00291707" w:rsidRPr="00335322" w:rsidRDefault="00291707" w:rsidP="00291707">
      <w:pPr>
        <w:pStyle w:val="ListParagraph"/>
        <w:numPr>
          <w:ilvl w:val="0"/>
          <w:numId w:val="96"/>
        </w:numPr>
        <w:rPr>
          <w:rFonts w:ascii="Times New Roman" w:hAnsi="Times New Roman"/>
          <w:sz w:val="24"/>
          <w:szCs w:val="24"/>
        </w:rPr>
      </w:pPr>
      <w:r w:rsidRPr="00335322">
        <w:rPr>
          <w:rFonts w:ascii="Times New Roman" w:hAnsi="Times New Roman"/>
          <w:sz w:val="24"/>
          <w:szCs w:val="24"/>
        </w:rPr>
        <w:t xml:space="preserve">Objectives:  </w:t>
      </w:r>
      <w:r w:rsidR="0082339A" w:rsidRPr="00335322">
        <w:rPr>
          <w:rFonts w:ascii="Times New Roman" w:hAnsi="Times New Roman"/>
          <w:sz w:val="24"/>
          <w:szCs w:val="24"/>
        </w:rPr>
        <w:t>National coverage including territories and assigned populations.</w:t>
      </w:r>
    </w:p>
    <w:p w14:paraId="779D07A6" w14:textId="77777777" w:rsidR="00291707" w:rsidRPr="00335322" w:rsidRDefault="00291707" w:rsidP="00291707">
      <w:pPr>
        <w:pStyle w:val="ListParagraph"/>
        <w:numPr>
          <w:ilvl w:val="0"/>
          <w:numId w:val="96"/>
        </w:numPr>
        <w:rPr>
          <w:rFonts w:ascii="Times New Roman" w:hAnsi="Times New Roman"/>
          <w:sz w:val="24"/>
          <w:szCs w:val="24"/>
        </w:rPr>
      </w:pPr>
      <w:r w:rsidRPr="00335322">
        <w:rPr>
          <w:rFonts w:ascii="Times New Roman" w:hAnsi="Times New Roman"/>
          <w:sz w:val="24"/>
          <w:szCs w:val="24"/>
        </w:rPr>
        <w:t xml:space="preserve">Boundary Sources: </w:t>
      </w:r>
    </w:p>
    <w:p w14:paraId="5E3B691C" w14:textId="39A88EE8" w:rsidR="00291707" w:rsidRPr="00335322" w:rsidRDefault="0082339A" w:rsidP="00291707">
      <w:pPr>
        <w:pStyle w:val="ListParagraph"/>
        <w:numPr>
          <w:ilvl w:val="1"/>
          <w:numId w:val="96"/>
        </w:numPr>
        <w:rPr>
          <w:rFonts w:ascii="Times New Roman" w:hAnsi="Times New Roman"/>
          <w:sz w:val="24"/>
          <w:szCs w:val="24"/>
        </w:rPr>
      </w:pPr>
      <w:r w:rsidRPr="00335322">
        <w:rPr>
          <w:rFonts w:ascii="Times New Roman" w:hAnsi="Times New Roman"/>
          <w:sz w:val="24"/>
          <w:szCs w:val="24"/>
        </w:rPr>
        <w:t xml:space="preserve">Jurisdictional Boundaries </w:t>
      </w:r>
      <w:r w:rsidR="00585856" w:rsidRPr="00335322">
        <w:rPr>
          <w:rFonts w:ascii="Times New Roman" w:hAnsi="Times New Roman"/>
          <w:sz w:val="24"/>
          <w:szCs w:val="24"/>
        </w:rPr>
        <w:t xml:space="preserve">2010 </w:t>
      </w:r>
      <w:r w:rsidRPr="00335322">
        <w:rPr>
          <w:rFonts w:ascii="Times New Roman" w:hAnsi="Times New Roman"/>
          <w:sz w:val="24"/>
          <w:szCs w:val="24"/>
        </w:rPr>
        <w:t>layer (as described above)</w:t>
      </w:r>
    </w:p>
    <w:p w14:paraId="67457CF3" w14:textId="737A33BD" w:rsidR="0082339A" w:rsidRPr="00335322" w:rsidRDefault="0082339A" w:rsidP="0082339A">
      <w:pPr>
        <w:pStyle w:val="ListParagraph"/>
        <w:numPr>
          <w:ilvl w:val="1"/>
          <w:numId w:val="96"/>
        </w:numPr>
        <w:rPr>
          <w:rFonts w:ascii="Times New Roman" w:hAnsi="Times New Roman"/>
          <w:sz w:val="24"/>
          <w:szCs w:val="24"/>
        </w:rPr>
      </w:pPr>
      <w:r w:rsidRPr="00335322">
        <w:rPr>
          <w:rFonts w:ascii="Times New Roman" w:hAnsi="Times New Roman"/>
          <w:sz w:val="24"/>
          <w:szCs w:val="24"/>
        </w:rPr>
        <w:t>Special Land</w:t>
      </w:r>
      <w:r w:rsidR="00921D19" w:rsidRPr="00335322">
        <w:rPr>
          <w:rFonts w:ascii="Times New Roman" w:hAnsi="Times New Roman"/>
          <w:sz w:val="24"/>
          <w:szCs w:val="24"/>
        </w:rPr>
        <w:t xml:space="preserve"> U</w:t>
      </w:r>
      <w:r w:rsidRPr="00335322">
        <w:rPr>
          <w:rFonts w:ascii="Times New Roman" w:hAnsi="Times New Roman"/>
          <w:sz w:val="24"/>
          <w:szCs w:val="24"/>
        </w:rPr>
        <w:t xml:space="preserve">se Authority </w:t>
      </w:r>
      <w:r w:rsidR="00921D19" w:rsidRPr="00335322">
        <w:rPr>
          <w:rFonts w:ascii="Times New Roman" w:hAnsi="Times New Roman"/>
          <w:sz w:val="24"/>
          <w:szCs w:val="24"/>
        </w:rPr>
        <w:t>Areas</w:t>
      </w:r>
      <w:r w:rsidR="00585856" w:rsidRPr="00335322">
        <w:rPr>
          <w:rFonts w:ascii="Times New Roman" w:hAnsi="Times New Roman"/>
          <w:sz w:val="24"/>
          <w:szCs w:val="24"/>
        </w:rPr>
        <w:t xml:space="preserve"> 2010</w:t>
      </w:r>
      <w:r w:rsidRPr="00335322">
        <w:rPr>
          <w:rFonts w:ascii="Times New Roman" w:hAnsi="Times New Roman"/>
          <w:sz w:val="24"/>
          <w:szCs w:val="24"/>
        </w:rPr>
        <w:t xml:space="preserve"> layer (as described above)</w:t>
      </w:r>
    </w:p>
    <w:p w14:paraId="484D46A7" w14:textId="7F1FB29C" w:rsidR="00921D19" w:rsidRPr="00335322" w:rsidRDefault="00921D19" w:rsidP="00585856">
      <w:pPr>
        <w:pStyle w:val="ListParagraph"/>
        <w:numPr>
          <w:ilvl w:val="1"/>
          <w:numId w:val="96"/>
        </w:numPr>
        <w:rPr>
          <w:rFonts w:ascii="Times New Roman" w:hAnsi="Times New Roman"/>
          <w:sz w:val="24"/>
          <w:szCs w:val="24"/>
        </w:rPr>
      </w:pPr>
      <w:r w:rsidRPr="00335322">
        <w:rPr>
          <w:rFonts w:ascii="Times New Roman" w:hAnsi="Times New Roman"/>
          <w:sz w:val="24"/>
          <w:szCs w:val="24"/>
        </w:rPr>
        <w:t>Tribal Boundaries</w:t>
      </w:r>
      <w:r w:rsidR="00585856" w:rsidRPr="00335322">
        <w:rPr>
          <w:rFonts w:ascii="Times New Roman" w:hAnsi="Times New Roman"/>
          <w:sz w:val="24"/>
          <w:szCs w:val="24"/>
        </w:rPr>
        <w:t xml:space="preserve"> 2010</w:t>
      </w:r>
      <w:r w:rsidRPr="00335322">
        <w:rPr>
          <w:rFonts w:ascii="Times New Roman" w:hAnsi="Times New Roman"/>
          <w:sz w:val="24"/>
          <w:szCs w:val="24"/>
        </w:rPr>
        <w:t xml:space="preserve"> layer (as described above)</w:t>
      </w:r>
    </w:p>
    <w:p w14:paraId="280E9351" w14:textId="77777777" w:rsidR="00291707" w:rsidRPr="00335322" w:rsidRDefault="00291707" w:rsidP="00291707">
      <w:pPr>
        <w:pStyle w:val="ListParagraph"/>
        <w:numPr>
          <w:ilvl w:val="0"/>
          <w:numId w:val="96"/>
        </w:numPr>
        <w:rPr>
          <w:rFonts w:ascii="Times New Roman" w:hAnsi="Times New Roman"/>
          <w:sz w:val="24"/>
          <w:szCs w:val="24"/>
        </w:rPr>
      </w:pPr>
      <w:r w:rsidRPr="00335322">
        <w:rPr>
          <w:rFonts w:ascii="Times New Roman" w:hAnsi="Times New Roman"/>
          <w:sz w:val="24"/>
          <w:szCs w:val="24"/>
        </w:rPr>
        <w:t xml:space="preserve">Population Sources:  </w:t>
      </w:r>
    </w:p>
    <w:p w14:paraId="5236488A" w14:textId="7A74B181" w:rsidR="00291707" w:rsidRPr="00335322" w:rsidRDefault="00585856" w:rsidP="00291707">
      <w:pPr>
        <w:pStyle w:val="ListParagraph"/>
        <w:numPr>
          <w:ilvl w:val="1"/>
          <w:numId w:val="96"/>
        </w:numPr>
        <w:rPr>
          <w:rFonts w:ascii="Times New Roman" w:hAnsi="Times New Roman"/>
          <w:sz w:val="24"/>
          <w:szCs w:val="24"/>
        </w:rPr>
      </w:pPr>
      <w:r w:rsidRPr="00335322">
        <w:rPr>
          <w:rFonts w:ascii="Times New Roman" w:hAnsi="Times New Roman"/>
          <w:sz w:val="24"/>
          <w:szCs w:val="24"/>
        </w:rPr>
        <w:t>2010 US Census</w:t>
      </w:r>
      <w:r w:rsidR="00291707" w:rsidRPr="00335322">
        <w:rPr>
          <w:rFonts w:ascii="Times New Roman" w:hAnsi="Times New Roman"/>
          <w:sz w:val="24"/>
          <w:szCs w:val="24"/>
        </w:rPr>
        <w:t xml:space="preserve"> Block</w:t>
      </w:r>
      <w:r w:rsidR="00176214" w:rsidRPr="00335322">
        <w:rPr>
          <w:rFonts w:ascii="Times New Roman" w:hAnsi="Times New Roman"/>
          <w:sz w:val="24"/>
          <w:szCs w:val="24"/>
        </w:rPr>
        <w:t>s</w:t>
      </w:r>
      <w:r w:rsidR="00291707" w:rsidRPr="00335322">
        <w:rPr>
          <w:rFonts w:ascii="Times New Roman" w:hAnsi="Times New Roman"/>
          <w:sz w:val="24"/>
          <w:szCs w:val="24"/>
        </w:rPr>
        <w:t xml:space="preserve"> </w:t>
      </w:r>
      <w:r w:rsidR="004B18C6" w:rsidRPr="00335322">
        <w:rPr>
          <w:rFonts w:ascii="Times New Roman" w:hAnsi="Times New Roman"/>
          <w:sz w:val="24"/>
          <w:szCs w:val="24"/>
        </w:rPr>
        <w:t>(requires area weighting)</w:t>
      </w:r>
    </w:p>
    <w:p w14:paraId="0789C63B" w14:textId="77777777" w:rsidR="00291707" w:rsidRPr="00335322" w:rsidRDefault="00291707" w:rsidP="00291707">
      <w:pPr>
        <w:pStyle w:val="ListParagraph"/>
        <w:numPr>
          <w:ilvl w:val="0"/>
          <w:numId w:val="96"/>
        </w:numPr>
        <w:rPr>
          <w:rFonts w:ascii="Times New Roman" w:hAnsi="Times New Roman"/>
          <w:sz w:val="24"/>
          <w:szCs w:val="24"/>
        </w:rPr>
      </w:pPr>
      <w:r w:rsidRPr="00335322">
        <w:rPr>
          <w:rFonts w:ascii="Times New Roman" w:hAnsi="Times New Roman"/>
          <w:sz w:val="24"/>
          <w:szCs w:val="24"/>
        </w:rPr>
        <w:t>CID Sources:</w:t>
      </w:r>
    </w:p>
    <w:p w14:paraId="4B866EB8" w14:textId="3C652C37" w:rsidR="00291707" w:rsidRPr="00335322" w:rsidRDefault="00585856" w:rsidP="00291707">
      <w:pPr>
        <w:pStyle w:val="ListParagraph"/>
        <w:numPr>
          <w:ilvl w:val="1"/>
          <w:numId w:val="96"/>
        </w:numPr>
        <w:rPr>
          <w:rFonts w:ascii="Times New Roman" w:hAnsi="Times New Roman"/>
          <w:sz w:val="24"/>
          <w:szCs w:val="24"/>
        </w:rPr>
      </w:pPr>
      <w:r w:rsidRPr="00335322">
        <w:rPr>
          <w:rFonts w:ascii="Times New Roman" w:hAnsi="Times New Roman"/>
          <w:sz w:val="24"/>
          <w:szCs w:val="24"/>
        </w:rPr>
        <w:t>October</w:t>
      </w:r>
      <w:r w:rsidR="00291707" w:rsidRPr="00335322">
        <w:rPr>
          <w:rFonts w:ascii="Times New Roman" w:hAnsi="Times New Roman"/>
          <w:sz w:val="24"/>
          <w:szCs w:val="24"/>
        </w:rPr>
        <w:t xml:space="preserve"> 2013 CIS Community Status Book</w:t>
      </w:r>
    </w:p>
    <w:p w14:paraId="7F5265E7" w14:textId="77777777" w:rsidR="00291707" w:rsidRPr="00335322" w:rsidRDefault="00291707" w:rsidP="00291707">
      <w:pPr>
        <w:pStyle w:val="ListParagraph"/>
        <w:numPr>
          <w:ilvl w:val="0"/>
          <w:numId w:val="96"/>
        </w:numPr>
        <w:rPr>
          <w:rFonts w:ascii="Times New Roman" w:hAnsi="Times New Roman"/>
          <w:sz w:val="24"/>
          <w:szCs w:val="24"/>
        </w:rPr>
      </w:pPr>
      <w:r w:rsidRPr="00335322">
        <w:rPr>
          <w:rFonts w:ascii="Times New Roman" w:hAnsi="Times New Roman"/>
          <w:sz w:val="24"/>
          <w:szCs w:val="24"/>
        </w:rPr>
        <w:t>Special Notes:</w:t>
      </w:r>
    </w:p>
    <w:p w14:paraId="38E6D74A" w14:textId="77777777" w:rsidR="0082339A" w:rsidRPr="00335322" w:rsidRDefault="0082339A" w:rsidP="0082339A">
      <w:pPr>
        <w:pStyle w:val="ListParagraph"/>
        <w:numPr>
          <w:ilvl w:val="1"/>
          <w:numId w:val="96"/>
        </w:numPr>
        <w:rPr>
          <w:rFonts w:ascii="Times New Roman" w:hAnsi="Times New Roman"/>
          <w:sz w:val="24"/>
          <w:szCs w:val="24"/>
        </w:rPr>
      </w:pPr>
      <w:r w:rsidRPr="00335322">
        <w:rPr>
          <w:rFonts w:ascii="Times New Roman" w:hAnsi="Times New Roman"/>
          <w:sz w:val="24"/>
          <w:szCs w:val="24"/>
        </w:rPr>
        <w:t>Boundaries with CIDs and non-CIDs included</w:t>
      </w:r>
    </w:p>
    <w:p w14:paraId="62B8A56F" w14:textId="5762B7A9" w:rsidR="0082339A" w:rsidRPr="00335322" w:rsidRDefault="0082339A" w:rsidP="0082339A">
      <w:pPr>
        <w:rPr>
          <w:rFonts w:ascii="Times New Roman" w:hAnsi="Times New Roman"/>
          <w:sz w:val="24"/>
          <w:szCs w:val="24"/>
        </w:rPr>
      </w:pPr>
      <w:r w:rsidRPr="00335322">
        <w:rPr>
          <w:rFonts w:ascii="Times New Roman" w:hAnsi="Times New Roman"/>
          <w:sz w:val="24"/>
          <w:szCs w:val="24"/>
          <w:u w:val="single"/>
        </w:rPr>
        <w:t>Unassigned CID Table</w:t>
      </w:r>
    </w:p>
    <w:p w14:paraId="60AF8B6F" w14:textId="77777777" w:rsidR="0082339A" w:rsidRPr="00335322" w:rsidRDefault="0082339A" w:rsidP="0082339A">
      <w:pPr>
        <w:rPr>
          <w:rFonts w:ascii="Times New Roman" w:hAnsi="Times New Roman"/>
          <w:sz w:val="24"/>
          <w:szCs w:val="24"/>
        </w:rPr>
      </w:pPr>
    </w:p>
    <w:p w14:paraId="70CCCC42" w14:textId="25A01043" w:rsidR="0082339A" w:rsidRPr="00335322" w:rsidRDefault="0082339A" w:rsidP="0082339A">
      <w:pPr>
        <w:pStyle w:val="ListParagraph"/>
        <w:numPr>
          <w:ilvl w:val="0"/>
          <w:numId w:val="96"/>
        </w:numPr>
        <w:rPr>
          <w:rFonts w:ascii="Times New Roman" w:hAnsi="Times New Roman"/>
          <w:sz w:val="24"/>
          <w:szCs w:val="24"/>
        </w:rPr>
      </w:pPr>
      <w:r w:rsidRPr="00335322">
        <w:rPr>
          <w:rFonts w:ascii="Times New Roman" w:hAnsi="Times New Roman"/>
          <w:sz w:val="24"/>
          <w:szCs w:val="24"/>
        </w:rPr>
        <w:t>Description:  Identification of CIDs that could not be associated with a spatial boundary.</w:t>
      </w:r>
    </w:p>
    <w:p w14:paraId="3116293B" w14:textId="1AC2EB6B" w:rsidR="00886E01" w:rsidRPr="00335322" w:rsidRDefault="0082339A" w:rsidP="009309CF">
      <w:pPr>
        <w:pStyle w:val="ListParagraph"/>
        <w:numPr>
          <w:ilvl w:val="0"/>
          <w:numId w:val="96"/>
        </w:numPr>
        <w:rPr>
          <w:rFonts w:ascii="Times New Roman" w:hAnsi="Times New Roman"/>
          <w:sz w:val="24"/>
          <w:szCs w:val="24"/>
        </w:rPr>
      </w:pPr>
      <w:r w:rsidRPr="00335322">
        <w:rPr>
          <w:rFonts w:ascii="Times New Roman" w:hAnsi="Times New Roman"/>
          <w:sz w:val="24"/>
          <w:szCs w:val="24"/>
        </w:rPr>
        <w:t xml:space="preserve">Objectives:  </w:t>
      </w:r>
      <w:r w:rsidR="00B50708" w:rsidRPr="00335322">
        <w:rPr>
          <w:rFonts w:ascii="Times New Roman" w:hAnsi="Times New Roman"/>
          <w:sz w:val="24"/>
          <w:szCs w:val="24"/>
        </w:rPr>
        <w:t>Documentation of potential gaps or issues associated with available geographies and/or CIS data.</w:t>
      </w:r>
      <w:r w:rsidR="006E6B5E" w:rsidRPr="00335322">
        <w:rPr>
          <w:rFonts w:ascii="Times New Roman" w:hAnsi="Times New Roman"/>
          <w:sz w:val="24"/>
          <w:szCs w:val="24"/>
        </w:rPr>
        <w:t xml:space="preserve">  Good faith efforts were made to limit the number of unassigned CIDs.</w:t>
      </w:r>
    </w:p>
    <w:p w14:paraId="2C98FD59" w14:textId="71868E7B" w:rsidR="00644657" w:rsidRPr="00335322" w:rsidRDefault="00AB3B38" w:rsidP="00644657">
      <w:pPr>
        <w:pStyle w:val="Heading2"/>
        <w:rPr>
          <w:rFonts w:ascii="Times New Roman" w:hAnsi="Times New Roman"/>
          <w:sz w:val="24"/>
          <w:szCs w:val="24"/>
        </w:rPr>
      </w:pPr>
      <w:bookmarkStart w:id="12" w:name="_Toc410889816"/>
      <w:r w:rsidRPr="00335322">
        <w:rPr>
          <w:rFonts w:ascii="Times New Roman" w:hAnsi="Times New Roman"/>
          <w:sz w:val="24"/>
          <w:szCs w:val="24"/>
        </w:rPr>
        <w:t>Technical Approach</w:t>
      </w:r>
      <w:bookmarkEnd w:id="12"/>
    </w:p>
    <w:p w14:paraId="043C1AD3" w14:textId="77777777" w:rsidR="00341D61" w:rsidRPr="00335322" w:rsidRDefault="00341D61" w:rsidP="00341D61">
      <w:pPr>
        <w:rPr>
          <w:rFonts w:ascii="Times New Roman" w:hAnsi="Times New Roman"/>
          <w:sz w:val="24"/>
          <w:szCs w:val="24"/>
        </w:rPr>
      </w:pPr>
    </w:p>
    <w:p w14:paraId="10DDBBD0" w14:textId="77777777" w:rsidR="00DB3197" w:rsidRPr="00335322" w:rsidRDefault="00DB3197" w:rsidP="00DB3197">
      <w:pPr>
        <w:pStyle w:val="Heading3"/>
        <w:rPr>
          <w:rFonts w:ascii="Times New Roman" w:hAnsi="Times New Roman" w:cs="Times New Roman"/>
          <w:sz w:val="24"/>
          <w:szCs w:val="24"/>
        </w:rPr>
      </w:pPr>
      <w:bookmarkStart w:id="13" w:name="_Toc410889817"/>
      <w:r w:rsidRPr="00335322">
        <w:rPr>
          <w:rFonts w:ascii="Times New Roman" w:hAnsi="Times New Roman" w:cs="Times New Roman"/>
          <w:sz w:val="24"/>
          <w:szCs w:val="24"/>
        </w:rPr>
        <w:t>Extracting and Formatting CIS Data</w:t>
      </w:r>
      <w:bookmarkEnd w:id="13"/>
    </w:p>
    <w:p w14:paraId="257AE604" w14:textId="77777777" w:rsidR="00BD4E7B" w:rsidRPr="00335322" w:rsidRDefault="00BD4E7B" w:rsidP="00BD4E7B">
      <w:pPr>
        <w:rPr>
          <w:rFonts w:ascii="Times New Roman" w:hAnsi="Times New Roman"/>
          <w:sz w:val="24"/>
          <w:szCs w:val="24"/>
        </w:rPr>
      </w:pPr>
    </w:p>
    <w:p w14:paraId="556F79D9" w14:textId="0E9FD954" w:rsidR="00621E8B" w:rsidRPr="00335322" w:rsidRDefault="00EC26E1" w:rsidP="004B3383">
      <w:pPr>
        <w:rPr>
          <w:rFonts w:ascii="Times New Roman" w:hAnsi="Times New Roman"/>
          <w:sz w:val="24"/>
          <w:szCs w:val="24"/>
        </w:rPr>
      </w:pPr>
      <w:r w:rsidRPr="00B27A9E">
        <w:rPr>
          <w:rFonts w:ascii="Times New Roman" w:hAnsi="Times New Roman"/>
          <w:sz w:val="24"/>
          <w:szCs w:val="24"/>
        </w:rPr>
        <w:t xml:space="preserve">A key component of the community layer is the ability to link CIS information spatially.  </w:t>
      </w:r>
      <w:r w:rsidR="00324360" w:rsidRPr="00B27A9E">
        <w:rPr>
          <w:rFonts w:ascii="Times New Roman" w:hAnsi="Times New Roman"/>
          <w:sz w:val="24"/>
          <w:szCs w:val="24"/>
        </w:rPr>
        <w:t>Data from CIS cannot directly</w:t>
      </w:r>
      <w:r w:rsidR="002D087A" w:rsidRPr="00B27A9E">
        <w:rPr>
          <w:rFonts w:ascii="Times New Roman" w:hAnsi="Times New Roman"/>
          <w:sz w:val="24"/>
          <w:szCs w:val="24"/>
        </w:rPr>
        <w:t xml:space="preserve"> be</w:t>
      </w:r>
      <w:r w:rsidR="00324360" w:rsidRPr="00B27A9E">
        <w:rPr>
          <w:rFonts w:ascii="Times New Roman" w:hAnsi="Times New Roman"/>
          <w:sz w:val="24"/>
          <w:szCs w:val="24"/>
        </w:rPr>
        <w:t xml:space="preserve"> joined with Census </w:t>
      </w:r>
      <w:r w:rsidR="00E774D3" w:rsidRPr="00B27A9E">
        <w:rPr>
          <w:rFonts w:ascii="Times New Roman" w:hAnsi="Times New Roman"/>
          <w:sz w:val="24"/>
          <w:szCs w:val="24"/>
        </w:rPr>
        <w:t>data.  The two datasets have</w:t>
      </w:r>
      <w:r w:rsidR="00B27A9E">
        <w:rPr>
          <w:rFonts w:ascii="Times New Roman" w:hAnsi="Times New Roman"/>
          <w:sz w:val="24"/>
          <w:szCs w:val="24"/>
        </w:rPr>
        <w:t xml:space="preserve"> community name</w:t>
      </w:r>
      <w:r w:rsidR="00E774D3" w:rsidRPr="00B27A9E">
        <w:rPr>
          <w:rFonts w:ascii="Times New Roman" w:hAnsi="Times New Roman"/>
          <w:sz w:val="24"/>
          <w:szCs w:val="24"/>
        </w:rPr>
        <w:t xml:space="preserve"> discrepancies which impede an exact match.  Therefore, CIS </w:t>
      </w:r>
      <w:r w:rsidR="00E774D3" w:rsidRPr="004B2F8A">
        <w:rPr>
          <w:rFonts w:ascii="Times New Roman" w:hAnsi="Times New Roman"/>
          <w:sz w:val="24"/>
          <w:szCs w:val="24"/>
        </w:rPr>
        <w:t>data need</w:t>
      </w:r>
      <w:r w:rsidR="003E7B3C" w:rsidRPr="004B2F8A">
        <w:rPr>
          <w:rFonts w:ascii="Times New Roman" w:hAnsi="Times New Roman"/>
          <w:sz w:val="24"/>
          <w:szCs w:val="24"/>
        </w:rPr>
        <w:t>s</w:t>
      </w:r>
      <w:r w:rsidR="00E774D3" w:rsidRPr="00B27A9E">
        <w:rPr>
          <w:rFonts w:ascii="Times New Roman" w:hAnsi="Times New Roman"/>
          <w:sz w:val="24"/>
          <w:szCs w:val="24"/>
        </w:rPr>
        <w:t xml:space="preserve"> </w:t>
      </w:r>
      <w:r w:rsidR="00E774D3" w:rsidRPr="00B27A9E">
        <w:rPr>
          <w:rFonts w:ascii="Times New Roman" w:hAnsi="Times New Roman"/>
          <w:sz w:val="24"/>
          <w:szCs w:val="24"/>
        </w:rPr>
        <w:lastRenderedPageBreak/>
        <w:t xml:space="preserve">to be formatted to match Census </w:t>
      </w:r>
      <w:r w:rsidR="002D087A" w:rsidRPr="00B27A9E">
        <w:rPr>
          <w:rFonts w:ascii="Times New Roman" w:hAnsi="Times New Roman"/>
          <w:sz w:val="24"/>
          <w:szCs w:val="24"/>
        </w:rPr>
        <w:t xml:space="preserve">community </w:t>
      </w:r>
      <w:r w:rsidR="00E774D3" w:rsidRPr="00B27A9E">
        <w:rPr>
          <w:rFonts w:ascii="Times New Roman" w:hAnsi="Times New Roman"/>
          <w:sz w:val="24"/>
          <w:szCs w:val="24"/>
        </w:rPr>
        <w:t xml:space="preserve">names.  </w:t>
      </w:r>
      <w:r w:rsidR="0069582C" w:rsidRPr="00B27A9E">
        <w:rPr>
          <w:rFonts w:ascii="Times New Roman" w:hAnsi="Times New Roman"/>
          <w:sz w:val="24"/>
          <w:szCs w:val="24"/>
        </w:rPr>
        <w:t>A custom</w:t>
      </w:r>
      <w:r w:rsidR="00E774D3" w:rsidRPr="00B27A9E">
        <w:rPr>
          <w:rFonts w:ascii="Times New Roman" w:hAnsi="Times New Roman"/>
          <w:sz w:val="24"/>
          <w:szCs w:val="24"/>
        </w:rPr>
        <w:t xml:space="preserve"> report </w:t>
      </w:r>
      <w:r w:rsidR="002D087A" w:rsidRPr="00B27A9E">
        <w:rPr>
          <w:rFonts w:ascii="Times New Roman" w:hAnsi="Times New Roman"/>
          <w:sz w:val="24"/>
          <w:szCs w:val="24"/>
        </w:rPr>
        <w:t>can be</w:t>
      </w:r>
      <w:r w:rsidR="00E774D3" w:rsidRPr="00B27A9E">
        <w:rPr>
          <w:rFonts w:ascii="Times New Roman" w:hAnsi="Times New Roman"/>
          <w:sz w:val="24"/>
          <w:szCs w:val="24"/>
        </w:rPr>
        <w:t xml:space="preserve"> obtain</w:t>
      </w:r>
      <w:r w:rsidR="0069582C" w:rsidRPr="00B27A9E">
        <w:rPr>
          <w:rFonts w:ascii="Times New Roman" w:hAnsi="Times New Roman"/>
          <w:sz w:val="24"/>
          <w:szCs w:val="24"/>
        </w:rPr>
        <w:t>ed</w:t>
      </w:r>
      <w:r w:rsidR="00E774D3" w:rsidRPr="00B27A9E">
        <w:rPr>
          <w:rFonts w:ascii="Times New Roman" w:hAnsi="Times New Roman"/>
          <w:sz w:val="24"/>
          <w:szCs w:val="24"/>
        </w:rPr>
        <w:t xml:space="preserve"> from CIS to include </w:t>
      </w:r>
      <w:r w:rsidR="002D087A" w:rsidRPr="00B27A9E">
        <w:rPr>
          <w:rFonts w:ascii="Times New Roman" w:hAnsi="Times New Roman"/>
          <w:sz w:val="24"/>
          <w:szCs w:val="24"/>
        </w:rPr>
        <w:t xml:space="preserve">a </w:t>
      </w:r>
      <w:r w:rsidR="00E774D3" w:rsidRPr="00B27A9E">
        <w:rPr>
          <w:rFonts w:ascii="Times New Roman" w:hAnsi="Times New Roman"/>
          <w:sz w:val="24"/>
          <w:szCs w:val="24"/>
        </w:rPr>
        <w:t>CID number, Community Name, County, State, Community Status, and Tribal status</w:t>
      </w:r>
      <w:r w:rsidR="00587D56" w:rsidRPr="00B27A9E">
        <w:rPr>
          <w:rFonts w:ascii="Times New Roman" w:hAnsi="Times New Roman"/>
          <w:sz w:val="24"/>
          <w:szCs w:val="24"/>
        </w:rPr>
        <w:t xml:space="preserve"> for all </w:t>
      </w:r>
      <w:r w:rsidR="002D087A" w:rsidRPr="00B27A9E">
        <w:rPr>
          <w:rFonts w:ascii="Times New Roman" w:hAnsi="Times New Roman"/>
          <w:sz w:val="24"/>
          <w:szCs w:val="24"/>
        </w:rPr>
        <w:t>CIS records.</w:t>
      </w:r>
      <w:r w:rsidR="00587D56" w:rsidRPr="00B27A9E">
        <w:rPr>
          <w:rFonts w:ascii="Times New Roman" w:hAnsi="Times New Roman"/>
          <w:sz w:val="24"/>
          <w:szCs w:val="24"/>
        </w:rPr>
        <w:t xml:space="preserve">  </w:t>
      </w:r>
      <w:r w:rsidR="002D087A" w:rsidRPr="00B27A9E">
        <w:rPr>
          <w:rFonts w:ascii="Times New Roman" w:hAnsi="Times New Roman"/>
          <w:sz w:val="24"/>
          <w:szCs w:val="24"/>
        </w:rPr>
        <w:t>Make</w:t>
      </w:r>
      <w:r w:rsidR="002D087A">
        <w:rPr>
          <w:rFonts w:ascii="Times New Roman" w:hAnsi="Times New Roman"/>
          <w:sz w:val="24"/>
          <w:szCs w:val="24"/>
        </w:rPr>
        <w:t xml:space="preserve"> sure all CID numbers are six digits and you follow the </w:t>
      </w:r>
      <w:r w:rsidR="000F315D" w:rsidRPr="00952CC8">
        <w:rPr>
          <w:rFonts w:ascii="Times New Roman" w:hAnsi="Times New Roman"/>
          <w:sz w:val="24"/>
          <w:szCs w:val="24"/>
        </w:rPr>
        <w:t xml:space="preserve">CIS </w:t>
      </w:r>
      <w:r w:rsidR="00DA33A3" w:rsidRPr="00952CC8">
        <w:rPr>
          <w:rFonts w:ascii="Times New Roman" w:hAnsi="Times New Roman"/>
          <w:sz w:val="24"/>
          <w:szCs w:val="24"/>
        </w:rPr>
        <w:t xml:space="preserve">community </w:t>
      </w:r>
      <w:r w:rsidR="005D2EB7" w:rsidRPr="00952CC8">
        <w:rPr>
          <w:rFonts w:ascii="Times New Roman" w:hAnsi="Times New Roman"/>
          <w:sz w:val="24"/>
          <w:szCs w:val="24"/>
        </w:rPr>
        <w:t>naming</w:t>
      </w:r>
      <w:r w:rsidR="000F315D" w:rsidRPr="00335322">
        <w:rPr>
          <w:rFonts w:ascii="Times New Roman" w:hAnsi="Times New Roman"/>
          <w:sz w:val="24"/>
          <w:szCs w:val="24"/>
        </w:rPr>
        <w:t xml:space="preserve"> convention</w:t>
      </w:r>
      <w:r w:rsidR="005D2EB7" w:rsidRPr="00335322">
        <w:rPr>
          <w:rFonts w:ascii="Times New Roman" w:hAnsi="Times New Roman"/>
          <w:sz w:val="24"/>
          <w:szCs w:val="24"/>
        </w:rPr>
        <w:t xml:space="preserve"> </w:t>
      </w:r>
      <w:r w:rsidR="00DA33A3" w:rsidRPr="00335322">
        <w:rPr>
          <w:rFonts w:ascii="Times New Roman" w:hAnsi="Times New Roman"/>
          <w:sz w:val="24"/>
          <w:szCs w:val="24"/>
        </w:rPr>
        <w:t>outlined</w:t>
      </w:r>
      <w:r w:rsidR="005D2EB7" w:rsidRPr="00335322">
        <w:rPr>
          <w:rFonts w:ascii="Times New Roman" w:hAnsi="Times New Roman"/>
          <w:sz w:val="24"/>
          <w:szCs w:val="24"/>
        </w:rPr>
        <w:t xml:space="preserve"> </w:t>
      </w:r>
      <w:r w:rsidR="00891764" w:rsidRPr="00335322">
        <w:rPr>
          <w:rFonts w:ascii="Times New Roman" w:hAnsi="Times New Roman"/>
          <w:sz w:val="24"/>
          <w:szCs w:val="24"/>
        </w:rPr>
        <w:t>in Table</w:t>
      </w:r>
      <w:r w:rsidR="002B739F" w:rsidRPr="00335322">
        <w:rPr>
          <w:rFonts w:ascii="Times New Roman" w:hAnsi="Times New Roman"/>
          <w:sz w:val="24"/>
          <w:szCs w:val="24"/>
        </w:rPr>
        <w:t xml:space="preserve"> 4.2.1.1 below</w:t>
      </w:r>
      <w:r w:rsidR="005D2EB7" w:rsidRPr="00335322">
        <w:rPr>
          <w:rFonts w:ascii="Times New Roman" w:hAnsi="Times New Roman"/>
          <w:sz w:val="24"/>
          <w:szCs w:val="24"/>
        </w:rPr>
        <w:t>.  Converting</w:t>
      </w:r>
      <w:r w:rsidR="00DA33A3" w:rsidRPr="00335322">
        <w:rPr>
          <w:rFonts w:ascii="Times New Roman" w:hAnsi="Times New Roman"/>
          <w:sz w:val="24"/>
          <w:szCs w:val="24"/>
        </w:rPr>
        <w:t xml:space="preserve"> the CIS name</w:t>
      </w:r>
      <w:r w:rsidR="005D2EB7" w:rsidRPr="00335322">
        <w:rPr>
          <w:rFonts w:ascii="Times New Roman" w:hAnsi="Times New Roman"/>
          <w:sz w:val="24"/>
          <w:szCs w:val="24"/>
        </w:rPr>
        <w:t xml:space="preserve"> “</w:t>
      </w:r>
      <w:r w:rsidR="005D2EB7" w:rsidRPr="00335322">
        <w:rPr>
          <w:rFonts w:ascii="Times New Roman" w:hAnsi="Times New Roman"/>
          <w:color w:val="000000"/>
          <w:sz w:val="24"/>
          <w:szCs w:val="24"/>
        </w:rPr>
        <w:t>ADDISON</w:t>
      </w:r>
      <w:proofErr w:type="gramStart"/>
      <w:r w:rsidR="005D2EB7" w:rsidRPr="00335322">
        <w:rPr>
          <w:rFonts w:ascii="Times New Roman" w:hAnsi="Times New Roman"/>
          <w:color w:val="000000"/>
          <w:sz w:val="24"/>
          <w:szCs w:val="24"/>
        </w:rPr>
        <w:t>,  VILLAGE</w:t>
      </w:r>
      <w:proofErr w:type="gramEnd"/>
      <w:r w:rsidR="005D2EB7" w:rsidRPr="00335322">
        <w:rPr>
          <w:rFonts w:ascii="Times New Roman" w:hAnsi="Times New Roman"/>
          <w:color w:val="000000"/>
          <w:sz w:val="24"/>
          <w:szCs w:val="24"/>
        </w:rPr>
        <w:t xml:space="preserve"> OF” to “</w:t>
      </w:r>
      <w:r w:rsidR="005D2EB7" w:rsidRPr="00335322">
        <w:rPr>
          <w:rFonts w:ascii="Times New Roman" w:hAnsi="Times New Roman"/>
          <w:sz w:val="24"/>
          <w:szCs w:val="24"/>
        </w:rPr>
        <w:t xml:space="preserve">ADDISON TOWN” </w:t>
      </w:r>
      <w:r w:rsidR="002D087A">
        <w:rPr>
          <w:rFonts w:ascii="Times New Roman" w:hAnsi="Times New Roman"/>
          <w:sz w:val="24"/>
          <w:szCs w:val="24"/>
        </w:rPr>
        <w:t>involves</w:t>
      </w:r>
      <w:r w:rsidR="005D2EB7" w:rsidRPr="00335322">
        <w:rPr>
          <w:rFonts w:ascii="Times New Roman" w:hAnsi="Times New Roman"/>
          <w:sz w:val="24"/>
          <w:szCs w:val="24"/>
        </w:rPr>
        <w:t xml:space="preserve"> removing unneeded spaces, comma, and preposition to make the join </w:t>
      </w:r>
      <w:r w:rsidR="00DA33A3" w:rsidRPr="00335322">
        <w:rPr>
          <w:rFonts w:ascii="Times New Roman" w:hAnsi="Times New Roman"/>
          <w:sz w:val="24"/>
          <w:szCs w:val="24"/>
        </w:rPr>
        <w:t>successful to the Census data</w:t>
      </w:r>
      <w:r w:rsidR="005D2EB7" w:rsidRPr="00335322">
        <w:rPr>
          <w:rFonts w:ascii="Times New Roman" w:hAnsi="Times New Roman"/>
          <w:sz w:val="24"/>
          <w:szCs w:val="24"/>
        </w:rPr>
        <w:t xml:space="preserve">.  </w:t>
      </w:r>
      <w:r w:rsidR="003D10B6" w:rsidRPr="00335322">
        <w:rPr>
          <w:rFonts w:ascii="Times New Roman" w:hAnsi="Times New Roman"/>
          <w:sz w:val="24"/>
          <w:szCs w:val="24"/>
        </w:rPr>
        <w:t xml:space="preserve">Using </w:t>
      </w:r>
      <w:r w:rsidR="00993E94" w:rsidRPr="00335322">
        <w:rPr>
          <w:rFonts w:ascii="Times New Roman" w:hAnsi="Times New Roman"/>
          <w:sz w:val="24"/>
          <w:szCs w:val="24"/>
        </w:rPr>
        <w:t>a comprehensive report a</w:t>
      </w:r>
      <w:r w:rsidR="004B3383" w:rsidRPr="00335322">
        <w:rPr>
          <w:rFonts w:ascii="Times New Roman" w:hAnsi="Times New Roman"/>
          <w:sz w:val="24"/>
          <w:szCs w:val="24"/>
        </w:rPr>
        <w:t xml:space="preserve">t </w:t>
      </w:r>
      <w:proofErr w:type="gramStart"/>
      <w:r w:rsidR="004B3383" w:rsidRPr="00335322">
        <w:rPr>
          <w:rFonts w:ascii="Times New Roman" w:hAnsi="Times New Roman"/>
          <w:sz w:val="24"/>
          <w:szCs w:val="24"/>
        </w:rPr>
        <w:t>a national</w:t>
      </w:r>
      <w:proofErr w:type="gramEnd"/>
      <w:r w:rsidR="004B3383" w:rsidRPr="00335322">
        <w:rPr>
          <w:rFonts w:ascii="Times New Roman" w:hAnsi="Times New Roman"/>
          <w:sz w:val="24"/>
          <w:szCs w:val="24"/>
        </w:rPr>
        <w:t xml:space="preserve"> level gains efficiencies as bulk edits can be made.</w:t>
      </w:r>
      <w:r w:rsidR="001224AD" w:rsidRPr="00335322">
        <w:rPr>
          <w:rFonts w:ascii="Times New Roman" w:hAnsi="Times New Roman"/>
          <w:sz w:val="24"/>
          <w:szCs w:val="24"/>
        </w:rPr>
        <w:t xml:space="preserve">  Data for each </w:t>
      </w:r>
      <w:r w:rsidR="001224AD" w:rsidRPr="003C2D0B">
        <w:rPr>
          <w:rFonts w:ascii="Times New Roman" w:hAnsi="Times New Roman"/>
          <w:sz w:val="24"/>
          <w:szCs w:val="24"/>
        </w:rPr>
        <w:t xml:space="preserve">state </w:t>
      </w:r>
      <w:r w:rsidR="00B27A9E" w:rsidRPr="003C2D0B">
        <w:rPr>
          <w:rFonts w:ascii="Times New Roman" w:hAnsi="Times New Roman"/>
          <w:sz w:val="24"/>
          <w:szCs w:val="24"/>
        </w:rPr>
        <w:t>should be</w:t>
      </w:r>
      <w:r w:rsidR="003E7B3C" w:rsidRPr="003C2D0B">
        <w:rPr>
          <w:rFonts w:ascii="Times New Roman" w:hAnsi="Times New Roman"/>
          <w:sz w:val="24"/>
          <w:szCs w:val="24"/>
        </w:rPr>
        <w:t xml:space="preserve"> extracted</w:t>
      </w:r>
      <w:r w:rsidR="003E7B3C">
        <w:rPr>
          <w:rFonts w:ascii="Times New Roman" w:hAnsi="Times New Roman"/>
          <w:sz w:val="24"/>
          <w:szCs w:val="24"/>
        </w:rPr>
        <w:t xml:space="preserve"> as needed by separating the</w:t>
      </w:r>
      <w:r w:rsidR="001224AD" w:rsidRPr="00335322">
        <w:rPr>
          <w:rFonts w:ascii="Times New Roman" w:hAnsi="Times New Roman"/>
          <w:sz w:val="24"/>
          <w:szCs w:val="24"/>
        </w:rPr>
        <w:t xml:space="preserve"> CIS data into </w:t>
      </w:r>
      <w:r w:rsidR="00621E8B" w:rsidRPr="00335322">
        <w:rPr>
          <w:rFonts w:ascii="Times New Roman" w:hAnsi="Times New Roman"/>
          <w:sz w:val="24"/>
          <w:szCs w:val="24"/>
        </w:rPr>
        <w:t>each type of community corresponding to the Census geography layers used, a</w:t>
      </w:r>
      <w:r w:rsidR="001224AD" w:rsidRPr="00335322">
        <w:rPr>
          <w:rFonts w:ascii="Times New Roman" w:hAnsi="Times New Roman"/>
          <w:sz w:val="24"/>
          <w:szCs w:val="24"/>
        </w:rPr>
        <w:t xml:space="preserve">nd a </w:t>
      </w:r>
      <w:r w:rsidR="00621E8B" w:rsidRPr="00335322">
        <w:rPr>
          <w:rFonts w:ascii="Times New Roman" w:hAnsi="Times New Roman"/>
          <w:sz w:val="24"/>
          <w:szCs w:val="24"/>
        </w:rPr>
        <w:t>new</w:t>
      </w:r>
      <w:r w:rsidR="004B3383" w:rsidRPr="00335322">
        <w:rPr>
          <w:rFonts w:ascii="Times New Roman" w:hAnsi="Times New Roman"/>
          <w:sz w:val="24"/>
          <w:szCs w:val="24"/>
        </w:rPr>
        <w:t xml:space="preserve"> </w:t>
      </w:r>
      <w:proofErr w:type="spellStart"/>
      <w:r w:rsidR="00621E8B" w:rsidRPr="00335322">
        <w:rPr>
          <w:rFonts w:ascii="Times New Roman" w:hAnsi="Times New Roman"/>
          <w:sz w:val="24"/>
          <w:szCs w:val="24"/>
        </w:rPr>
        <w:t>JoinID</w:t>
      </w:r>
      <w:proofErr w:type="spellEnd"/>
      <w:r w:rsidR="00621E8B" w:rsidRPr="00335322">
        <w:rPr>
          <w:rFonts w:ascii="Times New Roman" w:hAnsi="Times New Roman"/>
          <w:sz w:val="24"/>
          <w:szCs w:val="24"/>
        </w:rPr>
        <w:t xml:space="preserve"> column</w:t>
      </w:r>
      <w:r w:rsidR="00DA33A3" w:rsidRPr="00335322">
        <w:rPr>
          <w:rFonts w:ascii="Times New Roman" w:hAnsi="Times New Roman"/>
          <w:sz w:val="24"/>
          <w:szCs w:val="24"/>
        </w:rPr>
        <w:t xml:space="preserve"> (e.g. ADDISON TOWN</w:t>
      </w:r>
      <w:r w:rsidR="00DA33A3" w:rsidRPr="003C2D0B">
        <w:rPr>
          <w:rFonts w:ascii="Times New Roman" w:hAnsi="Times New Roman"/>
          <w:sz w:val="24"/>
          <w:szCs w:val="24"/>
        </w:rPr>
        <w:t>)</w:t>
      </w:r>
      <w:r w:rsidR="00621E8B" w:rsidRPr="003C2D0B">
        <w:rPr>
          <w:rFonts w:ascii="Times New Roman" w:hAnsi="Times New Roman"/>
          <w:sz w:val="24"/>
          <w:szCs w:val="24"/>
        </w:rPr>
        <w:t xml:space="preserve"> </w:t>
      </w:r>
      <w:r w:rsidR="003E7B3C" w:rsidRPr="003C2D0B">
        <w:rPr>
          <w:rFonts w:ascii="Times New Roman" w:hAnsi="Times New Roman"/>
          <w:sz w:val="24"/>
          <w:szCs w:val="24"/>
        </w:rPr>
        <w:t xml:space="preserve">can </w:t>
      </w:r>
      <w:r w:rsidR="00621E8B" w:rsidRPr="003C2D0B">
        <w:rPr>
          <w:rFonts w:ascii="Times New Roman" w:hAnsi="Times New Roman"/>
          <w:sz w:val="24"/>
          <w:szCs w:val="24"/>
        </w:rPr>
        <w:t>be</w:t>
      </w:r>
      <w:r w:rsidR="00621E8B" w:rsidRPr="00335322">
        <w:rPr>
          <w:rFonts w:ascii="Times New Roman" w:hAnsi="Times New Roman"/>
          <w:sz w:val="24"/>
          <w:szCs w:val="24"/>
        </w:rPr>
        <w:t xml:space="preserve"> created </w:t>
      </w:r>
      <w:r w:rsidR="001224AD" w:rsidRPr="00335322">
        <w:rPr>
          <w:rFonts w:ascii="Times New Roman" w:hAnsi="Times New Roman"/>
          <w:sz w:val="24"/>
          <w:szCs w:val="24"/>
        </w:rPr>
        <w:t xml:space="preserve">for each dataset </w:t>
      </w:r>
      <w:r w:rsidR="00D54DB5" w:rsidRPr="00335322">
        <w:rPr>
          <w:rFonts w:ascii="Times New Roman" w:hAnsi="Times New Roman"/>
          <w:sz w:val="24"/>
          <w:szCs w:val="24"/>
        </w:rPr>
        <w:t>allowing</w:t>
      </w:r>
      <w:r w:rsidR="00621E8B" w:rsidRPr="00335322">
        <w:rPr>
          <w:rFonts w:ascii="Times New Roman" w:hAnsi="Times New Roman"/>
          <w:sz w:val="24"/>
          <w:szCs w:val="24"/>
        </w:rPr>
        <w:t xml:space="preserve"> the CIS data </w:t>
      </w:r>
      <w:r w:rsidR="00332EFF">
        <w:rPr>
          <w:rFonts w:ascii="Times New Roman" w:hAnsi="Times New Roman"/>
          <w:sz w:val="24"/>
          <w:szCs w:val="24"/>
        </w:rPr>
        <w:t>to be joined to the Census data.</w:t>
      </w:r>
    </w:p>
    <w:p w14:paraId="5E0F038D" w14:textId="77777777" w:rsidR="00621E8B" w:rsidRPr="00335322" w:rsidRDefault="00621E8B" w:rsidP="004B3383">
      <w:pPr>
        <w:rPr>
          <w:rFonts w:ascii="Times New Roman" w:hAnsi="Times New Roman"/>
          <w:sz w:val="24"/>
          <w:szCs w:val="24"/>
        </w:rPr>
      </w:pPr>
    </w:p>
    <w:p w14:paraId="2D368988" w14:textId="23A54D65" w:rsidR="00891764" w:rsidRPr="00335322" w:rsidRDefault="00891764" w:rsidP="00891764">
      <w:pPr>
        <w:rPr>
          <w:rFonts w:ascii="Times New Roman" w:hAnsi="Times New Roman"/>
          <w:sz w:val="24"/>
          <w:szCs w:val="24"/>
        </w:rPr>
      </w:pPr>
      <w:r w:rsidRPr="00335322">
        <w:rPr>
          <w:rFonts w:ascii="Times New Roman" w:hAnsi="Times New Roman"/>
          <w:b/>
          <w:sz w:val="24"/>
          <w:szCs w:val="24"/>
        </w:rPr>
        <w:t xml:space="preserve">Table </w:t>
      </w:r>
      <w:r w:rsidR="002B739F" w:rsidRPr="00335322">
        <w:rPr>
          <w:rFonts w:ascii="Times New Roman" w:hAnsi="Times New Roman"/>
          <w:b/>
          <w:sz w:val="24"/>
          <w:szCs w:val="24"/>
        </w:rPr>
        <w:t>4</w:t>
      </w:r>
      <w:r w:rsidRPr="00335322">
        <w:rPr>
          <w:rFonts w:ascii="Times New Roman" w:hAnsi="Times New Roman"/>
          <w:b/>
          <w:sz w:val="24"/>
          <w:szCs w:val="24"/>
        </w:rPr>
        <w:t>.2.1</w:t>
      </w:r>
      <w:r w:rsidR="002B739F" w:rsidRPr="00335322">
        <w:rPr>
          <w:rFonts w:ascii="Times New Roman" w:hAnsi="Times New Roman"/>
          <w:b/>
          <w:sz w:val="24"/>
          <w:szCs w:val="24"/>
        </w:rPr>
        <w:t>.1</w:t>
      </w:r>
      <w:r w:rsidRPr="00335322">
        <w:rPr>
          <w:rFonts w:ascii="Times New Roman" w:hAnsi="Times New Roman"/>
          <w:b/>
          <w:sz w:val="24"/>
          <w:szCs w:val="24"/>
        </w:rPr>
        <w:t xml:space="preserve"> </w:t>
      </w:r>
      <w:r w:rsidR="002B739F" w:rsidRPr="00335322">
        <w:rPr>
          <w:rFonts w:ascii="Times New Roman" w:hAnsi="Times New Roman"/>
          <w:b/>
          <w:sz w:val="24"/>
          <w:szCs w:val="24"/>
        </w:rPr>
        <w:t>Join Requirements</w:t>
      </w:r>
    </w:p>
    <w:p w14:paraId="36973D0B" w14:textId="77777777" w:rsidR="00891764" w:rsidRDefault="00891764" w:rsidP="004B3383"/>
    <w:tbl>
      <w:tblPr>
        <w:tblStyle w:val="TableGrid"/>
        <w:tblW w:w="0" w:type="auto"/>
        <w:tblLook w:val="04A0" w:firstRow="1" w:lastRow="0" w:firstColumn="1" w:lastColumn="0" w:noHBand="0" w:noVBand="1"/>
      </w:tblPr>
      <w:tblGrid>
        <w:gridCol w:w="1728"/>
        <w:gridCol w:w="1388"/>
        <w:gridCol w:w="1848"/>
        <w:gridCol w:w="2063"/>
        <w:gridCol w:w="1829"/>
      </w:tblGrid>
      <w:tr w:rsidR="008E055B" w:rsidRPr="001224AD" w14:paraId="2C265264" w14:textId="77777777" w:rsidTr="008E055B">
        <w:tc>
          <w:tcPr>
            <w:tcW w:w="1728" w:type="dxa"/>
            <w:shd w:val="clear" w:color="auto" w:fill="D9D9D9" w:themeFill="background1" w:themeFillShade="D9"/>
          </w:tcPr>
          <w:p w14:paraId="21EC26F4" w14:textId="3B4D0174" w:rsidR="008E055B" w:rsidRPr="00F91EB1" w:rsidRDefault="008E055B" w:rsidP="00644657">
            <w:pPr>
              <w:rPr>
                <w:b/>
                <w:sz w:val="20"/>
                <w:szCs w:val="20"/>
              </w:rPr>
            </w:pPr>
            <w:r w:rsidRPr="00F91EB1">
              <w:rPr>
                <w:b/>
                <w:sz w:val="20"/>
                <w:szCs w:val="20"/>
              </w:rPr>
              <w:t>Community Type</w:t>
            </w:r>
          </w:p>
        </w:tc>
        <w:tc>
          <w:tcPr>
            <w:tcW w:w="1388" w:type="dxa"/>
            <w:shd w:val="clear" w:color="auto" w:fill="D9D9D9" w:themeFill="background1" w:themeFillShade="D9"/>
          </w:tcPr>
          <w:p w14:paraId="02B1EA98" w14:textId="36A86C33" w:rsidR="008E055B" w:rsidRPr="00F91EB1" w:rsidRDefault="008E055B" w:rsidP="00644657">
            <w:pPr>
              <w:rPr>
                <w:b/>
                <w:sz w:val="20"/>
                <w:szCs w:val="20"/>
              </w:rPr>
            </w:pPr>
            <w:r w:rsidRPr="00F91EB1">
              <w:rPr>
                <w:b/>
                <w:sz w:val="20"/>
                <w:szCs w:val="20"/>
              </w:rPr>
              <w:t>CIS Types</w:t>
            </w:r>
          </w:p>
        </w:tc>
        <w:tc>
          <w:tcPr>
            <w:tcW w:w="1848" w:type="dxa"/>
            <w:shd w:val="clear" w:color="auto" w:fill="D9D9D9" w:themeFill="background1" w:themeFillShade="D9"/>
          </w:tcPr>
          <w:p w14:paraId="7B9F2273" w14:textId="641E8A71" w:rsidR="008E055B" w:rsidRPr="00F91EB1" w:rsidRDefault="008E055B" w:rsidP="00644657">
            <w:pPr>
              <w:rPr>
                <w:b/>
                <w:sz w:val="20"/>
                <w:szCs w:val="20"/>
              </w:rPr>
            </w:pPr>
            <w:proofErr w:type="spellStart"/>
            <w:r w:rsidRPr="00F91EB1">
              <w:rPr>
                <w:b/>
                <w:sz w:val="20"/>
                <w:szCs w:val="20"/>
              </w:rPr>
              <w:t>JoinID</w:t>
            </w:r>
            <w:proofErr w:type="spellEnd"/>
            <w:r w:rsidRPr="00F91EB1">
              <w:rPr>
                <w:b/>
                <w:sz w:val="20"/>
                <w:szCs w:val="20"/>
              </w:rPr>
              <w:t xml:space="preserve"> Created From</w:t>
            </w:r>
          </w:p>
        </w:tc>
        <w:tc>
          <w:tcPr>
            <w:tcW w:w="2063" w:type="dxa"/>
            <w:shd w:val="clear" w:color="auto" w:fill="D9D9D9" w:themeFill="background1" w:themeFillShade="D9"/>
          </w:tcPr>
          <w:p w14:paraId="22F97E61" w14:textId="176B0628" w:rsidR="008E055B" w:rsidRPr="00F91EB1" w:rsidRDefault="008E055B" w:rsidP="00644657">
            <w:pPr>
              <w:rPr>
                <w:b/>
                <w:sz w:val="20"/>
                <w:szCs w:val="20"/>
              </w:rPr>
            </w:pPr>
            <w:r w:rsidRPr="00F91EB1">
              <w:rPr>
                <w:b/>
                <w:sz w:val="20"/>
                <w:szCs w:val="20"/>
              </w:rPr>
              <w:t>Example</w:t>
            </w:r>
          </w:p>
        </w:tc>
        <w:tc>
          <w:tcPr>
            <w:tcW w:w="1829" w:type="dxa"/>
            <w:shd w:val="clear" w:color="auto" w:fill="D9D9D9" w:themeFill="background1" w:themeFillShade="D9"/>
          </w:tcPr>
          <w:p w14:paraId="58721898" w14:textId="7FD7DF67" w:rsidR="008E055B" w:rsidRPr="00F91EB1" w:rsidRDefault="008E055B" w:rsidP="00644657">
            <w:pPr>
              <w:rPr>
                <w:b/>
                <w:sz w:val="20"/>
                <w:szCs w:val="20"/>
              </w:rPr>
            </w:pPr>
            <w:r w:rsidRPr="00F91EB1">
              <w:rPr>
                <w:b/>
                <w:sz w:val="20"/>
                <w:szCs w:val="20"/>
              </w:rPr>
              <w:t>Comments</w:t>
            </w:r>
          </w:p>
        </w:tc>
      </w:tr>
      <w:tr w:rsidR="008E055B" w14:paraId="0BCE1FBA" w14:textId="77777777" w:rsidTr="008E055B">
        <w:tc>
          <w:tcPr>
            <w:tcW w:w="1728" w:type="dxa"/>
          </w:tcPr>
          <w:p w14:paraId="03BB97F6" w14:textId="255755DE" w:rsidR="008E055B" w:rsidRPr="00F91EB1" w:rsidRDefault="008E055B" w:rsidP="008E055B">
            <w:pPr>
              <w:rPr>
                <w:sz w:val="20"/>
                <w:szCs w:val="20"/>
              </w:rPr>
            </w:pPr>
            <w:r w:rsidRPr="00F91EB1">
              <w:rPr>
                <w:sz w:val="20"/>
                <w:szCs w:val="20"/>
              </w:rPr>
              <w:t>Incorporated Place</w:t>
            </w:r>
          </w:p>
        </w:tc>
        <w:tc>
          <w:tcPr>
            <w:tcW w:w="1388" w:type="dxa"/>
          </w:tcPr>
          <w:p w14:paraId="48F2A654" w14:textId="73B55F1F" w:rsidR="008E055B" w:rsidRPr="00F91EB1" w:rsidRDefault="008E055B" w:rsidP="008E055B">
            <w:pPr>
              <w:rPr>
                <w:sz w:val="20"/>
                <w:szCs w:val="20"/>
              </w:rPr>
            </w:pPr>
            <w:r w:rsidRPr="00F91EB1">
              <w:rPr>
                <w:sz w:val="20"/>
                <w:szCs w:val="20"/>
              </w:rPr>
              <w:t>City, Municipality, Town, Village</w:t>
            </w:r>
          </w:p>
        </w:tc>
        <w:tc>
          <w:tcPr>
            <w:tcW w:w="1848" w:type="dxa"/>
          </w:tcPr>
          <w:p w14:paraId="4EC16938" w14:textId="7E817F04" w:rsidR="008E055B" w:rsidRPr="00F91EB1" w:rsidRDefault="008E055B" w:rsidP="004E231F">
            <w:pPr>
              <w:rPr>
                <w:sz w:val="20"/>
                <w:szCs w:val="20"/>
              </w:rPr>
            </w:pPr>
            <w:r w:rsidRPr="00F91EB1">
              <w:rPr>
                <w:sz w:val="20"/>
                <w:szCs w:val="20"/>
              </w:rPr>
              <w:t>Incorporated Place name + type</w:t>
            </w:r>
          </w:p>
        </w:tc>
        <w:tc>
          <w:tcPr>
            <w:tcW w:w="2063" w:type="dxa"/>
          </w:tcPr>
          <w:p w14:paraId="6CEE73AA" w14:textId="77777777" w:rsidR="008E055B" w:rsidRPr="00F91EB1" w:rsidRDefault="008E055B" w:rsidP="004E231F">
            <w:pPr>
              <w:rPr>
                <w:sz w:val="20"/>
                <w:szCs w:val="20"/>
              </w:rPr>
            </w:pPr>
            <w:r w:rsidRPr="00F91EB1">
              <w:rPr>
                <w:sz w:val="20"/>
                <w:szCs w:val="20"/>
              </w:rPr>
              <w:t>ADDISON TOWN</w:t>
            </w:r>
          </w:p>
        </w:tc>
        <w:tc>
          <w:tcPr>
            <w:tcW w:w="1829" w:type="dxa"/>
          </w:tcPr>
          <w:p w14:paraId="12D8374C" w14:textId="0E439283" w:rsidR="008E055B" w:rsidRPr="00F91EB1" w:rsidRDefault="008E055B" w:rsidP="004E231F">
            <w:pPr>
              <w:rPr>
                <w:sz w:val="20"/>
                <w:szCs w:val="20"/>
              </w:rPr>
            </w:pPr>
            <w:r w:rsidRPr="00F91EB1">
              <w:rPr>
                <w:sz w:val="20"/>
                <w:szCs w:val="20"/>
              </w:rPr>
              <w:t>Represents the town of Addison</w:t>
            </w:r>
          </w:p>
        </w:tc>
      </w:tr>
      <w:tr w:rsidR="008E055B" w14:paraId="556BDB06" w14:textId="77777777" w:rsidTr="008E055B">
        <w:tc>
          <w:tcPr>
            <w:tcW w:w="1728" w:type="dxa"/>
          </w:tcPr>
          <w:p w14:paraId="787E210B" w14:textId="6AEB4A2D" w:rsidR="008E055B" w:rsidRPr="00F91EB1" w:rsidRDefault="008E055B" w:rsidP="008E055B">
            <w:pPr>
              <w:rPr>
                <w:sz w:val="20"/>
                <w:szCs w:val="20"/>
              </w:rPr>
            </w:pPr>
            <w:r w:rsidRPr="00F91EB1">
              <w:rPr>
                <w:sz w:val="20"/>
                <w:szCs w:val="20"/>
              </w:rPr>
              <w:t>County Subdivision</w:t>
            </w:r>
          </w:p>
        </w:tc>
        <w:tc>
          <w:tcPr>
            <w:tcW w:w="1388" w:type="dxa"/>
          </w:tcPr>
          <w:p w14:paraId="0085E9AA" w14:textId="5CAF4D56" w:rsidR="008E055B" w:rsidRPr="00F91EB1" w:rsidRDefault="008E055B" w:rsidP="004E231F">
            <w:pPr>
              <w:rPr>
                <w:sz w:val="20"/>
                <w:szCs w:val="20"/>
              </w:rPr>
            </w:pPr>
            <w:r w:rsidRPr="00F91EB1">
              <w:rPr>
                <w:sz w:val="20"/>
                <w:szCs w:val="20"/>
              </w:rPr>
              <w:t>Township, Charter Township, Borough</w:t>
            </w:r>
          </w:p>
        </w:tc>
        <w:tc>
          <w:tcPr>
            <w:tcW w:w="1848" w:type="dxa"/>
          </w:tcPr>
          <w:p w14:paraId="19C68E4C" w14:textId="1FE3C83F" w:rsidR="008E055B" w:rsidRPr="00F91EB1" w:rsidRDefault="008E055B" w:rsidP="004E231F">
            <w:pPr>
              <w:rPr>
                <w:sz w:val="20"/>
                <w:szCs w:val="20"/>
              </w:rPr>
            </w:pPr>
            <w:r w:rsidRPr="00F91EB1">
              <w:rPr>
                <w:sz w:val="20"/>
                <w:szCs w:val="20"/>
              </w:rPr>
              <w:t>Subdivision name + County name</w:t>
            </w:r>
          </w:p>
        </w:tc>
        <w:tc>
          <w:tcPr>
            <w:tcW w:w="2063" w:type="dxa"/>
          </w:tcPr>
          <w:p w14:paraId="714DB147" w14:textId="77777777" w:rsidR="008E055B" w:rsidRPr="00F91EB1" w:rsidRDefault="008E055B" w:rsidP="004E231F">
            <w:pPr>
              <w:rPr>
                <w:sz w:val="20"/>
                <w:szCs w:val="20"/>
              </w:rPr>
            </w:pPr>
            <w:r w:rsidRPr="00F91EB1">
              <w:rPr>
                <w:sz w:val="20"/>
                <w:szCs w:val="20"/>
              </w:rPr>
              <w:t>LAWRENCE TOWNSHIP CUMBERLAND</w:t>
            </w:r>
          </w:p>
        </w:tc>
        <w:tc>
          <w:tcPr>
            <w:tcW w:w="1829" w:type="dxa"/>
          </w:tcPr>
          <w:p w14:paraId="4C96EF6C" w14:textId="3A02D80B" w:rsidR="008E055B" w:rsidRPr="00F91EB1" w:rsidRDefault="008E055B" w:rsidP="004E231F">
            <w:pPr>
              <w:rPr>
                <w:sz w:val="20"/>
                <w:szCs w:val="20"/>
              </w:rPr>
            </w:pPr>
            <w:r w:rsidRPr="00F91EB1">
              <w:rPr>
                <w:sz w:val="20"/>
                <w:szCs w:val="20"/>
              </w:rPr>
              <w:t>Represents Lawrence Township in Cumberland County; county name required since many duplicate township names in each state</w:t>
            </w:r>
          </w:p>
        </w:tc>
      </w:tr>
      <w:tr w:rsidR="008E055B" w14:paraId="11E82939" w14:textId="77777777" w:rsidTr="008E055B">
        <w:tc>
          <w:tcPr>
            <w:tcW w:w="1728" w:type="dxa"/>
          </w:tcPr>
          <w:p w14:paraId="553391A1" w14:textId="3C712386" w:rsidR="008E055B" w:rsidRPr="00F91EB1" w:rsidRDefault="008E055B" w:rsidP="008E055B">
            <w:pPr>
              <w:rPr>
                <w:sz w:val="20"/>
                <w:szCs w:val="20"/>
              </w:rPr>
            </w:pPr>
            <w:r w:rsidRPr="00F91EB1">
              <w:rPr>
                <w:sz w:val="20"/>
                <w:szCs w:val="20"/>
              </w:rPr>
              <w:t xml:space="preserve">County </w:t>
            </w:r>
          </w:p>
        </w:tc>
        <w:tc>
          <w:tcPr>
            <w:tcW w:w="1388" w:type="dxa"/>
          </w:tcPr>
          <w:p w14:paraId="3EB16625" w14:textId="5F8996F5" w:rsidR="008E055B" w:rsidRPr="00F91EB1" w:rsidRDefault="008E055B" w:rsidP="00644657">
            <w:pPr>
              <w:rPr>
                <w:sz w:val="20"/>
                <w:szCs w:val="20"/>
              </w:rPr>
            </w:pPr>
            <w:r w:rsidRPr="00F91EB1">
              <w:rPr>
                <w:sz w:val="20"/>
                <w:szCs w:val="20"/>
              </w:rPr>
              <w:t>County, Parish</w:t>
            </w:r>
          </w:p>
        </w:tc>
        <w:tc>
          <w:tcPr>
            <w:tcW w:w="1848" w:type="dxa"/>
          </w:tcPr>
          <w:p w14:paraId="3666BC62" w14:textId="2C61CAE4" w:rsidR="008E055B" w:rsidRPr="00F91EB1" w:rsidRDefault="008E055B" w:rsidP="00644657">
            <w:pPr>
              <w:rPr>
                <w:sz w:val="20"/>
                <w:szCs w:val="20"/>
              </w:rPr>
            </w:pPr>
            <w:r w:rsidRPr="00F91EB1">
              <w:rPr>
                <w:sz w:val="20"/>
                <w:szCs w:val="20"/>
              </w:rPr>
              <w:t>County name</w:t>
            </w:r>
          </w:p>
        </w:tc>
        <w:tc>
          <w:tcPr>
            <w:tcW w:w="2063" w:type="dxa"/>
          </w:tcPr>
          <w:p w14:paraId="1E55CED9" w14:textId="3C3F81ED" w:rsidR="008E055B" w:rsidRPr="00F91EB1" w:rsidRDefault="008E055B" w:rsidP="00644657">
            <w:pPr>
              <w:rPr>
                <w:sz w:val="20"/>
                <w:szCs w:val="20"/>
              </w:rPr>
            </w:pPr>
            <w:r w:rsidRPr="00F91EB1">
              <w:rPr>
                <w:sz w:val="20"/>
                <w:szCs w:val="20"/>
              </w:rPr>
              <w:t>BUTLER COUNTY</w:t>
            </w:r>
          </w:p>
        </w:tc>
        <w:tc>
          <w:tcPr>
            <w:tcW w:w="1829" w:type="dxa"/>
          </w:tcPr>
          <w:p w14:paraId="5CED2D1A" w14:textId="309FC2EA" w:rsidR="008E055B" w:rsidRPr="00F91EB1" w:rsidRDefault="008E055B" w:rsidP="00644657">
            <w:pPr>
              <w:rPr>
                <w:sz w:val="20"/>
                <w:szCs w:val="20"/>
              </w:rPr>
            </w:pPr>
            <w:r w:rsidRPr="00F91EB1">
              <w:rPr>
                <w:sz w:val="20"/>
                <w:szCs w:val="20"/>
              </w:rPr>
              <w:t>Asterisks removed after name</w:t>
            </w:r>
          </w:p>
        </w:tc>
      </w:tr>
    </w:tbl>
    <w:p w14:paraId="51FB89AD" w14:textId="77777777" w:rsidR="00621E8B" w:rsidRPr="00D51E45" w:rsidRDefault="00621E8B" w:rsidP="00644657"/>
    <w:p w14:paraId="6C2D52C1" w14:textId="5F39EB51" w:rsidR="009A5727" w:rsidRPr="00335322" w:rsidRDefault="00200E3B" w:rsidP="009A5727">
      <w:pPr>
        <w:pStyle w:val="Heading3"/>
        <w:rPr>
          <w:rFonts w:ascii="Times New Roman" w:hAnsi="Times New Roman" w:cs="Times New Roman"/>
          <w:sz w:val="24"/>
          <w:szCs w:val="24"/>
        </w:rPr>
      </w:pPr>
      <w:bookmarkStart w:id="14" w:name="_Toc410889818"/>
      <w:r w:rsidRPr="00335322">
        <w:rPr>
          <w:rFonts w:ascii="Times New Roman" w:hAnsi="Times New Roman" w:cs="Times New Roman"/>
          <w:sz w:val="24"/>
          <w:szCs w:val="24"/>
        </w:rPr>
        <w:t xml:space="preserve">Jurisdictional Boundaries - </w:t>
      </w:r>
      <w:r w:rsidR="00495888" w:rsidRPr="00335322">
        <w:rPr>
          <w:rFonts w:ascii="Times New Roman" w:hAnsi="Times New Roman" w:cs="Times New Roman"/>
          <w:sz w:val="24"/>
          <w:szCs w:val="24"/>
        </w:rPr>
        <w:t>Creatin</w:t>
      </w:r>
      <w:r w:rsidR="0059082B" w:rsidRPr="00335322">
        <w:rPr>
          <w:rFonts w:ascii="Times New Roman" w:hAnsi="Times New Roman" w:cs="Times New Roman"/>
          <w:sz w:val="24"/>
          <w:szCs w:val="24"/>
        </w:rPr>
        <w:t>g Incorporated Place Boundaries and</w:t>
      </w:r>
      <w:r w:rsidR="00495888" w:rsidRPr="00335322">
        <w:rPr>
          <w:rFonts w:ascii="Times New Roman" w:hAnsi="Times New Roman" w:cs="Times New Roman"/>
          <w:sz w:val="24"/>
          <w:szCs w:val="24"/>
        </w:rPr>
        <w:t xml:space="preserve"> Assigning CID</w:t>
      </w:r>
      <w:r w:rsidR="0059082B" w:rsidRPr="00335322">
        <w:rPr>
          <w:rFonts w:ascii="Times New Roman" w:hAnsi="Times New Roman" w:cs="Times New Roman"/>
          <w:sz w:val="24"/>
          <w:szCs w:val="24"/>
        </w:rPr>
        <w:t>s</w:t>
      </w:r>
      <w:bookmarkEnd w:id="14"/>
    </w:p>
    <w:p w14:paraId="21CCA0D0" w14:textId="77777777" w:rsidR="009A5727" w:rsidRPr="00335322" w:rsidRDefault="009A5727" w:rsidP="00644657">
      <w:pPr>
        <w:rPr>
          <w:rFonts w:ascii="Times New Roman" w:hAnsi="Times New Roman"/>
          <w:sz w:val="24"/>
          <w:szCs w:val="24"/>
        </w:rPr>
      </w:pPr>
    </w:p>
    <w:p w14:paraId="42421837" w14:textId="59574A69" w:rsidR="00AD2D42" w:rsidRPr="00335322" w:rsidRDefault="008E055B" w:rsidP="00644657">
      <w:pPr>
        <w:rPr>
          <w:rFonts w:ascii="Times New Roman" w:hAnsi="Times New Roman"/>
          <w:sz w:val="24"/>
          <w:szCs w:val="24"/>
        </w:rPr>
      </w:pPr>
      <w:r w:rsidRPr="00335322">
        <w:rPr>
          <w:rFonts w:ascii="Times New Roman" w:hAnsi="Times New Roman"/>
          <w:sz w:val="24"/>
          <w:szCs w:val="24"/>
        </w:rPr>
        <w:t xml:space="preserve">The creation of the </w:t>
      </w:r>
      <w:r w:rsidR="00200E3B" w:rsidRPr="00335322">
        <w:rPr>
          <w:rFonts w:ascii="Times New Roman" w:hAnsi="Times New Roman"/>
          <w:sz w:val="24"/>
          <w:szCs w:val="24"/>
        </w:rPr>
        <w:t>Jurisdictional Boundaries layer</w:t>
      </w:r>
      <w:r w:rsidRPr="00335322">
        <w:rPr>
          <w:rFonts w:ascii="Times New Roman" w:hAnsi="Times New Roman"/>
          <w:sz w:val="24"/>
          <w:szCs w:val="24"/>
        </w:rPr>
        <w:t xml:space="preserve"> </w:t>
      </w:r>
      <w:r w:rsidR="0037269A">
        <w:rPr>
          <w:rFonts w:ascii="Times New Roman" w:hAnsi="Times New Roman"/>
          <w:sz w:val="24"/>
          <w:szCs w:val="24"/>
        </w:rPr>
        <w:t xml:space="preserve">should </w:t>
      </w:r>
      <w:r w:rsidRPr="00335322">
        <w:rPr>
          <w:rFonts w:ascii="Times New Roman" w:hAnsi="Times New Roman"/>
          <w:sz w:val="24"/>
          <w:szCs w:val="24"/>
        </w:rPr>
        <w:t>occur on a state-by-state basis, so that individual differences associated with each state’s legal boundaries can be addressed more easily.  For each state, t</w:t>
      </w:r>
      <w:r w:rsidR="00385A94" w:rsidRPr="00335322">
        <w:rPr>
          <w:rFonts w:ascii="Times New Roman" w:hAnsi="Times New Roman"/>
          <w:sz w:val="24"/>
          <w:szCs w:val="24"/>
        </w:rPr>
        <w:t xml:space="preserve">he first step </w:t>
      </w:r>
      <w:r w:rsidR="00332EFF">
        <w:rPr>
          <w:rFonts w:ascii="Times New Roman" w:hAnsi="Times New Roman"/>
          <w:sz w:val="24"/>
          <w:szCs w:val="24"/>
        </w:rPr>
        <w:t>involves</w:t>
      </w:r>
      <w:r w:rsidR="00385A94" w:rsidRPr="00335322">
        <w:rPr>
          <w:rFonts w:ascii="Times New Roman" w:hAnsi="Times New Roman"/>
          <w:sz w:val="24"/>
          <w:szCs w:val="24"/>
        </w:rPr>
        <w:t xml:space="preserve"> </w:t>
      </w:r>
      <w:r w:rsidR="003A35B1" w:rsidRPr="00335322">
        <w:rPr>
          <w:rFonts w:ascii="Times New Roman" w:hAnsi="Times New Roman"/>
          <w:sz w:val="24"/>
          <w:szCs w:val="24"/>
        </w:rPr>
        <w:t>select</w:t>
      </w:r>
      <w:r w:rsidR="00332EFF">
        <w:rPr>
          <w:rFonts w:ascii="Times New Roman" w:hAnsi="Times New Roman"/>
          <w:sz w:val="24"/>
          <w:szCs w:val="24"/>
        </w:rPr>
        <w:t>ing</w:t>
      </w:r>
      <w:r w:rsidR="003A35B1" w:rsidRPr="00335322">
        <w:rPr>
          <w:rFonts w:ascii="Times New Roman" w:hAnsi="Times New Roman"/>
          <w:sz w:val="24"/>
          <w:szCs w:val="24"/>
        </w:rPr>
        <w:t xml:space="preserve"> and </w:t>
      </w:r>
      <w:r w:rsidR="00385A94" w:rsidRPr="00335322">
        <w:rPr>
          <w:rFonts w:ascii="Times New Roman" w:hAnsi="Times New Roman"/>
          <w:sz w:val="24"/>
          <w:szCs w:val="24"/>
        </w:rPr>
        <w:t>ex</w:t>
      </w:r>
      <w:r w:rsidR="003A35B1" w:rsidRPr="00335322">
        <w:rPr>
          <w:rFonts w:ascii="Times New Roman" w:hAnsi="Times New Roman"/>
          <w:sz w:val="24"/>
          <w:szCs w:val="24"/>
        </w:rPr>
        <w:t>port</w:t>
      </w:r>
      <w:r w:rsidR="00332EFF">
        <w:rPr>
          <w:rFonts w:ascii="Times New Roman" w:hAnsi="Times New Roman"/>
          <w:sz w:val="24"/>
          <w:szCs w:val="24"/>
        </w:rPr>
        <w:t>ing</w:t>
      </w:r>
      <w:r w:rsidR="00385A94" w:rsidRPr="00335322">
        <w:rPr>
          <w:rFonts w:ascii="Times New Roman" w:hAnsi="Times New Roman"/>
          <w:sz w:val="24"/>
          <w:szCs w:val="24"/>
        </w:rPr>
        <w:t xml:space="preserve"> all Incorporated Places from the Census Places</w:t>
      </w:r>
      <w:r w:rsidR="003A35B1" w:rsidRPr="00335322">
        <w:rPr>
          <w:rFonts w:ascii="Times New Roman" w:hAnsi="Times New Roman"/>
          <w:sz w:val="24"/>
          <w:szCs w:val="24"/>
        </w:rPr>
        <w:t xml:space="preserve"> data layer</w:t>
      </w:r>
      <w:r w:rsidR="00A8544F" w:rsidRPr="00335322">
        <w:rPr>
          <w:rFonts w:ascii="Times New Roman" w:hAnsi="Times New Roman"/>
          <w:sz w:val="24"/>
          <w:szCs w:val="24"/>
        </w:rPr>
        <w:t>, so that only legal areas such as cities, towns, and villages are included</w:t>
      </w:r>
      <w:r w:rsidR="00385A94" w:rsidRPr="00335322">
        <w:rPr>
          <w:rFonts w:ascii="Times New Roman" w:hAnsi="Times New Roman"/>
          <w:sz w:val="24"/>
          <w:szCs w:val="24"/>
        </w:rPr>
        <w:t>.</w:t>
      </w:r>
      <w:r w:rsidR="00737163" w:rsidRPr="00335322">
        <w:rPr>
          <w:rFonts w:ascii="Times New Roman" w:hAnsi="Times New Roman"/>
          <w:sz w:val="24"/>
          <w:szCs w:val="24"/>
        </w:rPr>
        <w:t xml:space="preserve">  Within this </w:t>
      </w:r>
      <w:r w:rsidR="00CC4AA2" w:rsidRPr="00335322">
        <w:rPr>
          <w:rFonts w:ascii="Times New Roman" w:hAnsi="Times New Roman"/>
          <w:sz w:val="24"/>
          <w:szCs w:val="24"/>
        </w:rPr>
        <w:t>i</w:t>
      </w:r>
      <w:r w:rsidR="00737163" w:rsidRPr="00335322">
        <w:rPr>
          <w:rFonts w:ascii="Times New Roman" w:hAnsi="Times New Roman"/>
          <w:sz w:val="24"/>
          <w:szCs w:val="24"/>
        </w:rPr>
        <w:t xml:space="preserve">ncorporated places layer, the existing NAMELSAD10 field contains the geographic area’s name and the legal description/type, for example “Addison town” for the </w:t>
      </w:r>
      <w:r w:rsidR="00F16157">
        <w:rPr>
          <w:rFonts w:ascii="Times New Roman" w:hAnsi="Times New Roman"/>
          <w:sz w:val="24"/>
          <w:szCs w:val="24"/>
        </w:rPr>
        <w:t>T</w:t>
      </w:r>
      <w:r w:rsidR="00737163" w:rsidRPr="00335322">
        <w:rPr>
          <w:rFonts w:ascii="Times New Roman" w:hAnsi="Times New Roman"/>
          <w:sz w:val="24"/>
          <w:szCs w:val="24"/>
        </w:rPr>
        <w:t>own of Addison.  A</w:t>
      </w:r>
      <w:r w:rsidR="00444D43">
        <w:rPr>
          <w:rFonts w:ascii="Times New Roman" w:hAnsi="Times New Roman"/>
          <w:sz w:val="24"/>
          <w:szCs w:val="24"/>
        </w:rPr>
        <w:t>dd a</w:t>
      </w:r>
      <w:r w:rsidR="00737163" w:rsidRPr="00335322">
        <w:rPr>
          <w:rFonts w:ascii="Times New Roman" w:hAnsi="Times New Roman"/>
          <w:sz w:val="24"/>
          <w:szCs w:val="24"/>
        </w:rPr>
        <w:t xml:space="preserve"> new </w:t>
      </w:r>
      <w:proofErr w:type="spellStart"/>
      <w:r w:rsidR="00737163" w:rsidRPr="00335322">
        <w:rPr>
          <w:rFonts w:ascii="Times New Roman" w:hAnsi="Times New Roman"/>
          <w:sz w:val="24"/>
          <w:szCs w:val="24"/>
        </w:rPr>
        <w:t>JoinID</w:t>
      </w:r>
      <w:proofErr w:type="spellEnd"/>
      <w:r w:rsidR="00737163" w:rsidRPr="00335322">
        <w:rPr>
          <w:rFonts w:ascii="Times New Roman" w:hAnsi="Times New Roman"/>
          <w:sz w:val="24"/>
          <w:szCs w:val="24"/>
        </w:rPr>
        <w:t xml:space="preserve"> f</w:t>
      </w:r>
      <w:r w:rsidR="00AD2D42" w:rsidRPr="00335322">
        <w:rPr>
          <w:rFonts w:ascii="Times New Roman" w:hAnsi="Times New Roman"/>
          <w:sz w:val="24"/>
          <w:szCs w:val="24"/>
        </w:rPr>
        <w:t>ield to the layer</w:t>
      </w:r>
      <w:r w:rsidR="00737163" w:rsidRPr="00335322">
        <w:rPr>
          <w:rFonts w:ascii="Times New Roman" w:hAnsi="Times New Roman"/>
          <w:sz w:val="24"/>
          <w:szCs w:val="24"/>
        </w:rPr>
        <w:t xml:space="preserve"> to convert the NAMELSAD10 field to uppercase characters</w:t>
      </w:r>
      <w:r w:rsidR="003A35B1" w:rsidRPr="00335322">
        <w:rPr>
          <w:rFonts w:ascii="Times New Roman" w:hAnsi="Times New Roman"/>
          <w:sz w:val="24"/>
          <w:szCs w:val="24"/>
        </w:rPr>
        <w:t xml:space="preserve">.  </w:t>
      </w:r>
      <w:r w:rsidR="003A35B1" w:rsidRPr="00335322">
        <w:rPr>
          <w:rFonts w:ascii="Times New Roman" w:hAnsi="Times New Roman"/>
          <w:sz w:val="24"/>
          <w:szCs w:val="24"/>
        </w:rPr>
        <w:lastRenderedPageBreak/>
        <w:t xml:space="preserve">This </w:t>
      </w:r>
      <w:proofErr w:type="spellStart"/>
      <w:r w:rsidR="003A35B1" w:rsidRPr="00335322">
        <w:rPr>
          <w:rFonts w:ascii="Times New Roman" w:hAnsi="Times New Roman"/>
          <w:sz w:val="24"/>
          <w:szCs w:val="24"/>
        </w:rPr>
        <w:t>JoinID</w:t>
      </w:r>
      <w:proofErr w:type="spellEnd"/>
      <w:r w:rsidR="003A35B1" w:rsidRPr="00335322">
        <w:rPr>
          <w:rFonts w:ascii="Times New Roman" w:hAnsi="Times New Roman"/>
          <w:sz w:val="24"/>
          <w:szCs w:val="24"/>
        </w:rPr>
        <w:t xml:space="preserve"> field will then match the format of the extracted CIS data and allow for the best possible join results, since discrepancies in capitalization </w:t>
      </w:r>
      <w:r w:rsidR="008A6806" w:rsidRPr="00335322">
        <w:rPr>
          <w:rFonts w:ascii="Times New Roman" w:hAnsi="Times New Roman"/>
          <w:sz w:val="24"/>
          <w:szCs w:val="24"/>
        </w:rPr>
        <w:t>would otherwise</w:t>
      </w:r>
      <w:r w:rsidR="003A35B1" w:rsidRPr="00335322">
        <w:rPr>
          <w:rFonts w:ascii="Times New Roman" w:hAnsi="Times New Roman"/>
          <w:sz w:val="24"/>
          <w:szCs w:val="24"/>
        </w:rPr>
        <w:t xml:space="preserve"> prevent records from joining</w:t>
      </w:r>
      <w:r w:rsidR="00737163" w:rsidRPr="00335322">
        <w:rPr>
          <w:rFonts w:ascii="Times New Roman" w:hAnsi="Times New Roman"/>
          <w:sz w:val="24"/>
          <w:szCs w:val="24"/>
        </w:rPr>
        <w:t xml:space="preserve">.  </w:t>
      </w:r>
      <w:r w:rsidR="00444D43">
        <w:rPr>
          <w:rFonts w:ascii="Times New Roman" w:hAnsi="Times New Roman"/>
          <w:sz w:val="24"/>
          <w:szCs w:val="24"/>
        </w:rPr>
        <w:t>Add n</w:t>
      </w:r>
      <w:r w:rsidR="00AD2D42" w:rsidRPr="00335322">
        <w:rPr>
          <w:rFonts w:ascii="Times New Roman" w:hAnsi="Times New Roman"/>
          <w:sz w:val="24"/>
          <w:szCs w:val="24"/>
        </w:rPr>
        <w:t>ew blank</w:t>
      </w:r>
      <w:r w:rsidR="003C2D0B">
        <w:rPr>
          <w:rFonts w:ascii="Times New Roman" w:hAnsi="Times New Roman"/>
          <w:sz w:val="24"/>
          <w:szCs w:val="24"/>
        </w:rPr>
        <w:t xml:space="preserve"> </w:t>
      </w:r>
      <w:r w:rsidR="00AD2D42" w:rsidRPr="00335322">
        <w:rPr>
          <w:rFonts w:ascii="Times New Roman" w:hAnsi="Times New Roman"/>
          <w:sz w:val="24"/>
          <w:szCs w:val="24"/>
        </w:rPr>
        <w:t>fields</w:t>
      </w:r>
      <w:r w:rsidR="003D10B6" w:rsidRPr="00335322">
        <w:rPr>
          <w:rFonts w:ascii="Times New Roman" w:hAnsi="Times New Roman"/>
          <w:sz w:val="24"/>
          <w:szCs w:val="24"/>
        </w:rPr>
        <w:t xml:space="preserve"> </w:t>
      </w:r>
      <w:r w:rsidR="00444D43">
        <w:rPr>
          <w:rFonts w:ascii="Times New Roman" w:hAnsi="Times New Roman"/>
          <w:sz w:val="24"/>
          <w:szCs w:val="24"/>
        </w:rPr>
        <w:t>for</w:t>
      </w:r>
      <w:r w:rsidR="00444D43" w:rsidRPr="00335322">
        <w:rPr>
          <w:rFonts w:ascii="Times New Roman" w:hAnsi="Times New Roman"/>
          <w:sz w:val="24"/>
          <w:szCs w:val="24"/>
        </w:rPr>
        <w:t xml:space="preserve"> </w:t>
      </w:r>
      <w:r w:rsidR="00AD2D42" w:rsidRPr="00335322">
        <w:rPr>
          <w:rFonts w:ascii="Times New Roman" w:hAnsi="Times New Roman"/>
          <w:sz w:val="24"/>
          <w:szCs w:val="24"/>
        </w:rPr>
        <w:t>CID</w:t>
      </w:r>
      <w:r w:rsidR="003D10B6" w:rsidRPr="00335322">
        <w:rPr>
          <w:rFonts w:ascii="Times New Roman" w:hAnsi="Times New Roman"/>
          <w:sz w:val="24"/>
          <w:szCs w:val="24"/>
        </w:rPr>
        <w:t xml:space="preserve">, CIS_NAME, </w:t>
      </w:r>
      <w:r w:rsidR="00347950">
        <w:rPr>
          <w:rFonts w:ascii="Times New Roman" w:hAnsi="Times New Roman"/>
          <w:sz w:val="24"/>
          <w:szCs w:val="24"/>
        </w:rPr>
        <w:t xml:space="preserve">and </w:t>
      </w:r>
      <w:r w:rsidR="003D10B6" w:rsidRPr="00335322">
        <w:rPr>
          <w:rFonts w:ascii="Times New Roman" w:hAnsi="Times New Roman"/>
          <w:sz w:val="24"/>
          <w:szCs w:val="24"/>
        </w:rPr>
        <w:t>CIS_COMMENTS</w:t>
      </w:r>
      <w:r w:rsidR="00347950">
        <w:rPr>
          <w:rFonts w:ascii="Times New Roman" w:hAnsi="Times New Roman"/>
          <w:sz w:val="24"/>
          <w:szCs w:val="24"/>
        </w:rPr>
        <w:t xml:space="preserve"> </w:t>
      </w:r>
      <w:r w:rsidR="00444D43">
        <w:rPr>
          <w:rFonts w:ascii="Times New Roman" w:hAnsi="Times New Roman"/>
          <w:sz w:val="24"/>
          <w:szCs w:val="24"/>
        </w:rPr>
        <w:t xml:space="preserve">to store </w:t>
      </w:r>
      <w:r w:rsidR="00590FCD" w:rsidRPr="00335322">
        <w:rPr>
          <w:rFonts w:ascii="Times New Roman" w:hAnsi="Times New Roman"/>
          <w:sz w:val="24"/>
          <w:szCs w:val="24"/>
        </w:rPr>
        <w:t xml:space="preserve">CIS </w:t>
      </w:r>
      <w:r w:rsidR="00444D43">
        <w:rPr>
          <w:rFonts w:ascii="Times New Roman" w:hAnsi="Times New Roman"/>
          <w:sz w:val="24"/>
          <w:szCs w:val="24"/>
        </w:rPr>
        <w:t>attributes</w:t>
      </w:r>
      <w:r w:rsidR="00AD2D42" w:rsidRPr="00335322">
        <w:rPr>
          <w:rFonts w:ascii="Times New Roman" w:hAnsi="Times New Roman"/>
          <w:sz w:val="24"/>
          <w:szCs w:val="24"/>
        </w:rPr>
        <w:t>.</w:t>
      </w:r>
    </w:p>
    <w:p w14:paraId="7CA7C8D9" w14:textId="77777777" w:rsidR="00AD2D42" w:rsidRPr="00335322" w:rsidRDefault="00AD2D42" w:rsidP="00644657">
      <w:pPr>
        <w:rPr>
          <w:rFonts w:ascii="Times New Roman" w:hAnsi="Times New Roman"/>
          <w:sz w:val="24"/>
          <w:szCs w:val="24"/>
        </w:rPr>
      </w:pPr>
    </w:p>
    <w:p w14:paraId="4BD128FD" w14:textId="3A2583D4" w:rsidR="00A8544F" w:rsidRPr="00335322" w:rsidRDefault="00F16157" w:rsidP="00644657">
      <w:pPr>
        <w:rPr>
          <w:rFonts w:ascii="Times New Roman" w:hAnsi="Times New Roman"/>
          <w:sz w:val="24"/>
          <w:szCs w:val="24"/>
        </w:rPr>
      </w:pPr>
      <w:r>
        <w:rPr>
          <w:rFonts w:ascii="Times New Roman" w:hAnsi="Times New Roman"/>
          <w:sz w:val="24"/>
          <w:szCs w:val="24"/>
        </w:rPr>
        <w:t xml:space="preserve">Now </w:t>
      </w:r>
      <w:r w:rsidR="00332EFF">
        <w:rPr>
          <w:rFonts w:ascii="Times New Roman" w:hAnsi="Times New Roman"/>
          <w:sz w:val="24"/>
          <w:szCs w:val="24"/>
        </w:rPr>
        <w:t>join the</w:t>
      </w:r>
      <w:r w:rsidR="00737163" w:rsidRPr="00335322">
        <w:rPr>
          <w:rFonts w:ascii="Times New Roman" w:hAnsi="Times New Roman"/>
          <w:sz w:val="24"/>
          <w:szCs w:val="24"/>
        </w:rPr>
        <w:t xml:space="preserve"> CIS data to </w:t>
      </w:r>
      <w:r w:rsidR="00AD2D42" w:rsidRPr="00335322">
        <w:rPr>
          <w:rFonts w:ascii="Times New Roman" w:hAnsi="Times New Roman"/>
          <w:sz w:val="24"/>
          <w:szCs w:val="24"/>
        </w:rPr>
        <w:t xml:space="preserve">the incorporated places layer using the </w:t>
      </w:r>
      <w:proofErr w:type="spellStart"/>
      <w:r w:rsidR="00AD2D42" w:rsidRPr="00335322">
        <w:rPr>
          <w:rFonts w:ascii="Times New Roman" w:hAnsi="Times New Roman"/>
          <w:sz w:val="24"/>
          <w:szCs w:val="24"/>
        </w:rPr>
        <w:t>JoinID</w:t>
      </w:r>
      <w:proofErr w:type="spellEnd"/>
      <w:r w:rsidR="00AD2D42" w:rsidRPr="00335322">
        <w:rPr>
          <w:rFonts w:ascii="Times New Roman" w:hAnsi="Times New Roman"/>
          <w:sz w:val="24"/>
          <w:szCs w:val="24"/>
        </w:rPr>
        <w:t xml:space="preserve"> fields.  The </w:t>
      </w:r>
      <w:r w:rsidR="003D10B6" w:rsidRPr="00335322">
        <w:rPr>
          <w:rFonts w:ascii="Times New Roman" w:hAnsi="Times New Roman"/>
          <w:sz w:val="24"/>
          <w:szCs w:val="24"/>
        </w:rPr>
        <w:t>added CIS</w:t>
      </w:r>
      <w:r w:rsidR="00AD2D42" w:rsidRPr="00335322">
        <w:rPr>
          <w:rFonts w:ascii="Times New Roman" w:hAnsi="Times New Roman"/>
          <w:sz w:val="24"/>
          <w:szCs w:val="24"/>
        </w:rPr>
        <w:t xml:space="preserve"> fields </w:t>
      </w:r>
      <w:r w:rsidR="00262188">
        <w:rPr>
          <w:rFonts w:ascii="Times New Roman" w:hAnsi="Times New Roman"/>
          <w:sz w:val="24"/>
          <w:szCs w:val="24"/>
        </w:rPr>
        <w:t>can</w:t>
      </w:r>
      <w:r w:rsidR="00262188" w:rsidRPr="00335322">
        <w:rPr>
          <w:rFonts w:ascii="Times New Roman" w:hAnsi="Times New Roman"/>
          <w:sz w:val="24"/>
          <w:szCs w:val="24"/>
        </w:rPr>
        <w:t xml:space="preserve"> </w:t>
      </w:r>
      <w:r w:rsidR="00AD2D42" w:rsidRPr="00335322">
        <w:rPr>
          <w:rFonts w:ascii="Times New Roman" w:hAnsi="Times New Roman"/>
          <w:sz w:val="24"/>
          <w:szCs w:val="24"/>
        </w:rPr>
        <w:t xml:space="preserve">be </w:t>
      </w:r>
      <w:r w:rsidR="007E1C85" w:rsidRPr="00335322">
        <w:rPr>
          <w:rFonts w:ascii="Times New Roman" w:hAnsi="Times New Roman"/>
          <w:sz w:val="24"/>
          <w:szCs w:val="24"/>
        </w:rPr>
        <w:t xml:space="preserve">bulk </w:t>
      </w:r>
      <w:r w:rsidR="00AD2D42" w:rsidRPr="00335322">
        <w:rPr>
          <w:rFonts w:ascii="Times New Roman" w:hAnsi="Times New Roman"/>
          <w:sz w:val="24"/>
          <w:szCs w:val="24"/>
        </w:rPr>
        <w:t xml:space="preserve">calculated for all matching records.  </w:t>
      </w:r>
      <w:r w:rsidR="009F2803">
        <w:rPr>
          <w:rFonts w:ascii="Times New Roman" w:hAnsi="Times New Roman"/>
          <w:sz w:val="24"/>
          <w:szCs w:val="24"/>
        </w:rPr>
        <w:t>For each state, i</w:t>
      </w:r>
      <w:r w:rsidR="00AD2D42" w:rsidRPr="00335322">
        <w:rPr>
          <w:rFonts w:ascii="Times New Roman" w:hAnsi="Times New Roman"/>
          <w:sz w:val="24"/>
          <w:szCs w:val="24"/>
        </w:rPr>
        <w:t xml:space="preserve">f any incorporated places with duplicate names exist </w:t>
      </w:r>
      <w:r w:rsidR="00332EFF">
        <w:rPr>
          <w:rFonts w:ascii="Times New Roman" w:hAnsi="Times New Roman"/>
          <w:sz w:val="24"/>
          <w:szCs w:val="24"/>
        </w:rPr>
        <w:t xml:space="preserve">within the </w:t>
      </w:r>
      <w:r w:rsidR="00AD2D42" w:rsidRPr="00335322">
        <w:rPr>
          <w:rFonts w:ascii="Times New Roman" w:hAnsi="Times New Roman"/>
          <w:sz w:val="24"/>
          <w:szCs w:val="24"/>
        </w:rPr>
        <w:t xml:space="preserve">CIS data, the </w:t>
      </w:r>
      <w:r w:rsidR="0060029B">
        <w:rPr>
          <w:rFonts w:ascii="Times New Roman" w:hAnsi="Times New Roman"/>
          <w:sz w:val="24"/>
          <w:szCs w:val="24"/>
        </w:rPr>
        <w:t>CIS fields must be manually calculated</w:t>
      </w:r>
      <w:r w:rsidR="00332EFF">
        <w:rPr>
          <w:rFonts w:ascii="Times New Roman" w:hAnsi="Times New Roman"/>
          <w:sz w:val="24"/>
          <w:szCs w:val="24"/>
        </w:rPr>
        <w:t>.</w:t>
      </w:r>
      <w:r w:rsidR="0060029B">
        <w:rPr>
          <w:rFonts w:ascii="Times New Roman" w:hAnsi="Times New Roman"/>
          <w:sz w:val="24"/>
          <w:szCs w:val="24"/>
        </w:rPr>
        <w:t xml:space="preserve">  For example, in the state of Ohio, there are two entries for “OAKWOOD VILLAGE”, one is located in Paulding County, and one is located in Cuyahoga County.  Since</w:t>
      </w:r>
      <w:r w:rsidR="00332EFF">
        <w:rPr>
          <w:rFonts w:ascii="Times New Roman" w:hAnsi="Times New Roman"/>
          <w:sz w:val="24"/>
          <w:szCs w:val="24"/>
        </w:rPr>
        <w:t xml:space="preserve"> the </w:t>
      </w:r>
      <w:r w:rsidR="003A35B1" w:rsidRPr="00335322">
        <w:rPr>
          <w:rFonts w:ascii="Times New Roman" w:hAnsi="Times New Roman"/>
          <w:sz w:val="24"/>
          <w:szCs w:val="24"/>
        </w:rPr>
        <w:t xml:space="preserve">Census Place </w:t>
      </w:r>
      <w:r w:rsidR="00332EFF">
        <w:rPr>
          <w:rFonts w:ascii="Times New Roman" w:hAnsi="Times New Roman"/>
          <w:sz w:val="24"/>
          <w:szCs w:val="24"/>
        </w:rPr>
        <w:t xml:space="preserve">data </w:t>
      </w:r>
      <w:r w:rsidR="003A35B1" w:rsidRPr="00335322">
        <w:rPr>
          <w:rFonts w:ascii="Times New Roman" w:hAnsi="Times New Roman"/>
          <w:sz w:val="24"/>
          <w:szCs w:val="24"/>
        </w:rPr>
        <w:t xml:space="preserve">can cross county boundaries and the </w:t>
      </w:r>
      <w:proofErr w:type="gramStart"/>
      <w:r w:rsidR="003A35B1" w:rsidRPr="00335322">
        <w:rPr>
          <w:rFonts w:ascii="Times New Roman" w:hAnsi="Times New Roman"/>
          <w:sz w:val="24"/>
          <w:szCs w:val="24"/>
        </w:rPr>
        <w:t>county(</w:t>
      </w:r>
      <w:proofErr w:type="spellStart"/>
      <w:proofErr w:type="gramEnd"/>
      <w:r w:rsidR="003A35B1" w:rsidRPr="00335322">
        <w:rPr>
          <w:rFonts w:ascii="Times New Roman" w:hAnsi="Times New Roman"/>
          <w:sz w:val="24"/>
          <w:szCs w:val="24"/>
        </w:rPr>
        <w:t>ies</w:t>
      </w:r>
      <w:proofErr w:type="spellEnd"/>
      <w:r w:rsidR="003A35B1" w:rsidRPr="00335322">
        <w:rPr>
          <w:rFonts w:ascii="Times New Roman" w:hAnsi="Times New Roman"/>
          <w:sz w:val="24"/>
          <w:szCs w:val="24"/>
        </w:rPr>
        <w:t>) are not stored as attributes</w:t>
      </w:r>
      <w:r w:rsidR="0060029B">
        <w:rPr>
          <w:rFonts w:ascii="Times New Roman" w:hAnsi="Times New Roman"/>
          <w:sz w:val="24"/>
          <w:szCs w:val="24"/>
        </w:rPr>
        <w:t>, the Census Place layer will need to be loaded into a GIS map along with the county boundaries to visually determine the county each “OAKWOOD VILLAGE” polygon is located within</w:t>
      </w:r>
      <w:r w:rsidR="003A35B1" w:rsidRPr="00335322">
        <w:rPr>
          <w:rFonts w:ascii="Times New Roman" w:hAnsi="Times New Roman"/>
          <w:sz w:val="24"/>
          <w:szCs w:val="24"/>
        </w:rPr>
        <w:t>.</w:t>
      </w:r>
      <w:r w:rsidR="0060029B">
        <w:rPr>
          <w:rFonts w:ascii="Times New Roman" w:hAnsi="Times New Roman"/>
          <w:sz w:val="24"/>
          <w:szCs w:val="24"/>
        </w:rPr>
        <w:t xml:space="preserve">  The correct CIS data </w:t>
      </w:r>
      <w:r w:rsidR="003C2D0B">
        <w:rPr>
          <w:rFonts w:ascii="Times New Roman" w:hAnsi="Times New Roman"/>
          <w:sz w:val="24"/>
          <w:szCs w:val="24"/>
        </w:rPr>
        <w:t>should be</w:t>
      </w:r>
      <w:r w:rsidR="0060029B">
        <w:rPr>
          <w:rFonts w:ascii="Times New Roman" w:hAnsi="Times New Roman"/>
          <w:sz w:val="24"/>
          <w:szCs w:val="24"/>
        </w:rPr>
        <w:t xml:space="preserve"> manually calculated for these polygons.</w:t>
      </w:r>
    </w:p>
    <w:p w14:paraId="321E4B00" w14:textId="77777777" w:rsidR="00A8544F" w:rsidRPr="00335322" w:rsidRDefault="00A8544F" w:rsidP="00644657">
      <w:pPr>
        <w:rPr>
          <w:rFonts w:ascii="Times New Roman" w:hAnsi="Times New Roman"/>
          <w:sz w:val="24"/>
          <w:szCs w:val="24"/>
        </w:rPr>
      </w:pPr>
    </w:p>
    <w:p w14:paraId="4F3017B7" w14:textId="50DE8FB1" w:rsidR="00A8544F" w:rsidRPr="00335322" w:rsidRDefault="00AD2D42" w:rsidP="00644657">
      <w:pPr>
        <w:rPr>
          <w:rFonts w:ascii="Times New Roman" w:hAnsi="Times New Roman"/>
          <w:sz w:val="24"/>
          <w:szCs w:val="24"/>
        </w:rPr>
      </w:pPr>
      <w:r w:rsidRPr="00335322">
        <w:rPr>
          <w:rFonts w:ascii="Times New Roman" w:hAnsi="Times New Roman"/>
          <w:sz w:val="24"/>
          <w:szCs w:val="24"/>
        </w:rPr>
        <w:t xml:space="preserve">Any unmatched records in the CIS data </w:t>
      </w:r>
      <w:r w:rsidR="00262188">
        <w:rPr>
          <w:rFonts w:ascii="Times New Roman" w:hAnsi="Times New Roman"/>
          <w:sz w:val="24"/>
          <w:szCs w:val="24"/>
        </w:rPr>
        <w:t>should</w:t>
      </w:r>
      <w:r w:rsidRPr="00335322">
        <w:rPr>
          <w:rFonts w:ascii="Times New Roman" w:hAnsi="Times New Roman"/>
          <w:sz w:val="24"/>
          <w:szCs w:val="24"/>
        </w:rPr>
        <w:t xml:space="preserve"> be manu</w:t>
      </w:r>
      <w:r w:rsidR="007569B7" w:rsidRPr="00335322">
        <w:rPr>
          <w:rFonts w:ascii="Times New Roman" w:hAnsi="Times New Roman"/>
          <w:sz w:val="24"/>
          <w:szCs w:val="24"/>
        </w:rPr>
        <w:t>ally check</w:t>
      </w:r>
      <w:r w:rsidRPr="00335322">
        <w:rPr>
          <w:rFonts w:ascii="Times New Roman" w:hAnsi="Times New Roman"/>
          <w:sz w:val="24"/>
          <w:szCs w:val="24"/>
        </w:rPr>
        <w:t xml:space="preserve">ed to determine if there are discrepancies in spelling or formatting between the Census data and the CIS data (e.g. Sweetwater versus Sweet Water, or St. </w:t>
      </w:r>
      <w:r w:rsidR="007569B7" w:rsidRPr="00335322">
        <w:rPr>
          <w:rFonts w:ascii="Times New Roman" w:hAnsi="Times New Roman"/>
          <w:sz w:val="24"/>
          <w:szCs w:val="24"/>
        </w:rPr>
        <w:t>Florian versus Saint Florian).  A</w:t>
      </w:r>
      <w:r w:rsidR="00444D43">
        <w:rPr>
          <w:rFonts w:ascii="Times New Roman" w:hAnsi="Times New Roman"/>
          <w:sz w:val="24"/>
          <w:szCs w:val="24"/>
        </w:rPr>
        <w:t>dd a</w:t>
      </w:r>
      <w:r w:rsidR="007569B7" w:rsidRPr="00335322">
        <w:rPr>
          <w:rFonts w:ascii="Times New Roman" w:hAnsi="Times New Roman"/>
          <w:sz w:val="24"/>
          <w:szCs w:val="24"/>
        </w:rPr>
        <w:t xml:space="preserve"> temporary field to the CIS data containing the name as shown in the Census data; this allow</w:t>
      </w:r>
      <w:r w:rsidR="00444D43">
        <w:rPr>
          <w:rFonts w:ascii="Times New Roman" w:hAnsi="Times New Roman"/>
          <w:sz w:val="24"/>
          <w:szCs w:val="24"/>
        </w:rPr>
        <w:t>s</w:t>
      </w:r>
      <w:r w:rsidR="007569B7" w:rsidRPr="00335322">
        <w:rPr>
          <w:rFonts w:ascii="Times New Roman" w:hAnsi="Times New Roman"/>
          <w:sz w:val="24"/>
          <w:szCs w:val="24"/>
        </w:rPr>
        <w:t xml:space="preserve"> the </w:t>
      </w:r>
      <w:r w:rsidR="00590FCD" w:rsidRPr="00335322">
        <w:rPr>
          <w:rFonts w:ascii="Times New Roman" w:hAnsi="Times New Roman"/>
          <w:sz w:val="24"/>
          <w:szCs w:val="24"/>
        </w:rPr>
        <w:t xml:space="preserve">CIS </w:t>
      </w:r>
      <w:r w:rsidR="007569B7" w:rsidRPr="00335322">
        <w:rPr>
          <w:rFonts w:ascii="Times New Roman" w:hAnsi="Times New Roman"/>
          <w:sz w:val="24"/>
          <w:szCs w:val="24"/>
        </w:rPr>
        <w:t xml:space="preserve">data to be rejoined to the incorporated places layer </w:t>
      </w:r>
      <w:r w:rsidR="00F16157">
        <w:rPr>
          <w:rFonts w:ascii="Times New Roman" w:hAnsi="Times New Roman"/>
          <w:sz w:val="24"/>
          <w:szCs w:val="24"/>
        </w:rPr>
        <w:t>when needed.</w:t>
      </w:r>
    </w:p>
    <w:p w14:paraId="030AA3B9" w14:textId="77777777" w:rsidR="00A8544F" w:rsidRPr="00335322" w:rsidRDefault="00A8544F" w:rsidP="00644657">
      <w:pPr>
        <w:rPr>
          <w:rFonts w:ascii="Times New Roman" w:hAnsi="Times New Roman"/>
          <w:sz w:val="24"/>
          <w:szCs w:val="24"/>
        </w:rPr>
      </w:pPr>
    </w:p>
    <w:p w14:paraId="4A379452" w14:textId="77A7B9A0" w:rsidR="00410070" w:rsidRPr="00335322" w:rsidRDefault="00F16157" w:rsidP="00644657">
      <w:pPr>
        <w:rPr>
          <w:rFonts w:ascii="Times New Roman" w:hAnsi="Times New Roman"/>
          <w:sz w:val="24"/>
          <w:szCs w:val="24"/>
        </w:rPr>
      </w:pPr>
      <w:r>
        <w:rPr>
          <w:rFonts w:ascii="Times New Roman" w:hAnsi="Times New Roman"/>
          <w:sz w:val="24"/>
          <w:szCs w:val="24"/>
        </w:rPr>
        <w:t>For</w:t>
      </w:r>
      <w:r w:rsidR="00A8544F" w:rsidRPr="00335322">
        <w:rPr>
          <w:rFonts w:ascii="Times New Roman" w:hAnsi="Times New Roman"/>
          <w:sz w:val="24"/>
          <w:szCs w:val="24"/>
        </w:rPr>
        <w:t xml:space="preserve"> </w:t>
      </w:r>
      <w:r w:rsidR="00067392">
        <w:rPr>
          <w:rFonts w:ascii="Times New Roman" w:hAnsi="Times New Roman"/>
          <w:sz w:val="24"/>
          <w:szCs w:val="24"/>
        </w:rPr>
        <w:t xml:space="preserve">some </w:t>
      </w:r>
      <w:r w:rsidR="00A8544F" w:rsidRPr="00335322">
        <w:rPr>
          <w:rFonts w:ascii="Times New Roman" w:hAnsi="Times New Roman"/>
          <w:sz w:val="24"/>
          <w:szCs w:val="24"/>
        </w:rPr>
        <w:t xml:space="preserve">CIS records </w:t>
      </w:r>
      <w:r w:rsidR="00B17545" w:rsidRPr="00335322">
        <w:rPr>
          <w:rFonts w:ascii="Times New Roman" w:hAnsi="Times New Roman"/>
          <w:sz w:val="24"/>
          <w:szCs w:val="24"/>
        </w:rPr>
        <w:t>unable</w:t>
      </w:r>
      <w:r w:rsidR="00A8544F" w:rsidRPr="00335322">
        <w:rPr>
          <w:rFonts w:ascii="Times New Roman" w:hAnsi="Times New Roman"/>
          <w:sz w:val="24"/>
          <w:szCs w:val="24"/>
        </w:rPr>
        <w:t xml:space="preserve"> to be matched to </w:t>
      </w:r>
      <w:r w:rsidR="00B17545">
        <w:rPr>
          <w:rFonts w:ascii="Times New Roman" w:hAnsi="Times New Roman"/>
          <w:sz w:val="24"/>
          <w:szCs w:val="24"/>
        </w:rPr>
        <w:t>the</w:t>
      </w:r>
      <w:r w:rsidR="00B17545" w:rsidRPr="00335322">
        <w:rPr>
          <w:rFonts w:ascii="Times New Roman" w:hAnsi="Times New Roman"/>
          <w:sz w:val="24"/>
          <w:szCs w:val="24"/>
        </w:rPr>
        <w:t xml:space="preserve"> </w:t>
      </w:r>
      <w:r w:rsidR="00A8544F" w:rsidRPr="00335322">
        <w:rPr>
          <w:rFonts w:ascii="Times New Roman" w:hAnsi="Times New Roman"/>
          <w:sz w:val="24"/>
          <w:szCs w:val="24"/>
        </w:rPr>
        <w:t>Census incorporated place</w:t>
      </w:r>
      <w:r>
        <w:rPr>
          <w:rFonts w:ascii="Times New Roman" w:hAnsi="Times New Roman"/>
          <w:sz w:val="24"/>
          <w:szCs w:val="24"/>
        </w:rPr>
        <w:t xml:space="preserve"> data</w:t>
      </w:r>
      <w:r w:rsidR="00A8544F" w:rsidRPr="00335322">
        <w:rPr>
          <w:rFonts w:ascii="Times New Roman" w:hAnsi="Times New Roman"/>
          <w:sz w:val="24"/>
          <w:szCs w:val="24"/>
        </w:rPr>
        <w:t xml:space="preserve">, the Census Designated Places </w:t>
      </w:r>
      <w:r w:rsidR="005541A0" w:rsidRPr="00335322">
        <w:rPr>
          <w:rFonts w:ascii="Times New Roman" w:hAnsi="Times New Roman"/>
          <w:sz w:val="24"/>
          <w:szCs w:val="24"/>
        </w:rPr>
        <w:t xml:space="preserve">(CDP) </w:t>
      </w:r>
      <w:r w:rsidR="00A8544F" w:rsidRPr="00335322">
        <w:rPr>
          <w:rFonts w:ascii="Times New Roman" w:hAnsi="Times New Roman"/>
          <w:sz w:val="24"/>
          <w:szCs w:val="24"/>
        </w:rPr>
        <w:t xml:space="preserve">statistical geographical areas </w:t>
      </w:r>
      <w:r w:rsidR="00D67DDC">
        <w:rPr>
          <w:rFonts w:ascii="Times New Roman" w:hAnsi="Times New Roman"/>
          <w:sz w:val="24"/>
          <w:szCs w:val="24"/>
        </w:rPr>
        <w:t>can</w:t>
      </w:r>
      <w:r w:rsidR="00D67DDC" w:rsidRPr="00335322">
        <w:rPr>
          <w:rFonts w:ascii="Times New Roman" w:hAnsi="Times New Roman"/>
          <w:sz w:val="24"/>
          <w:szCs w:val="24"/>
        </w:rPr>
        <w:t xml:space="preserve"> </w:t>
      </w:r>
      <w:r w:rsidR="00CC4AA2" w:rsidRPr="00335322">
        <w:rPr>
          <w:rFonts w:ascii="Times New Roman" w:hAnsi="Times New Roman"/>
          <w:sz w:val="24"/>
          <w:szCs w:val="24"/>
        </w:rPr>
        <w:t xml:space="preserve">be </w:t>
      </w:r>
      <w:r w:rsidR="00067392">
        <w:rPr>
          <w:rFonts w:ascii="Times New Roman" w:hAnsi="Times New Roman"/>
          <w:sz w:val="24"/>
          <w:szCs w:val="24"/>
        </w:rPr>
        <w:t>utilized (e.g., special areas such as air force bases or fire districts in Connecticut, or communities that became incorporated after the most recent Census Places layer was created)</w:t>
      </w:r>
      <w:r w:rsidR="00CC4AA2" w:rsidRPr="00335322">
        <w:rPr>
          <w:rFonts w:ascii="Times New Roman" w:hAnsi="Times New Roman"/>
          <w:sz w:val="24"/>
          <w:szCs w:val="24"/>
        </w:rPr>
        <w:t xml:space="preserve">.  </w:t>
      </w:r>
      <w:r>
        <w:rPr>
          <w:rFonts w:ascii="Times New Roman" w:hAnsi="Times New Roman"/>
          <w:sz w:val="24"/>
          <w:szCs w:val="24"/>
        </w:rPr>
        <w:t>For</w:t>
      </w:r>
      <w:r w:rsidR="00CC4AA2" w:rsidRPr="00335322">
        <w:rPr>
          <w:rFonts w:ascii="Times New Roman" w:hAnsi="Times New Roman"/>
          <w:sz w:val="24"/>
          <w:szCs w:val="24"/>
        </w:rPr>
        <w:t xml:space="preserve"> CIS communit</w:t>
      </w:r>
      <w:r>
        <w:rPr>
          <w:rFonts w:ascii="Times New Roman" w:hAnsi="Times New Roman"/>
          <w:sz w:val="24"/>
          <w:szCs w:val="24"/>
        </w:rPr>
        <w:t>ies</w:t>
      </w:r>
      <w:r w:rsidR="00CC4AA2" w:rsidRPr="00335322">
        <w:rPr>
          <w:rFonts w:ascii="Times New Roman" w:hAnsi="Times New Roman"/>
          <w:sz w:val="24"/>
          <w:szCs w:val="24"/>
        </w:rPr>
        <w:t xml:space="preserve"> </w:t>
      </w:r>
      <w:r>
        <w:rPr>
          <w:rFonts w:ascii="Times New Roman" w:hAnsi="Times New Roman"/>
          <w:sz w:val="24"/>
          <w:szCs w:val="24"/>
        </w:rPr>
        <w:t xml:space="preserve">that </w:t>
      </w:r>
      <w:r w:rsidR="00B17545">
        <w:rPr>
          <w:rFonts w:ascii="Times New Roman" w:hAnsi="Times New Roman"/>
          <w:sz w:val="24"/>
          <w:szCs w:val="24"/>
        </w:rPr>
        <w:t>exist</w:t>
      </w:r>
      <w:r w:rsidR="00CC4AA2" w:rsidRPr="00335322">
        <w:rPr>
          <w:rFonts w:ascii="Times New Roman" w:hAnsi="Times New Roman"/>
          <w:sz w:val="24"/>
          <w:szCs w:val="24"/>
        </w:rPr>
        <w:t xml:space="preserve"> within the CDPs, </w:t>
      </w:r>
      <w:r w:rsidR="00B17545">
        <w:rPr>
          <w:rFonts w:ascii="Times New Roman" w:hAnsi="Times New Roman"/>
          <w:sz w:val="24"/>
          <w:szCs w:val="24"/>
        </w:rPr>
        <w:t xml:space="preserve">copy </w:t>
      </w:r>
      <w:r w:rsidR="00CC4AA2" w:rsidRPr="00335322">
        <w:rPr>
          <w:rFonts w:ascii="Times New Roman" w:hAnsi="Times New Roman"/>
          <w:sz w:val="24"/>
          <w:szCs w:val="24"/>
        </w:rPr>
        <w:t>the polygon into the wor</w:t>
      </w:r>
      <w:r w:rsidR="00B17545">
        <w:rPr>
          <w:rFonts w:ascii="Times New Roman" w:hAnsi="Times New Roman"/>
          <w:sz w:val="24"/>
          <w:szCs w:val="24"/>
        </w:rPr>
        <w:t>king incorporated places layer</w:t>
      </w:r>
      <w:r w:rsidR="003634EC">
        <w:rPr>
          <w:rFonts w:ascii="Times New Roman" w:hAnsi="Times New Roman"/>
          <w:sz w:val="24"/>
          <w:szCs w:val="24"/>
        </w:rPr>
        <w:t xml:space="preserve">.  Add </w:t>
      </w:r>
      <w:r w:rsidR="003634EC" w:rsidRPr="005E1700">
        <w:rPr>
          <w:rFonts w:ascii="Times New Roman" w:hAnsi="Times New Roman"/>
          <w:sz w:val="24"/>
          <w:szCs w:val="24"/>
        </w:rPr>
        <w:t xml:space="preserve">new blank fields </w:t>
      </w:r>
      <w:r w:rsidR="005E1700" w:rsidRPr="005E1700">
        <w:rPr>
          <w:rFonts w:ascii="Times New Roman" w:hAnsi="Times New Roman"/>
          <w:sz w:val="24"/>
          <w:szCs w:val="24"/>
        </w:rPr>
        <w:t xml:space="preserve">for </w:t>
      </w:r>
      <w:r w:rsidR="003634EC" w:rsidRPr="005E1700">
        <w:rPr>
          <w:rFonts w:ascii="Times New Roman" w:hAnsi="Times New Roman"/>
          <w:sz w:val="24"/>
          <w:szCs w:val="24"/>
        </w:rPr>
        <w:t xml:space="preserve">CID, CIS_NAME, </w:t>
      </w:r>
      <w:r w:rsidR="00347950">
        <w:rPr>
          <w:rFonts w:ascii="Times New Roman" w:hAnsi="Times New Roman"/>
          <w:sz w:val="24"/>
          <w:szCs w:val="24"/>
        </w:rPr>
        <w:t xml:space="preserve">and </w:t>
      </w:r>
      <w:r w:rsidR="003634EC" w:rsidRPr="005E1700">
        <w:rPr>
          <w:rFonts w:ascii="Times New Roman" w:hAnsi="Times New Roman"/>
          <w:sz w:val="24"/>
          <w:szCs w:val="24"/>
        </w:rPr>
        <w:t>CIS_COMMENTS to the dataset. Now, join the data</w:t>
      </w:r>
      <w:r w:rsidR="00B17545" w:rsidRPr="005E1700">
        <w:rPr>
          <w:rFonts w:ascii="Times New Roman" w:hAnsi="Times New Roman"/>
          <w:sz w:val="24"/>
          <w:szCs w:val="24"/>
        </w:rPr>
        <w:t xml:space="preserve"> </w:t>
      </w:r>
      <w:r w:rsidR="00CC4AA2" w:rsidRPr="005E1700">
        <w:rPr>
          <w:rFonts w:ascii="Times New Roman" w:hAnsi="Times New Roman"/>
          <w:sz w:val="24"/>
          <w:szCs w:val="24"/>
        </w:rPr>
        <w:t xml:space="preserve">and </w:t>
      </w:r>
      <w:r w:rsidR="00B17545" w:rsidRPr="005E1700">
        <w:rPr>
          <w:rFonts w:ascii="Times New Roman" w:hAnsi="Times New Roman"/>
          <w:sz w:val="24"/>
          <w:szCs w:val="24"/>
        </w:rPr>
        <w:t xml:space="preserve">calculate </w:t>
      </w:r>
      <w:r w:rsidR="0072706A">
        <w:rPr>
          <w:rFonts w:ascii="Times New Roman" w:hAnsi="Times New Roman"/>
          <w:sz w:val="24"/>
          <w:szCs w:val="24"/>
        </w:rPr>
        <w:t xml:space="preserve">the </w:t>
      </w:r>
      <w:r w:rsidR="00B17545" w:rsidRPr="005E1700">
        <w:rPr>
          <w:rFonts w:ascii="Times New Roman" w:hAnsi="Times New Roman"/>
          <w:sz w:val="24"/>
          <w:szCs w:val="24"/>
        </w:rPr>
        <w:t>attributes for the</w:t>
      </w:r>
      <w:r w:rsidR="00CC4AA2" w:rsidRPr="005E1700">
        <w:rPr>
          <w:rFonts w:ascii="Times New Roman" w:hAnsi="Times New Roman"/>
          <w:sz w:val="24"/>
          <w:szCs w:val="24"/>
        </w:rPr>
        <w:t xml:space="preserve"> </w:t>
      </w:r>
      <w:r w:rsidR="003634EC" w:rsidRPr="005E1700">
        <w:rPr>
          <w:rFonts w:ascii="Times New Roman" w:hAnsi="Times New Roman"/>
          <w:sz w:val="24"/>
          <w:szCs w:val="24"/>
        </w:rPr>
        <w:t>new blank fields.</w:t>
      </w:r>
      <w:r w:rsidR="005E1700" w:rsidRPr="005E1700">
        <w:rPr>
          <w:rFonts w:ascii="Times New Roman" w:hAnsi="Times New Roman"/>
          <w:sz w:val="24"/>
          <w:szCs w:val="24"/>
        </w:rPr>
        <w:t xml:space="preserve">  All </w:t>
      </w:r>
      <w:r w:rsidR="00067392">
        <w:rPr>
          <w:rFonts w:ascii="Times New Roman" w:hAnsi="Times New Roman"/>
          <w:sz w:val="24"/>
          <w:szCs w:val="24"/>
        </w:rPr>
        <w:t xml:space="preserve">remaining </w:t>
      </w:r>
      <w:r w:rsidR="005E1700" w:rsidRPr="005E1700">
        <w:rPr>
          <w:rFonts w:ascii="Times New Roman" w:hAnsi="Times New Roman"/>
          <w:sz w:val="24"/>
          <w:szCs w:val="24"/>
        </w:rPr>
        <w:t xml:space="preserve">unmatched CID records </w:t>
      </w:r>
      <w:r w:rsidR="00262188">
        <w:rPr>
          <w:rFonts w:ascii="Times New Roman" w:hAnsi="Times New Roman"/>
          <w:sz w:val="24"/>
          <w:szCs w:val="24"/>
        </w:rPr>
        <w:t>need to</w:t>
      </w:r>
      <w:r w:rsidR="00262188" w:rsidRPr="005E1700">
        <w:rPr>
          <w:rFonts w:ascii="Times New Roman" w:hAnsi="Times New Roman"/>
          <w:sz w:val="24"/>
          <w:szCs w:val="24"/>
        </w:rPr>
        <w:t xml:space="preserve"> </w:t>
      </w:r>
      <w:r w:rsidR="005E1700" w:rsidRPr="005E1700">
        <w:rPr>
          <w:rFonts w:ascii="Times New Roman" w:hAnsi="Times New Roman"/>
          <w:sz w:val="24"/>
          <w:szCs w:val="24"/>
        </w:rPr>
        <w:t>be reported in the Unassigned CID Table</w:t>
      </w:r>
      <w:r w:rsidR="00515E1C">
        <w:rPr>
          <w:rFonts w:ascii="Times New Roman" w:hAnsi="Times New Roman"/>
          <w:sz w:val="24"/>
          <w:szCs w:val="24"/>
        </w:rPr>
        <w:t xml:space="preserve"> within the database</w:t>
      </w:r>
      <w:r w:rsidR="005E1700" w:rsidRPr="005E1700">
        <w:rPr>
          <w:rFonts w:ascii="Times New Roman" w:hAnsi="Times New Roman"/>
          <w:sz w:val="24"/>
          <w:szCs w:val="24"/>
        </w:rPr>
        <w:t>.</w:t>
      </w:r>
    </w:p>
    <w:p w14:paraId="6E22A24F" w14:textId="77777777" w:rsidR="00E51FE7" w:rsidRPr="00335322" w:rsidRDefault="00E51FE7" w:rsidP="00644657">
      <w:pPr>
        <w:rPr>
          <w:rFonts w:ascii="Times New Roman" w:hAnsi="Times New Roman"/>
          <w:sz w:val="24"/>
          <w:szCs w:val="24"/>
        </w:rPr>
      </w:pPr>
    </w:p>
    <w:p w14:paraId="41B99447" w14:textId="171CB28E" w:rsidR="00E51FE7" w:rsidRPr="00335322" w:rsidRDefault="00E51FE7" w:rsidP="00644657">
      <w:pPr>
        <w:rPr>
          <w:rFonts w:ascii="Times New Roman" w:hAnsi="Times New Roman"/>
          <w:sz w:val="24"/>
          <w:szCs w:val="24"/>
        </w:rPr>
      </w:pPr>
      <w:r w:rsidRPr="00335322">
        <w:rPr>
          <w:rFonts w:ascii="Times New Roman" w:hAnsi="Times New Roman"/>
          <w:sz w:val="24"/>
          <w:szCs w:val="24"/>
        </w:rPr>
        <w:t xml:space="preserve">For all polygons derived from the 2010 Census Places layer, the “SOURCE” field in the Jurisdictional Boundaries layer </w:t>
      </w:r>
      <w:r w:rsidR="008E134F">
        <w:rPr>
          <w:rFonts w:ascii="Times New Roman" w:hAnsi="Times New Roman"/>
          <w:sz w:val="24"/>
          <w:szCs w:val="24"/>
        </w:rPr>
        <w:t>is</w:t>
      </w:r>
      <w:r w:rsidRPr="00335322">
        <w:rPr>
          <w:rFonts w:ascii="Times New Roman" w:hAnsi="Times New Roman"/>
          <w:sz w:val="24"/>
          <w:szCs w:val="24"/>
        </w:rPr>
        <w:t xml:space="preserve"> populated with the code “P”.</w:t>
      </w:r>
    </w:p>
    <w:p w14:paraId="5141FCC2" w14:textId="77777777" w:rsidR="007569B7" w:rsidRPr="00335322" w:rsidRDefault="007569B7" w:rsidP="00644657">
      <w:pPr>
        <w:rPr>
          <w:rFonts w:ascii="Times New Roman" w:hAnsi="Times New Roman"/>
          <w:sz w:val="24"/>
          <w:szCs w:val="24"/>
        </w:rPr>
      </w:pPr>
    </w:p>
    <w:p w14:paraId="6B8A8FB1" w14:textId="68A903A7" w:rsidR="009A5727" w:rsidRPr="00335322" w:rsidRDefault="00200E3B" w:rsidP="009A5727">
      <w:pPr>
        <w:pStyle w:val="Heading3"/>
        <w:rPr>
          <w:rFonts w:ascii="Times New Roman" w:hAnsi="Times New Roman" w:cs="Times New Roman"/>
          <w:sz w:val="24"/>
          <w:szCs w:val="24"/>
        </w:rPr>
      </w:pPr>
      <w:bookmarkStart w:id="15" w:name="_Toc410889819"/>
      <w:r w:rsidRPr="00335322">
        <w:rPr>
          <w:rFonts w:ascii="Times New Roman" w:hAnsi="Times New Roman" w:cs="Times New Roman"/>
          <w:sz w:val="24"/>
          <w:szCs w:val="24"/>
        </w:rPr>
        <w:t xml:space="preserve">Jurisdictional Boundaries - </w:t>
      </w:r>
      <w:r w:rsidR="00495888" w:rsidRPr="00335322">
        <w:rPr>
          <w:rFonts w:ascii="Times New Roman" w:hAnsi="Times New Roman" w:cs="Times New Roman"/>
          <w:sz w:val="24"/>
          <w:szCs w:val="24"/>
        </w:rPr>
        <w:t>Creatin</w:t>
      </w:r>
      <w:r w:rsidR="0059082B" w:rsidRPr="00335322">
        <w:rPr>
          <w:rFonts w:ascii="Times New Roman" w:hAnsi="Times New Roman" w:cs="Times New Roman"/>
          <w:sz w:val="24"/>
          <w:szCs w:val="24"/>
        </w:rPr>
        <w:t>g County Subdivision Boundaries and</w:t>
      </w:r>
      <w:r w:rsidR="00495888" w:rsidRPr="00335322">
        <w:rPr>
          <w:rFonts w:ascii="Times New Roman" w:hAnsi="Times New Roman" w:cs="Times New Roman"/>
          <w:sz w:val="24"/>
          <w:szCs w:val="24"/>
        </w:rPr>
        <w:t xml:space="preserve"> Assigning CID</w:t>
      </w:r>
      <w:r w:rsidR="0059082B" w:rsidRPr="00335322">
        <w:rPr>
          <w:rFonts w:ascii="Times New Roman" w:hAnsi="Times New Roman" w:cs="Times New Roman"/>
          <w:sz w:val="24"/>
          <w:szCs w:val="24"/>
        </w:rPr>
        <w:t>s</w:t>
      </w:r>
      <w:bookmarkEnd w:id="15"/>
    </w:p>
    <w:p w14:paraId="3DB764C0" w14:textId="77777777" w:rsidR="007569B7" w:rsidRPr="00335322" w:rsidRDefault="007569B7" w:rsidP="00644657">
      <w:pPr>
        <w:rPr>
          <w:rFonts w:ascii="Times New Roman" w:hAnsi="Times New Roman"/>
          <w:sz w:val="24"/>
          <w:szCs w:val="24"/>
        </w:rPr>
      </w:pPr>
    </w:p>
    <w:p w14:paraId="3FA0DF5C" w14:textId="588DE28A" w:rsidR="009A5727" w:rsidRDefault="00D850A6" w:rsidP="00644657">
      <w:pPr>
        <w:rPr>
          <w:rFonts w:ascii="Times New Roman" w:hAnsi="Times New Roman"/>
          <w:sz w:val="24"/>
          <w:szCs w:val="24"/>
        </w:rPr>
      </w:pPr>
      <w:r w:rsidRPr="00F672EF">
        <w:rPr>
          <w:rFonts w:ascii="Times New Roman" w:hAnsi="Times New Roman"/>
          <w:sz w:val="24"/>
          <w:szCs w:val="24"/>
        </w:rPr>
        <w:t xml:space="preserve">For certain states such as Michigan, </w:t>
      </w:r>
      <w:r w:rsidR="00F672EF" w:rsidRPr="00F672EF">
        <w:rPr>
          <w:rFonts w:ascii="Times New Roman" w:hAnsi="Times New Roman"/>
          <w:sz w:val="24"/>
          <w:szCs w:val="24"/>
        </w:rPr>
        <w:t xml:space="preserve">there are </w:t>
      </w:r>
      <w:r w:rsidRPr="00F672EF">
        <w:rPr>
          <w:rFonts w:ascii="Times New Roman" w:hAnsi="Times New Roman"/>
          <w:sz w:val="24"/>
          <w:szCs w:val="24"/>
        </w:rPr>
        <w:t xml:space="preserve">townships or other county subdivision areas of legal authority </w:t>
      </w:r>
      <w:r w:rsidR="009F2803" w:rsidRPr="00F672EF">
        <w:rPr>
          <w:rFonts w:ascii="Times New Roman" w:hAnsi="Times New Roman"/>
          <w:sz w:val="24"/>
          <w:szCs w:val="24"/>
        </w:rPr>
        <w:t>that have</w:t>
      </w:r>
      <w:r w:rsidR="004B1DFE" w:rsidRPr="00F672EF">
        <w:rPr>
          <w:rFonts w:ascii="Times New Roman" w:hAnsi="Times New Roman"/>
          <w:sz w:val="24"/>
          <w:szCs w:val="24"/>
        </w:rPr>
        <w:t xml:space="preserve"> CID</w:t>
      </w:r>
      <w:r w:rsidR="009F2803" w:rsidRPr="00F672EF">
        <w:rPr>
          <w:rFonts w:ascii="Times New Roman" w:hAnsi="Times New Roman"/>
          <w:sz w:val="24"/>
          <w:szCs w:val="24"/>
        </w:rPr>
        <w:t>s</w:t>
      </w:r>
      <w:r w:rsidR="00200E3B" w:rsidRPr="00F672EF">
        <w:rPr>
          <w:rFonts w:ascii="Times New Roman" w:hAnsi="Times New Roman"/>
          <w:sz w:val="24"/>
          <w:szCs w:val="24"/>
        </w:rPr>
        <w:t xml:space="preserve"> or</w:t>
      </w:r>
      <w:r w:rsidR="004B1DFE" w:rsidRPr="00F672EF">
        <w:rPr>
          <w:rFonts w:ascii="Times New Roman" w:hAnsi="Times New Roman"/>
          <w:sz w:val="24"/>
          <w:szCs w:val="24"/>
        </w:rPr>
        <w:t xml:space="preserve"> </w:t>
      </w:r>
      <w:r w:rsidR="009F2803" w:rsidRPr="00F672EF">
        <w:rPr>
          <w:rFonts w:ascii="Times New Roman" w:hAnsi="Times New Roman"/>
          <w:sz w:val="24"/>
          <w:szCs w:val="24"/>
        </w:rPr>
        <w:t>may</w:t>
      </w:r>
      <w:r w:rsidR="004B1DFE" w:rsidRPr="00F672EF">
        <w:rPr>
          <w:rFonts w:ascii="Times New Roman" w:hAnsi="Times New Roman"/>
          <w:sz w:val="24"/>
          <w:szCs w:val="24"/>
        </w:rPr>
        <w:t xml:space="preserve"> potential</w:t>
      </w:r>
      <w:r w:rsidR="009F2803" w:rsidRPr="00F672EF">
        <w:rPr>
          <w:rFonts w:ascii="Times New Roman" w:hAnsi="Times New Roman"/>
          <w:sz w:val="24"/>
          <w:szCs w:val="24"/>
        </w:rPr>
        <w:t>ly be assigned CIDs</w:t>
      </w:r>
      <w:r w:rsidR="00F672EF" w:rsidRPr="00F672EF">
        <w:rPr>
          <w:rFonts w:ascii="Times New Roman" w:hAnsi="Times New Roman"/>
          <w:sz w:val="24"/>
          <w:szCs w:val="24"/>
        </w:rPr>
        <w:t xml:space="preserve"> </w:t>
      </w:r>
      <w:r w:rsidR="00200E3B" w:rsidRPr="00F672EF">
        <w:rPr>
          <w:rFonts w:ascii="Times New Roman" w:hAnsi="Times New Roman"/>
          <w:sz w:val="24"/>
          <w:szCs w:val="24"/>
        </w:rPr>
        <w:t>in the future (i.e. at least one other similar county subdivision currently has a CID assigned to it in the state)</w:t>
      </w:r>
      <w:r w:rsidRPr="00F672EF">
        <w:rPr>
          <w:rFonts w:ascii="Times New Roman" w:hAnsi="Times New Roman"/>
          <w:sz w:val="24"/>
          <w:szCs w:val="24"/>
        </w:rPr>
        <w:t xml:space="preserve">.  </w:t>
      </w:r>
      <w:r w:rsidR="00996C45" w:rsidRPr="00F672EF">
        <w:rPr>
          <w:rFonts w:ascii="Times New Roman" w:hAnsi="Times New Roman"/>
          <w:sz w:val="24"/>
          <w:szCs w:val="24"/>
        </w:rPr>
        <w:t>B</w:t>
      </w:r>
      <w:r w:rsidRPr="00F672EF">
        <w:rPr>
          <w:rFonts w:ascii="Times New Roman" w:hAnsi="Times New Roman"/>
          <w:sz w:val="24"/>
          <w:szCs w:val="24"/>
        </w:rPr>
        <w:t xml:space="preserve">oundaries for these areas </w:t>
      </w:r>
      <w:r w:rsidR="00D67DDC" w:rsidRPr="00F672EF">
        <w:rPr>
          <w:rFonts w:ascii="Times New Roman" w:hAnsi="Times New Roman"/>
          <w:sz w:val="24"/>
          <w:szCs w:val="24"/>
        </w:rPr>
        <w:t xml:space="preserve">can </w:t>
      </w:r>
      <w:r w:rsidRPr="00F672EF">
        <w:rPr>
          <w:rFonts w:ascii="Times New Roman" w:hAnsi="Times New Roman"/>
          <w:sz w:val="24"/>
          <w:szCs w:val="24"/>
        </w:rPr>
        <w:t>be created by extracting the applicable Minor Civil Divisions from the Cens</w:t>
      </w:r>
      <w:r w:rsidR="008E7E05" w:rsidRPr="00F672EF">
        <w:rPr>
          <w:rFonts w:ascii="Times New Roman" w:hAnsi="Times New Roman"/>
          <w:sz w:val="24"/>
          <w:szCs w:val="24"/>
        </w:rPr>
        <w:t xml:space="preserve">us County Subdivision dataset.  To keep the Jurisdictional Boundaries layer topologically correct, </w:t>
      </w:r>
      <w:r w:rsidR="00262188" w:rsidRPr="00F672EF">
        <w:rPr>
          <w:rFonts w:ascii="Times New Roman" w:hAnsi="Times New Roman"/>
          <w:sz w:val="24"/>
          <w:szCs w:val="24"/>
        </w:rPr>
        <w:t xml:space="preserve">delete </w:t>
      </w:r>
      <w:r w:rsidR="008E7E05" w:rsidRPr="00F672EF">
        <w:rPr>
          <w:rFonts w:ascii="Times New Roman" w:hAnsi="Times New Roman"/>
          <w:sz w:val="24"/>
          <w:szCs w:val="24"/>
        </w:rPr>
        <w:t>the incorporated places within each county</w:t>
      </w:r>
      <w:r w:rsidR="008E7E05" w:rsidRPr="000F5B67">
        <w:rPr>
          <w:rFonts w:ascii="Times New Roman" w:hAnsi="Times New Roman"/>
          <w:sz w:val="24"/>
          <w:szCs w:val="24"/>
        </w:rPr>
        <w:t xml:space="preserve"> </w:t>
      </w:r>
      <w:r w:rsidR="008E7E05" w:rsidRPr="000F5B67">
        <w:rPr>
          <w:rFonts w:ascii="Times New Roman" w:hAnsi="Times New Roman"/>
          <w:sz w:val="24"/>
          <w:szCs w:val="24"/>
        </w:rPr>
        <w:lastRenderedPageBreak/>
        <w:t xml:space="preserve">subdivision using the ArcGIS </w:t>
      </w:r>
      <w:r w:rsidR="00D67DDC">
        <w:rPr>
          <w:rFonts w:ascii="Times New Roman" w:hAnsi="Times New Roman"/>
          <w:sz w:val="24"/>
          <w:szCs w:val="24"/>
        </w:rPr>
        <w:t>Erase function</w:t>
      </w:r>
      <w:r w:rsidR="008E7E05" w:rsidRPr="000F5B67">
        <w:rPr>
          <w:rFonts w:ascii="Times New Roman" w:hAnsi="Times New Roman"/>
          <w:sz w:val="24"/>
          <w:szCs w:val="24"/>
        </w:rPr>
        <w:t>.</w:t>
      </w:r>
      <w:r w:rsidR="00262188">
        <w:rPr>
          <w:rFonts w:ascii="Times New Roman" w:hAnsi="Times New Roman"/>
          <w:sz w:val="24"/>
          <w:szCs w:val="24"/>
        </w:rPr>
        <w:t xml:space="preserve">  The output of the function is depicted in Figure 4.2.3.1.</w:t>
      </w:r>
    </w:p>
    <w:p w14:paraId="5A4044CA" w14:textId="77777777" w:rsidR="00262188" w:rsidRDefault="00262188" w:rsidP="00644657">
      <w:pPr>
        <w:rPr>
          <w:rFonts w:ascii="Times New Roman" w:hAnsi="Times New Roman"/>
          <w:sz w:val="24"/>
          <w:szCs w:val="24"/>
        </w:rPr>
      </w:pPr>
    </w:p>
    <w:p w14:paraId="6F9D8E5A" w14:textId="77777777" w:rsidR="00262188" w:rsidRPr="00335322" w:rsidRDefault="00262188" w:rsidP="00262188">
      <w:pPr>
        <w:jc w:val="center"/>
        <w:rPr>
          <w:rFonts w:ascii="Times New Roman" w:hAnsi="Times New Roman"/>
          <w:sz w:val="24"/>
          <w:szCs w:val="24"/>
        </w:rPr>
      </w:pPr>
      <w:r w:rsidRPr="00F27EDF">
        <w:rPr>
          <w:rFonts w:ascii="Times New Roman" w:hAnsi="Times New Roman"/>
          <w:noProof/>
          <w:sz w:val="24"/>
          <w:szCs w:val="24"/>
        </w:rPr>
        <w:drawing>
          <wp:inline distT="0" distB="0" distL="0" distR="0" wp14:anchorId="487056EC" wp14:editId="18C37C65">
            <wp:extent cx="2879935" cy="10575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3049" cy="1062338"/>
                    </a:xfrm>
                    <a:prstGeom prst="rect">
                      <a:avLst/>
                    </a:prstGeom>
                    <a:noFill/>
                    <a:ln>
                      <a:noFill/>
                    </a:ln>
                  </pic:spPr>
                </pic:pic>
              </a:graphicData>
            </a:graphic>
          </wp:inline>
        </w:drawing>
      </w:r>
    </w:p>
    <w:p w14:paraId="0A6B10CE" w14:textId="7E22E1EB" w:rsidR="00262188" w:rsidRDefault="00262188" w:rsidP="00262188">
      <w:pPr>
        <w:jc w:val="center"/>
        <w:rPr>
          <w:rFonts w:ascii="Times New Roman" w:hAnsi="Times New Roman"/>
          <w:sz w:val="24"/>
          <w:szCs w:val="24"/>
        </w:rPr>
      </w:pPr>
      <w:r>
        <w:rPr>
          <w:rFonts w:ascii="Times New Roman" w:hAnsi="Times New Roman"/>
          <w:b/>
          <w:sz w:val="24"/>
          <w:szCs w:val="24"/>
        </w:rPr>
        <w:t>Figure 4.2.3</w:t>
      </w:r>
      <w:r w:rsidRPr="00C16788">
        <w:rPr>
          <w:rFonts w:ascii="Times New Roman" w:hAnsi="Times New Roman"/>
          <w:b/>
          <w:sz w:val="24"/>
          <w:szCs w:val="24"/>
        </w:rPr>
        <w:t>.1</w:t>
      </w:r>
      <w:r>
        <w:rPr>
          <w:rFonts w:ascii="Times New Roman" w:hAnsi="Times New Roman"/>
          <w:sz w:val="24"/>
          <w:szCs w:val="24"/>
        </w:rPr>
        <w:t xml:space="preserve"> ArcGIS Erase Function</w:t>
      </w:r>
    </w:p>
    <w:p w14:paraId="19A59C73" w14:textId="6DDA5E44" w:rsidR="009A1304" w:rsidRPr="00335322" w:rsidRDefault="009A1304" w:rsidP="00644657">
      <w:pPr>
        <w:rPr>
          <w:rFonts w:ascii="Times New Roman" w:hAnsi="Times New Roman"/>
          <w:sz w:val="24"/>
          <w:szCs w:val="24"/>
        </w:rPr>
      </w:pPr>
    </w:p>
    <w:p w14:paraId="5E23E146" w14:textId="20CC5AC9" w:rsidR="0072706A" w:rsidRPr="00335322" w:rsidRDefault="009A1304" w:rsidP="0072706A">
      <w:pPr>
        <w:rPr>
          <w:rFonts w:ascii="Times New Roman" w:hAnsi="Times New Roman"/>
          <w:sz w:val="24"/>
          <w:szCs w:val="24"/>
        </w:rPr>
      </w:pPr>
      <w:r w:rsidRPr="00335322">
        <w:rPr>
          <w:rFonts w:ascii="Times New Roman" w:hAnsi="Times New Roman"/>
          <w:sz w:val="24"/>
          <w:szCs w:val="24"/>
        </w:rPr>
        <w:t xml:space="preserve">Within </w:t>
      </w:r>
      <w:r w:rsidR="008407C1">
        <w:rPr>
          <w:rFonts w:ascii="Times New Roman" w:hAnsi="Times New Roman"/>
          <w:sz w:val="24"/>
          <w:szCs w:val="24"/>
        </w:rPr>
        <w:t>the</w:t>
      </w:r>
      <w:r w:rsidRPr="00335322">
        <w:rPr>
          <w:rFonts w:ascii="Times New Roman" w:hAnsi="Times New Roman"/>
          <w:sz w:val="24"/>
          <w:szCs w:val="24"/>
        </w:rPr>
        <w:t xml:space="preserve"> county subdivisions layer, the existing NAMELSAD10 field contains the geographic area’s name and the legal description/type, for example “</w:t>
      </w:r>
      <w:r w:rsidR="00654463" w:rsidRPr="00335322">
        <w:rPr>
          <w:rFonts w:ascii="Times New Roman" w:hAnsi="Times New Roman"/>
          <w:sz w:val="24"/>
          <w:szCs w:val="24"/>
        </w:rPr>
        <w:t>Mason</w:t>
      </w:r>
      <w:r w:rsidRPr="00335322">
        <w:rPr>
          <w:rFonts w:ascii="Times New Roman" w:hAnsi="Times New Roman"/>
          <w:sz w:val="24"/>
          <w:szCs w:val="24"/>
        </w:rPr>
        <w:t xml:space="preserve"> </w:t>
      </w:r>
      <w:proofErr w:type="gramStart"/>
      <w:r w:rsidRPr="00335322">
        <w:rPr>
          <w:rFonts w:ascii="Times New Roman" w:hAnsi="Times New Roman"/>
          <w:sz w:val="24"/>
          <w:szCs w:val="24"/>
        </w:rPr>
        <w:t>town</w:t>
      </w:r>
      <w:r w:rsidR="00654463" w:rsidRPr="00335322">
        <w:rPr>
          <w:rFonts w:ascii="Times New Roman" w:hAnsi="Times New Roman"/>
          <w:sz w:val="24"/>
          <w:szCs w:val="24"/>
        </w:rPr>
        <w:t>ship</w:t>
      </w:r>
      <w:proofErr w:type="gramEnd"/>
      <w:r w:rsidRPr="00335322">
        <w:rPr>
          <w:rFonts w:ascii="Times New Roman" w:hAnsi="Times New Roman"/>
          <w:sz w:val="24"/>
          <w:szCs w:val="24"/>
        </w:rPr>
        <w:t>”.</w:t>
      </w:r>
      <w:r w:rsidR="00654463" w:rsidRPr="00335322">
        <w:rPr>
          <w:rFonts w:ascii="Times New Roman" w:hAnsi="Times New Roman"/>
          <w:sz w:val="24"/>
          <w:szCs w:val="24"/>
        </w:rPr>
        <w:t xml:space="preserve">  This field alone cannot be used as an effective join field to the CIS data since </w:t>
      </w:r>
      <w:r w:rsidR="008407C1">
        <w:rPr>
          <w:rFonts w:ascii="Times New Roman" w:hAnsi="Times New Roman"/>
          <w:sz w:val="24"/>
          <w:szCs w:val="24"/>
        </w:rPr>
        <w:t xml:space="preserve">the same </w:t>
      </w:r>
      <w:r w:rsidR="00654463" w:rsidRPr="00335322">
        <w:rPr>
          <w:rFonts w:ascii="Times New Roman" w:hAnsi="Times New Roman"/>
          <w:sz w:val="24"/>
          <w:szCs w:val="24"/>
        </w:rPr>
        <w:t>township name is</w:t>
      </w:r>
      <w:r w:rsidR="008407C1">
        <w:rPr>
          <w:rFonts w:ascii="Times New Roman" w:hAnsi="Times New Roman"/>
          <w:sz w:val="24"/>
          <w:szCs w:val="24"/>
        </w:rPr>
        <w:t xml:space="preserve"> usually</w:t>
      </w:r>
      <w:r w:rsidR="00654463" w:rsidRPr="00335322">
        <w:rPr>
          <w:rFonts w:ascii="Times New Roman" w:hAnsi="Times New Roman"/>
          <w:sz w:val="24"/>
          <w:szCs w:val="24"/>
        </w:rPr>
        <w:t xml:space="preserve"> used within multiple counties.  To determine the co</w:t>
      </w:r>
      <w:r w:rsidR="008407C1">
        <w:rPr>
          <w:rFonts w:ascii="Times New Roman" w:hAnsi="Times New Roman"/>
          <w:sz w:val="24"/>
          <w:szCs w:val="24"/>
        </w:rPr>
        <w:t xml:space="preserve">unty name for the subdivisions </w:t>
      </w:r>
      <w:r w:rsidR="00654463" w:rsidRPr="00335322">
        <w:rPr>
          <w:rFonts w:ascii="Times New Roman" w:hAnsi="Times New Roman"/>
          <w:sz w:val="24"/>
          <w:szCs w:val="24"/>
        </w:rPr>
        <w:t xml:space="preserve">the COUNTYFP10 field containing the county’s FIPS code </w:t>
      </w:r>
      <w:r w:rsidR="00D67DDC">
        <w:rPr>
          <w:rFonts w:ascii="Times New Roman" w:hAnsi="Times New Roman"/>
          <w:sz w:val="24"/>
          <w:szCs w:val="24"/>
        </w:rPr>
        <w:t>can</w:t>
      </w:r>
      <w:r w:rsidR="00D67DDC" w:rsidRPr="00335322">
        <w:rPr>
          <w:rFonts w:ascii="Times New Roman" w:hAnsi="Times New Roman"/>
          <w:sz w:val="24"/>
          <w:szCs w:val="24"/>
        </w:rPr>
        <w:t xml:space="preserve"> </w:t>
      </w:r>
      <w:r w:rsidR="00654463" w:rsidRPr="00335322">
        <w:rPr>
          <w:rFonts w:ascii="Times New Roman" w:hAnsi="Times New Roman"/>
          <w:sz w:val="24"/>
          <w:szCs w:val="24"/>
        </w:rPr>
        <w:t xml:space="preserve">be joined to a FIPS lookup table </w:t>
      </w:r>
      <w:r w:rsidR="008407C1">
        <w:rPr>
          <w:rFonts w:ascii="Times New Roman" w:hAnsi="Times New Roman"/>
          <w:sz w:val="24"/>
          <w:szCs w:val="24"/>
        </w:rPr>
        <w:t>and</w:t>
      </w:r>
      <w:r w:rsidR="00654463" w:rsidRPr="00335322">
        <w:rPr>
          <w:rFonts w:ascii="Times New Roman" w:hAnsi="Times New Roman"/>
          <w:sz w:val="24"/>
          <w:szCs w:val="24"/>
        </w:rPr>
        <w:t xml:space="preserve"> calculate</w:t>
      </w:r>
      <w:r w:rsidR="008407C1">
        <w:rPr>
          <w:rFonts w:ascii="Times New Roman" w:hAnsi="Times New Roman"/>
          <w:sz w:val="24"/>
          <w:szCs w:val="24"/>
        </w:rPr>
        <w:t>d</w:t>
      </w:r>
      <w:r w:rsidR="00654463" w:rsidRPr="00335322">
        <w:rPr>
          <w:rFonts w:ascii="Times New Roman" w:hAnsi="Times New Roman"/>
          <w:sz w:val="24"/>
          <w:szCs w:val="24"/>
        </w:rPr>
        <w:t xml:space="preserve"> the county name </w:t>
      </w:r>
      <w:r w:rsidR="008407C1">
        <w:rPr>
          <w:rFonts w:ascii="Times New Roman" w:hAnsi="Times New Roman"/>
          <w:sz w:val="24"/>
          <w:szCs w:val="24"/>
        </w:rPr>
        <w:t>within</w:t>
      </w:r>
      <w:r w:rsidR="00654463" w:rsidRPr="00335322">
        <w:rPr>
          <w:rFonts w:ascii="Times New Roman" w:hAnsi="Times New Roman"/>
          <w:sz w:val="24"/>
          <w:szCs w:val="24"/>
        </w:rPr>
        <w:t xml:space="preserve"> each county subdivision.  Then </w:t>
      </w:r>
      <w:r w:rsidR="008407C1">
        <w:rPr>
          <w:rFonts w:ascii="Times New Roman" w:hAnsi="Times New Roman"/>
          <w:sz w:val="24"/>
          <w:szCs w:val="24"/>
        </w:rPr>
        <w:t>create a</w:t>
      </w:r>
      <w:r w:rsidRPr="00335322">
        <w:rPr>
          <w:rFonts w:ascii="Times New Roman" w:hAnsi="Times New Roman"/>
          <w:sz w:val="24"/>
          <w:szCs w:val="24"/>
        </w:rPr>
        <w:t xml:space="preserve"> new </w:t>
      </w:r>
      <w:proofErr w:type="spellStart"/>
      <w:r w:rsidRPr="00335322">
        <w:rPr>
          <w:rFonts w:ascii="Times New Roman" w:hAnsi="Times New Roman"/>
          <w:sz w:val="24"/>
          <w:szCs w:val="24"/>
        </w:rPr>
        <w:t>JoinID</w:t>
      </w:r>
      <w:proofErr w:type="spellEnd"/>
      <w:r w:rsidRPr="00335322">
        <w:rPr>
          <w:rFonts w:ascii="Times New Roman" w:hAnsi="Times New Roman"/>
          <w:sz w:val="24"/>
          <w:szCs w:val="24"/>
        </w:rPr>
        <w:t xml:space="preserve"> field </w:t>
      </w:r>
      <w:r w:rsidR="008407C1">
        <w:rPr>
          <w:rFonts w:ascii="Times New Roman" w:hAnsi="Times New Roman"/>
          <w:sz w:val="24"/>
          <w:szCs w:val="24"/>
        </w:rPr>
        <w:t>and add it</w:t>
      </w:r>
      <w:r w:rsidRPr="00335322">
        <w:rPr>
          <w:rFonts w:ascii="Times New Roman" w:hAnsi="Times New Roman"/>
          <w:sz w:val="24"/>
          <w:szCs w:val="24"/>
        </w:rPr>
        <w:t xml:space="preserve"> to the </w:t>
      </w:r>
      <w:r w:rsidR="00654463" w:rsidRPr="00335322">
        <w:rPr>
          <w:rFonts w:ascii="Times New Roman" w:hAnsi="Times New Roman"/>
          <w:sz w:val="24"/>
          <w:szCs w:val="24"/>
        </w:rPr>
        <w:t xml:space="preserve">county subdivision </w:t>
      </w:r>
      <w:r w:rsidRPr="00335322">
        <w:rPr>
          <w:rFonts w:ascii="Times New Roman" w:hAnsi="Times New Roman"/>
          <w:sz w:val="24"/>
          <w:szCs w:val="24"/>
        </w:rPr>
        <w:t>layer</w:t>
      </w:r>
      <w:r w:rsidR="008231A1" w:rsidRPr="00335322">
        <w:rPr>
          <w:rFonts w:ascii="Times New Roman" w:hAnsi="Times New Roman"/>
          <w:sz w:val="24"/>
          <w:szCs w:val="24"/>
        </w:rPr>
        <w:t>.</w:t>
      </w:r>
      <w:r w:rsidRPr="00335322">
        <w:rPr>
          <w:rFonts w:ascii="Times New Roman" w:hAnsi="Times New Roman"/>
          <w:sz w:val="24"/>
          <w:szCs w:val="24"/>
        </w:rPr>
        <w:t xml:space="preserve"> </w:t>
      </w:r>
      <w:r w:rsidR="008407C1">
        <w:rPr>
          <w:rFonts w:ascii="Times New Roman" w:hAnsi="Times New Roman"/>
          <w:sz w:val="24"/>
          <w:szCs w:val="24"/>
        </w:rPr>
        <w:t xml:space="preserve">Perform a calculation </w:t>
      </w:r>
      <w:r w:rsidRPr="00335322">
        <w:rPr>
          <w:rFonts w:ascii="Times New Roman" w:hAnsi="Times New Roman"/>
          <w:sz w:val="24"/>
          <w:szCs w:val="24"/>
        </w:rPr>
        <w:t xml:space="preserve">to </w:t>
      </w:r>
      <w:r w:rsidR="00654463" w:rsidRPr="00335322">
        <w:rPr>
          <w:rFonts w:ascii="Times New Roman" w:hAnsi="Times New Roman"/>
          <w:sz w:val="24"/>
          <w:szCs w:val="24"/>
        </w:rPr>
        <w:t xml:space="preserve">concatenate </w:t>
      </w:r>
      <w:r w:rsidRPr="00335322">
        <w:rPr>
          <w:rFonts w:ascii="Times New Roman" w:hAnsi="Times New Roman"/>
          <w:sz w:val="24"/>
          <w:szCs w:val="24"/>
        </w:rPr>
        <w:t xml:space="preserve">the NAMELSAD10 field </w:t>
      </w:r>
      <w:r w:rsidR="00654463" w:rsidRPr="00335322">
        <w:rPr>
          <w:rFonts w:ascii="Times New Roman" w:hAnsi="Times New Roman"/>
          <w:sz w:val="24"/>
          <w:szCs w:val="24"/>
        </w:rPr>
        <w:t>with the new county name field</w:t>
      </w:r>
      <w:r w:rsidR="008407C1">
        <w:rPr>
          <w:rFonts w:ascii="Times New Roman" w:hAnsi="Times New Roman"/>
          <w:sz w:val="24"/>
          <w:szCs w:val="24"/>
        </w:rPr>
        <w:t xml:space="preserve">. </w:t>
      </w:r>
      <w:r w:rsidR="003634EC">
        <w:rPr>
          <w:rFonts w:ascii="Times New Roman" w:hAnsi="Times New Roman"/>
          <w:sz w:val="24"/>
          <w:szCs w:val="24"/>
        </w:rPr>
        <w:t>Remember to</w:t>
      </w:r>
      <w:r w:rsidR="00654463" w:rsidRPr="00335322">
        <w:rPr>
          <w:rFonts w:ascii="Times New Roman" w:hAnsi="Times New Roman"/>
          <w:sz w:val="24"/>
          <w:szCs w:val="24"/>
        </w:rPr>
        <w:t xml:space="preserve"> convert th</w:t>
      </w:r>
      <w:r w:rsidR="0072706A">
        <w:rPr>
          <w:rFonts w:ascii="Times New Roman" w:hAnsi="Times New Roman"/>
          <w:sz w:val="24"/>
          <w:szCs w:val="24"/>
        </w:rPr>
        <w:t>e text</w:t>
      </w:r>
      <w:r w:rsidR="00654463" w:rsidRPr="00335322">
        <w:rPr>
          <w:rFonts w:ascii="Times New Roman" w:hAnsi="Times New Roman"/>
          <w:sz w:val="24"/>
          <w:szCs w:val="24"/>
        </w:rPr>
        <w:t xml:space="preserve"> string </w:t>
      </w:r>
      <w:r w:rsidRPr="00335322">
        <w:rPr>
          <w:rFonts w:ascii="Times New Roman" w:hAnsi="Times New Roman"/>
          <w:sz w:val="24"/>
          <w:szCs w:val="24"/>
        </w:rPr>
        <w:t>to uppercase characters</w:t>
      </w:r>
      <w:r w:rsidR="00654463" w:rsidRPr="00335322">
        <w:rPr>
          <w:rFonts w:ascii="Times New Roman" w:hAnsi="Times New Roman"/>
          <w:sz w:val="24"/>
          <w:szCs w:val="24"/>
        </w:rPr>
        <w:t xml:space="preserve"> so that the </w:t>
      </w:r>
      <w:proofErr w:type="spellStart"/>
      <w:r w:rsidR="00654463" w:rsidRPr="00335322">
        <w:rPr>
          <w:rFonts w:ascii="Times New Roman" w:hAnsi="Times New Roman"/>
          <w:sz w:val="24"/>
          <w:szCs w:val="24"/>
        </w:rPr>
        <w:t>JoinID</w:t>
      </w:r>
      <w:proofErr w:type="spellEnd"/>
      <w:r w:rsidR="00654463" w:rsidRPr="00335322">
        <w:rPr>
          <w:rFonts w:ascii="Times New Roman" w:hAnsi="Times New Roman"/>
          <w:sz w:val="24"/>
          <w:szCs w:val="24"/>
        </w:rPr>
        <w:t xml:space="preserve"> format matches </w:t>
      </w:r>
      <w:r w:rsidR="008407C1">
        <w:rPr>
          <w:rFonts w:ascii="Times New Roman" w:hAnsi="Times New Roman"/>
          <w:sz w:val="24"/>
          <w:szCs w:val="24"/>
        </w:rPr>
        <w:t>what</w:t>
      </w:r>
      <w:r w:rsidR="0072706A">
        <w:rPr>
          <w:rFonts w:ascii="Times New Roman" w:hAnsi="Times New Roman"/>
          <w:sz w:val="24"/>
          <w:szCs w:val="24"/>
        </w:rPr>
        <w:t xml:space="preserve"> was</w:t>
      </w:r>
      <w:r w:rsidR="00654463" w:rsidRPr="00335322">
        <w:rPr>
          <w:rFonts w:ascii="Times New Roman" w:hAnsi="Times New Roman"/>
          <w:sz w:val="24"/>
          <w:szCs w:val="24"/>
        </w:rPr>
        <w:t xml:space="preserve"> already created f</w:t>
      </w:r>
      <w:r w:rsidR="008407C1">
        <w:rPr>
          <w:rFonts w:ascii="Times New Roman" w:hAnsi="Times New Roman"/>
          <w:sz w:val="24"/>
          <w:szCs w:val="24"/>
        </w:rPr>
        <w:t>rom</w:t>
      </w:r>
      <w:r w:rsidR="00654463" w:rsidRPr="00335322">
        <w:rPr>
          <w:rFonts w:ascii="Times New Roman" w:hAnsi="Times New Roman"/>
          <w:sz w:val="24"/>
          <w:szCs w:val="24"/>
        </w:rPr>
        <w:t xml:space="preserve"> the CIS </w:t>
      </w:r>
      <w:r w:rsidR="008407C1">
        <w:rPr>
          <w:rFonts w:ascii="Times New Roman" w:hAnsi="Times New Roman"/>
          <w:sz w:val="24"/>
          <w:szCs w:val="24"/>
        </w:rPr>
        <w:t>data</w:t>
      </w:r>
      <w:r w:rsidR="00253A8E">
        <w:rPr>
          <w:rFonts w:ascii="Times New Roman" w:hAnsi="Times New Roman"/>
          <w:sz w:val="24"/>
          <w:szCs w:val="24"/>
        </w:rPr>
        <w:t>.</w:t>
      </w:r>
    </w:p>
    <w:p w14:paraId="3BB26D59" w14:textId="77777777" w:rsidR="00927A8C" w:rsidRPr="00335322" w:rsidRDefault="00927A8C" w:rsidP="00644657">
      <w:pPr>
        <w:rPr>
          <w:rFonts w:ascii="Times New Roman" w:hAnsi="Times New Roman"/>
          <w:sz w:val="24"/>
          <w:szCs w:val="24"/>
        </w:rPr>
      </w:pPr>
    </w:p>
    <w:p w14:paraId="1BC4BA7A" w14:textId="77526A08" w:rsidR="0072706A" w:rsidRPr="00335322" w:rsidRDefault="00654463" w:rsidP="0072706A">
      <w:pPr>
        <w:rPr>
          <w:rFonts w:ascii="Times New Roman" w:hAnsi="Times New Roman"/>
          <w:sz w:val="24"/>
          <w:szCs w:val="24"/>
        </w:rPr>
      </w:pPr>
      <w:r w:rsidRPr="00335322">
        <w:rPr>
          <w:rFonts w:ascii="Times New Roman" w:hAnsi="Times New Roman"/>
          <w:sz w:val="24"/>
          <w:szCs w:val="24"/>
        </w:rPr>
        <w:t xml:space="preserve">Similar to the join procedure described above for incorporated places, the CIS </w:t>
      </w:r>
      <w:r w:rsidR="00996C45" w:rsidRPr="00335322">
        <w:rPr>
          <w:rFonts w:ascii="Times New Roman" w:hAnsi="Times New Roman"/>
          <w:sz w:val="24"/>
          <w:szCs w:val="24"/>
        </w:rPr>
        <w:t xml:space="preserve">county subdivision </w:t>
      </w:r>
      <w:r w:rsidRPr="00335322">
        <w:rPr>
          <w:rFonts w:ascii="Times New Roman" w:hAnsi="Times New Roman"/>
          <w:sz w:val="24"/>
          <w:szCs w:val="24"/>
        </w:rPr>
        <w:t xml:space="preserve">data </w:t>
      </w:r>
      <w:r w:rsidR="00181B21">
        <w:rPr>
          <w:rFonts w:ascii="Times New Roman" w:hAnsi="Times New Roman"/>
          <w:sz w:val="24"/>
          <w:szCs w:val="24"/>
        </w:rPr>
        <w:t>can</w:t>
      </w:r>
      <w:r w:rsidR="00181B21" w:rsidRPr="00335322">
        <w:rPr>
          <w:rFonts w:ascii="Times New Roman" w:hAnsi="Times New Roman"/>
          <w:sz w:val="24"/>
          <w:szCs w:val="24"/>
        </w:rPr>
        <w:t xml:space="preserve"> </w:t>
      </w:r>
      <w:r w:rsidRPr="00335322">
        <w:rPr>
          <w:rFonts w:ascii="Times New Roman" w:hAnsi="Times New Roman"/>
          <w:sz w:val="24"/>
          <w:szCs w:val="24"/>
        </w:rPr>
        <w:t xml:space="preserve">then be joined to the county subdivisions so that the </w:t>
      </w:r>
      <w:r w:rsidR="00927A8C" w:rsidRPr="00335322">
        <w:rPr>
          <w:rFonts w:ascii="Times New Roman" w:hAnsi="Times New Roman"/>
          <w:sz w:val="24"/>
          <w:szCs w:val="24"/>
        </w:rPr>
        <w:t>added CIS</w:t>
      </w:r>
      <w:r w:rsidRPr="00335322">
        <w:rPr>
          <w:rFonts w:ascii="Times New Roman" w:hAnsi="Times New Roman"/>
          <w:sz w:val="24"/>
          <w:szCs w:val="24"/>
        </w:rPr>
        <w:t xml:space="preserve"> fields can be calculated.</w:t>
      </w:r>
      <w:r w:rsidR="00515E1C">
        <w:rPr>
          <w:rFonts w:ascii="Times New Roman" w:hAnsi="Times New Roman"/>
          <w:sz w:val="24"/>
          <w:szCs w:val="24"/>
        </w:rPr>
        <w:t xml:space="preserve"> </w:t>
      </w:r>
      <w:r w:rsidR="00515E1C" w:rsidRPr="005E1700">
        <w:rPr>
          <w:rFonts w:ascii="Times New Roman" w:hAnsi="Times New Roman"/>
          <w:sz w:val="24"/>
          <w:szCs w:val="24"/>
        </w:rPr>
        <w:t xml:space="preserve"> </w:t>
      </w:r>
      <w:r w:rsidR="0072706A">
        <w:rPr>
          <w:rFonts w:ascii="Times New Roman" w:hAnsi="Times New Roman"/>
          <w:sz w:val="24"/>
          <w:szCs w:val="24"/>
        </w:rPr>
        <w:t xml:space="preserve">Add </w:t>
      </w:r>
      <w:r w:rsidR="0072706A" w:rsidRPr="005E1700">
        <w:rPr>
          <w:rFonts w:ascii="Times New Roman" w:hAnsi="Times New Roman"/>
          <w:sz w:val="24"/>
          <w:szCs w:val="24"/>
        </w:rPr>
        <w:t xml:space="preserve">new blank fields for CID, CIS_NAME, </w:t>
      </w:r>
      <w:r w:rsidR="00347950">
        <w:rPr>
          <w:rFonts w:ascii="Times New Roman" w:hAnsi="Times New Roman"/>
          <w:sz w:val="24"/>
          <w:szCs w:val="24"/>
        </w:rPr>
        <w:t xml:space="preserve">and CIS_COMMENTS </w:t>
      </w:r>
      <w:r w:rsidR="0072706A" w:rsidRPr="005E1700">
        <w:rPr>
          <w:rFonts w:ascii="Times New Roman" w:hAnsi="Times New Roman"/>
          <w:sz w:val="24"/>
          <w:szCs w:val="24"/>
        </w:rPr>
        <w:t xml:space="preserve">to the dataset. Now, join the data and calculate </w:t>
      </w:r>
      <w:r w:rsidR="0072706A">
        <w:rPr>
          <w:rFonts w:ascii="Times New Roman" w:hAnsi="Times New Roman"/>
          <w:sz w:val="24"/>
          <w:szCs w:val="24"/>
        </w:rPr>
        <w:t xml:space="preserve">the </w:t>
      </w:r>
      <w:r w:rsidR="0072706A" w:rsidRPr="005E1700">
        <w:rPr>
          <w:rFonts w:ascii="Times New Roman" w:hAnsi="Times New Roman"/>
          <w:sz w:val="24"/>
          <w:szCs w:val="24"/>
        </w:rPr>
        <w:t xml:space="preserve">attributes.  All unmatched CID records </w:t>
      </w:r>
      <w:r w:rsidR="00181B21">
        <w:rPr>
          <w:rFonts w:ascii="Times New Roman" w:hAnsi="Times New Roman"/>
          <w:sz w:val="24"/>
          <w:szCs w:val="24"/>
        </w:rPr>
        <w:t>need to</w:t>
      </w:r>
      <w:r w:rsidR="00181B21" w:rsidRPr="005E1700">
        <w:rPr>
          <w:rFonts w:ascii="Times New Roman" w:hAnsi="Times New Roman"/>
          <w:sz w:val="24"/>
          <w:szCs w:val="24"/>
        </w:rPr>
        <w:t xml:space="preserve"> </w:t>
      </w:r>
      <w:r w:rsidR="0072706A" w:rsidRPr="005E1700">
        <w:rPr>
          <w:rFonts w:ascii="Times New Roman" w:hAnsi="Times New Roman"/>
          <w:sz w:val="24"/>
          <w:szCs w:val="24"/>
        </w:rPr>
        <w:t>be reported in the Unassigned CID Table</w:t>
      </w:r>
      <w:r w:rsidR="0072706A">
        <w:rPr>
          <w:rFonts w:ascii="Times New Roman" w:hAnsi="Times New Roman"/>
          <w:sz w:val="24"/>
          <w:szCs w:val="24"/>
        </w:rPr>
        <w:t xml:space="preserve"> within the database</w:t>
      </w:r>
      <w:r w:rsidR="0072706A" w:rsidRPr="005E1700">
        <w:rPr>
          <w:rFonts w:ascii="Times New Roman" w:hAnsi="Times New Roman"/>
          <w:sz w:val="24"/>
          <w:szCs w:val="24"/>
        </w:rPr>
        <w:t>.</w:t>
      </w:r>
    </w:p>
    <w:p w14:paraId="42F51129" w14:textId="77777777" w:rsidR="008F3238" w:rsidRPr="00335322" w:rsidRDefault="008F3238" w:rsidP="00644657">
      <w:pPr>
        <w:rPr>
          <w:rFonts w:ascii="Times New Roman" w:hAnsi="Times New Roman"/>
          <w:sz w:val="24"/>
          <w:szCs w:val="24"/>
        </w:rPr>
      </w:pPr>
    </w:p>
    <w:p w14:paraId="0E8962D1" w14:textId="292454DB" w:rsidR="00E51FE7" w:rsidRPr="00335322" w:rsidRDefault="00E51FE7" w:rsidP="00E51FE7">
      <w:pPr>
        <w:rPr>
          <w:rFonts w:ascii="Times New Roman" w:hAnsi="Times New Roman"/>
          <w:sz w:val="24"/>
          <w:szCs w:val="24"/>
        </w:rPr>
      </w:pPr>
      <w:r w:rsidRPr="00335322">
        <w:rPr>
          <w:rFonts w:ascii="Times New Roman" w:hAnsi="Times New Roman"/>
          <w:sz w:val="24"/>
          <w:szCs w:val="24"/>
        </w:rPr>
        <w:t xml:space="preserve">For all polygons derived from the 2010 Census County Subdivisions layer, the “SOURCE” field in the Jurisdictional Boundaries layer </w:t>
      </w:r>
      <w:r w:rsidR="008E134F">
        <w:rPr>
          <w:rFonts w:ascii="Times New Roman" w:hAnsi="Times New Roman"/>
          <w:sz w:val="24"/>
          <w:szCs w:val="24"/>
        </w:rPr>
        <w:t>is</w:t>
      </w:r>
      <w:r w:rsidRPr="00335322">
        <w:rPr>
          <w:rFonts w:ascii="Times New Roman" w:hAnsi="Times New Roman"/>
          <w:sz w:val="24"/>
          <w:szCs w:val="24"/>
        </w:rPr>
        <w:t xml:space="preserve"> populated with the code “S”.</w:t>
      </w:r>
    </w:p>
    <w:p w14:paraId="35A4CE41" w14:textId="77777777" w:rsidR="00E51FE7" w:rsidRPr="00335322" w:rsidRDefault="00E51FE7" w:rsidP="00644657">
      <w:pPr>
        <w:rPr>
          <w:rFonts w:ascii="Times New Roman" w:hAnsi="Times New Roman"/>
          <w:sz w:val="24"/>
          <w:szCs w:val="24"/>
        </w:rPr>
      </w:pPr>
    </w:p>
    <w:p w14:paraId="4EA03579" w14:textId="15FE504E" w:rsidR="008F3238" w:rsidRPr="00335322" w:rsidRDefault="008F3238" w:rsidP="00644657">
      <w:pPr>
        <w:rPr>
          <w:rFonts w:ascii="Times New Roman" w:hAnsi="Times New Roman"/>
          <w:sz w:val="24"/>
          <w:szCs w:val="24"/>
        </w:rPr>
      </w:pPr>
      <w:r w:rsidRPr="00335322">
        <w:rPr>
          <w:rFonts w:ascii="Times New Roman" w:hAnsi="Times New Roman"/>
          <w:sz w:val="24"/>
          <w:szCs w:val="24"/>
        </w:rPr>
        <w:t xml:space="preserve">Note, in the states of Minnesota, North Carolina, and North Dakota, only those townships that currently have a CID assigned to them </w:t>
      </w:r>
      <w:r w:rsidR="008E134F">
        <w:rPr>
          <w:rFonts w:ascii="Times New Roman" w:hAnsi="Times New Roman"/>
          <w:sz w:val="24"/>
          <w:szCs w:val="24"/>
        </w:rPr>
        <w:t>are</w:t>
      </w:r>
      <w:r w:rsidRPr="00335322">
        <w:rPr>
          <w:rFonts w:ascii="Times New Roman" w:hAnsi="Times New Roman"/>
          <w:sz w:val="24"/>
          <w:szCs w:val="24"/>
        </w:rPr>
        <w:t xml:space="preserve"> incorporated into the Jurisdictional Boundaries layer.  This is due to the fact that these states have townships that comprise the entire extent of the counties, and these states also have CID numbers assigned to each county.  In order to maintain these county CID numbers and to maintain a topologically correct layer (no overlap</w:t>
      </w:r>
      <w:r w:rsidR="0072706A">
        <w:rPr>
          <w:rFonts w:ascii="Times New Roman" w:hAnsi="Times New Roman"/>
          <w:sz w:val="24"/>
          <w:szCs w:val="24"/>
        </w:rPr>
        <w:t>ping polygons)</w:t>
      </w:r>
      <w:r w:rsidRPr="00335322">
        <w:rPr>
          <w:rFonts w:ascii="Times New Roman" w:hAnsi="Times New Roman"/>
          <w:sz w:val="24"/>
          <w:szCs w:val="24"/>
        </w:rPr>
        <w:t xml:space="preserve"> all townships could not be included in the Jurisdictional Boundaries layer.</w:t>
      </w:r>
    </w:p>
    <w:p w14:paraId="29B5392C" w14:textId="77777777" w:rsidR="00E51FE7" w:rsidRPr="00335322" w:rsidRDefault="00E51FE7" w:rsidP="00644657">
      <w:pPr>
        <w:rPr>
          <w:rFonts w:ascii="Times New Roman" w:hAnsi="Times New Roman"/>
          <w:sz w:val="24"/>
          <w:szCs w:val="24"/>
        </w:rPr>
      </w:pPr>
    </w:p>
    <w:p w14:paraId="3BBF147A" w14:textId="1456AE89" w:rsidR="00654463" w:rsidRPr="00335322" w:rsidRDefault="00200E3B" w:rsidP="00654463">
      <w:pPr>
        <w:pStyle w:val="Heading3"/>
        <w:rPr>
          <w:rFonts w:ascii="Times New Roman" w:hAnsi="Times New Roman" w:cs="Times New Roman"/>
          <w:sz w:val="24"/>
          <w:szCs w:val="24"/>
        </w:rPr>
      </w:pPr>
      <w:bookmarkStart w:id="16" w:name="_Toc410889820"/>
      <w:r w:rsidRPr="00335322">
        <w:rPr>
          <w:rFonts w:ascii="Times New Roman" w:hAnsi="Times New Roman" w:cs="Times New Roman"/>
          <w:sz w:val="24"/>
          <w:szCs w:val="24"/>
        </w:rPr>
        <w:t xml:space="preserve">Jurisdictional Boundaries - </w:t>
      </w:r>
      <w:r w:rsidR="00654463" w:rsidRPr="00335322">
        <w:rPr>
          <w:rFonts w:ascii="Times New Roman" w:hAnsi="Times New Roman" w:cs="Times New Roman"/>
          <w:sz w:val="24"/>
          <w:szCs w:val="24"/>
        </w:rPr>
        <w:t>Creating County Bou</w:t>
      </w:r>
      <w:r w:rsidR="007D1DF2" w:rsidRPr="00335322">
        <w:rPr>
          <w:rFonts w:ascii="Times New Roman" w:hAnsi="Times New Roman" w:cs="Times New Roman"/>
          <w:sz w:val="24"/>
          <w:szCs w:val="24"/>
        </w:rPr>
        <w:t xml:space="preserve">ndaries (Unincorporated Areas) and </w:t>
      </w:r>
      <w:r w:rsidR="00654463" w:rsidRPr="00335322">
        <w:rPr>
          <w:rFonts w:ascii="Times New Roman" w:hAnsi="Times New Roman" w:cs="Times New Roman"/>
          <w:sz w:val="24"/>
          <w:szCs w:val="24"/>
        </w:rPr>
        <w:t>Assigning CID</w:t>
      </w:r>
      <w:r w:rsidR="007D1DF2" w:rsidRPr="00335322">
        <w:rPr>
          <w:rFonts w:ascii="Times New Roman" w:hAnsi="Times New Roman" w:cs="Times New Roman"/>
          <w:sz w:val="24"/>
          <w:szCs w:val="24"/>
        </w:rPr>
        <w:t>s</w:t>
      </w:r>
      <w:bookmarkEnd w:id="16"/>
    </w:p>
    <w:p w14:paraId="2C814EB5" w14:textId="77777777" w:rsidR="00DB3197" w:rsidRPr="00335322" w:rsidRDefault="00DB3197" w:rsidP="00DB3197">
      <w:pPr>
        <w:rPr>
          <w:rFonts w:ascii="Times New Roman" w:hAnsi="Times New Roman"/>
          <w:sz w:val="24"/>
          <w:szCs w:val="24"/>
        </w:rPr>
      </w:pPr>
    </w:p>
    <w:p w14:paraId="342AA1DD" w14:textId="28E5203B" w:rsidR="00222E5D" w:rsidRDefault="00996C45" w:rsidP="00222E5D">
      <w:pPr>
        <w:rPr>
          <w:rFonts w:ascii="Times New Roman" w:hAnsi="Times New Roman"/>
          <w:sz w:val="24"/>
          <w:szCs w:val="24"/>
        </w:rPr>
      </w:pPr>
      <w:r w:rsidRPr="00335322">
        <w:rPr>
          <w:rFonts w:ascii="Times New Roman" w:hAnsi="Times New Roman"/>
          <w:sz w:val="24"/>
          <w:szCs w:val="24"/>
        </w:rPr>
        <w:t xml:space="preserve">After the creation of the incorporated places and county subdivisions </w:t>
      </w:r>
      <w:r w:rsidR="009F0C54">
        <w:rPr>
          <w:rFonts w:ascii="Times New Roman" w:hAnsi="Times New Roman"/>
          <w:sz w:val="24"/>
          <w:szCs w:val="24"/>
        </w:rPr>
        <w:t>is</w:t>
      </w:r>
      <w:r w:rsidRPr="00335322">
        <w:rPr>
          <w:rFonts w:ascii="Times New Roman" w:hAnsi="Times New Roman"/>
          <w:sz w:val="24"/>
          <w:szCs w:val="24"/>
        </w:rPr>
        <w:t xml:space="preserve"> complete, the boundaries for the unincorporated parts of counties can be created.  Using the Census </w:t>
      </w:r>
      <w:r w:rsidRPr="00335322">
        <w:rPr>
          <w:rFonts w:ascii="Times New Roman" w:hAnsi="Times New Roman"/>
          <w:sz w:val="24"/>
          <w:szCs w:val="24"/>
        </w:rPr>
        <w:lastRenderedPageBreak/>
        <w:t xml:space="preserve">Counties layer, the incorporated places and county subdivisions within each county </w:t>
      </w:r>
      <w:r w:rsidR="00181B21">
        <w:rPr>
          <w:rFonts w:ascii="Times New Roman" w:hAnsi="Times New Roman"/>
          <w:sz w:val="24"/>
          <w:szCs w:val="24"/>
        </w:rPr>
        <w:t>can</w:t>
      </w:r>
      <w:r w:rsidR="00181B21" w:rsidRPr="00335322">
        <w:rPr>
          <w:rFonts w:ascii="Times New Roman" w:hAnsi="Times New Roman"/>
          <w:sz w:val="24"/>
          <w:szCs w:val="24"/>
        </w:rPr>
        <w:t xml:space="preserve"> </w:t>
      </w:r>
      <w:r w:rsidRPr="00335322">
        <w:rPr>
          <w:rFonts w:ascii="Times New Roman" w:hAnsi="Times New Roman"/>
          <w:sz w:val="24"/>
          <w:szCs w:val="24"/>
        </w:rPr>
        <w:t xml:space="preserve">be deleted using the ArcGIS </w:t>
      </w:r>
      <w:r w:rsidR="00C16788">
        <w:rPr>
          <w:rFonts w:ascii="Times New Roman" w:hAnsi="Times New Roman"/>
          <w:sz w:val="24"/>
          <w:szCs w:val="24"/>
        </w:rPr>
        <w:t>Analysis Tools\Overlay\</w:t>
      </w:r>
      <w:r w:rsidRPr="00335322">
        <w:rPr>
          <w:rFonts w:ascii="Times New Roman" w:hAnsi="Times New Roman"/>
          <w:sz w:val="24"/>
          <w:szCs w:val="24"/>
        </w:rPr>
        <w:t>Erase</w:t>
      </w:r>
      <w:r w:rsidR="00C16788">
        <w:rPr>
          <w:rFonts w:ascii="Times New Roman" w:hAnsi="Times New Roman"/>
          <w:sz w:val="24"/>
          <w:szCs w:val="24"/>
        </w:rPr>
        <w:t xml:space="preserve"> function</w:t>
      </w:r>
      <w:r w:rsidRPr="00335322">
        <w:rPr>
          <w:rFonts w:ascii="Times New Roman" w:hAnsi="Times New Roman"/>
          <w:sz w:val="24"/>
          <w:szCs w:val="24"/>
        </w:rPr>
        <w:t xml:space="preserve">. </w:t>
      </w:r>
      <w:r w:rsidR="00C16788">
        <w:rPr>
          <w:rFonts w:ascii="Times New Roman" w:hAnsi="Times New Roman"/>
          <w:sz w:val="24"/>
          <w:szCs w:val="24"/>
        </w:rPr>
        <w:t>The output of the function is depicted in Figure 4.2.4.1.</w:t>
      </w:r>
      <w:r w:rsidRPr="00335322">
        <w:rPr>
          <w:rFonts w:ascii="Times New Roman" w:hAnsi="Times New Roman"/>
          <w:sz w:val="24"/>
          <w:szCs w:val="24"/>
        </w:rPr>
        <w:t xml:space="preserve"> </w:t>
      </w:r>
      <w:r w:rsidR="00C16788">
        <w:rPr>
          <w:rFonts w:ascii="Times New Roman" w:hAnsi="Times New Roman"/>
          <w:sz w:val="24"/>
          <w:szCs w:val="24"/>
        </w:rPr>
        <w:t xml:space="preserve"> </w:t>
      </w:r>
      <w:r w:rsidR="00A91254">
        <w:rPr>
          <w:rFonts w:ascii="Times New Roman" w:hAnsi="Times New Roman"/>
          <w:sz w:val="24"/>
          <w:szCs w:val="24"/>
        </w:rPr>
        <w:t>To start, c</w:t>
      </w:r>
      <w:r w:rsidR="00D837BC">
        <w:rPr>
          <w:rFonts w:ascii="Times New Roman" w:hAnsi="Times New Roman"/>
          <w:sz w:val="24"/>
          <w:szCs w:val="24"/>
        </w:rPr>
        <w:t>reate a</w:t>
      </w:r>
      <w:r w:rsidRPr="00335322">
        <w:rPr>
          <w:rFonts w:ascii="Times New Roman" w:hAnsi="Times New Roman"/>
          <w:sz w:val="24"/>
          <w:szCs w:val="24"/>
        </w:rPr>
        <w:t xml:space="preserve"> new </w:t>
      </w:r>
      <w:proofErr w:type="spellStart"/>
      <w:r w:rsidRPr="00335322">
        <w:rPr>
          <w:rFonts w:ascii="Times New Roman" w:hAnsi="Times New Roman"/>
          <w:sz w:val="24"/>
          <w:szCs w:val="24"/>
        </w:rPr>
        <w:t>JoinID</w:t>
      </w:r>
      <w:proofErr w:type="spellEnd"/>
      <w:r w:rsidRPr="00335322">
        <w:rPr>
          <w:rFonts w:ascii="Times New Roman" w:hAnsi="Times New Roman"/>
          <w:sz w:val="24"/>
          <w:szCs w:val="24"/>
        </w:rPr>
        <w:t xml:space="preserve"> field to the layer to convert the NAMELSAD10 field to </w:t>
      </w:r>
      <w:r w:rsidR="00E80A67">
        <w:rPr>
          <w:rFonts w:ascii="Times New Roman" w:hAnsi="Times New Roman"/>
          <w:sz w:val="24"/>
          <w:szCs w:val="24"/>
        </w:rPr>
        <w:t>uppercase characters and a</w:t>
      </w:r>
      <w:r w:rsidR="00A91254">
        <w:rPr>
          <w:rFonts w:ascii="Times New Roman" w:hAnsi="Times New Roman"/>
          <w:sz w:val="24"/>
          <w:szCs w:val="24"/>
        </w:rPr>
        <w:t xml:space="preserve">dd </w:t>
      </w:r>
      <w:r w:rsidR="00A91254" w:rsidRPr="005E1700">
        <w:rPr>
          <w:rFonts w:ascii="Times New Roman" w:hAnsi="Times New Roman"/>
          <w:sz w:val="24"/>
          <w:szCs w:val="24"/>
        </w:rPr>
        <w:t xml:space="preserve">new blank fields for CID, CIS_NAME, </w:t>
      </w:r>
      <w:r w:rsidR="00621D0C">
        <w:rPr>
          <w:rFonts w:ascii="Times New Roman" w:hAnsi="Times New Roman"/>
          <w:sz w:val="24"/>
          <w:szCs w:val="24"/>
        </w:rPr>
        <w:t xml:space="preserve">and CIS_COMMENTS </w:t>
      </w:r>
      <w:r w:rsidR="00A91254" w:rsidRPr="005E1700">
        <w:rPr>
          <w:rFonts w:ascii="Times New Roman" w:hAnsi="Times New Roman"/>
          <w:sz w:val="24"/>
          <w:szCs w:val="24"/>
        </w:rPr>
        <w:t>to the dataset.</w:t>
      </w:r>
    </w:p>
    <w:p w14:paraId="69E39D54" w14:textId="77777777" w:rsidR="009E19BF" w:rsidRDefault="009E19BF" w:rsidP="00222E5D">
      <w:pPr>
        <w:rPr>
          <w:rFonts w:ascii="Times New Roman" w:hAnsi="Times New Roman"/>
          <w:sz w:val="24"/>
          <w:szCs w:val="24"/>
        </w:rPr>
      </w:pPr>
    </w:p>
    <w:p w14:paraId="0159904B" w14:textId="78B91979" w:rsidR="00996C45" w:rsidRPr="00335322" w:rsidRDefault="009E19BF" w:rsidP="009E19BF">
      <w:pPr>
        <w:jc w:val="center"/>
        <w:rPr>
          <w:rFonts w:ascii="Times New Roman" w:hAnsi="Times New Roman"/>
          <w:sz w:val="24"/>
          <w:szCs w:val="24"/>
        </w:rPr>
      </w:pPr>
      <w:r>
        <w:rPr>
          <w:rFonts w:ascii="Times New Roman" w:hAnsi="Times New Roman"/>
          <w:noProof/>
          <w:sz w:val="24"/>
          <w:szCs w:val="24"/>
        </w:rPr>
        <w:drawing>
          <wp:inline distT="0" distB="0" distL="0" distR="0" wp14:anchorId="61FF0E02" wp14:editId="4C9C7A25">
            <wp:extent cx="2879935" cy="105752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3049" cy="1062338"/>
                    </a:xfrm>
                    <a:prstGeom prst="rect">
                      <a:avLst/>
                    </a:prstGeom>
                    <a:noFill/>
                    <a:ln>
                      <a:noFill/>
                    </a:ln>
                  </pic:spPr>
                </pic:pic>
              </a:graphicData>
            </a:graphic>
          </wp:inline>
        </w:drawing>
      </w:r>
    </w:p>
    <w:p w14:paraId="35BEB37D" w14:textId="68CE2D2C" w:rsidR="00C16788" w:rsidRDefault="00C16788" w:rsidP="00C16788">
      <w:pPr>
        <w:jc w:val="center"/>
        <w:rPr>
          <w:rFonts w:ascii="Times New Roman" w:hAnsi="Times New Roman"/>
          <w:sz w:val="24"/>
          <w:szCs w:val="24"/>
        </w:rPr>
      </w:pPr>
      <w:r w:rsidRPr="00C16788">
        <w:rPr>
          <w:rFonts w:ascii="Times New Roman" w:hAnsi="Times New Roman"/>
          <w:b/>
          <w:sz w:val="24"/>
          <w:szCs w:val="24"/>
        </w:rPr>
        <w:t>Figure 4.2.4.1</w:t>
      </w:r>
      <w:r>
        <w:rPr>
          <w:rFonts w:ascii="Times New Roman" w:hAnsi="Times New Roman"/>
          <w:sz w:val="24"/>
          <w:szCs w:val="24"/>
        </w:rPr>
        <w:t xml:space="preserve"> ArcGIS Erase Function</w:t>
      </w:r>
    </w:p>
    <w:p w14:paraId="6FF88ADD" w14:textId="77777777" w:rsidR="00C16788" w:rsidRDefault="00C16788" w:rsidP="00996C45">
      <w:pPr>
        <w:rPr>
          <w:rFonts w:ascii="Times New Roman" w:hAnsi="Times New Roman"/>
          <w:sz w:val="24"/>
          <w:szCs w:val="24"/>
        </w:rPr>
      </w:pPr>
    </w:p>
    <w:p w14:paraId="1F4B08EB" w14:textId="4B1306A6" w:rsidR="00E51FE7" w:rsidRDefault="00996C45" w:rsidP="00996C45">
      <w:pPr>
        <w:rPr>
          <w:rFonts w:ascii="Times New Roman" w:hAnsi="Times New Roman"/>
          <w:sz w:val="24"/>
          <w:szCs w:val="24"/>
        </w:rPr>
      </w:pPr>
      <w:r w:rsidRPr="00335322">
        <w:rPr>
          <w:rFonts w:ascii="Times New Roman" w:hAnsi="Times New Roman"/>
          <w:sz w:val="24"/>
          <w:szCs w:val="24"/>
        </w:rPr>
        <w:t xml:space="preserve">Similar to the join procedure described above for incorporated places, the CIS county data </w:t>
      </w:r>
      <w:r w:rsidR="00786991">
        <w:rPr>
          <w:rFonts w:ascii="Times New Roman" w:hAnsi="Times New Roman"/>
          <w:sz w:val="24"/>
          <w:szCs w:val="24"/>
        </w:rPr>
        <w:t>can</w:t>
      </w:r>
      <w:r w:rsidRPr="00335322">
        <w:rPr>
          <w:rFonts w:ascii="Times New Roman" w:hAnsi="Times New Roman"/>
          <w:sz w:val="24"/>
          <w:szCs w:val="24"/>
        </w:rPr>
        <w:t xml:space="preserve"> be joined to the county boundaries so that the </w:t>
      </w:r>
      <w:r w:rsidR="00222E5D" w:rsidRPr="00335322">
        <w:rPr>
          <w:rFonts w:ascii="Times New Roman" w:hAnsi="Times New Roman"/>
          <w:sz w:val="24"/>
          <w:szCs w:val="24"/>
        </w:rPr>
        <w:t>added CIS</w:t>
      </w:r>
      <w:r w:rsidRPr="00335322">
        <w:rPr>
          <w:rFonts w:ascii="Times New Roman" w:hAnsi="Times New Roman"/>
          <w:sz w:val="24"/>
          <w:szCs w:val="24"/>
        </w:rPr>
        <w:t xml:space="preserve"> fields can be calculated.  </w:t>
      </w:r>
      <w:r w:rsidR="008E134F" w:rsidRPr="005E1700">
        <w:rPr>
          <w:rFonts w:ascii="Times New Roman" w:hAnsi="Times New Roman"/>
          <w:sz w:val="24"/>
          <w:szCs w:val="24"/>
        </w:rPr>
        <w:t xml:space="preserve">All unmatched CID records </w:t>
      </w:r>
      <w:r w:rsidR="00181B21">
        <w:rPr>
          <w:rFonts w:ascii="Times New Roman" w:hAnsi="Times New Roman"/>
          <w:sz w:val="24"/>
          <w:szCs w:val="24"/>
        </w:rPr>
        <w:t>need to</w:t>
      </w:r>
      <w:r w:rsidR="00181B21" w:rsidRPr="005E1700">
        <w:rPr>
          <w:rFonts w:ascii="Times New Roman" w:hAnsi="Times New Roman"/>
          <w:sz w:val="24"/>
          <w:szCs w:val="24"/>
        </w:rPr>
        <w:t xml:space="preserve"> </w:t>
      </w:r>
      <w:r w:rsidR="008E134F" w:rsidRPr="005E1700">
        <w:rPr>
          <w:rFonts w:ascii="Times New Roman" w:hAnsi="Times New Roman"/>
          <w:sz w:val="24"/>
          <w:szCs w:val="24"/>
        </w:rPr>
        <w:t>be reported in the Unassigned CID Table</w:t>
      </w:r>
      <w:r w:rsidR="008E134F">
        <w:rPr>
          <w:rFonts w:ascii="Times New Roman" w:hAnsi="Times New Roman"/>
          <w:sz w:val="24"/>
          <w:szCs w:val="24"/>
        </w:rPr>
        <w:t xml:space="preserve"> within the database</w:t>
      </w:r>
      <w:r w:rsidR="008E134F" w:rsidRPr="005E1700">
        <w:rPr>
          <w:rFonts w:ascii="Times New Roman" w:hAnsi="Times New Roman"/>
          <w:sz w:val="24"/>
          <w:szCs w:val="24"/>
        </w:rPr>
        <w:t>.</w:t>
      </w:r>
    </w:p>
    <w:p w14:paraId="489E3976" w14:textId="77777777" w:rsidR="008E134F" w:rsidRPr="00335322" w:rsidRDefault="008E134F" w:rsidP="00996C45">
      <w:pPr>
        <w:rPr>
          <w:rFonts w:ascii="Times New Roman" w:hAnsi="Times New Roman"/>
          <w:sz w:val="24"/>
          <w:szCs w:val="24"/>
        </w:rPr>
      </w:pPr>
    </w:p>
    <w:p w14:paraId="098CA4B4" w14:textId="3684BE2B" w:rsidR="00E51FE7" w:rsidRPr="00335322" w:rsidRDefault="00E51FE7" w:rsidP="00E51FE7">
      <w:pPr>
        <w:rPr>
          <w:rFonts w:ascii="Times New Roman" w:hAnsi="Times New Roman"/>
          <w:sz w:val="24"/>
          <w:szCs w:val="24"/>
        </w:rPr>
      </w:pPr>
      <w:r w:rsidRPr="00335322">
        <w:rPr>
          <w:rFonts w:ascii="Times New Roman" w:hAnsi="Times New Roman"/>
          <w:sz w:val="24"/>
          <w:szCs w:val="24"/>
        </w:rPr>
        <w:t xml:space="preserve">For all polygons derived from the 2010 Census County layer, the “SOURCE” field in the Jurisdictional Boundaries layer </w:t>
      </w:r>
      <w:r w:rsidR="008E134F">
        <w:rPr>
          <w:rFonts w:ascii="Times New Roman" w:hAnsi="Times New Roman"/>
          <w:sz w:val="24"/>
          <w:szCs w:val="24"/>
        </w:rPr>
        <w:t>is</w:t>
      </w:r>
      <w:r w:rsidRPr="00335322">
        <w:rPr>
          <w:rFonts w:ascii="Times New Roman" w:hAnsi="Times New Roman"/>
          <w:sz w:val="24"/>
          <w:szCs w:val="24"/>
        </w:rPr>
        <w:t xml:space="preserve"> populated with the code “C”.</w:t>
      </w:r>
    </w:p>
    <w:p w14:paraId="349B8EAB" w14:textId="77777777" w:rsidR="008F3238" w:rsidRPr="00335322" w:rsidRDefault="008F3238" w:rsidP="00996C45">
      <w:pPr>
        <w:rPr>
          <w:rFonts w:ascii="Times New Roman" w:hAnsi="Times New Roman"/>
          <w:sz w:val="24"/>
          <w:szCs w:val="24"/>
        </w:rPr>
      </w:pPr>
    </w:p>
    <w:p w14:paraId="4EBD0A91" w14:textId="0AA47D84" w:rsidR="008F3238" w:rsidRPr="00335322" w:rsidRDefault="008F3238" w:rsidP="00996C45">
      <w:pPr>
        <w:rPr>
          <w:rFonts w:ascii="Times New Roman" w:hAnsi="Times New Roman"/>
          <w:sz w:val="24"/>
          <w:szCs w:val="24"/>
        </w:rPr>
      </w:pPr>
      <w:r w:rsidRPr="00335322">
        <w:rPr>
          <w:rFonts w:ascii="Times New Roman" w:hAnsi="Times New Roman"/>
          <w:sz w:val="24"/>
          <w:szCs w:val="24"/>
        </w:rPr>
        <w:t xml:space="preserve">Note, for many states that contain townships or other county subdivisions that comprise the entire extent of the counties, the county boundaries </w:t>
      </w:r>
      <w:r w:rsidR="008E134F">
        <w:rPr>
          <w:rFonts w:ascii="Times New Roman" w:hAnsi="Times New Roman"/>
          <w:sz w:val="24"/>
          <w:szCs w:val="24"/>
        </w:rPr>
        <w:t>are</w:t>
      </w:r>
      <w:r w:rsidRPr="00335322">
        <w:rPr>
          <w:rFonts w:ascii="Times New Roman" w:hAnsi="Times New Roman"/>
          <w:sz w:val="24"/>
          <w:szCs w:val="24"/>
        </w:rPr>
        <w:t xml:space="preserve"> not included in the Jurisdictional Boundaries layer, in order to maintain a layer that is topologically correct (no overlapping polygons).  The townships in these states are assigned CID numbers, while the counties do not have CID numbers.  This includes the states of Connecticut, Maine</w:t>
      </w:r>
      <w:r w:rsidRPr="00B701EE">
        <w:rPr>
          <w:rFonts w:ascii="Times New Roman" w:hAnsi="Times New Roman"/>
          <w:sz w:val="24"/>
          <w:szCs w:val="24"/>
        </w:rPr>
        <w:t>, Michigan, New Hampshire, New Jersey, New York, Pennsylvania, Rhode Island, and Vermont.</w:t>
      </w:r>
    </w:p>
    <w:p w14:paraId="1D0BE2AE" w14:textId="77777777" w:rsidR="00654463" w:rsidRPr="00335322" w:rsidRDefault="00654463" w:rsidP="00654463">
      <w:pPr>
        <w:rPr>
          <w:rFonts w:ascii="Times New Roman" w:hAnsi="Times New Roman"/>
          <w:sz w:val="24"/>
          <w:szCs w:val="24"/>
        </w:rPr>
      </w:pPr>
    </w:p>
    <w:p w14:paraId="78C4307F" w14:textId="2E35A6A3" w:rsidR="00D54DB5" w:rsidRPr="00335322" w:rsidRDefault="00D54DB5" w:rsidP="002F127D">
      <w:pPr>
        <w:pStyle w:val="Heading3"/>
        <w:rPr>
          <w:rFonts w:ascii="Times New Roman" w:hAnsi="Times New Roman" w:cs="Times New Roman"/>
          <w:sz w:val="24"/>
          <w:szCs w:val="24"/>
        </w:rPr>
      </w:pPr>
      <w:bookmarkStart w:id="17" w:name="_Toc410889821"/>
      <w:r w:rsidRPr="00335322">
        <w:rPr>
          <w:rFonts w:ascii="Times New Roman" w:hAnsi="Times New Roman" w:cs="Times New Roman"/>
          <w:sz w:val="24"/>
          <w:szCs w:val="24"/>
        </w:rPr>
        <w:t>Special Land Use Authority Areas - Creating Boundaries and Assigning CID</w:t>
      </w:r>
      <w:r w:rsidR="007D1DF2" w:rsidRPr="00335322">
        <w:rPr>
          <w:rFonts w:ascii="Times New Roman" w:hAnsi="Times New Roman" w:cs="Times New Roman"/>
          <w:sz w:val="24"/>
          <w:szCs w:val="24"/>
        </w:rPr>
        <w:t>s</w:t>
      </w:r>
      <w:bookmarkEnd w:id="17"/>
    </w:p>
    <w:p w14:paraId="5B4684CB" w14:textId="77777777" w:rsidR="007D1DF2" w:rsidRPr="00335322" w:rsidRDefault="007D1DF2" w:rsidP="007D1DF2">
      <w:pPr>
        <w:rPr>
          <w:rFonts w:ascii="Times New Roman" w:hAnsi="Times New Roman"/>
          <w:sz w:val="24"/>
          <w:szCs w:val="24"/>
        </w:rPr>
      </w:pPr>
    </w:p>
    <w:p w14:paraId="0EC9E267" w14:textId="5AC38C96" w:rsidR="00DA33A3" w:rsidRDefault="007726F0" w:rsidP="00DA33A3">
      <w:pPr>
        <w:rPr>
          <w:rFonts w:ascii="Times New Roman" w:hAnsi="Times New Roman"/>
          <w:color w:val="0000FF"/>
          <w:sz w:val="24"/>
          <w:szCs w:val="24"/>
        </w:rPr>
      </w:pPr>
      <w:r w:rsidRPr="00335322">
        <w:rPr>
          <w:rFonts w:ascii="Times New Roman" w:hAnsi="Times New Roman"/>
          <w:sz w:val="24"/>
          <w:szCs w:val="24"/>
        </w:rPr>
        <w:t>The</w:t>
      </w:r>
      <w:r w:rsidR="00DA33A3" w:rsidRPr="00335322">
        <w:rPr>
          <w:rFonts w:ascii="Times New Roman" w:hAnsi="Times New Roman"/>
          <w:sz w:val="24"/>
          <w:szCs w:val="24"/>
        </w:rPr>
        <w:t xml:space="preserve"> boundaries for the special land use authority areas</w:t>
      </w:r>
      <w:r w:rsidRPr="00335322">
        <w:rPr>
          <w:rFonts w:ascii="Times New Roman" w:hAnsi="Times New Roman"/>
          <w:sz w:val="24"/>
          <w:szCs w:val="24"/>
        </w:rPr>
        <w:t xml:space="preserve"> </w:t>
      </w:r>
      <w:r w:rsidR="00786991">
        <w:rPr>
          <w:rFonts w:ascii="Times New Roman" w:hAnsi="Times New Roman"/>
          <w:sz w:val="24"/>
          <w:szCs w:val="24"/>
        </w:rPr>
        <w:t>are</w:t>
      </w:r>
      <w:r w:rsidR="00786991" w:rsidRPr="00335322">
        <w:rPr>
          <w:rFonts w:ascii="Times New Roman" w:hAnsi="Times New Roman"/>
          <w:sz w:val="24"/>
          <w:szCs w:val="24"/>
        </w:rPr>
        <w:t xml:space="preserve"> </w:t>
      </w:r>
      <w:r w:rsidRPr="00335322">
        <w:rPr>
          <w:rFonts w:ascii="Times New Roman" w:hAnsi="Times New Roman"/>
          <w:sz w:val="24"/>
          <w:szCs w:val="24"/>
        </w:rPr>
        <w:t xml:space="preserve">determined by looking at the unmatched records from the CIS data that did not join to the Census data. </w:t>
      </w:r>
      <w:r w:rsidR="00253A8E">
        <w:rPr>
          <w:rFonts w:ascii="Times New Roman" w:hAnsi="Times New Roman"/>
          <w:sz w:val="24"/>
          <w:szCs w:val="24"/>
        </w:rPr>
        <w:t xml:space="preserve"> </w:t>
      </w:r>
      <w:r w:rsidR="00BB7543">
        <w:rPr>
          <w:rFonts w:ascii="Times New Roman" w:hAnsi="Times New Roman"/>
          <w:sz w:val="24"/>
          <w:szCs w:val="24"/>
        </w:rPr>
        <w:t>These unmatched records</w:t>
      </w:r>
      <w:r w:rsidRPr="00335322">
        <w:rPr>
          <w:rFonts w:ascii="Times New Roman" w:hAnsi="Times New Roman"/>
          <w:sz w:val="24"/>
          <w:szCs w:val="24"/>
        </w:rPr>
        <w:t xml:space="preserve"> with </w:t>
      </w:r>
      <w:r w:rsidR="00BB7543">
        <w:rPr>
          <w:rFonts w:ascii="Times New Roman" w:hAnsi="Times New Roman"/>
          <w:sz w:val="24"/>
          <w:szCs w:val="24"/>
        </w:rPr>
        <w:t>an</w:t>
      </w:r>
      <w:r w:rsidRPr="00335322">
        <w:rPr>
          <w:rFonts w:ascii="Times New Roman" w:hAnsi="Times New Roman"/>
          <w:sz w:val="24"/>
          <w:szCs w:val="24"/>
        </w:rPr>
        <w:t xml:space="preserve"> exception to Maine townships </w:t>
      </w:r>
      <w:r w:rsidR="00786991">
        <w:rPr>
          <w:rFonts w:ascii="Times New Roman" w:hAnsi="Times New Roman"/>
          <w:sz w:val="24"/>
          <w:szCs w:val="24"/>
        </w:rPr>
        <w:t xml:space="preserve">tend to contain </w:t>
      </w:r>
      <w:r w:rsidR="00BB7543">
        <w:rPr>
          <w:rFonts w:ascii="Times New Roman" w:hAnsi="Times New Roman"/>
          <w:sz w:val="24"/>
          <w:szCs w:val="24"/>
        </w:rPr>
        <w:t>the word</w:t>
      </w:r>
      <w:r w:rsidRPr="00335322">
        <w:rPr>
          <w:rFonts w:ascii="Times New Roman" w:hAnsi="Times New Roman"/>
          <w:sz w:val="24"/>
          <w:szCs w:val="24"/>
        </w:rPr>
        <w:t xml:space="preserve"> “District” or something </w:t>
      </w:r>
      <w:r w:rsidR="00786991">
        <w:rPr>
          <w:rFonts w:ascii="Times New Roman" w:hAnsi="Times New Roman"/>
          <w:sz w:val="24"/>
          <w:szCs w:val="24"/>
        </w:rPr>
        <w:t xml:space="preserve">in </w:t>
      </w:r>
      <w:r w:rsidRPr="00335322">
        <w:rPr>
          <w:rFonts w:ascii="Times New Roman" w:hAnsi="Times New Roman"/>
          <w:sz w:val="24"/>
          <w:szCs w:val="24"/>
        </w:rPr>
        <w:t>similar</w:t>
      </w:r>
      <w:r w:rsidR="00BB7543">
        <w:rPr>
          <w:rFonts w:ascii="Times New Roman" w:hAnsi="Times New Roman"/>
          <w:sz w:val="24"/>
          <w:szCs w:val="24"/>
        </w:rPr>
        <w:t xml:space="preserve"> </w:t>
      </w:r>
      <w:r w:rsidR="00786991">
        <w:rPr>
          <w:rFonts w:ascii="Times New Roman" w:hAnsi="Times New Roman"/>
          <w:sz w:val="24"/>
          <w:szCs w:val="24"/>
        </w:rPr>
        <w:t>fashion within the CIS community name</w:t>
      </w:r>
      <w:r w:rsidR="002962EF">
        <w:rPr>
          <w:rFonts w:ascii="Times New Roman" w:hAnsi="Times New Roman"/>
          <w:sz w:val="24"/>
          <w:szCs w:val="24"/>
        </w:rPr>
        <w:t xml:space="preserve"> field.</w:t>
      </w:r>
      <w:r w:rsidRPr="00335322">
        <w:rPr>
          <w:rFonts w:ascii="Times New Roman" w:hAnsi="Times New Roman"/>
          <w:sz w:val="24"/>
          <w:szCs w:val="24"/>
        </w:rPr>
        <w:t xml:space="preserve">  </w:t>
      </w:r>
      <w:r w:rsidR="002962EF">
        <w:rPr>
          <w:rFonts w:ascii="Times New Roman" w:hAnsi="Times New Roman"/>
          <w:sz w:val="24"/>
          <w:szCs w:val="24"/>
        </w:rPr>
        <w:t>R</w:t>
      </w:r>
      <w:r w:rsidRPr="00335322">
        <w:rPr>
          <w:rFonts w:ascii="Times New Roman" w:hAnsi="Times New Roman"/>
          <w:sz w:val="24"/>
          <w:szCs w:val="24"/>
        </w:rPr>
        <w:t xml:space="preserve">ecords </w:t>
      </w:r>
      <w:r w:rsidR="002962EF">
        <w:rPr>
          <w:rFonts w:ascii="Times New Roman" w:hAnsi="Times New Roman"/>
          <w:sz w:val="24"/>
          <w:szCs w:val="24"/>
        </w:rPr>
        <w:t>should be</w:t>
      </w:r>
      <w:r w:rsidRPr="00335322">
        <w:rPr>
          <w:rFonts w:ascii="Times New Roman" w:hAnsi="Times New Roman"/>
          <w:sz w:val="24"/>
          <w:szCs w:val="24"/>
        </w:rPr>
        <w:t xml:space="preserve"> </w:t>
      </w:r>
      <w:r w:rsidR="00C85CCC" w:rsidRPr="00335322">
        <w:rPr>
          <w:rFonts w:ascii="Times New Roman" w:hAnsi="Times New Roman"/>
          <w:sz w:val="24"/>
          <w:szCs w:val="24"/>
        </w:rPr>
        <w:t xml:space="preserve">researched in order to obtain a </w:t>
      </w:r>
      <w:r w:rsidRPr="00335322">
        <w:rPr>
          <w:rFonts w:ascii="Times New Roman" w:hAnsi="Times New Roman"/>
          <w:sz w:val="24"/>
          <w:szCs w:val="24"/>
        </w:rPr>
        <w:t>spatial boundary</w:t>
      </w:r>
      <w:r w:rsidR="00BB7543">
        <w:rPr>
          <w:rFonts w:ascii="Times New Roman" w:hAnsi="Times New Roman"/>
          <w:sz w:val="24"/>
          <w:szCs w:val="24"/>
        </w:rPr>
        <w:t xml:space="preserve"> for incorporation into the special land use authority layer</w:t>
      </w:r>
      <w:r w:rsidRPr="00335322">
        <w:rPr>
          <w:rFonts w:ascii="Times New Roman" w:hAnsi="Times New Roman"/>
          <w:sz w:val="24"/>
          <w:szCs w:val="24"/>
        </w:rPr>
        <w:t>.</w:t>
      </w:r>
      <w:r w:rsidR="00DA33A3" w:rsidRPr="00335322">
        <w:rPr>
          <w:rFonts w:ascii="Times New Roman" w:hAnsi="Times New Roman"/>
          <w:sz w:val="24"/>
          <w:szCs w:val="24"/>
        </w:rPr>
        <w:t xml:space="preserve"> </w:t>
      </w:r>
      <w:r w:rsidR="002962EF">
        <w:rPr>
          <w:rFonts w:ascii="Times New Roman" w:hAnsi="Times New Roman"/>
          <w:sz w:val="24"/>
          <w:szCs w:val="24"/>
        </w:rPr>
        <w:t>Conduct an internet search</w:t>
      </w:r>
      <w:r w:rsidR="00DA33A3" w:rsidRPr="00335322">
        <w:rPr>
          <w:rFonts w:ascii="Times New Roman" w:hAnsi="Times New Roman"/>
          <w:sz w:val="24"/>
          <w:szCs w:val="24"/>
        </w:rPr>
        <w:t xml:space="preserve"> for each area or set of areas </w:t>
      </w:r>
      <w:r w:rsidR="002962EF">
        <w:rPr>
          <w:rFonts w:ascii="Times New Roman" w:hAnsi="Times New Roman"/>
          <w:sz w:val="24"/>
          <w:szCs w:val="24"/>
        </w:rPr>
        <w:t xml:space="preserve">if </w:t>
      </w:r>
      <w:r w:rsidR="00DA33A3" w:rsidRPr="00335322">
        <w:rPr>
          <w:rFonts w:ascii="Times New Roman" w:hAnsi="Times New Roman"/>
          <w:sz w:val="24"/>
          <w:szCs w:val="24"/>
        </w:rPr>
        <w:t>maintained by the same land use authority</w:t>
      </w:r>
      <w:r w:rsidR="00BB7543">
        <w:rPr>
          <w:rFonts w:ascii="Times New Roman" w:hAnsi="Times New Roman"/>
          <w:sz w:val="24"/>
          <w:szCs w:val="24"/>
        </w:rPr>
        <w:t xml:space="preserve"> agency</w:t>
      </w:r>
      <w:r w:rsidR="00DA33A3" w:rsidRPr="00335322">
        <w:rPr>
          <w:rFonts w:ascii="Times New Roman" w:hAnsi="Times New Roman"/>
          <w:sz w:val="24"/>
          <w:szCs w:val="24"/>
        </w:rPr>
        <w:t xml:space="preserve">.  If well-documented </w:t>
      </w:r>
      <w:r w:rsidR="009A7A85" w:rsidRPr="00335322">
        <w:rPr>
          <w:rFonts w:ascii="Times New Roman" w:hAnsi="Times New Roman"/>
          <w:sz w:val="24"/>
          <w:szCs w:val="24"/>
        </w:rPr>
        <w:t>spatial</w:t>
      </w:r>
      <w:r w:rsidR="00DA33A3" w:rsidRPr="00335322">
        <w:rPr>
          <w:rFonts w:ascii="Times New Roman" w:hAnsi="Times New Roman"/>
          <w:sz w:val="24"/>
          <w:szCs w:val="24"/>
        </w:rPr>
        <w:t xml:space="preserve"> data </w:t>
      </w:r>
      <w:r w:rsidR="009F2803" w:rsidRPr="00335322">
        <w:rPr>
          <w:rFonts w:ascii="Times New Roman" w:hAnsi="Times New Roman"/>
          <w:sz w:val="24"/>
          <w:szCs w:val="24"/>
        </w:rPr>
        <w:t>exist</w:t>
      </w:r>
      <w:r w:rsidR="009F2803">
        <w:rPr>
          <w:rFonts w:ascii="Times New Roman" w:hAnsi="Times New Roman"/>
          <w:sz w:val="24"/>
          <w:szCs w:val="24"/>
        </w:rPr>
        <w:t>s</w:t>
      </w:r>
      <w:r w:rsidR="009F2803" w:rsidRPr="00335322">
        <w:rPr>
          <w:rFonts w:ascii="Times New Roman" w:hAnsi="Times New Roman"/>
          <w:sz w:val="24"/>
          <w:szCs w:val="24"/>
        </w:rPr>
        <w:t xml:space="preserve"> </w:t>
      </w:r>
      <w:r w:rsidR="00DA33A3" w:rsidRPr="00335322">
        <w:rPr>
          <w:rFonts w:ascii="Times New Roman" w:hAnsi="Times New Roman"/>
          <w:sz w:val="24"/>
          <w:szCs w:val="24"/>
        </w:rPr>
        <w:t xml:space="preserve">online directly from the special land use authority </w:t>
      </w:r>
      <w:r w:rsidR="00C85CCC" w:rsidRPr="00335322">
        <w:rPr>
          <w:rFonts w:ascii="Times New Roman" w:hAnsi="Times New Roman"/>
          <w:sz w:val="24"/>
          <w:szCs w:val="24"/>
        </w:rPr>
        <w:t xml:space="preserve">agency </w:t>
      </w:r>
      <w:r w:rsidR="00DA33A3" w:rsidRPr="00335322">
        <w:rPr>
          <w:rFonts w:ascii="Times New Roman" w:hAnsi="Times New Roman"/>
          <w:sz w:val="24"/>
          <w:szCs w:val="24"/>
        </w:rPr>
        <w:t xml:space="preserve">(not from a third party), the data </w:t>
      </w:r>
      <w:r w:rsidR="002962EF">
        <w:rPr>
          <w:rFonts w:ascii="Times New Roman" w:hAnsi="Times New Roman"/>
          <w:sz w:val="24"/>
          <w:szCs w:val="24"/>
        </w:rPr>
        <w:t>should be</w:t>
      </w:r>
      <w:r w:rsidR="002962EF" w:rsidRPr="00335322">
        <w:rPr>
          <w:rFonts w:ascii="Times New Roman" w:hAnsi="Times New Roman"/>
          <w:sz w:val="24"/>
          <w:szCs w:val="24"/>
        </w:rPr>
        <w:t xml:space="preserve"> </w:t>
      </w:r>
      <w:r w:rsidR="00DA33A3" w:rsidRPr="00335322">
        <w:rPr>
          <w:rFonts w:ascii="Times New Roman" w:hAnsi="Times New Roman"/>
          <w:sz w:val="24"/>
          <w:szCs w:val="24"/>
        </w:rPr>
        <w:t>downloaded alo</w:t>
      </w:r>
      <w:r w:rsidR="00C85CCC" w:rsidRPr="00335322">
        <w:rPr>
          <w:rFonts w:ascii="Times New Roman" w:hAnsi="Times New Roman"/>
          <w:sz w:val="24"/>
          <w:szCs w:val="24"/>
        </w:rPr>
        <w:t xml:space="preserve">ng with any applicable metadata and </w:t>
      </w:r>
      <w:r w:rsidR="00DA33A3" w:rsidRPr="00335322">
        <w:rPr>
          <w:rFonts w:ascii="Times New Roman" w:hAnsi="Times New Roman"/>
          <w:sz w:val="24"/>
          <w:szCs w:val="24"/>
        </w:rPr>
        <w:t xml:space="preserve">documentation.  If </w:t>
      </w:r>
      <w:r w:rsidR="009A7A85" w:rsidRPr="00335322">
        <w:rPr>
          <w:rFonts w:ascii="Times New Roman" w:hAnsi="Times New Roman"/>
          <w:sz w:val="24"/>
          <w:szCs w:val="24"/>
        </w:rPr>
        <w:t>spatial</w:t>
      </w:r>
      <w:r w:rsidR="00DA33A3" w:rsidRPr="00335322">
        <w:rPr>
          <w:rFonts w:ascii="Times New Roman" w:hAnsi="Times New Roman"/>
          <w:sz w:val="24"/>
          <w:szCs w:val="24"/>
        </w:rPr>
        <w:t xml:space="preserve"> data </w:t>
      </w:r>
      <w:r w:rsidR="002962EF">
        <w:rPr>
          <w:rFonts w:ascii="Times New Roman" w:hAnsi="Times New Roman"/>
          <w:sz w:val="24"/>
          <w:szCs w:val="24"/>
        </w:rPr>
        <w:t>is</w:t>
      </w:r>
      <w:r w:rsidR="002962EF" w:rsidRPr="00335322">
        <w:rPr>
          <w:rFonts w:ascii="Times New Roman" w:hAnsi="Times New Roman"/>
          <w:sz w:val="24"/>
          <w:szCs w:val="24"/>
        </w:rPr>
        <w:t xml:space="preserve"> </w:t>
      </w:r>
      <w:r w:rsidR="00DA33A3" w:rsidRPr="00335322">
        <w:rPr>
          <w:rFonts w:ascii="Times New Roman" w:hAnsi="Times New Roman"/>
          <w:sz w:val="24"/>
          <w:szCs w:val="24"/>
        </w:rPr>
        <w:t>not available online</w:t>
      </w:r>
      <w:r w:rsidR="009F2803">
        <w:rPr>
          <w:rFonts w:ascii="Times New Roman" w:hAnsi="Times New Roman"/>
          <w:sz w:val="24"/>
          <w:szCs w:val="24"/>
        </w:rPr>
        <w:t>,</w:t>
      </w:r>
      <w:r w:rsidR="009A7A85" w:rsidRPr="00335322">
        <w:rPr>
          <w:rFonts w:ascii="Times New Roman" w:hAnsi="Times New Roman"/>
          <w:sz w:val="24"/>
          <w:szCs w:val="24"/>
        </w:rPr>
        <w:t xml:space="preserve"> </w:t>
      </w:r>
      <w:r w:rsidR="002962EF">
        <w:rPr>
          <w:rFonts w:ascii="Times New Roman" w:hAnsi="Times New Roman"/>
          <w:sz w:val="24"/>
          <w:szCs w:val="24"/>
        </w:rPr>
        <w:t>contact the</w:t>
      </w:r>
      <w:r w:rsidR="002962EF" w:rsidRPr="00335322">
        <w:rPr>
          <w:rFonts w:ascii="Times New Roman" w:hAnsi="Times New Roman"/>
          <w:sz w:val="24"/>
          <w:szCs w:val="24"/>
        </w:rPr>
        <w:t xml:space="preserve"> </w:t>
      </w:r>
      <w:r w:rsidR="009A7A85" w:rsidRPr="00335322">
        <w:rPr>
          <w:rFonts w:ascii="Times New Roman" w:hAnsi="Times New Roman"/>
          <w:sz w:val="24"/>
          <w:szCs w:val="24"/>
        </w:rPr>
        <w:t xml:space="preserve">agency </w:t>
      </w:r>
      <w:r w:rsidR="00DA33A3" w:rsidRPr="00335322">
        <w:rPr>
          <w:rFonts w:ascii="Times New Roman" w:hAnsi="Times New Roman"/>
          <w:sz w:val="24"/>
          <w:szCs w:val="24"/>
        </w:rPr>
        <w:t xml:space="preserve">via phone or email </w:t>
      </w:r>
      <w:r w:rsidR="00C85CCC" w:rsidRPr="00335322">
        <w:rPr>
          <w:rFonts w:ascii="Times New Roman" w:hAnsi="Times New Roman"/>
          <w:sz w:val="24"/>
          <w:szCs w:val="24"/>
        </w:rPr>
        <w:t>to obtain</w:t>
      </w:r>
      <w:r w:rsidR="009A7A85" w:rsidRPr="00335322">
        <w:rPr>
          <w:rFonts w:ascii="Times New Roman" w:hAnsi="Times New Roman"/>
          <w:sz w:val="24"/>
          <w:szCs w:val="24"/>
        </w:rPr>
        <w:t xml:space="preserve"> spatial data</w:t>
      </w:r>
      <w:r w:rsidR="00DA33A3" w:rsidRPr="00335322">
        <w:rPr>
          <w:rFonts w:ascii="Times New Roman" w:hAnsi="Times New Roman"/>
          <w:sz w:val="24"/>
          <w:szCs w:val="24"/>
        </w:rPr>
        <w:t xml:space="preserve">.  Finally, if no response </w:t>
      </w:r>
      <w:r w:rsidR="002962EF">
        <w:rPr>
          <w:rFonts w:ascii="Times New Roman" w:hAnsi="Times New Roman"/>
          <w:sz w:val="24"/>
          <w:szCs w:val="24"/>
        </w:rPr>
        <w:t>is</w:t>
      </w:r>
      <w:r w:rsidR="002962EF" w:rsidRPr="00335322">
        <w:rPr>
          <w:rFonts w:ascii="Times New Roman" w:hAnsi="Times New Roman"/>
          <w:sz w:val="24"/>
          <w:szCs w:val="24"/>
        </w:rPr>
        <w:t xml:space="preserve"> </w:t>
      </w:r>
      <w:r w:rsidR="00DA33A3" w:rsidRPr="00335322">
        <w:rPr>
          <w:rFonts w:ascii="Times New Roman" w:hAnsi="Times New Roman"/>
          <w:sz w:val="24"/>
          <w:szCs w:val="24"/>
        </w:rPr>
        <w:t>received from the agency</w:t>
      </w:r>
      <w:r w:rsidR="00BB7543">
        <w:rPr>
          <w:rFonts w:ascii="Times New Roman" w:hAnsi="Times New Roman"/>
          <w:sz w:val="24"/>
          <w:szCs w:val="24"/>
        </w:rPr>
        <w:t>,</w:t>
      </w:r>
      <w:r w:rsidR="00DA33A3" w:rsidRPr="00335322">
        <w:rPr>
          <w:rFonts w:ascii="Times New Roman" w:hAnsi="Times New Roman"/>
          <w:sz w:val="24"/>
          <w:szCs w:val="24"/>
        </w:rPr>
        <w:t xml:space="preserve"> </w:t>
      </w:r>
      <w:r w:rsidR="009A7A85" w:rsidRPr="00335322">
        <w:rPr>
          <w:rFonts w:ascii="Times New Roman" w:hAnsi="Times New Roman"/>
          <w:sz w:val="24"/>
          <w:szCs w:val="24"/>
        </w:rPr>
        <w:t xml:space="preserve">then spatial data from the Communities Counties As of July 2009 (previous community layer) </w:t>
      </w:r>
      <w:proofErr w:type="spellStart"/>
      <w:r w:rsidR="00C85CCC" w:rsidRPr="00335322">
        <w:rPr>
          <w:rFonts w:ascii="Times New Roman" w:hAnsi="Times New Roman"/>
          <w:sz w:val="24"/>
          <w:szCs w:val="24"/>
        </w:rPr>
        <w:lastRenderedPageBreak/>
        <w:t>shapefile</w:t>
      </w:r>
      <w:proofErr w:type="spellEnd"/>
      <w:r w:rsidR="00C85CCC" w:rsidRPr="00335322">
        <w:rPr>
          <w:rFonts w:ascii="Times New Roman" w:hAnsi="Times New Roman"/>
          <w:sz w:val="24"/>
          <w:szCs w:val="24"/>
        </w:rPr>
        <w:t xml:space="preserve"> </w:t>
      </w:r>
      <w:r w:rsidR="002962EF">
        <w:rPr>
          <w:rFonts w:ascii="Times New Roman" w:hAnsi="Times New Roman"/>
          <w:sz w:val="24"/>
          <w:szCs w:val="24"/>
        </w:rPr>
        <w:t>can be</w:t>
      </w:r>
      <w:r w:rsidR="002962EF" w:rsidRPr="00335322">
        <w:rPr>
          <w:rFonts w:ascii="Times New Roman" w:hAnsi="Times New Roman"/>
          <w:sz w:val="24"/>
          <w:szCs w:val="24"/>
        </w:rPr>
        <w:t xml:space="preserve"> </w:t>
      </w:r>
      <w:r w:rsidR="00DA33A3" w:rsidRPr="00335322">
        <w:rPr>
          <w:rFonts w:ascii="Times New Roman" w:hAnsi="Times New Roman"/>
          <w:sz w:val="24"/>
          <w:szCs w:val="24"/>
        </w:rPr>
        <w:t>utilized.  CIDs</w:t>
      </w:r>
      <w:r w:rsidR="002962EF">
        <w:rPr>
          <w:rFonts w:ascii="Times New Roman" w:hAnsi="Times New Roman"/>
          <w:sz w:val="24"/>
          <w:szCs w:val="24"/>
        </w:rPr>
        <w:t xml:space="preserve"> </w:t>
      </w:r>
      <w:r w:rsidR="00BF5B63">
        <w:rPr>
          <w:rFonts w:ascii="Times New Roman" w:hAnsi="Times New Roman"/>
          <w:sz w:val="24"/>
          <w:szCs w:val="24"/>
        </w:rPr>
        <w:t>can</w:t>
      </w:r>
      <w:r w:rsidR="00DA33A3" w:rsidRPr="00335322">
        <w:rPr>
          <w:rFonts w:ascii="Times New Roman" w:hAnsi="Times New Roman"/>
          <w:sz w:val="24"/>
          <w:szCs w:val="24"/>
        </w:rPr>
        <w:t xml:space="preserve"> </w:t>
      </w:r>
      <w:r w:rsidR="002962EF">
        <w:rPr>
          <w:rFonts w:ascii="Times New Roman" w:hAnsi="Times New Roman"/>
          <w:sz w:val="24"/>
          <w:szCs w:val="24"/>
        </w:rPr>
        <w:t xml:space="preserve">be </w:t>
      </w:r>
      <w:r w:rsidR="00DA33A3" w:rsidRPr="00335322">
        <w:rPr>
          <w:rFonts w:ascii="Times New Roman" w:hAnsi="Times New Roman"/>
          <w:sz w:val="24"/>
          <w:szCs w:val="24"/>
        </w:rPr>
        <w:t xml:space="preserve">manually assigned to each </w:t>
      </w:r>
      <w:r w:rsidR="009A7A85" w:rsidRPr="00335322">
        <w:rPr>
          <w:rFonts w:ascii="Times New Roman" w:hAnsi="Times New Roman"/>
          <w:sz w:val="24"/>
          <w:szCs w:val="24"/>
        </w:rPr>
        <w:t xml:space="preserve">spatial </w:t>
      </w:r>
      <w:r w:rsidR="00BB7543">
        <w:rPr>
          <w:rFonts w:ascii="Times New Roman" w:hAnsi="Times New Roman"/>
          <w:sz w:val="24"/>
          <w:szCs w:val="24"/>
        </w:rPr>
        <w:t>area based upon the CIS n</w:t>
      </w:r>
      <w:r w:rsidR="00DA33A3" w:rsidRPr="00335322">
        <w:rPr>
          <w:rFonts w:ascii="Times New Roman" w:hAnsi="Times New Roman"/>
          <w:sz w:val="24"/>
          <w:szCs w:val="24"/>
        </w:rPr>
        <w:t>ame</w:t>
      </w:r>
      <w:r w:rsidR="00DA33A3" w:rsidRPr="00335322">
        <w:rPr>
          <w:rFonts w:ascii="Times New Roman" w:hAnsi="Times New Roman"/>
          <w:color w:val="0000FF"/>
          <w:sz w:val="24"/>
          <w:szCs w:val="24"/>
        </w:rPr>
        <w:t>.</w:t>
      </w:r>
    </w:p>
    <w:p w14:paraId="0E33A6D0" w14:textId="77777777" w:rsidR="00A04238" w:rsidRDefault="00A04238" w:rsidP="00DA33A3">
      <w:pPr>
        <w:rPr>
          <w:rFonts w:ascii="Times New Roman" w:hAnsi="Times New Roman"/>
          <w:color w:val="0000FF"/>
          <w:sz w:val="24"/>
          <w:szCs w:val="24"/>
        </w:rPr>
      </w:pPr>
    </w:p>
    <w:p w14:paraId="6E933654" w14:textId="73361C8C" w:rsidR="00A04238" w:rsidRDefault="00A04238" w:rsidP="00DA33A3">
      <w:pPr>
        <w:rPr>
          <w:rFonts w:ascii="Times New Roman" w:hAnsi="Times New Roman"/>
          <w:sz w:val="24"/>
          <w:szCs w:val="24"/>
        </w:rPr>
      </w:pPr>
      <w:r w:rsidRPr="00E80AA2">
        <w:rPr>
          <w:rFonts w:ascii="Times New Roman" w:hAnsi="Times New Roman"/>
          <w:sz w:val="24"/>
          <w:szCs w:val="24"/>
        </w:rPr>
        <w:t xml:space="preserve">For certain areas in Texas </w:t>
      </w:r>
      <w:r w:rsidR="00123D31" w:rsidRPr="00E80AA2">
        <w:rPr>
          <w:rFonts w:ascii="Times New Roman" w:hAnsi="Times New Roman"/>
          <w:sz w:val="24"/>
          <w:szCs w:val="24"/>
        </w:rPr>
        <w:t xml:space="preserve">the </w:t>
      </w:r>
      <w:r w:rsidRPr="00E80AA2">
        <w:rPr>
          <w:rFonts w:ascii="Times New Roman" w:hAnsi="Times New Roman"/>
          <w:sz w:val="24"/>
          <w:szCs w:val="24"/>
        </w:rPr>
        <w:t xml:space="preserve">boundaries obtained from the </w:t>
      </w:r>
      <w:r w:rsidR="00123D31" w:rsidRPr="00E80AA2">
        <w:rPr>
          <w:rFonts w:ascii="Times New Roman" w:hAnsi="Times New Roman"/>
          <w:sz w:val="24"/>
          <w:szCs w:val="24"/>
        </w:rPr>
        <w:t xml:space="preserve">TCEQ WATER </w:t>
      </w:r>
      <w:r w:rsidRPr="00E80AA2">
        <w:rPr>
          <w:rFonts w:ascii="Times New Roman" w:hAnsi="Times New Roman"/>
          <w:sz w:val="24"/>
          <w:szCs w:val="24"/>
        </w:rPr>
        <w:t>DISTRICTS had overlapping polygons</w:t>
      </w:r>
      <w:r w:rsidR="00A406B4" w:rsidRPr="00E80AA2">
        <w:rPr>
          <w:rFonts w:ascii="Times New Roman" w:hAnsi="Times New Roman"/>
          <w:sz w:val="24"/>
          <w:szCs w:val="24"/>
        </w:rPr>
        <w:t xml:space="preserve"> as </w:t>
      </w:r>
      <w:r w:rsidR="00C65781" w:rsidRPr="00E80AA2">
        <w:rPr>
          <w:rFonts w:ascii="Times New Roman" w:hAnsi="Times New Roman"/>
          <w:sz w:val="24"/>
          <w:szCs w:val="24"/>
        </w:rPr>
        <w:t>shown</w:t>
      </w:r>
      <w:r w:rsidR="00A406B4" w:rsidRPr="00E80AA2">
        <w:rPr>
          <w:rFonts w:ascii="Times New Roman" w:hAnsi="Times New Roman"/>
          <w:sz w:val="24"/>
          <w:szCs w:val="24"/>
        </w:rPr>
        <w:t xml:space="preserve"> in figure 4.2.5.1</w:t>
      </w:r>
      <w:r w:rsidRPr="00E80AA2">
        <w:rPr>
          <w:rFonts w:ascii="Times New Roman" w:hAnsi="Times New Roman"/>
          <w:sz w:val="24"/>
          <w:szCs w:val="24"/>
        </w:rPr>
        <w:t xml:space="preserve">.  These </w:t>
      </w:r>
      <w:r w:rsidR="00C65781" w:rsidRPr="00E80AA2">
        <w:rPr>
          <w:rFonts w:ascii="Times New Roman" w:hAnsi="Times New Roman"/>
          <w:sz w:val="24"/>
          <w:szCs w:val="24"/>
        </w:rPr>
        <w:t xml:space="preserve">overlaps </w:t>
      </w:r>
      <w:r w:rsidR="00123D31" w:rsidRPr="00E80AA2">
        <w:rPr>
          <w:rFonts w:ascii="Times New Roman" w:hAnsi="Times New Roman"/>
          <w:sz w:val="24"/>
          <w:szCs w:val="24"/>
        </w:rPr>
        <w:t>would have</w:t>
      </w:r>
      <w:r w:rsidRPr="00E80AA2">
        <w:rPr>
          <w:rFonts w:ascii="Times New Roman" w:hAnsi="Times New Roman"/>
          <w:sz w:val="24"/>
          <w:szCs w:val="24"/>
        </w:rPr>
        <w:t xml:space="preserve"> to be resolved to meet the </w:t>
      </w:r>
      <w:r w:rsidR="00A252C9" w:rsidRPr="00E80AA2">
        <w:rPr>
          <w:rFonts w:ascii="Times New Roman" w:hAnsi="Times New Roman"/>
          <w:sz w:val="24"/>
          <w:szCs w:val="24"/>
        </w:rPr>
        <w:t>Community Layer</w:t>
      </w:r>
      <w:r w:rsidR="00C65781" w:rsidRPr="00E80AA2">
        <w:rPr>
          <w:rFonts w:ascii="Times New Roman" w:hAnsi="Times New Roman"/>
          <w:sz w:val="24"/>
          <w:szCs w:val="24"/>
        </w:rPr>
        <w:t>’s</w:t>
      </w:r>
      <w:r w:rsidR="00A252C9" w:rsidRPr="00E80AA2">
        <w:rPr>
          <w:rFonts w:ascii="Times New Roman" w:hAnsi="Times New Roman"/>
          <w:sz w:val="24"/>
          <w:szCs w:val="24"/>
        </w:rPr>
        <w:t xml:space="preserve"> </w:t>
      </w:r>
      <w:r w:rsidR="00A406B4" w:rsidRPr="00E80AA2">
        <w:rPr>
          <w:rFonts w:ascii="Times New Roman" w:hAnsi="Times New Roman"/>
          <w:sz w:val="24"/>
          <w:szCs w:val="24"/>
        </w:rPr>
        <w:t>business requirements.</w:t>
      </w:r>
      <w:r w:rsidR="00062DBF" w:rsidRPr="00E80AA2">
        <w:rPr>
          <w:rFonts w:ascii="Times New Roman" w:hAnsi="Times New Roman"/>
          <w:sz w:val="24"/>
          <w:szCs w:val="24"/>
        </w:rPr>
        <w:t xml:space="preserve">  </w:t>
      </w:r>
      <w:r w:rsidR="00A252C9" w:rsidRPr="00E80AA2">
        <w:rPr>
          <w:rFonts w:ascii="Times New Roman" w:hAnsi="Times New Roman"/>
          <w:sz w:val="24"/>
          <w:szCs w:val="24"/>
        </w:rPr>
        <w:t>T</w:t>
      </w:r>
      <w:r w:rsidR="00062DBF" w:rsidRPr="00E80AA2">
        <w:rPr>
          <w:rFonts w:ascii="Times New Roman" w:hAnsi="Times New Roman"/>
          <w:sz w:val="24"/>
          <w:szCs w:val="24"/>
        </w:rPr>
        <w:t xml:space="preserve">he </w:t>
      </w:r>
      <w:r w:rsidR="00C65781" w:rsidRPr="00E80AA2">
        <w:rPr>
          <w:rFonts w:ascii="Times New Roman" w:hAnsi="Times New Roman"/>
          <w:sz w:val="24"/>
          <w:szCs w:val="24"/>
        </w:rPr>
        <w:t>s</w:t>
      </w:r>
      <w:r w:rsidR="00A252C9" w:rsidRPr="00E80AA2">
        <w:rPr>
          <w:rFonts w:ascii="Times New Roman" w:hAnsi="Times New Roman"/>
          <w:sz w:val="24"/>
          <w:szCs w:val="24"/>
        </w:rPr>
        <w:t xml:space="preserve">pecial </w:t>
      </w:r>
      <w:r w:rsidR="00C65781" w:rsidRPr="00E80AA2">
        <w:rPr>
          <w:rFonts w:ascii="Times New Roman" w:hAnsi="Times New Roman"/>
          <w:sz w:val="24"/>
          <w:szCs w:val="24"/>
        </w:rPr>
        <w:t>land u</w:t>
      </w:r>
      <w:r w:rsidR="00A252C9" w:rsidRPr="00E80AA2">
        <w:rPr>
          <w:rFonts w:ascii="Times New Roman" w:hAnsi="Times New Roman"/>
          <w:sz w:val="24"/>
          <w:szCs w:val="24"/>
        </w:rPr>
        <w:t>se</w:t>
      </w:r>
      <w:r w:rsidR="00C65781" w:rsidRPr="00E80AA2">
        <w:rPr>
          <w:rFonts w:ascii="Times New Roman" w:hAnsi="Times New Roman"/>
          <w:sz w:val="24"/>
          <w:szCs w:val="24"/>
        </w:rPr>
        <w:t xml:space="preserve"> a</w:t>
      </w:r>
      <w:r w:rsidR="00A252C9" w:rsidRPr="00E80AA2">
        <w:rPr>
          <w:rFonts w:ascii="Times New Roman" w:hAnsi="Times New Roman"/>
          <w:sz w:val="24"/>
          <w:szCs w:val="24"/>
        </w:rPr>
        <w:t xml:space="preserve">uthority boundaries were </w:t>
      </w:r>
      <w:r w:rsidR="00062DBF" w:rsidRPr="00E80AA2">
        <w:rPr>
          <w:rFonts w:ascii="Times New Roman" w:hAnsi="Times New Roman"/>
          <w:sz w:val="24"/>
          <w:szCs w:val="24"/>
        </w:rPr>
        <w:t>loaded into a</w:t>
      </w:r>
      <w:r w:rsidR="0073746A" w:rsidRPr="00E80AA2">
        <w:rPr>
          <w:rFonts w:ascii="Times New Roman" w:hAnsi="Times New Roman"/>
          <w:sz w:val="24"/>
          <w:szCs w:val="24"/>
        </w:rPr>
        <w:t>n</w:t>
      </w:r>
      <w:r w:rsidR="00062DBF" w:rsidRPr="00E80AA2">
        <w:rPr>
          <w:rFonts w:ascii="Times New Roman" w:hAnsi="Times New Roman"/>
          <w:sz w:val="24"/>
          <w:szCs w:val="24"/>
        </w:rPr>
        <w:t xml:space="preserve"> ArcGIS topology feature class</w:t>
      </w:r>
      <w:r w:rsidR="00A252C9" w:rsidRPr="00E80AA2">
        <w:rPr>
          <w:rFonts w:ascii="Times New Roman" w:hAnsi="Times New Roman"/>
          <w:sz w:val="24"/>
          <w:szCs w:val="24"/>
        </w:rPr>
        <w:t xml:space="preserve"> where </w:t>
      </w:r>
      <w:r w:rsidR="00431711" w:rsidRPr="00E80AA2">
        <w:rPr>
          <w:rFonts w:ascii="Times New Roman" w:hAnsi="Times New Roman"/>
          <w:sz w:val="24"/>
          <w:szCs w:val="24"/>
        </w:rPr>
        <w:t xml:space="preserve">“sliver” </w:t>
      </w:r>
      <w:r w:rsidR="00A252C9" w:rsidRPr="00E80AA2">
        <w:rPr>
          <w:rFonts w:ascii="Times New Roman" w:hAnsi="Times New Roman"/>
          <w:sz w:val="24"/>
          <w:szCs w:val="24"/>
        </w:rPr>
        <w:t>polygons were</w:t>
      </w:r>
      <w:r w:rsidR="002D265C" w:rsidRPr="00E80AA2">
        <w:rPr>
          <w:rFonts w:ascii="Times New Roman" w:hAnsi="Times New Roman"/>
          <w:sz w:val="24"/>
          <w:szCs w:val="24"/>
        </w:rPr>
        <w:t xml:space="preserve"> </w:t>
      </w:r>
      <w:r w:rsidR="00431711" w:rsidRPr="00E80AA2">
        <w:rPr>
          <w:rFonts w:ascii="Times New Roman" w:hAnsi="Times New Roman"/>
          <w:sz w:val="24"/>
          <w:szCs w:val="24"/>
        </w:rPr>
        <w:t>removed</w:t>
      </w:r>
      <w:r w:rsidR="0073746A" w:rsidRPr="00E80AA2">
        <w:rPr>
          <w:rFonts w:ascii="Times New Roman" w:hAnsi="Times New Roman"/>
          <w:sz w:val="24"/>
          <w:szCs w:val="24"/>
        </w:rPr>
        <w:t xml:space="preserve"> and</w:t>
      </w:r>
      <w:r w:rsidR="002D265C" w:rsidRPr="00E80AA2">
        <w:rPr>
          <w:rFonts w:ascii="Times New Roman" w:hAnsi="Times New Roman"/>
          <w:sz w:val="24"/>
          <w:szCs w:val="24"/>
        </w:rPr>
        <w:t xml:space="preserve"> </w:t>
      </w:r>
      <w:r w:rsidR="0073746A" w:rsidRPr="00E80AA2">
        <w:rPr>
          <w:rFonts w:ascii="Times New Roman" w:hAnsi="Times New Roman"/>
          <w:sz w:val="24"/>
          <w:szCs w:val="24"/>
        </w:rPr>
        <w:t>b</w:t>
      </w:r>
      <w:r w:rsidR="00431711" w:rsidRPr="00E80AA2">
        <w:rPr>
          <w:rFonts w:ascii="Times New Roman" w:hAnsi="Times New Roman"/>
          <w:sz w:val="24"/>
          <w:szCs w:val="24"/>
        </w:rPr>
        <w:t xml:space="preserve">igger </w:t>
      </w:r>
      <w:r w:rsidR="00431711">
        <w:rPr>
          <w:rFonts w:ascii="Times New Roman" w:hAnsi="Times New Roman"/>
          <w:sz w:val="24"/>
          <w:szCs w:val="24"/>
        </w:rPr>
        <w:t xml:space="preserve">polygon overlaps were assessed individually and merged with </w:t>
      </w:r>
      <w:r w:rsidR="00AB1233">
        <w:rPr>
          <w:rFonts w:ascii="Times New Roman" w:hAnsi="Times New Roman"/>
          <w:sz w:val="24"/>
          <w:szCs w:val="24"/>
        </w:rPr>
        <w:t xml:space="preserve">an appropriate </w:t>
      </w:r>
      <w:r w:rsidR="00431711">
        <w:rPr>
          <w:rFonts w:ascii="Times New Roman" w:hAnsi="Times New Roman"/>
          <w:sz w:val="24"/>
          <w:szCs w:val="24"/>
        </w:rPr>
        <w:t xml:space="preserve">neighbor. </w:t>
      </w:r>
    </w:p>
    <w:p w14:paraId="365EE1F1" w14:textId="77777777" w:rsidR="00A406B4" w:rsidRDefault="00A406B4" w:rsidP="00DA33A3">
      <w:pPr>
        <w:rPr>
          <w:rFonts w:ascii="Times New Roman" w:hAnsi="Times New Roman"/>
          <w:sz w:val="24"/>
          <w:szCs w:val="24"/>
        </w:rPr>
      </w:pPr>
    </w:p>
    <w:p w14:paraId="0555665A" w14:textId="77777777" w:rsidR="00B7170B" w:rsidRDefault="00B7170B" w:rsidP="00DA33A3">
      <w:pPr>
        <w:rPr>
          <w:rFonts w:ascii="Times New Roman" w:hAnsi="Times New Roman"/>
          <w:sz w:val="24"/>
          <w:szCs w:val="24"/>
        </w:rPr>
      </w:pPr>
    </w:p>
    <w:p w14:paraId="384432C8" w14:textId="0D1C0B90" w:rsidR="00B7170B" w:rsidRDefault="00B7170B" w:rsidP="0073746A">
      <w:pPr>
        <w:jc w:val="center"/>
        <w:rPr>
          <w:rFonts w:ascii="Times New Roman" w:hAnsi="Times New Roman"/>
          <w:sz w:val="24"/>
          <w:szCs w:val="24"/>
        </w:rPr>
      </w:pPr>
      <w:r>
        <w:rPr>
          <w:rFonts w:ascii="Times New Roman" w:hAnsi="Times New Roman"/>
          <w:noProof/>
          <w:sz w:val="24"/>
          <w:szCs w:val="24"/>
        </w:rPr>
        <w:drawing>
          <wp:inline distT="0" distB="0" distL="0" distR="0" wp14:anchorId="110EE489" wp14:editId="6277083F">
            <wp:extent cx="4651513" cy="3828185"/>
            <wp:effectExtent l="0" t="0" r="0" b="1270"/>
            <wp:docPr id="11" name="Picture 11" descr="C:\Users\bhartley\Desktop\Over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tley\Desktop\Overl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1255" cy="3827973"/>
                    </a:xfrm>
                    <a:prstGeom prst="rect">
                      <a:avLst/>
                    </a:prstGeom>
                    <a:noFill/>
                    <a:ln>
                      <a:noFill/>
                    </a:ln>
                  </pic:spPr>
                </pic:pic>
              </a:graphicData>
            </a:graphic>
          </wp:inline>
        </w:drawing>
      </w:r>
    </w:p>
    <w:p w14:paraId="710EB849" w14:textId="77777777" w:rsidR="00A406B4" w:rsidRDefault="00A406B4" w:rsidP="00DA33A3">
      <w:pPr>
        <w:rPr>
          <w:rFonts w:ascii="Times New Roman" w:hAnsi="Times New Roman"/>
          <w:sz w:val="24"/>
          <w:szCs w:val="24"/>
        </w:rPr>
      </w:pPr>
    </w:p>
    <w:p w14:paraId="092FFCB9" w14:textId="773D2EA1" w:rsidR="00A406B4" w:rsidRPr="00A406B4" w:rsidRDefault="00A406B4" w:rsidP="002F68ED">
      <w:pPr>
        <w:jc w:val="center"/>
        <w:rPr>
          <w:rFonts w:ascii="Times New Roman" w:hAnsi="Times New Roman"/>
          <w:sz w:val="24"/>
          <w:szCs w:val="24"/>
        </w:rPr>
      </w:pPr>
      <w:r w:rsidRPr="00A406B4">
        <w:rPr>
          <w:rFonts w:ascii="Times New Roman" w:hAnsi="Times New Roman"/>
          <w:sz w:val="24"/>
          <w:szCs w:val="24"/>
        </w:rPr>
        <w:t>Figure 4.2.5</w:t>
      </w:r>
      <w:r w:rsidRPr="002F68ED">
        <w:rPr>
          <w:rFonts w:ascii="Times New Roman" w:hAnsi="Times New Roman"/>
          <w:sz w:val="24"/>
          <w:szCs w:val="24"/>
        </w:rPr>
        <w:t xml:space="preserve">.1 </w:t>
      </w:r>
      <w:r w:rsidRPr="002F68ED">
        <w:rPr>
          <w:rFonts w:ascii="Times New Roman" w:hAnsi="Times New Roman"/>
          <w:iCs/>
          <w:spacing w:val="-1"/>
          <w:sz w:val="24"/>
          <w:szCs w:val="24"/>
        </w:rPr>
        <w:t>Overlapping</w:t>
      </w:r>
      <w:r w:rsidRPr="002F68ED">
        <w:rPr>
          <w:rFonts w:ascii="Times New Roman" w:hAnsi="Times New Roman"/>
          <w:iCs/>
          <w:sz w:val="24"/>
          <w:szCs w:val="24"/>
        </w:rPr>
        <w:t xml:space="preserve"> </w:t>
      </w:r>
      <w:r>
        <w:rPr>
          <w:rFonts w:ascii="Times New Roman" w:hAnsi="Times New Roman"/>
          <w:iCs/>
          <w:spacing w:val="-1"/>
          <w:sz w:val="24"/>
          <w:szCs w:val="24"/>
        </w:rPr>
        <w:t>P</w:t>
      </w:r>
      <w:r w:rsidRPr="002F68ED">
        <w:rPr>
          <w:rFonts w:ascii="Times New Roman" w:hAnsi="Times New Roman"/>
          <w:iCs/>
          <w:spacing w:val="-1"/>
          <w:sz w:val="24"/>
          <w:szCs w:val="24"/>
        </w:rPr>
        <w:t>olygons</w:t>
      </w:r>
    </w:p>
    <w:p w14:paraId="10FEEE0C" w14:textId="77777777" w:rsidR="00A406B4" w:rsidRPr="00335322" w:rsidRDefault="00A406B4" w:rsidP="007D1DF2">
      <w:pPr>
        <w:rPr>
          <w:rFonts w:ascii="Times New Roman" w:hAnsi="Times New Roman"/>
          <w:sz w:val="24"/>
          <w:szCs w:val="24"/>
        </w:rPr>
      </w:pPr>
    </w:p>
    <w:p w14:paraId="7B4AAD28" w14:textId="5C72766A" w:rsidR="002F127D" w:rsidRPr="00335322" w:rsidRDefault="002F127D" w:rsidP="002F127D">
      <w:pPr>
        <w:pStyle w:val="Heading3"/>
        <w:rPr>
          <w:rFonts w:ascii="Times New Roman" w:hAnsi="Times New Roman" w:cs="Times New Roman"/>
          <w:sz w:val="24"/>
          <w:szCs w:val="24"/>
        </w:rPr>
      </w:pPr>
      <w:bookmarkStart w:id="18" w:name="_Toc410889822"/>
      <w:r w:rsidRPr="00335322">
        <w:rPr>
          <w:rFonts w:ascii="Times New Roman" w:hAnsi="Times New Roman" w:cs="Times New Roman"/>
          <w:sz w:val="24"/>
          <w:szCs w:val="24"/>
        </w:rPr>
        <w:t>Tribal B</w:t>
      </w:r>
      <w:r w:rsidR="00D54DB5" w:rsidRPr="00335322">
        <w:rPr>
          <w:rFonts w:ascii="Times New Roman" w:hAnsi="Times New Roman" w:cs="Times New Roman"/>
          <w:sz w:val="24"/>
          <w:szCs w:val="24"/>
        </w:rPr>
        <w:t>oundaries - Creating Boundaries and</w:t>
      </w:r>
      <w:r w:rsidRPr="00335322">
        <w:rPr>
          <w:rFonts w:ascii="Times New Roman" w:hAnsi="Times New Roman" w:cs="Times New Roman"/>
          <w:sz w:val="24"/>
          <w:szCs w:val="24"/>
        </w:rPr>
        <w:t xml:space="preserve"> Assigning CID</w:t>
      </w:r>
      <w:r w:rsidR="007D1DF2" w:rsidRPr="00335322">
        <w:rPr>
          <w:rFonts w:ascii="Times New Roman" w:hAnsi="Times New Roman" w:cs="Times New Roman"/>
          <w:sz w:val="24"/>
          <w:szCs w:val="24"/>
        </w:rPr>
        <w:t>s</w:t>
      </w:r>
      <w:bookmarkEnd w:id="18"/>
    </w:p>
    <w:p w14:paraId="7E1B604F" w14:textId="77777777" w:rsidR="002F127D" w:rsidRPr="00335322" w:rsidRDefault="002F127D" w:rsidP="00654463">
      <w:pPr>
        <w:rPr>
          <w:rFonts w:ascii="Times New Roman" w:hAnsi="Times New Roman"/>
          <w:sz w:val="24"/>
          <w:szCs w:val="24"/>
        </w:rPr>
      </w:pPr>
    </w:p>
    <w:p w14:paraId="242881C9" w14:textId="22B5822A" w:rsidR="002F127D" w:rsidRPr="00335322" w:rsidRDefault="00507C71" w:rsidP="00654463">
      <w:pPr>
        <w:rPr>
          <w:rFonts w:ascii="Times New Roman" w:hAnsi="Times New Roman"/>
          <w:sz w:val="24"/>
          <w:szCs w:val="24"/>
        </w:rPr>
      </w:pPr>
      <w:r>
        <w:rPr>
          <w:rFonts w:ascii="Times New Roman" w:hAnsi="Times New Roman"/>
          <w:sz w:val="24"/>
          <w:szCs w:val="24"/>
        </w:rPr>
        <w:t>To create the T</w:t>
      </w:r>
      <w:r w:rsidR="002F127D" w:rsidRPr="00335322">
        <w:rPr>
          <w:rFonts w:ascii="Times New Roman" w:hAnsi="Times New Roman"/>
          <w:sz w:val="24"/>
          <w:szCs w:val="24"/>
        </w:rPr>
        <w:t>ribal boundaries, all data from the 2010 Census American Indian, Alaska Native</w:t>
      </w:r>
      <w:r>
        <w:rPr>
          <w:rFonts w:ascii="Times New Roman" w:hAnsi="Times New Roman"/>
          <w:sz w:val="24"/>
          <w:szCs w:val="24"/>
        </w:rPr>
        <w:t>, and Native Hawaiian (AIANNH) a</w:t>
      </w:r>
      <w:r w:rsidR="002F127D" w:rsidRPr="00335322">
        <w:rPr>
          <w:rFonts w:ascii="Times New Roman" w:hAnsi="Times New Roman"/>
          <w:sz w:val="24"/>
          <w:szCs w:val="24"/>
        </w:rPr>
        <w:t xml:space="preserve">reas </w:t>
      </w:r>
      <w:r>
        <w:rPr>
          <w:rFonts w:ascii="Times New Roman" w:hAnsi="Times New Roman"/>
          <w:sz w:val="24"/>
          <w:szCs w:val="24"/>
        </w:rPr>
        <w:t>were</w:t>
      </w:r>
      <w:r w:rsidR="002F127D" w:rsidRPr="00335322">
        <w:rPr>
          <w:rFonts w:ascii="Times New Roman" w:hAnsi="Times New Roman"/>
          <w:sz w:val="24"/>
          <w:szCs w:val="24"/>
        </w:rPr>
        <w:t xml:space="preserve"> u</w:t>
      </w:r>
      <w:r>
        <w:rPr>
          <w:rFonts w:ascii="Times New Roman" w:hAnsi="Times New Roman"/>
          <w:sz w:val="24"/>
          <w:szCs w:val="24"/>
        </w:rPr>
        <w:t>tilized for each state.  To</w:t>
      </w:r>
      <w:r w:rsidR="002F127D" w:rsidRPr="00335322">
        <w:rPr>
          <w:rFonts w:ascii="Times New Roman" w:hAnsi="Times New Roman"/>
          <w:sz w:val="24"/>
          <w:szCs w:val="24"/>
        </w:rPr>
        <w:t xml:space="preserve"> assign CIDs to each area, the NAME field in the AIANNH </w:t>
      </w:r>
      <w:r w:rsidR="00BF5B63">
        <w:rPr>
          <w:rFonts w:ascii="Times New Roman" w:hAnsi="Times New Roman"/>
          <w:sz w:val="24"/>
          <w:szCs w:val="24"/>
        </w:rPr>
        <w:t>can be</w:t>
      </w:r>
      <w:r w:rsidR="00BF5B63" w:rsidRPr="00335322">
        <w:rPr>
          <w:rFonts w:ascii="Times New Roman" w:hAnsi="Times New Roman"/>
          <w:sz w:val="24"/>
          <w:szCs w:val="24"/>
        </w:rPr>
        <w:t xml:space="preserve"> </w:t>
      </w:r>
      <w:r w:rsidR="002F127D" w:rsidRPr="00335322">
        <w:rPr>
          <w:rFonts w:ascii="Times New Roman" w:hAnsi="Times New Roman"/>
          <w:sz w:val="24"/>
          <w:szCs w:val="24"/>
        </w:rPr>
        <w:t xml:space="preserve">manually compared to the CIS database name.  An automated procedure to join </w:t>
      </w:r>
      <w:r>
        <w:rPr>
          <w:rFonts w:ascii="Times New Roman" w:hAnsi="Times New Roman"/>
          <w:sz w:val="24"/>
          <w:szCs w:val="24"/>
        </w:rPr>
        <w:t>the names will not be effective</w:t>
      </w:r>
      <w:r w:rsidR="002F127D" w:rsidRPr="00335322">
        <w:rPr>
          <w:rFonts w:ascii="Times New Roman" w:hAnsi="Times New Roman"/>
          <w:sz w:val="24"/>
          <w:szCs w:val="24"/>
        </w:rPr>
        <w:t xml:space="preserve"> since the names vary significantly.</w:t>
      </w:r>
    </w:p>
    <w:p w14:paraId="0EF61FE2" w14:textId="77777777" w:rsidR="007C16AC" w:rsidRPr="00335322" w:rsidRDefault="007C16AC" w:rsidP="00654463">
      <w:pPr>
        <w:rPr>
          <w:rFonts w:ascii="Times New Roman" w:hAnsi="Times New Roman"/>
          <w:sz w:val="24"/>
          <w:szCs w:val="24"/>
        </w:rPr>
      </w:pPr>
    </w:p>
    <w:p w14:paraId="7C0248EC" w14:textId="0357296E" w:rsidR="007C16AC" w:rsidRPr="00335322" w:rsidRDefault="007C16AC" w:rsidP="007C16AC">
      <w:pPr>
        <w:rPr>
          <w:rFonts w:ascii="Times New Roman" w:hAnsi="Times New Roman"/>
          <w:sz w:val="24"/>
          <w:szCs w:val="24"/>
        </w:rPr>
      </w:pPr>
      <w:r w:rsidRPr="00335322">
        <w:rPr>
          <w:rFonts w:ascii="Times New Roman" w:hAnsi="Times New Roman"/>
          <w:sz w:val="24"/>
          <w:szCs w:val="24"/>
        </w:rPr>
        <w:lastRenderedPageBreak/>
        <w:t xml:space="preserve">For all polygons derived from the 2010 Census AIANNH layer, the “SOURCE” field in the Tribal Boundaries layer </w:t>
      </w:r>
      <w:r w:rsidR="00EB4ADB">
        <w:rPr>
          <w:rFonts w:ascii="Times New Roman" w:hAnsi="Times New Roman"/>
          <w:sz w:val="24"/>
          <w:szCs w:val="24"/>
        </w:rPr>
        <w:t>is</w:t>
      </w:r>
      <w:r w:rsidR="00EB4ADB" w:rsidRPr="00335322">
        <w:rPr>
          <w:rFonts w:ascii="Times New Roman" w:hAnsi="Times New Roman"/>
          <w:sz w:val="24"/>
          <w:szCs w:val="24"/>
        </w:rPr>
        <w:t xml:space="preserve"> </w:t>
      </w:r>
      <w:r w:rsidRPr="00335322">
        <w:rPr>
          <w:rFonts w:ascii="Times New Roman" w:hAnsi="Times New Roman"/>
          <w:sz w:val="24"/>
          <w:szCs w:val="24"/>
        </w:rPr>
        <w:t>populated with the code “A”.</w:t>
      </w:r>
    </w:p>
    <w:p w14:paraId="4107B1F8" w14:textId="77777777" w:rsidR="002F127D" w:rsidRPr="00335322" w:rsidRDefault="002F127D" w:rsidP="00654463">
      <w:pPr>
        <w:rPr>
          <w:rFonts w:ascii="Times New Roman" w:hAnsi="Times New Roman"/>
          <w:sz w:val="24"/>
          <w:szCs w:val="24"/>
        </w:rPr>
      </w:pPr>
    </w:p>
    <w:p w14:paraId="6C03E2B5" w14:textId="68DEBF36" w:rsidR="00654463" w:rsidRPr="00335322" w:rsidRDefault="00654463" w:rsidP="00654463">
      <w:pPr>
        <w:pStyle w:val="Heading3"/>
        <w:rPr>
          <w:rFonts w:ascii="Times New Roman" w:hAnsi="Times New Roman" w:cs="Times New Roman"/>
          <w:sz w:val="24"/>
          <w:szCs w:val="24"/>
        </w:rPr>
      </w:pPr>
      <w:bookmarkStart w:id="19" w:name="_Toc410889823"/>
      <w:r w:rsidRPr="00335322">
        <w:rPr>
          <w:rFonts w:ascii="Times New Roman" w:hAnsi="Times New Roman" w:cs="Times New Roman"/>
          <w:sz w:val="24"/>
          <w:szCs w:val="24"/>
        </w:rPr>
        <w:t xml:space="preserve">Assigning 2010 Census Population to </w:t>
      </w:r>
      <w:r w:rsidR="002F127D" w:rsidRPr="00335322">
        <w:rPr>
          <w:rFonts w:ascii="Times New Roman" w:hAnsi="Times New Roman" w:cs="Times New Roman"/>
          <w:sz w:val="24"/>
          <w:szCs w:val="24"/>
        </w:rPr>
        <w:t xml:space="preserve">Jurisdictional </w:t>
      </w:r>
      <w:r w:rsidR="008B6BDF" w:rsidRPr="00335322">
        <w:rPr>
          <w:rFonts w:ascii="Times New Roman" w:hAnsi="Times New Roman" w:cs="Times New Roman"/>
          <w:sz w:val="24"/>
          <w:szCs w:val="24"/>
        </w:rPr>
        <w:t>and</w:t>
      </w:r>
      <w:r w:rsidR="002F127D" w:rsidRPr="00335322">
        <w:rPr>
          <w:rFonts w:ascii="Times New Roman" w:hAnsi="Times New Roman" w:cs="Times New Roman"/>
          <w:sz w:val="24"/>
          <w:szCs w:val="24"/>
        </w:rPr>
        <w:t xml:space="preserve"> Tribal Boundaries</w:t>
      </w:r>
      <w:bookmarkEnd w:id="19"/>
    </w:p>
    <w:p w14:paraId="6C1D2E1D" w14:textId="77777777" w:rsidR="00654463" w:rsidRPr="00335322" w:rsidRDefault="00654463" w:rsidP="00654463">
      <w:pPr>
        <w:rPr>
          <w:rFonts w:ascii="Times New Roman" w:hAnsi="Times New Roman"/>
          <w:sz w:val="24"/>
          <w:szCs w:val="24"/>
        </w:rPr>
      </w:pPr>
    </w:p>
    <w:p w14:paraId="367F122F" w14:textId="41DD03E1" w:rsidR="00BD4E7B" w:rsidRPr="00335322" w:rsidRDefault="009463C5" w:rsidP="00034931">
      <w:pPr>
        <w:rPr>
          <w:rFonts w:ascii="Times New Roman" w:hAnsi="Times New Roman"/>
          <w:sz w:val="24"/>
          <w:szCs w:val="24"/>
        </w:rPr>
      </w:pPr>
      <w:r w:rsidRPr="00335322">
        <w:rPr>
          <w:rFonts w:ascii="Times New Roman" w:hAnsi="Times New Roman"/>
          <w:sz w:val="24"/>
          <w:szCs w:val="24"/>
        </w:rPr>
        <w:t xml:space="preserve">For the </w:t>
      </w:r>
      <w:r w:rsidR="00C753A4" w:rsidRPr="00335322">
        <w:rPr>
          <w:rFonts w:ascii="Times New Roman" w:hAnsi="Times New Roman"/>
          <w:sz w:val="24"/>
          <w:szCs w:val="24"/>
        </w:rPr>
        <w:t>Jurisdictional and Tribal Boundaries</w:t>
      </w:r>
      <w:r w:rsidRPr="00335322">
        <w:rPr>
          <w:rFonts w:ascii="Times New Roman" w:hAnsi="Times New Roman"/>
          <w:sz w:val="24"/>
          <w:szCs w:val="24"/>
        </w:rPr>
        <w:t xml:space="preserve">, the 2010 Census population </w:t>
      </w:r>
      <w:r w:rsidR="00E40BC4">
        <w:rPr>
          <w:rFonts w:ascii="Times New Roman" w:hAnsi="Times New Roman"/>
          <w:sz w:val="24"/>
          <w:szCs w:val="24"/>
        </w:rPr>
        <w:t>can</w:t>
      </w:r>
      <w:r w:rsidR="00E40BC4" w:rsidRPr="00335322">
        <w:rPr>
          <w:rFonts w:ascii="Times New Roman" w:hAnsi="Times New Roman"/>
          <w:sz w:val="24"/>
          <w:szCs w:val="24"/>
        </w:rPr>
        <w:t xml:space="preserve"> </w:t>
      </w:r>
      <w:r w:rsidRPr="00335322">
        <w:rPr>
          <w:rFonts w:ascii="Times New Roman" w:hAnsi="Times New Roman"/>
          <w:sz w:val="24"/>
          <w:szCs w:val="24"/>
        </w:rPr>
        <w:t xml:space="preserve">be calculated by </w:t>
      </w:r>
      <w:r w:rsidR="009F4F83" w:rsidRPr="00335322">
        <w:rPr>
          <w:rFonts w:ascii="Times New Roman" w:hAnsi="Times New Roman"/>
          <w:sz w:val="24"/>
          <w:szCs w:val="24"/>
        </w:rPr>
        <w:t>joining t</w:t>
      </w:r>
      <w:r w:rsidR="00720DB6">
        <w:rPr>
          <w:rFonts w:ascii="Times New Roman" w:hAnsi="Times New Roman"/>
          <w:sz w:val="24"/>
          <w:szCs w:val="24"/>
        </w:rPr>
        <w:t>he</w:t>
      </w:r>
      <w:r w:rsidR="009F4F83" w:rsidRPr="00335322">
        <w:rPr>
          <w:rFonts w:ascii="Times New Roman" w:hAnsi="Times New Roman"/>
          <w:sz w:val="24"/>
          <w:szCs w:val="24"/>
        </w:rPr>
        <w:t xml:space="preserve"> </w:t>
      </w:r>
      <w:r w:rsidR="00222E5D" w:rsidRPr="00335322">
        <w:rPr>
          <w:rFonts w:ascii="Times New Roman" w:hAnsi="Times New Roman"/>
          <w:sz w:val="24"/>
          <w:szCs w:val="24"/>
        </w:rPr>
        <w:t>layers</w:t>
      </w:r>
      <w:r w:rsidR="009F4F83" w:rsidRPr="00335322">
        <w:rPr>
          <w:rFonts w:ascii="Times New Roman" w:hAnsi="Times New Roman"/>
          <w:sz w:val="24"/>
          <w:szCs w:val="24"/>
        </w:rPr>
        <w:t xml:space="preserve"> to the </w:t>
      </w:r>
      <w:r w:rsidR="00222E5D" w:rsidRPr="00335322">
        <w:rPr>
          <w:rFonts w:ascii="Times New Roman" w:hAnsi="Times New Roman"/>
          <w:sz w:val="24"/>
          <w:szCs w:val="24"/>
        </w:rPr>
        <w:t xml:space="preserve">corresponding Census TIGER/Line layers with Demographic Profile 1 attributes, </w:t>
      </w:r>
      <w:r w:rsidR="009F4F83" w:rsidRPr="00335322">
        <w:rPr>
          <w:rFonts w:ascii="Times New Roman" w:hAnsi="Times New Roman"/>
          <w:sz w:val="24"/>
          <w:szCs w:val="24"/>
        </w:rPr>
        <w:t>using the GEOID10 field.</w:t>
      </w:r>
      <w:r w:rsidR="008B6BDF" w:rsidRPr="00335322">
        <w:rPr>
          <w:rFonts w:ascii="Times New Roman" w:hAnsi="Times New Roman"/>
          <w:sz w:val="24"/>
          <w:szCs w:val="24"/>
        </w:rPr>
        <w:t xml:space="preserve">  </w:t>
      </w:r>
      <w:r w:rsidR="00720DB6">
        <w:rPr>
          <w:rFonts w:ascii="Times New Roman" w:hAnsi="Times New Roman"/>
          <w:sz w:val="24"/>
          <w:szCs w:val="24"/>
        </w:rPr>
        <w:t>When</w:t>
      </w:r>
      <w:r w:rsidR="008B6BDF" w:rsidRPr="00335322">
        <w:rPr>
          <w:rFonts w:ascii="Times New Roman" w:hAnsi="Times New Roman"/>
          <w:sz w:val="24"/>
          <w:szCs w:val="24"/>
        </w:rPr>
        <w:t xml:space="preserve"> joined, the population can be directly calculated into the spatial </w:t>
      </w:r>
      <w:r w:rsidR="00720DB6">
        <w:rPr>
          <w:rFonts w:ascii="Times New Roman" w:hAnsi="Times New Roman"/>
          <w:sz w:val="24"/>
          <w:szCs w:val="24"/>
        </w:rPr>
        <w:t>data</w:t>
      </w:r>
      <w:r w:rsidR="008B6BDF" w:rsidRPr="00335322">
        <w:rPr>
          <w:rFonts w:ascii="Times New Roman" w:hAnsi="Times New Roman"/>
          <w:sz w:val="24"/>
          <w:szCs w:val="24"/>
        </w:rPr>
        <w:t>.</w:t>
      </w:r>
      <w:r w:rsidR="009F4F83" w:rsidRPr="00335322">
        <w:rPr>
          <w:rFonts w:ascii="Times New Roman" w:hAnsi="Times New Roman"/>
          <w:sz w:val="24"/>
          <w:szCs w:val="24"/>
        </w:rPr>
        <w:t xml:space="preserve">  </w:t>
      </w:r>
    </w:p>
    <w:p w14:paraId="43E97475" w14:textId="77777777" w:rsidR="00BD4E7B" w:rsidRPr="00335322" w:rsidRDefault="00BD4E7B" w:rsidP="00034931">
      <w:pPr>
        <w:rPr>
          <w:rFonts w:ascii="Times New Roman" w:hAnsi="Times New Roman"/>
          <w:sz w:val="24"/>
          <w:szCs w:val="24"/>
        </w:rPr>
      </w:pPr>
    </w:p>
    <w:p w14:paraId="6E258F1B" w14:textId="587EEBCC" w:rsidR="009463C5" w:rsidRPr="00335322" w:rsidRDefault="009F4F83" w:rsidP="00034931">
      <w:pPr>
        <w:rPr>
          <w:rFonts w:ascii="Times New Roman" w:hAnsi="Times New Roman"/>
          <w:sz w:val="24"/>
          <w:szCs w:val="24"/>
        </w:rPr>
      </w:pPr>
      <w:r w:rsidRPr="00335322">
        <w:rPr>
          <w:rFonts w:ascii="Times New Roman" w:hAnsi="Times New Roman"/>
          <w:sz w:val="24"/>
          <w:szCs w:val="24"/>
        </w:rPr>
        <w:t xml:space="preserve">However, the population for the </w:t>
      </w:r>
      <w:r w:rsidR="008E7E05" w:rsidRPr="00335322">
        <w:rPr>
          <w:rFonts w:ascii="Times New Roman" w:hAnsi="Times New Roman"/>
          <w:sz w:val="24"/>
          <w:szCs w:val="24"/>
        </w:rPr>
        <w:t xml:space="preserve">county subdivisions and the </w:t>
      </w:r>
      <w:r w:rsidRPr="00335322">
        <w:rPr>
          <w:rFonts w:ascii="Times New Roman" w:hAnsi="Times New Roman"/>
          <w:sz w:val="24"/>
          <w:szCs w:val="24"/>
        </w:rPr>
        <w:t>unincorporated areas of the counties must be calculated using Census block data, since the boundaries do not directly match any Census tabula</w:t>
      </w:r>
      <w:r w:rsidR="00720DB6">
        <w:rPr>
          <w:rFonts w:ascii="Times New Roman" w:hAnsi="Times New Roman"/>
          <w:sz w:val="24"/>
          <w:szCs w:val="24"/>
        </w:rPr>
        <w:t>tion areas.  First, convert the Census block</w:t>
      </w:r>
      <w:r w:rsidRPr="00335322">
        <w:rPr>
          <w:rFonts w:ascii="Times New Roman" w:hAnsi="Times New Roman"/>
          <w:sz w:val="24"/>
          <w:szCs w:val="24"/>
        </w:rPr>
        <w:t xml:space="preserve"> polygon layer</w:t>
      </w:r>
      <w:r w:rsidR="00720DB6">
        <w:rPr>
          <w:rFonts w:ascii="Times New Roman" w:hAnsi="Times New Roman"/>
          <w:sz w:val="24"/>
          <w:szCs w:val="24"/>
        </w:rPr>
        <w:t>s</w:t>
      </w:r>
      <w:r w:rsidRPr="00335322">
        <w:rPr>
          <w:rFonts w:ascii="Times New Roman" w:hAnsi="Times New Roman"/>
          <w:sz w:val="24"/>
          <w:szCs w:val="24"/>
        </w:rPr>
        <w:t xml:space="preserve"> containing population data to centroid points, making sure to select the option to force the point to be located within the polygon.  Next </w:t>
      </w:r>
      <w:r w:rsidR="00720DB6">
        <w:rPr>
          <w:rFonts w:ascii="Times New Roman" w:hAnsi="Times New Roman"/>
          <w:sz w:val="24"/>
          <w:szCs w:val="24"/>
        </w:rPr>
        <w:t>perform a</w:t>
      </w:r>
      <w:r w:rsidRPr="00335322">
        <w:rPr>
          <w:rFonts w:ascii="Times New Roman" w:hAnsi="Times New Roman"/>
          <w:sz w:val="24"/>
          <w:szCs w:val="24"/>
        </w:rPr>
        <w:t xml:space="preserve"> spatial join to sum the population of all points located wi</w:t>
      </w:r>
      <w:r w:rsidR="00720DB6">
        <w:rPr>
          <w:rFonts w:ascii="Times New Roman" w:hAnsi="Times New Roman"/>
          <w:sz w:val="24"/>
          <w:szCs w:val="24"/>
        </w:rPr>
        <w:t>thin each unincorporated county.  T</w:t>
      </w:r>
      <w:r w:rsidRPr="00335322">
        <w:rPr>
          <w:rFonts w:ascii="Times New Roman" w:hAnsi="Times New Roman"/>
          <w:sz w:val="24"/>
          <w:szCs w:val="24"/>
        </w:rPr>
        <w:t xml:space="preserve">his </w:t>
      </w:r>
      <w:r w:rsidR="00720DB6">
        <w:rPr>
          <w:rFonts w:ascii="Times New Roman" w:hAnsi="Times New Roman"/>
          <w:sz w:val="24"/>
          <w:szCs w:val="24"/>
        </w:rPr>
        <w:t xml:space="preserve">summed </w:t>
      </w:r>
      <w:r w:rsidRPr="00335322">
        <w:rPr>
          <w:rFonts w:ascii="Times New Roman" w:hAnsi="Times New Roman"/>
          <w:sz w:val="24"/>
          <w:szCs w:val="24"/>
        </w:rPr>
        <w:t xml:space="preserve">value </w:t>
      </w:r>
      <w:r w:rsidR="00720DB6">
        <w:rPr>
          <w:rFonts w:ascii="Times New Roman" w:hAnsi="Times New Roman"/>
          <w:sz w:val="24"/>
          <w:szCs w:val="24"/>
        </w:rPr>
        <w:t>is the</w:t>
      </w:r>
      <w:r w:rsidRPr="00335322">
        <w:rPr>
          <w:rFonts w:ascii="Times New Roman" w:hAnsi="Times New Roman"/>
          <w:sz w:val="24"/>
          <w:szCs w:val="24"/>
        </w:rPr>
        <w:t xml:space="preserve"> assigned population</w:t>
      </w:r>
      <w:r w:rsidR="00720DB6">
        <w:rPr>
          <w:rFonts w:ascii="Times New Roman" w:hAnsi="Times New Roman"/>
          <w:sz w:val="24"/>
          <w:szCs w:val="24"/>
        </w:rPr>
        <w:t xml:space="preserve"> for the county</w:t>
      </w:r>
      <w:r w:rsidRPr="00335322">
        <w:rPr>
          <w:rFonts w:ascii="Times New Roman" w:hAnsi="Times New Roman"/>
          <w:sz w:val="24"/>
          <w:szCs w:val="24"/>
        </w:rPr>
        <w:t>.  This spatial join operation versus an area-weighting technique can be utilized since all of the boundaries used to create the Community Layer are Census boundaries that completely contain Census blocks (blocks never cross boundaries of Census tabulation areas).</w:t>
      </w:r>
    </w:p>
    <w:p w14:paraId="31F00083" w14:textId="77777777" w:rsidR="009463C5" w:rsidRPr="00335322" w:rsidRDefault="009463C5" w:rsidP="00034931">
      <w:pPr>
        <w:rPr>
          <w:rFonts w:ascii="Times New Roman" w:hAnsi="Times New Roman"/>
          <w:sz w:val="24"/>
          <w:szCs w:val="24"/>
        </w:rPr>
      </w:pPr>
    </w:p>
    <w:p w14:paraId="5F506540" w14:textId="71D0F3B7" w:rsidR="00034931" w:rsidRPr="00335322" w:rsidRDefault="008E7E05" w:rsidP="00034931">
      <w:pPr>
        <w:rPr>
          <w:rFonts w:ascii="Times New Roman" w:hAnsi="Times New Roman"/>
          <w:sz w:val="24"/>
          <w:szCs w:val="24"/>
        </w:rPr>
      </w:pPr>
      <w:r w:rsidRPr="00335322">
        <w:rPr>
          <w:rFonts w:ascii="Times New Roman" w:hAnsi="Times New Roman"/>
          <w:sz w:val="24"/>
          <w:szCs w:val="24"/>
        </w:rPr>
        <w:t>T</w:t>
      </w:r>
      <w:r w:rsidR="00996C45" w:rsidRPr="00335322">
        <w:rPr>
          <w:rFonts w:ascii="Times New Roman" w:hAnsi="Times New Roman"/>
          <w:sz w:val="24"/>
          <w:szCs w:val="24"/>
        </w:rPr>
        <w:t xml:space="preserve">he three intermediate boundary layers for incorporated places, county subdivisions, and unincorporated portions of counties </w:t>
      </w:r>
      <w:r w:rsidR="008E055B" w:rsidRPr="00335322">
        <w:rPr>
          <w:rFonts w:ascii="Times New Roman" w:hAnsi="Times New Roman"/>
          <w:sz w:val="24"/>
          <w:szCs w:val="24"/>
        </w:rPr>
        <w:t xml:space="preserve">for all states </w:t>
      </w:r>
      <w:r w:rsidR="005C4D09">
        <w:rPr>
          <w:rFonts w:ascii="Times New Roman" w:hAnsi="Times New Roman"/>
          <w:sz w:val="24"/>
          <w:szCs w:val="24"/>
        </w:rPr>
        <w:t>can be</w:t>
      </w:r>
      <w:r w:rsidR="00996C45" w:rsidRPr="00335322">
        <w:rPr>
          <w:rFonts w:ascii="Times New Roman" w:hAnsi="Times New Roman"/>
          <w:sz w:val="24"/>
          <w:szCs w:val="24"/>
        </w:rPr>
        <w:t xml:space="preserve"> merged to cr</w:t>
      </w:r>
      <w:r w:rsidR="009463C5" w:rsidRPr="00335322">
        <w:rPr>
          <w:rFonts w:ascii="Times New Roman" w:hAnsi="Times New Roman"/>
          <w:sz w:val="24"/>
          <w:szCs w:val="24"/>
        </w:rPr>
        <w:t xml:space="preserve">eate a single </w:t>
      </w:r>
      <w:r w:rsidRPr="00335322">
        <w:rPr>
          <w:rFonts w:ascii="Times New Roman" w:hAnsi="Times New Roman"/>
          <w:sz w:val="24"/>
          <w:szCs w:val="24"/>
        </w:rPr>
        <w:t>Jurisdictional Boundaries layer</w:t>
      </w:r>
      <w:r w:rsidR="005C4D09">
        <w:rPr>
          <w:rFonts w:ascii="Times New Roman" w:hAnsi="Times New Roman"/>
          <w:sz w:val="24"/>
          <w:szCs w:val="24"/>
        </w:rPr>
        <w:t xml:space="preserve"> that contains both CIS</w:t>
      </w:r>
      <w:r w:rsidR="009463C5" w:rsidRPr="00335322">
        <w:rPr>
          <w:rFonts w:ascii="Times New Roman" w:hAnsi="Times New Roman"/>
          <w:sz w:val="24"/>
          <w:szCs w:val="24"/>
        </w:rPr>
        <w:t xml:space="preserve"> and population</w:t>
      </w:r>
      <w:r w:rsidR="005C4D09">
        <w:rPr>
          <w:rFonts w:ascii="Times New Roman" w:hAnsi="Times New Roman"/>
          <w:sz w:val="24"/>
          <w:szCs w:val="24"/>
        </w:rPr>
        <w:t xml:space="preserve"> data</w:t>
      </w:r>
      <w:r w:rsidR="009463C5" w:rsidRPr="00335322">
        <w:rPr>
          <w:rFonts w:ascii="Times New Roman" w:hAnsi="Times New Roman"/>
          <w:sz w:val="24"/>
          <w:szCs w:val="24"/>
        </w:rPr>
        <w:t>.</w:t>
      </w:r>
      <w:r w:rsidR="000E534D" w:rsidRPr="00335322">
        <w:rPr>
          <w:rFonts w:ascii="Times New Roman" w:hAnsi="Times New Roman"/>
          <w:sz w:val="24"/>
          <w:szCs w:val="24"/>
        </w:rPr>
        <w:t xml:space="preserve">  In both the Jurisdictional Boundaries and Tribal Boundaries layers, to maintain a unique identifier</w:t>
      </w:r>
      <w:r w:rsidR="005C4D09">
        <w:rPr>
          <w:rFonts w:ascii="Times New Roman" w:hAnsi="Times New Roman"/>
          <w:sz w:val="24"/>
          <w:szCs w:val="24"/>
        </w:rPr>
        <w:t xml:space="preserve"> for each polygon, a</w:t>
      </w:r>
      <w:r w:rsidR="00E40BC4">
        <w:rPr>
          <w:rFonts w:ascii="Times New Roman" w:hAnsi="Times New Roman"/>
          <w:sz w:val="24"/>
          <w:szCs w:val="24"/>
        </w:rPr>
        <w:t>dd a</w:t>
      </w:r>
      <w:r w:rsidR="005C4D09">
        <w:rPr>
          <w:rFonts w:ascii="Times New Roman" w:hAnsi="Times New Roman"/>
          <w:sz w:val="24"/>
          <w:szCs w:val="24"/>
        </w:rPr>
        <w:t xml:space="preserve"> new field called “</w:t>
      </w:r>
      <w:r w:rsidR="000E534D" w:rsidRPr="00335322">
        <w:rPr>
          <w:rFonts w:ascii="Times New Roman" w:hAnsi="Times New Roman"/>
          <w:sz w:val="24"/>
          <w:szCs w:val="24"/>
        </w:rPr>
        <w:t>A</w:t>
      </w:r>
      <w:r w:rsidR="00620940" w:rsidRPr="00335322">
        <w:rPr>
          <w:rFonts w:ascii="Times New Roman" w:hAnsi="Times New Roman"/>
          <w:sz w:val="24"/>
          <w:szCs w:val="24"/>
        </w:rPr>
        <w:t>REA</w:t>
      </w:r>
      <w:r w:rsidR="00930C9E" w:rsidRPr="00335322">
        <w:rPr>
          <w:rFonts w:ascii="Times New Roman" w:hAnsi="Times New Roman"/>
          <w:sz w:val="24"/>
          <w:szCs w:val="24"/>
        </w:rPr>
        <w:t>_</w:t>
      </w:r>
      <w:r w:rsidR="000E534D" w:rsidRPr="00335322">
        <w:rPr>
          <w:rFonts w:ascii="Times New Roman" w:hAnsi="Times New Roman"/>
          <w:sz w:val="24"/>
          <w:szCs w:val="24"/>
        </w:rPr>
        <w:t>ID” and calculate as follows:</w:t>
      </w:r>
    </w:p>
    <w:p w14:paraId="0CDD179E" w14:textId="77777777" w:rsidR="000E534D" w:rsidRPr="00335322" w:rsidRDefault="000E534D" w:rsidP="00034931">
      <w:pPr>
        <w:rPr>
          <w:rFonts w:ascii="Times New Roman" w:hAnsi="Times New Roman"/>
          <w:sz w:val="24"/>
          <w:szCs w:val="24"/>
        </w:rPr>
      </w:pPr>
    </w:p>
    <w:p w14:paraId="5C033D5A" w14:textId="677D6F3B" w:rsidR="000E534D" w:rsidRPr="00335322" w:rsidRDefault="000E534D" w:rsidP="00034931">
      <w:pPr>
        <w:rPr>
          <w:rFonts w:ascii="Times New Roman" w:hAnsi="Times New Roman"/>
          <w:sz w:val="24"/>
          <w:szCs w:val="24"/>
        </w:rPr>
      </w:pPr>
      <w:r w:rsidRPr="00335322">
        <w:rPr>
          <w:rFonts w:ascii="Times New Roman" w:hAnsi="Times New Roman"/>
          <w:sz w:val="24"/>
          <w:szCs w:val="24"/>
        </w:rPr>
        <w:tab/>
        <w:t xml:space="preserve">Jurisdictional Boundaries </w:t>
      </w:r>
      <w:r w:rsidR="007906BE" w:rsidRPr="00335322">
        <w:rPr>
          <w:rFonts w:ascii="Times New Roman" w:hAnsi="Times New Roman"/>
          <w:sz w:val="24"/>
          <w:szCs w:val="24"/>
        </w:rPr>
        <w:t>J_</w:t>
      </w:r>
      <w:r w:rsidRPr="00335322">
        <w:rPr>
          <w:rFonts w:ascii="Times New Roman" w:hAnsi="Times New Roman"/>
          <w:sz w:val="24"/>
          <w:szCs w:val="24"/>
        </w:rPr>
        <w:t>A</w:t>
      </w:r>
      <w:r w:rsidR="00620940" w:rsidRPr="00335322">
        <w:rPr>
          <w:rFonts w:ascii="Times New Roman" w:hAnsi="Times New Roman"/>
          <w:sz w:val="24"/>
          <w:szCs w:val="24"/>
        </w:rPr>
        <w:t>REA</w:t>
      </w:r>
      <w:r w:rsidR="00CD589F" w:rsidRPr="00335322">
        <w:rPr>
          <w:rFonts w:ascii="Times New Roman" w:hAnsi="Times New Roman"/>
          <w:sz w:val="24"/>
          <w:szCs w:val="24"/>
        </w:rPr>
        <w:t>_</w:t>
      </w:r>
      <w:r w:rsidRPr="00335322">
        <w:rPr>
          <w:rFonts w:ascii="Times New Roman" w:hAnsi="Times New Roman"/>
          <w:sz w:val="24"/>
          <w:szCs w:val="24"/>
        </w:rPr>
        <w:t>ID = 2-digit State FIPS code +</w:t>
      </w:r>
      <w:r w:rsidR="00CD589F" w:rsidRPr="00335322">
        <w:rPr>
          <w:rFonts w:ascii="Times New Roman" w:hAnsi="Times New Roman"/>
          <w:sz w:val="24"/>
          <w:szCs w:val="24"/>
        </w:rPr>
        <w:t xml:space="preserve"> “J” +</w:t>
      </w:r>
      <w:r w:rsidR="00253A8E">
        <w:rPr>
          <w:rFonts w:ascii="Times New Roman" w:hAnsi="Times New Roman"/>
          <w:sz w:val="24"/>
          <w:szCs w:val="24"/>
        </w:rPr>
        <w:t xml:space="preserve"> XXXX</w:t>
      </w:r>
    </w:p>
    <w:p w14:paraId="2B0B3924" w14:textId="77777777" w:rsidR="009364F8" w:rsidRDefault="000E534D" w:rsidP="00034931">
      <w:pPr>
        <w:rPr>
          <w:rFonts w:ascii="Times New Roman" w:hAnsi="Times New Roman"/>
          <w:sz w:val="24"/>
          <w:szCs w:val="24"/>
        </w:rPr>
      </w:pPr>
      <w:r w:rsidRPr="00335322">
        <w:rPr>
          <w:rFonts w:ascii="Times New Roman" w:hAnsi="Times New Roman"/>
          <w:sz w:val="24"/>
          <w:szCs w:val="24"/>
        </w:rPr>
        <w:tab/>
      </w:r>
    </w:p>
    <w:p w14:paraId="68CFD4D3" w14:textId="689BE7B4" w:rsidR="009364F8" w:rsidRPr="009364F8" w:rsidRDefault="000E534D" w:rsidP="009364F8">
      <w:pPr>
        <w:ind w:left="720"/>
        <w:rPr>
          <w:rFonts w:ascii="Times New Roman" w:hAnsi="Times New Roman"/>
          <w:sz w:val="24"/>
          <w:szCs w:val="24"/>
        </w:rPr>
      </w:pPr>
      <w:r w:rsidRPr="009364F8">
        <w:rPr>
          <w:rFonts w:ascii="Times New Roman" w:hAnsi="Times New Roman"/>
          <w:sz w:val="24"/>
          <w:szCs w:val="24"/>
        </w:rPr>
        <w:t xml:space="preserve">Tribal Boundaries </w:t>
      </w:r>
      <w:r w:rsidR="009364F8" w:rsidRPr="009364F8">
        <w:rPr>
          <w:rFonts w:ascii="Times New Roman" w:hAnsi="Times New Roman"/>
          <w:sz w:val="24"/>
          <w:szCs w:val="24"/>
        </w:rPr>
        <w:t>T_AREA_ID = 2-digit State FIPS code + “T” for Trust Land or “R” for Reservation + XXXX.  Determining the “T” or “R” usage can be derived from the “T_GEOID10” field using the suffix.</w:t>
      </w:r>
      <w:bookmarkStart w:id="20" w:name="_GoBack"/>
      <w:bookmarkEnd w:id="20"/>
    </w:p>
    <w:p w14:paraId="1F807D62" w14:textId="77777777" w:rsidR="000E534D" w:rsidRPr="00335322" w:rsidRDefault="000E534D" w:rsidP="00034931">
      <w:pPr>
        <w:rPr>
          <w:rFonts w:ascii="Times New Roman" w:hAnsi="Times New Roman"/>
          <w:sz w:val="24"/>
          <w:szCs w:val="24"/>
        </w:rPr>
      </w:pPr>
    </w:p>
    <w:p w14:paraId="1F56D106" w14:textId="128AD359" w:rsidR="000E534D" w:rsidRPr="00335322" w:rsidRDefault="000E534D" w:rsidP="00034931">
      <w:pPr>
        <w:rPr>
          <w:rFonts w:ascii="Times New Roman" w:hAnsi="Times New Roman"/>
          <w:sz w:val="24"/>
          <w:szCs w:val="24"/>
        </w:rPr>
      </w:pPr>
      <w:r w:rsidRPr="00335322">
        <w:rPr>
          <w:rFonts w:ascii="Times New Roman" w:hAnsi="Times New Roman"/>
          <w:sz w:val="24"/>
          <w:szCs w:val="24"/>
        </w:rPr>
        <w:t>The XXXX denotes a unique numerical counter within each state (e.g. 0001, 0002, 0003, etc.).</w:t>
      </w:r>
    </w:p>
    <w:p w14:paraId="5DC7A224" w14:textId="77777777" w:rsidR="00EC2122" w:rsidRPr="00335322" w:rsidRDefault="00EC2122" w:rsidP="00034931">
      <w:pPr>
        <w:rPr>
          <w:rFonts w:ascii="Times New Roman" w:hAnsi="Times New Roman"/>
          <w:sz w:val="24"/>
          <w:szCs w:val="24"/>
        </w:rPr>
      </w:pPr>
    </w:p>
    <w:p w14:paraId="654C7B6D" w14:textId="63C4AD47" w:rsidR="00EC2122" w:rsidRPr="00335322" w:rsidRDefault="00EC2122" w:rsidP="00EC2122">
      <w:pPr>
        <w:pStyle w:val="Heading3"/>
        <w:rPr>
          <w:rFonts w:ascii="Times New Roman" w:hAnsi="Times New Roman" w:cs="Times New Roman"/>
          <w:sz w:val="24"/>
          <w:szCs w:val="24"/>
        </w:rPr>
      </w:pPr>
      <w:bookmarkStart w:id="21" w:name="_Toc410889824"/>
      <w:r w:rsidRPr="00335322">
        <w:rPr>
          <w:rFonts w:ascii="Times New Roman" w:hAnsi="Times New Roman" w:cs="Times New Roman"/>
          <w:sz w:val="24"/>
          <w:szCs w:val="24"/>
        </w:rPr>
        <w:t>Assigning 2010 Census Population to Special Land Use Authority Areas</w:t>
      </w:r>
      <w:bookmarkEnd w:id="21"/>
    </w:p>
    <w:p w14:paraId="4EA41FB3" w14:textId="77777777" w:rsidR="00EC2122" w:rsidRPr="00335322" w:rsidRDefault="00EC2122" w:rsidP="00034931">
      <w:pPr>
        <w:rPr>
          <w:rFonts w:ascii="Times New Roman" w:hAnsi="Times New Roman"/>
          <w:sz w:val="24"/>
          <w:szCs w:val="24"/>
        </w:rPr>
      </w:pPr>
    </w:p>
    <w:p w14:paraId="5E059920" w14:textId="076B65D6" w:rsidR="008E7E05" w:rsidRPr="00335322" w:rsidRDefault="00551F1A" w:rsidP="00034931">
      <w:pPr>
        <w:rPr>
          <w:rFonts w:ascii="Times New Roman" w:hAnsi="Times New Roman"/>
          <w:sz w:val="24"/>
          <w:szCs w:val="24"/>
        </w:rPr>
      </w:pPr>
      <w:r w:rsidRPr="00335322">
        <w:rPr>
          <w:rFonts w:ascii="Times New Roman" w:hAnsi="Times New Roman"/>
          <w:sz w:val="24"/>
          <w:szCs w:val="24"/>
        </w:rPr>
        <w:t xml:space="preserve">To assign population to the special land use authority areas, an area-weighting technique is required since the </w:t>
      </w:r>
      <w:r w:rsidR="00D342B1" w:rsidRPr="00335322">
        <w:rPr>
          <w:rFonts w:ascii="Times New Roman" w:hAnsi="Times New Roman"/>
          <w:sz w:val="24"/>
          <w:szCs w:val="24"/>
        </w:rPr>
        <w:t xml:space="preserve">Census block boundaries do not align with the special land use authority areas.  First, </w:t>
      </w:r>
      <w:r w:rsidR="00E40BC4">
        <w:rPr>
          <w:rFonts w:ascii="Times New Roman" w:hAnsi="Times New Roman"/>
          <w:sz w:val="24"/>
          <w:szCs w:val="24"/>
        </w:rPr>
        <w:t xml:space="preserve">perform </w:t>
      </w:r>
      <w:r w:rsidR="00D342B1" w:rsidRPr="00335322">
        <w:rPr>
          <w:rFonts w:ascii="Times New Roman" w:hAnsi="Times New Roman"/>
          <w:sz w:val="24"/>
          <w:szCs w:val="24"/>
        </w:rPr>
        <w:t xml:space="preserve">a </w:t>
      </w:r>
      <w:r w:rsidR="003422E4">
        <w:rPr>
          <w:rFonts w:ascii="Times New Roman" w:hAnsi="Times New Roman"/>
          <w:sz w:val="24"/>
          <w:szCs w:val="24"/>
        </w:rPr>
        <w:t>spatial</w:t>
      </w:r>
      <w:r w:rsidR="00D342B1" w:rsidRPr="00335322">
        <w:rPr>
          <w:rFonts w:ascii="Times New Roman" w:hAnsi="Times New Roman"/>
          <w:sz w:val="24"/>
          <w:szCs w:val="24"/>
        </w:rPr>
        <w:t xml:space="preserve"> intersect operation on the special land use areas and the corresponding Census block polygons.  The area of each new “split” polygon within </w:t>
      </w:r>
      <w:r w:rsidR="003422E4">
        <w:rPr>
          <w:rFonts w:ascii="Times New Roman" w:hAnsi="Times New Roman"/>
          <w:sz w:val="24"/>
          <w:szCs w:val="24"/>
        </w:rPr>
        <w:t>the</w:t>
      </w:r>
      <w:r w:rsidR="00D342B1" w:rsidRPr="00335322">
        <w:rPr>
          <w:rFonts w:ascii="Times New Roman" w:hAnsi="Times New Roman"/>
          <w:sz w:val="24"/>
          <w:szCs w:val="24"/>
        </w:rPr>
        <w:t xml:space="preserve"> intersect</w:t>
      </w:r>
      <w:r w:rsidR="003422E4">
        <w:rPr>
          <w:rFonts w:ascii="Times New Roman" w:hAnsi="Times New Roman"/>
          <w:sz w:val="24"/>
          <w:szCs w:val="24"/>
        </w:rPr>
        <w:t>ed</w:t>
      </w:r>
      <w:r w:rsidR="00D342B1" w:rsidRPr="00335322">
        <w:rPr>
          <w:rFonts w:ascii="Times New Roman" w:hAnsi="Times New Roman"/>
          <w:sz w:val="24"/>
          <w:szCs w:val="24"/>
        </w:rPr>
        <w:t xml:space="preserve"> layer </w:t>
      </w:r>
      <w:r w:rsidR="00E40BC4">
        <w:rPr>
          <w:rFonts w:ascii="Times New Roman" w:hAnsi="Times New Roman"/>
          <w:sz w:val="24"/>
          <w:szCs w:val="24"/>
        </w:rPr>
        <w:t>can</w:t>
      </w:r>
      <w:r w:rsidR="00D342B1" w:rsidRPr="00335322">
        <w:rPr>
          <w:rFonts w:ascii="Times New Roman" w:hAnsi="Times New Roman"/>
          <w:sz w:val="24"/>
          <w:szCs w:val="24"/>
        </w:rPr>
        <w:t xml:space="preserve"> be calculated, and the population for each individual polygon </w:t>
      </w:r>
      <w:r w:rsidR="00F871B9">
        <w:rPr>
          <w:rFonts w:ascii="Times New Roman" w:hAnsi="Times New Roman"/>
          <w:sz w:val="24"/>
          <w:szCs w:val="24"/>
        </w:rPr>
        <w:t>can</w:t>
      </w:r>
      <w:r w:rsidR="00F871B9" w:rsidRPr="00335322">
        <w:rPr>
          <w:rFonts w:ascii="Times New Roman" w:hAnsi="Times New Roman"/>
          <w:sz w:val="24"/>
          <w:szCs w:val="24"/>
        </w:rPr>
        <w:t xml:space="preserve"> </w:t>
      </w:r>
      <w:r w:rsidR="00D342B1" w:rsidRPr="00335322">
        <w:rPr>
          <w:rFonts w:ascii="Times New Roman" w:hAnsi="Times New Roman"/>
          <w:sz w:val="24"/>
          <w:szCs w:val="24"/>
        </w:rPr>
        <w:t>be determined using the following formula:</w:t>
      </w:r>
    </w:p>
    <w:p w14:paraId="6C12A058" w14:textId="77777777" w:rsidR="00D342B1" w:rsidRPr="00335322" w:rsidRDefault="00D342B1" w:rsidP="00034931">
      <w:pPr>
        <w:rPr>
          <w:rFonts w:ascii="Times New Roman" w:hAnsi="Times New Roman"/>
          <w:sz w:val="24"/>
          <w:szCs w:val="24"/>
        </w:rPr>
      </w:pPr>
    </w:p>
    <w:p w14:paraId="4E31FF4A" w14:textId="3A74771C" w:rsidR="00D342B1" w:rsidRPr="00335322" w:rsidRDefault="00D342B1" w:rsidP="00D342B1">
      <w:pPr>
        <w:ind w:firstLine="432"/>
        <w:rPr>
          <w:rFonts w:ascii="Times New Roman" w:hAnsi="Times New Roman"/>
          <w:sz w:val="24"/>
          <w:szCs w:val="24"/>
        </w:rPr>
      </w:pPr>
      <w:r w:rsidRPr="00335322">
        <w:rPr>
          <w:rFonts w:ascii="Times New Roman" w:hAnsi="Times New Roman"/>
          <w:sz w:val="24"/>
          <w:szCs w:val="24"/>
        </w:rPr>
        <w:lastRenderedPageBreak/>
        <w:t>Population of Intersect Layer Polygon = Block Population * (Area of Polygon/Area of Block)</w:t>
      </w:r>
    </w:p>
    <w:p w14:paraId="450DB8B9" w14:textId="77777777" w:rsidR="00D342B1" w:rsidRPr="00335322" w:rsidRDefault="00D342B1" w:rsidP="00D342B1">
      <w:pPr>
        <w:ind w:firstLine="432"/>
        <w:rPr>
          <w:rFonts w:ascii="Times New Roman" w:hAnsi="Times New Roman"/>
          <w:sz w:val="24"/>
          <w:szCs w:val="24"/>
        </w:rPr>
      </w:pPr>
    </w:p>
    <w:p w14:paraId="210A4836" w14:textId="16A27DB8" w:rsidR="00D342B1" w:rsidRPr="00335322" w:rsidRDefault="003422E4" w:rsidP="00D342B1">
      <w:pPr>
        <w:rPr>
          <w:rFonts w:ascii="Times New Roman" w:hAnsi="Times New Roman"/>
          <w:sz w:val="24"/>
          <w:szCs w:val="24"/>
        </w:rPr>
      </w:pPr>
      <w:r>
        <w:rPr>
          <w:rFonts w:ascii="Times New Roman" w:hAnsi="Times New Roman"/>
          <w:sz w:val="24"/>
          <w:szCs w:val="24"/>
        </w:rPr>
        <w:t xml:space="preserve">To calculate the </w:t>
      </w:r>
      <w:r w:rsidR="00D342B1" w:rsidRPr="00335322">
        <w:rPr>
          <w:rFonts w:ascii="Times New Roman" w:hAnsi="Times New Roman"/>
          <w:sz w:val="24"/>
          <w:szCs w:val="24"/>
        </w:rPr>
        <w:t>total population within each special land use authority area (calculates the sum of the population for all polygons that fall within each special land use authority area)</w:t>
      </w:r>
      <w:r>
        <w:rPr>
          <w:rFonts w:ascii="Times New Roman" w:hAnsi="Times New Roman"/>
          <w:sz w:val="24"/>
          <w:szCs w:val="24"/>
        </w:rPr>
        <w:t xml:space="preserve"> a</w:t>
      </w:r>
      <w:r w:rsidRPr="00335322">
        <w:rPr>
          <w:rFonts w:ascii="Times New Roman" w:hAnsi="Times New Roman"/>
          <w:sz w:val="24"/>
          <w:szCs w:val="24"/>
        </w:rPr>
        <w:t xml:space="preserve"> summarize operation </w:t>
      </w:r>
      <w:r w:rsidR="00B72062">
        <w:rPr>
          <w:rFonts w:ascii="Times New Roman" w:hAnsi="Times New Roman"/>
          <w:sz w:val="24"/>
          <w:szCs w:val="24"/>
        </w:rPr>
        <w:t>can be</w:t>
      </w:r>
      <w:r w:rsidR="00B72062" w:rsidRPr="00335322">
        <w:rPr>
          <w:rFonts w:ascii="Times New Roman" w:hAnsi="Times New Roman"/>
          <w:sz w:val="24"/>
          <w:szCs w:val="24"/>
        </w:rPr>
        <w:t xml:space="preserve"> </w:t>
      </w:r>
      <w:r w:rsidRPr="00335322">
        <w:rPr>
          <w:rFonts w:ascii="Times New Roman" w:hAnsi="Times New Roman"/>
          <w:sz w:val="24"/>
          <w:szCs w:val="24"/>
        </w:rPr>
        <w:t>performed</w:t>
      </w:r>
      <w:r>
        <w:rPr>
          <w:rFonts w:ascii="Times New Roman" w:hAnsi="Times New Roman"/>
          <w:sz w:val="24"/>
          <w:szCs w:val="24"/>
        </w:rPr>
        <w:t>.</w:t>
      </w:r>
    </w:p>
    <w:p w14:paraId="0334548F" w14:textId="77777777" w:rsidR="000E534D" w:rsidRPr="00335322" w:rsidRDefault="000E534D" w:rsidP="00D342B1">
      <w:pPr>
        <w:rPr>
          <w:rFonts w:ascii="Times New Roman" w:hAnsi="Times New Roman"/>
          <w:sz w:val="24"/>
          <w:szCs w:val="24"/>
        </w:rPr>
      </w:pPr>
    </w:p>
    <w:p w14:paraId="5BCA9E04" w14:textId="47B441D1" w:rsidR="000E534D" w:rsidRPr="00335322" w:rsidRDefault="000E534D" w:rsidP="000E534D">
      <w:pPr>
        <w:rPr>
          <w:rFonts w:ascii="Times New Roman" w:hAnsi="Times New Roman"/>
          <w:sz w:val="24"/>
          <w:szCs w:val="24"/>
        </w:rPr>
      </w:pPr>
      <w:r w:rsidRPr="00335322">
        <w:rPr>
          <w:rFonts w:ascii="Times New Roman" w:hAnsi="Times New Roman"/>
          <w:sz w:val="24"/>
          <w:szCs w:val="24"/>
        </w:rPr>
        <w:t>To maintain a uniqu</w:t>
      </w:r>
      <w:r w:rsidR="003422E4">
        <w:rPr>
          <w:rFonts w:ascii="Times New Roman" w:hAnsi="Times New Roman"/>
          <w:sz w:val="24"/>
          <w:szCs w:val="24"/>
        </w:rPr>
        <w:t>e ident</w:t>
      </w:r>
      <w:r w:rsidR="00A97FBA">
        <w:rPr>
          <w:rFonts w:ascii="Times New Roman" w:hAnsi="Times New Roman"/>
          <w:sz w:val="24"/>
          <w:szCs w:val="24"/>
        </w:rPr>
        <w:t>ifier for each polygon a</w:t>
      </w:r>
      <w:r w:rsidR="00B72062">
        <w:rPr>
          <w:rFonts w:ascii="Times New Roman" w:hAnsi="Times New Roman"/>
          <w:sz w:val="24"/>
          <w:szCs w:val="24"/>
        </w:rPr>
        <w:t>dd a</w:t>
      </w:r>
      <w:r w:rsidR="00A97FBA">
        <w:rPr>
          <w:rFonts w:ascii="Times New Roman" w:hAnsi="Times New Roman"/>
          <w:sz w:val="24"/>
          <w:szCs w:val="24"/>
        </w:rPr>
        <w:t xml:space="preserve"> new fi</w:t>
      </w:r>
      <w:r w:rsidR="003422E4">
        <w:rPr>
          <w:rFonts w:ascii="Times New Roman" w:hAnsi="Times New Roman"/>
          <w:sz w:val="24"/>
          <w:szCs w:val="24"/>
        </w:rPr>
        <w:t>e</w:t>
      </w:r>
      <w:r w:rsidR="00A97FBA">
        <w:rPr>
          <w:rFonts w:ascii="Times New Roman" w:hAnsi="Times New Roman"/>
          <w:sz w:val="24"/>
          <w:szCs w:val="24"/>
        </w:rPr>
        <w:t>l</w:t>
      </w:r>
      <w:r w:rsidR="003422E4">
        <w:rPr>
          <w:rFonts w:ascii="Times New Roman" w:hAnsi="Times New Roman"/>
          <w:sz w:val="24"/>
          <w:szCs w:val="24"/>
        </w:rPr>
        <w:t>d called</w:t>
      </w:r>
      <w:r w:rsidRPr="00335322">
        <w:rPr>
          <w:rFonts w:ascii="Times New Roman" w:hAnsi="Times New Roman"/>
          <w:sz w:val="24"/>
          <w:szCs w:val="24"/>
        </w:rPr>
        <w:t xml:space="preserve"> “</w:t>
      </w:r>
      <w:r w:rsidR="007906BE" w:rsidRPr="00335322">
        <w:rPr>
          <w:rFonts w:ascii="Times New Roman" w:hAnsi="Times New Roman"/>
          <w:sz w:val="24"/>
          <w:szCs w:val="24"/>
        </w:rPr>
        <w:t>S_</w:t>
      </w:r>
      <w:r w:rsidRPr="00335322">
        <w:rPr>
          <w:rFonts w:ascii="Times New Roman" w:hAnsi="Times New Roman"/>
          <w:sz w:val="24"/>
          <w:szCs w:val="24"/>
        </w:rPr>
        <w:t>A</w:t>
      </w:r>
      <w:r w:rsidR="00620940" w:rsidRPr="00335322">
        <w:rPr>
          <w:rFonts w:ascii="Times New Roman" w:hAnsi="Times New Roman"/>
          <w:sz w:val="24"/>
          <w:szCs w:val="24"/>
        </w:rPr>
        <w:t>REA</w:t>
      </w:r>
      <w:r w:rsidR="00930C9E" w:rsidRPr="00335322">
        <w:rPr>
          <w:rFonts w:ascii="Times New Roman" w:hAnsi="Times New Roman"/>
          <w:sz w:val="24"/>
          <w:szCs w:val="24"/>
        </w:rPr>
        <w:t>_</w:t>
      </w:r>
      <w:r w:rsidR="00620940" w:rsidRPr="00335322">
        <w:rPr>
          <w:rFonts w:ascii="Times New Roman" w:hAnsi="Times New Roman"/>
          <w:sz w:val="24"/>
          <w:szCs w:val="24"/>
        </w:rPr>
        <w:t>I</w:t>
      </w:r>
      <w:r w:rsidRPr="00335322">
        <w:rPr>
          <w:rFonts w:ascii="Times New Roman" w:hAnsi="Times New Roman"/>
          <w:sz w:val="24"/>
          <w:szCs w:val="24"/>
        </w:rPr>
        <w:t>D” and calculate as follows:</w:t>
      </w:r>
    </w:p>
    <w:p w14:paraId="071CF742" w14:textId="77777777" w:rsidR="000E534D" w:rsidRPr="00335322" w:rsidRDefault="000E534D" w:rsidP="000E534D">
      <w:pPr>
        <w:rPr>
          <w:rFonts w:ascii="Times New Roman" w:hAnsi="Times New Roman"/>
          <w:sz w:val="24"/>
          <w:szCs w:val="24"/>
        </w:rPr>
      </w:pPr>
    </w:p>
    <w:p w14:paraId="7D46542C" w14:textId="5900CCCC" w:rsidR="000E534D" w:rsidRPr="00335322" w:rsidRDefault="000E534D" w:rsidP="000E534D">
      <w:pPr>
        <w:rPr>
          <w:rFonts w:ascii="Times New Roman" w:hAnsi="Times New Roman"/>
          <w:sz w:val="24"/>
          <w:szCs w:val="24"/>
        </w:rPr>
      </w:pPr>
      <w:r w:rsidRPr="00335322">
        <w:rPr>
          <w:rFonts w:ascii="Times New Roman" w:hAnsi="Times New Roman"/>
          <w:sz w:val="24"/>
          <w:szCs w:val="24"/>
        </w:rPr>
        <w:tab/>
        <w:t xml:space="preserve">Special Land Use Authority </w:t>
      </w:r>
      <w:r w:rsidR="007906BE" w:rsidRPr="00335322">
        <w:rPr>
          <w:rFonts w:ascii="Times New Roman" w:hAnsi="Times New Roman"/>
          <w:sz w:val="24"/>
          <w:szCs w:val="24"/>
        </w:rPr>
        <w:t>S_</w:t>
      </w:r>
      <w:r w:rsidRPr="00335322">
        <w:rPr>
          <w:rFonts w:ascii="Times New Roman" w:hAnsi="Times New Roman"/>
          <w:sz w:val="24"/>
          <w:szCs w:val="24"/>
        </w:rPr>
        <w:t>A</w:t>
      </w:r>
      <w:r w:rsidR="00620940" w:rsidRPr="00335322">
        <w:rPr>
          <w:rFonts w:ascii="Times New Roman" w:hAnsi="Times New Roman"/>
          <w:sz w:val="24"/>
          <w:szCs w:val="24"/>
        </w:rPr>
        <w:t>REA</w:t>
      </w:r>
      <w:r w:rsidR="00930C9E" w:rsidRPr="00335322">
        <w:rPr>
          <w:rFonts w:ascii="Times New Roman" w:hAnsi="Times New Roman"/>
          <w:sz w:val="24"/>
          <w:szCs w:val="24"/>
        </w:rPr>
        <w:t>_</w:t>
      </w:r>
      <w:r w:rsidRPr="00335322">
        <w:rPr>
          <w:rFonts w:ascii="Times New Roman" w:hAnsi="Times New Roman"/>
          <w:sz w:val="24"/>
          <w:szCs w:val="24"/>
        </w:rPr>
        <w:t xml:space="preserve">ID = 2-digit State FIPS code + </w:t>
      </w:r>
      <w:r w:rsidR="0033172B" w:rsidRPr="00335322">
        <w:rPr>
          <w:rFonts w:ascii="Times New Roman" w:hAnsi="Times New Roman"/>
          <w:sz w:val="24"/>
          <w:szCs w:val="24"/>
        </w:rPr>
        <w:t xml:space="preserve">“S” + </w:t>
      </w:r>
      <w:r w:rsidRPr="00335322">
        <w:rPr>
          <w:rFonts w:ascii="Times New Roman" w:hAnsi="Times New Roman"/>
          <w:sz w:val="24"/>
          <w:szCs w:val="24"/>
        </w:rPr>
        <w:t xml:space="preserve">XXXX  </w:t>
      </w:r>
    </w:p>
    <w:p w14:paraId="4DCA7183" w14:textId="77777777" w:rsidR="000E534D" w:rsidRPr="00335322" w:rsidRDefault="000E534D" w:rsidP="000E534D">
      <w:pPr>
        <w:rPr>
          <w:rFonts w:ascii="Times New Roman" w:hAnsi="Times New Roman"/>
          <w:sz w:val="24"/>
          <w:szCs w:val="24"/>
        </w:rPr>
      </w:pPr>
    </w:p>
    <w:p w14:paraId="6A718C66" w14:textId="77777777" w:rsidR="000E534D" w:rsidRDefault="000E534D" w:rsidP="000E534D">
      <w:pPr>
        <w:rPr>
          <w:rFonts w:ascii="Times New Roman" w:hAnsi="Times New Roman"/>
          <w:sz w:val="24"/>
          <w:szCs w:val="24"/>
        </w:rPr>
      </w:pPr>
      <w:r w:rsidRPr="00335322">
        <w:rPr>
          <w:rFonts w:ascii="Times New Roman" w:hAnsi="Times New Roman"/>
          <w:sz w:val="24"/>
          <w:szCs w:val="24"/>
        </w:rPr>
        <w:t>The XXXX denotes a unique numerical counter within each state (e.g. 0001, 0002, 0003, etc.).</w:t>
      </w:r>
    </w:p>
    <w:p w14:paraId="7C87E91D" w14:textId="77777777" w:rsidR="00C51562" w:rsidRDefault="00C51562" w:rsidP="000E534D">
      <w:pPr>
        <w:rPr>
          <w:rFonts w:ascii="Times New Roman" w:hAnsi="Times New Roman"/>
          <w:sz w:val="24"/>
          <w:szCs w:val="24"/>
        </w:rPr>
      </w:pPr>
    </w:p>
    <w:p w14:paraId="0506FDD1" w14:textId="48E9444B" w:rsidR="00C51562" w:rsidRPr="00335322" w:rsidRDefault="00FC63AC" w:rsidP="000E534D">
      <w:pPr>
        <w:rPr>
          <w:rFonts w:ascii="Times New Roman" w:hAnsi="Times New Roman"/>
          <w:sz w:val="24"/>
          <w:szCs w:val="24"/>
        </w:rPr>
      </w:pPr>
      <w:r>
        <w:rPr>
          <w:rFonts w:ascii="Times New Roman" w:hAnsi="Times New Roman"/>
          <w:sz w:val="24"/>
          <w:szCs w:val="24"/>
        </w:rPr>
        <w:t xml:space="preserve">The 2010 U.S. Census Block data does not have coverage for all areas within the community layer.  For the areas of </w:t>
      </w:r>
      <w:r w:rsidR="00C51562">
        <w:rPr>
          <w:rFonts w:ascii="Times New Roman" w:hAnsi="Times New Roman"/>
          <w:sz w:val="24"/>
          <w:szCs w:val="24"/>
        </w:rPr>
        <w:t>Pa</w:t>
      </w:r>
      <w:r w:rsidR="00A97FBA">
        <w:rPr>
          <w:rFonts w:ascii="Times New Roman" w:hAnsi="Times New Roman"/>
          <w:sz w:val="24"/>
          <w:szCs w:val="24"/>
        </w:rPr>
        <w:t xml:space="preserve">lau, </w:t>
      </w:r>
      <w:r>
        <w:rPr>
          <w:rFonts w:ascii="Times New Roman" w:hAnsi="Times New Roman"/>
          <w:sz w:val="24"/>
          <w:szCs w:val="24"/>
        </w:rPr>
        <w:t xml:space="preserve">U.S. Minor Outlying Islands, </w:t>
      </w:r>
      <w:r w:rsidR="00A97FBA">
        <w:rPr>
          <w:rFonts w:ascii="Times New Roman" w:hAnsi="Times New Roman"/>
          <w:sz w:val="24"/>
          <w:szCs w:val="24"/>
        </w:rPr>
        <w:t xml:space="preserve">Micronesia, </w:t>
      </w:r>
      <w:r>
        <w:rPr>
          <w:rFonts w:ascii="Times New Roman" w:hAnsi="Times New Roman"/>
          <w:sz w:val="24"/>
          <w:szCs w:val="24"/>
        </w:rPr>
        <w:t xml:space="preserve">and </w:t>
      </w:r>
      <w:r w:rsidR="00DA601B">
        <w:rPr>
          <w:rFonts w:ascii="Times New Roman" w:hAnsi="Times New Roman"/>
          <w:sz w:val="24"/>
          <w:szCs w:val="24"/>
        </w:rPr>
        <w:t xml:space="preserve">the </w:t>
      </w:r>
      <w:r>
        <w:rPr>
          <w:rFonts w:ascii="Times New Roman" w:hAnsi="Times New Roman"/>
          <w:sz w:val="24"/>
          <w:szCs w:val="24"/>
        </w:rPr>
        <w:t xml:space="preserve">Marshal Islands </w:t>
      </w:r>
      <w:r w:rsidR="00C51562">
        <w:rPr>
          <w:rFonts w:ascii="Times New Roman" w:hAnsi="Times New Roman"/>
          <w:sz w:val="24"/>
          <w:szCs w:val="24"/>
        </w:rPr>
        <w:t xml:space="preserve">no population </w:t>
      </w:r>
      <w:r>
        <w:rPr>
          <w:rFonts w:ascii="Times New Roman" w:hAnsi="Times New Roman"/>
          <w:sz w:val="24"/>
          <w:szCs w:val="24"/>
        </w:rPr>
        <w:t>can be assigned.</w:t>
      </w:r>
    </w:p>
    <w:p w14:paraId="2A4922EA" w14:textId="77777777" w:rsidR="00996C45" w:rsidRPr="00335322" w:rsidRDefault="00996C45" w:rsidP="00034931">
      <w:pPr>
        <w:rPr>
          <w:rFonts w:ascii="Times New Roman" w:hAnsi="Times New Roman"/>
          <w:sz w:val="24"/>
          <w:szCs w:val="24"/>
        </w:rPr>
      </w:pPr>
    </w:p>
    <w:p w14:paraId="7141378F" w14:textId="1418E5EC" w:rsidR="00AA10B6" w:rsidRPr="00335322" w:rsidRDefault="00AA10B6" w:rsidP="00034931">
      <w:pPr>
        <w:pStyle w:val="Heading3"/>
        <w:rPr>
          <w:rFonts w:ascii="Times New Roman" w:hAnsi="Times New Roman" w:cs="Times New Roman"/>
          <w:sz w:val="24"/>
          <w:szCs w:val="24"/>
        </w:rPr>
      </w:pPr>
      <w:bookmarkStart w:id="22" w:name="_Toc410889825"/>
      <w:r w:rsidRPr="00335322">
        <w:rPr>
          <w:rFonts w:ascii="Times New Roman" w:hAnsi="Times New Roman" w:cs="Times New Roman"/>
          <w:sz w:val="24"/>
          <w:szCs w:val="24"/>
        </w:rPr>
        <w:t>Clipping Spatial Boundaries to United States Coastline</w:t>
      </w:r>
      <w:bookmarkEnd w:id="22"/>
    </w:p>
    <w:p w14:paraId="726DBA99" w14:textId="77777777" w:rsidR="00FB744A" w:rsidRPr="00335322" w:rsidRDefault="00FB744A" w:rsidP="00FB744A">
      <w:pPr>
        <w:rPr>
          <w:rFonts w:ascii="Times New Roman" w:hAnsi="Times New Roman"/>
          <w:sz w:val="24"/>
          <w:szCs w:val="24"/>
        </w:rPr>
      </w:pPr>
    </w:p>
    <w:p w14:paraId="48DECE9F" w14:textId="2BD74F19" w:rsidR="00DA4B8B" w:rsidRDefault="00B2137C" w:rsidP="00FB744A">
      <w:pPr>
        <w:rPr>
          <w:rFonts w:ascii="Times New Roman" w:hAnsi="Times New Roman"/>
          <w:sz w:val="24"/>
          <w:szCs w:val="24"/>
        </w:rPr>
      </w:pPr>
      <w:r w:rsidRPr="00CC5711">
        <w:rPr>
          <w:rFonts w:ascii="Times New Roman" w:hAnsi="Times New Roman"/>
          <w:sz w:val="24"/>
          <w:szCs w:val="24"/>
        </w:rPr>
        <w:t xml:space="preserve">This section </w:t>
      </w:r>
      <w:r w:rsidR="00AC01DA">
        <w:rPr>
          <w:rFonts w:ascii="Times New Roman" w:hAnsi="Times New Roman"/>
          <w:sz w:val="24"/>
          <w:szCs w:val="24"/>
        </w:rPr>
        <w:t>explains the</w:t>
      </w:r>
      <w:r w:rsidR="008C08EC">
        <w:rPr>
          <w:rFonts w:ascii="Times New Roman" w:hAnsi="Times New Roman"/>
          <w:sz w:val="24"/>
          <w:szCs w:val="24"/>
        </w:rPr>
        <w:t xml:space="preserve"> process to create</w:t>
      </w:r>
      <w:r w:rsidR="00CC5711" w:rsidRPr="00CC5711">
        <w:rPr>
          <w:rFonts w:ascii="Times New Roman" w:hAnsi="Times New Roman"/>
          <w:sz w:val="24"/>
          <w:szCs w:val="24"/>
        </w:rPr>
        <w:t xml:space="preserve"> community l</w:t>
      </w:r>
      <w:r w:rsidR="00EE2DE6" w:rsidRPr="00CC5711">
        <w:rPr>
          <w:rFonts w:ascii="Times New Roman" w:hAnsi="Times New Roman"/>
          <w:sz w:val="24"/>
          <w:szCs w:val="24"/>
        </w:rPr>
        <w:t>ayer</w:t>
      </w:r>
      <w:r w:rsidR="00CC5711" w:rsidRPr="00CC5711">
        <w:rPr>
          <w:rFonts w:ascii="Times New Roman" w:hAnsi="Times New Roman"/>
          <w:sz w:val="24"/>
          <w:szCs w:val="24"/>
        </w:rPr>
        <w:t>s</w:t>
      </w:r>
      <w:r w:rsidR="00EE2DE6" w:rsidRPr="00CC5711">
        <w:rPr>
          <w:rFonts w:ascii="Times New Roman" w:hAnsi="Times New Roman"/>
          <w:sz w:val="24"/>
          <w:szCs w:val="24"/>
        </w:rPr>
        <w:t xml:space="preserve"> that </w:t>
      </w:r>
      <w:r w:rsidR="00AC01DA">
        <w:rPr>
          <w:rFonts w:ascii="Times New Roman" w:hAnsi="Times New Roman"/>
          <w:sz w:val="24"/>
          <w:szCs w:val="24"/>
        </w:rPr>
        <w:t>more closely resemble</w:t>
      </w:r>
      <w:r w:rsidR="008C08EC">
        <w:rPr>
          <w:rFonts w:ascii="Times New Roman" w:hAnsi="Times New Roman"/>
          <w:sz w:val="24"/>
          <w:szCs w:val="24"/>
        </w:rPr>
        <w:t xml:space="preserve"> the U.S. coastline</w:t>
      </w:r>
      <w:r w:rsidR="00EE2DE6" w:rsidRPr="00CC5711">
        <w:rPr>
          <w:rFonts w:ascii="Times New Roman" w:hAnsi="Times New Roman"/>
          <w:sz w:val="24"/>
          <w:szCs w:val="24"/>
        </w:rPr>
        <w:t xml:space="preserve">.  </w:t>
      </w:r>
      <w:r w:rsidR="00AC01DA">
        <w:rPr>
          <w:rFonts w:ascii="Times New Roman" w:hAnsi="Times New Roman"/>
          <w:sz w:val="24"/>
          <w:szCs w:val="24"/>
        </w:rPr>
        <w:t>This would be for aesthetic reasons only and does</w:t>
      </w:r>
      <w:r w:rsidR="00B901B6">
        <w:rPr>
          <w:rFonts w:ascii="Times New Roman" w:hAnsi="Times New Roman"/>
          <w:sz w:val="24"/>
          <w:szCs w:val="24"/>
        </w:rPr>
        <w:t xml:space="preserve"> not</w:t>
      </w:r>
      <w:r w:rsidR="00EE2DE6" w:rsidRPr="00CC5711">
        <w:rPr>
          <w:rFonts w:ascii="Times New Roman" w:hAnsi="Times New Roman"/>
          <w:sz w:val="24"/>
          <w:szCs w:val="24"/>
        </w:rPr>
        <w:t xml:space="preserve"> </w:t>
      </w:r>
      <w:r w:rsidR="008C08EC">
        <w:rPr>
          <w:rFonts w:ascii="Times New Roman" w:hAnsi="Times New Roman"/>
          <w:sz w:val="24"/>
          <w:szCs w:val="24"/>
        </w:rPr>
        <w:t>alter any pertinent</w:t>
      </w:r>
      <w:r w:rsidR="00EE2DE6" w:rsidRPr="00CC5711">
        <w:rPr>
          <w:rFonts w:ascii="Times New Roman" w:hAnsi="Times New Roman"/>
          <w:sz w:val="24"/>
          <w:szCs w:val="24"/>
        </w:rPr>
        <w:t xml:space="preserve"> data previous</w:t>
      </w:r>
      <w:r w:rsidR="008C08EC">
        <w:rPr>
          <w:rFonts w:ascii="Times New Roman" w:hAnsi="Times New Roman"/>
          <w:sz w:val="24"/>
          <w:szCs w:val="24"/>
        </w:rPr>
        <w:t>ly</w:t>
      </w:r>
      <w:r w:rsidR="00EE2DE6" w:rsidRPr="00CC5711">
        <w:rPr>
          <w:rFonts w:ascii="Times New Roman" w:hAnsi="Times New Roman"/>
          <w:sz w:val="24"/>
          <w:szCs w:val="24"/>
        </w:rPr>
        <w:t xml:space="preserve"> created in the sections above.</w:t>
      </w:r>
      <w:r w:rsidRPr="00CC5711">
        <w:rPr>
          <w:rFonts w:ascii="Times New Roman" w:hAnsi="Times New Roman"/>
          <w:sz w:val="24"/>
          <w:szCs w:val="24"/>
        </w:rPr>
        <w:t xml:space="preserve">  </w:t>
      </w:r>
      <w:r w:rsidR="008C08EC">
        <w:rPr>
          <w:rFonts w:ascii="Times New Roman" w:hAnsi="Times New Roman"/>
          <w:sz w:val="24"/>
          <w:szCs w:val="24"/>
        </w:rPr>
        <w:t>T</w:t>
      </w:r>
      <w:r w:rsidR="00CC5711" w:rsidRPr="00CC5711">
        <w:rPr>
          <w:rFonts w:ascii="Times New Roman" w:hAnsi="Times New Roman"/>
          <w:sz w:val="24"/>
          <w:szCs w:val="24"/>
        </w:rPr>
        <w:t>he</w:t>
      </w:r>
      <w:r w:rsidRPr="00CC5711">
        <w:rPr>
          <w:rFonts w:ascii="Times New Roman" w:hAnsi="Times New Roman"/>
          <w:sz w:val="24"/>
          <w:szCs w:val="24"/>
        </w:rPr>
        <w:t xml:space="preserve"> Census data includes open water areas</w:t>
      </w:r>
      <w:r w:rsidR="008C08EC">
        <w:rPr>
          <w:rFonts w:ascii="Times New Roman" w:hAnsi="Times New Roman"/>
          <w:sz w:val="24"/>
          <w:szCs w:val="24"/>
        </w:rPr>
        <w:t xml:space="preserve"> which can be </w:t>
      </w:r>
      <w:r w:rsidR="00CC5711" w:rsidRPr="00C37E2D">
        <w:rPr>
          <w:rFonts w:ascii="Times New Roman" w:hAnsi="Times New Roman"/>
          <w:sz w:val="24"/>
          <w:szCs w:val="24"/>
        </w:rPr>
        <w:t>remove</w:t>
      </w:r>
      <w:r w:rsidR="008C08EC">
        <w:rPr>
          <w:rFonts w:ascii="Times New Roman" w:hAnsi="Times New Roman"/>
          <w:sz w:val="24"/>
          <w:szCs w:val="24"/>
        </w:rPr>
        <w:t>d</w:t>
      </w:r>
      <w:r w:rsidRPr="00C37E2D">
        <w:rPr>
          <w:rFonts w:ascii="Times New Roman" w:hAnsi="Times New Roman"/>
          <w:sz w:val="24"/>
          <w:szCs w:val="24"/>
        </w:rPr>
        <w:t xml:space="preserve"> to create a better </w:t>
      </w:r>
      <w:r w:rsidR="008C08EC">
        <w:rPr>
          <w:rFonts w:ascii="Times New Roman" w:hAnsi="Times New Roman"/>
          <w:sz w:val="24"/>
          <w:szCs w:val="24"/>
        </w:rPr>
        <w:t xml:space="preserve">coastal </w:t>
      </w:r>
      <w:r w:rsidRPr="00C37E2D">
        <w:rPr>
          <w:rFonts w:ascii="Times New Roman" w:hAnsi="Times New Roman"/>
          <w:sz w:val="24"/>
          <w:szCs w:val="24"/>
        </w:rPr>
        <w:t>representation.</w:t>
      </w:r>
      <w:r w:rsidR="00CC5711" w:rsidRPr="00C37E2D">
        <w:rPr>
          <w:rFonts w:ascii="Times New Roman" w:hAnsi="Times New Roman"/>
          <w:sz w:val="24"/>
          <w:szCs w:val="24"/>
        </w:rPr>
        <w:t xml:space="preserve">  </w:t>
      </w:r>
      <w:r w:rsidR="00717142" w:rsidRPr="00C37E2D">
        <w:rPr>
          <w:rFonts w:ascii="Times New Roman" w:hAnsi="Times New Roman"/>
          <w:sz w:val="24"/>
          <w:szCs w:val="24"/>
        </w:rPr>
        <w:t>The</w:t>
      </w:r>
      <w:r w:rsidR="002C0F63" w:rsidRPr="00C37E2D">
        <w:rPr>
          <w:rFonts w:ascii="Times New Roman" w:hAnsi="Times New Roman"/>
          <w:sz w:val="24"/>
          <w:szCs w:val="24"/>
        </w:rPr>
        <w:t xml:space="preserve"> steps</w:t>
      </w:r>
      <w:r w:rsidR="00717142" w:rsidRPr="00C37E2D">
        <w:rPr>
          <w:rFonts w:ascii="Times New Roman" w:hAnsi="Times New Roman"/>
          <w:sz w:val="24"/>
          <w:szCs w:val="24"/>
        </w:rPr>
        <w:t xml:space="preserve"> below </w:t>
      </w:r>
      <w:r w:rsidR="008C08EC">
        <w:rPr>
          <w:rFonts w:ascii="Times New Roman" w:hAnsi="Times New Roman"/>
          <w:sz w:val="24"/>
          <w:szCs w:val="24"/>
        </w:rPr>
        <w:t>document an approach</w:t>
      </w:r>
      <w:r w:rsidR="002C0F63" w:rsidRPr="00C37E2D">
        <w:rPr>
          <w:rFonts w:ascii="Times New Roman" w:hAnsi="Times New Roman"/>
          <w:sz w:val="24"/>
          <w:szCs w:val="24"/>
        </w:rPr>
        <w:t xml:space="preserve"> to create a dataset that can</w:t>
      </w:r>
      <w:r w:rsidR="008C08EC">
        <w:rPr>
          <w:rFonts w:ascii="Times New Roman" w:hAnsi="Times New Roman"/>
          <w:sz w:val="24"/>
          <w:szCs w:val="24"/>
        </w:rPr>
        <w:t xml:space="preserve"> be</w:t>
      </w:r>
      <w:r w:rsidR="002C0F63" w:rsidRPr="00C37E2D">
        <w:rPr>
          <w:rFonts w:ascii="Times New Roman" w:hAnsi="Times New Roman"/>
          <w:sz w:val="24"/>
          <w:szCs w:val="24"/>
        </w:rPr>
        <w:t xml:space="preserve"> use</w:t>
      </w:r>
      <w:r w:rsidR="008C08EC">
        <w:rPr>
          <w:rFonts w:ascii="Times New Roman" w:hAnsi="Times New Roman"/>
          <w:sz w:val="24"/>
          <w:szCs w:val="24"/>
        </w:rPr>
        <w:t>d</w:t>
      </w:r>
      <w:r w:rsidR="002C0F63" w:rsidRPr="00C37E2D">
        <w:rPr>
          <w:rFonts w:ascii="Times New Roman" w:hAnsi="Times New Roman"/>
          <w:sz w:val="24"/>
          <w:szCs w:val="24"/>
        </w:rPr>
        <w:t xml:space="preserve"> as a clipping source</w:t>
      </w:r>
      <w:r w:rsidR="00717142" w:rsidRPr="00C37E2D">
        <w:rPr>
          <w:rFonts w:ascii="Times New Roman" w:hAnsi="Times New Roman"/>
          <w:sz w:val="24"/>
          <w:szCs w:val="24"/>
        </w:rPr>
        <w:t xml:space="preserve"> </w:t>
      </w:r>
      <w:r w:rsidR="008C08EC">
        <w:rPr>
          <w:rFonts w:ascii="Times New Roman" w:hAnsi="Times New Roman"/>
          <w:sz w:val="24"/>
          <w:szCs w:val="24"/>
        </w:rPr>
        <w:t>against the community spatial layers</w:t>
      </w:r>
      <w:r w:rsidR="002C0F63" w:rsidRPr="00C37E2D">
        <w:rPr>
          <w:rFonts w:ascii="Times New Roman" w:hAnsi="Times New Roman"/>
          <w:sz w:val="24"/>
          <w:szCs w:val="24"/>
        </w:rPr>
        <w:t>.</w:t>
      </w:r>
    </w:p>
    <w:p w14:paraId="451DCE36" w14:textId="77777777" w:rsidR="00BF0E44" w:rsidRPr="00C37E2D" w:rsidRDefault="00BF0E44" w:rsidP="00FB744A">
      <w:pPr>
        <w:rPr>
          <w:rFonts w:ascii="Times New Roman" w:hAnsi="Times New Roman"/>
          <w:sz w:val="24"/>
          <w:szCs w:val="24"/>
        </w:rPr>
      </w:pPr>
    </w:p>
    <w:p w14:paraId="28368A67" w14:textId="30ADB289" w:rsidR="00B10B93" w:rsidRPr="00C37E2D" w:rsidRDefault="008C08EC" w:rsidP="00B10B93">
      <w:pPr>
        <w:pStyle w:val="ListParagraph"/>
        <w:numPr>
          <w:ilvl w:val="0"/>
          <w:numId w:val="102"/>
        </w:numPr>
        <w:rPr>
          <w:rFonts w:ascii="Times New Roman" w:hAnsi="Times New Roman"/>
          <w:sz w:val="24"/>
          <w:szCs w:val="24"/>
        </w:rPr>
      </w:pPr>
      <w:r>
        <w:rPr>
          <w:rFonts w:ascii="Times New Roman" w:hAnsi="Times New Roman"/>
          <w:sz w:val="24"/>
          <w:szCs w:val="24"/>
        </w:rPr>
        <w:t>For a desired area t</w:t>
      </w:r>
      <w:r w:rsidR="00DA4B8B" w:rsidRPr="00C37E2D">
        <w:rPr>
          <w:rFonts w:ascii="Times New Roman" w:hAnsi="Times New Roman"/>
          <w:sz w:val="24"/>
          <w:szCs w:val="24"/>
        </w:rPr>
        <w:t>ake</w:t>
      </w:r>
      <w:r w:rsidR="00CC5711" w:rsidRPr="00C37E2D">
        <w:rPr>
          <w:rFonts w:ascii="Times New Roman" w:hAnsi="Times New Roman"/>
          <w:sz w:val="24"/>
          <w:szCs w:val="24"/>
        </w:rPr>
        <w:t xml:space="preserve"> Census block data and </w:t>
      </w:r>
      <w:r w:rsidR="00B10B93" w:rsidRPr="00C37E2D">
        <w:rPr>
          <w:rFonts w:ascii="Times New Roman" w:hAnsi="Times New Roman"/>
          <w:sz w:val="24"/>
          <w:szCs w:val="24"/>
        </w:rPr>
        <w:t>calculate</w:t>
      </w:r>
      <w:r w:rsidR="00CC5711" w:rsidRPr="00C37E2D">
        <w:rPr>
          <w:rFonts w:ascii="Times New Roman" w:hAnsi="Times New Roman"/>
          <w:sz w:val="24"/>
          <w:szCs w:val="24"/>
        </w:rPr>
        <w:t xml:space="preserve"> </w:t>
      </w:r>
      <w:r>
        <w:rPr>
          <w:rFonts w:ascii="Times New Roman" w:hAnsi="Times New Roman"/>
          <w:sz w:val="24"/>
          <w:szCs w:val="24"/>
        </w:rPr>
        <w:t xml:space="preserve">values for </w:t>
      </w:r>
      <w:r w:rsidR="00CC5711" w:rsidRPr="00C37E2D">
        <w:rPr>
          <w:rFonts w:ascii="Times New Roman" w:hAnsi="Times New Roman"/>
          <w:sz w:val="24"/>
          <w:szCs w:val="24"/>
        </w:rPr>
        <w:t xml:space="preserve">a </w:t>
      </w:r>
      <w:r w:rsidR="00B94CD8" w:rsidRPr="00C37E2D">
        <w:rPr>
          <w:rFonts w:ascii="Times New Roman" w:hAnsi="Times New Roman"/>
          <w:sz w:val="24"/>
          <w:szCs w:val="24"/>
        </w:rPr>
        <w:t xml:space="preserve">new </w:t>
      </w:r>
      <w:r w:rsidR="00CC5711" w:rsidRPr="00C37E2D">
        <w:rPr>
          <w:rFonts w:ascii="Times New Roman" w:hAnsi="Times New Roman"/>
          <w:sz w:val="24"/>
          <w:szCs w:val="24"/>
        </w:rPr>
        <w:t>field called “Tract”</w:t>
      </w:r>
      <w:r w:rsidR="00B901B6">
        <w:rPr>
          <w:rFonts w:ascii="Times New Roman" w:hAnsi="Times New Roman"/>
          <w:sz w:val="24"/>
          <w:szCs w:val="24"/>
        </w:rPr>
        <w:t>.  This can be done</w:t>
      </w:r>
      <w:r>
        <w:rPr>
          <w:rFonts w:ascii="Times New Roman" w:hAnsi="Times New Roman"/>
          <w:sz w:val="24"/>
          <w:szCs w:val="24"/>
        </w:rPr>
        <w:t xml:space="preserve"> using</w:t>
      </w:r>
      <w:r w:rsidR="00B94CD8" w:rsidRPr="00C37E2D">
        <w:rPr>
          <w:rFonts w:ascii="Times New Roman" w:hAnsi="Times New Roman"/>
          <w:sz w:val="24"/>
          <w:szCs w:val="24"/>
        </w:rPr>
        <w:t xml:space="preserve"> the first</w:t>
      </w:r>
      <w:r w:rsidR="00717142" w:rsidRPr="00C37E2D">
        <w:rPr>
          <w:rFonts w:ascii="Times New Roman" w:hAnsi="Times New Roman"/>
          <w:sz w:val="24"/>
          <w:szCs w:val="24"/>
        </w:rPr>
        <w:t xml:space="preserve"> eleven digits from the BLOCKID10 field</w:t>
      </w:r>
      <w:r>
        <w:rPr>
          <w:rFonts w:ascii="Times New Roman" w:hAnsi="Times New Roman"/>
          <w:sz w:val="24"/>
          <w:szCs w:val="24"/>
        </w:rPr>
        <w:t xml:space="preserve"> (e.g. 25025980101)</w:t>
      </w:r>
      <w:r w:rsidR="00B10B93" w:rsidRPr="00C37E2D">
        <w:rPr>
          <w:rFonts w:ascii="Times New Roman" w:hAnsi="Times New Roman"/>
          <w:sz w:val="24"/>
          <w:szCs w:val="24"/>
        </w:rPr>
        <w:t>.</w:t>
      </w:r>
    </w:p>
    <w:p w14:paraId="4B80C2DA" w14:textId="694DCCCF" w:rsidR="007B07C1" w:rsidRPr="007B07C1" w:rsidRDefault="00B10B93" w:rsidP="007B07C1">
      <w:pPr>
        <w:pStyle w:val="ListParagraph"/>
        <w:numPr>
          <w:ilvl w:val="0"/>
          <w:numId w:val="102"/>
        </w:numPr>
        <w:rPr>
          <w:rFonts w:ascii="Times New Roman" w:hAnsi="Times New Roman"/>
          <w:sz w:val="24"/>
          <w:szCs w:val="24"/>
        </w:rPr>
      </w:pPr>
      <w:r w:rsidRPr="007B07C1">
        <w:rPr>
          <w:rFonts w:ascii="Times New Roman" w:hAnsi="Times New Roman"/>
          <w:sz w:val="24"/>
          <w:szCs w:val="24"/>
        </w:rPr>
        <w:t xml:space="preserve">Use the ArcGIS </w:t>
      </w:r>
      <w:r w:rsidR="00B94CD8" w:rsidRPr="007B07C1">
        <w:rPr>
          <w:rFonts w:ascii="Times New Roman" w:hAnsi="Times New Roman"/>
          <w:sz w:val="24"/>
          <w:szCs w:val="24"/>
        </w:rPr>
        <w:t>Data Management Tools</w:t>
      </w:r>
      <w:r w:rsidRPr="007B07C1">
        <w:rPr>
          <w:rFonts w:ascii="Times New Roman" w:hAnsi="Times New Roman"/>
          <w:sz w:val="24"/>
          <w:szCs w:val="24"/>
        </w:rPr>
        <w:t>\</w:t>
      </w:r>
      <w:r w:rsidR="00B94CD8" w:rsidRPr="007B07C1">
        <w:rPr>
          <w:rFonts w:ascii="Times New Roman" w:hAnsi="Times New Roman"/>
          <w:sz w:val="24"/>
          <w:szCs w:val="24"/>
        </w:rPr>
        <w:t>Generalization\</w:t>
      </w:r>
      <w:r w:rsidRPr="007B07C1">
        <w:rPr>
          <w:rFonts w:ascii="Times New Roman" w:hAnsi="Times New Roman"/>
          <w:sz w:val="24"/>
          <w:szCs w:val="24"/>
        </w:rPr>
        <w:t>Dissolve</w:t>
      </w:r>
      <w:r w:rsidR="00CC5711" w:rsidRPr="007B07C1">
        <w:rPr>
          <w:rFonts w:ascii="Times New Roman" w:hAnsi="Times New Roman"/>
          <w:sz w:val="24"/>
          <w:szCs w:val="24"/>
        </w:rPr>
        <w:t xml:space="preserve"> </w:t>
      </w:r>
      <w:r w:rsidR="008C08EC" w:rsidRPr="007B07C1">
        <w:rPr>
          <w:rFonts w:ascii="Times New Roman" w:hAnsi="Times New Roman"/>
          <w:sz w:val="24"/>
          <w:szCs w:val="24"/>
        </w:rPr>
        <w:t xml:space="preserve">function, </w:t>
      </w:r>
      <w:r w:rsidR="00B901B6" w:rsidRPr="007B07C1">
        <w:rPr>
          <w:rFonts w:ascii="Times New Roman" w:hAnsi="Times New Roman"/>
          <w:sz w:val="24"/>
          <w:szCs w:val="24"/>
        </w:rPr>
        <w:t xml:space="preserve">perform a </w:t>
      </w:r>
      <w:r w:rsidR="008C08EC" w:rsidRPr="007B07C1">
        <w:rPr>
          <w:rFonts w:ascii="Times New Roman" w:hAnsi="Times New Roman"/>
          <w:sz w:val="24"/>
          <w:szCs w:val="24"/>
        </w:rPr>
        <w:t>dissolve on</w:t>
      </w:r>
      <w:r w:rsidR="00B901B6" w:rsidRPr="007B07C1">
        <w:rPr>
          <w:rFonts w:ascii="Times New Roman" w:hAnsi="Times New Roman"/>
          <w:sz w:val="24"/>
          <w:szCs w:val="24"/>
        </w:rPr>
        <w:t xml:space="preserve"> the</w:t>
      </w:r>
      <w:r w:rsidR="008C08EC" w:rsidRPr="007B07C1">
        <w:rPr>
          <w:rFonts w:ascii="Times New Roman" w:hAnsi="Times New Roman"/>
          <w:sz w:val="24"/>
          <w:szCs w:val="24"/>
        </w:rPr>
        <w:t xml:space="preserve"> “Tract” </w:t>
      </w:r>
      <w:r w:rsidR="00B901B6" w:rsidRPr="007B07C1">
        <w:rPr>
          <w:rFonts w:ascii="Times New Roman" w:hAnsi="Times New Roman"/>
          <w:sz w:val="24"/>
          <w:szCs w:val="24"/>
        </w:rPr>
        <w:t xml:space="preserve">field </w:t>
      </w:r>
      <w:r w:rsidR="008C08EC" w:rsidRPr="007B07C1">
        <w:rPr>
          <w:rFonts w:ascii="Times New Roman" w:hAnsi="Times New Roman"/>
          <w:sz w:val="24"/>
          <w:szCs w:val="24"/>
        </w:rPr>
        <w:t>and m</w:t>
      </w:r>
      <w:r w:rsidRPr="007B07C1">
        <w:rPr>
          <w:rFonts w:ascii="Times New Roman" w:hAnsi="Times New Roman"/>
          <w:sz w:val="24"/>
          <w:szCs w:val="24"/>
        </w:rPr>
        <w:t xml:space="preserve">ake sure that you </w:t>
      </w:r>
      <w:r w:rsidRPr="007B07C1">
        <w:rPr>
          <w:rFonts w:ascii="Times New Roman" w:hAnsi="Times New Roman"/>
          <w:sz w:val="24"/>
          <w:szCs w:val="24"/>
          <w:u w:val="single"/>
        </w:rPr>
        <w:t>SUM</w:t>
      </w:r>
      <w:r w:rsidRPr="007B07C1">
        <w:rPr>
          <w:rFonts w:ascii="Times New Roman" w:hAnsi="Times New Roman"/>
          <w:sz w:val="24"/>
          <w:szCs w:val="24"/>
        </w:rPr>
        <w:t xml:space="preserve"> the</w:t>
      </w:r>
      <w:r w:rsidR="00CC5711" w:rsidRPr="007B07C1">
        <w:rPr>
          <w:rFonts w:ascii="Times New Roman" w:hAnsi="Times New Roman"/>
          <w:sz w:val="24"/>
          <w:szCs w:val="24"/>
        </w:rPr>
        <w:t xml:space="preserve"> </w:t>
      </w:r>
      <w:r w:rsidR="00717142" w:rsidRPr="007B07C1">
        <w:rPr>
          <w:rFonts w:ascii="Times New Roman" w:hAnsi="Times New Roman"/>
          <w:sz w:val="24"/>
          <w:szCs w:val="24"/>
        </w:rPr>
        <w:t>HOUSING10 and POP10 fields</w:t>
      </w:r>
      <w:r w:rsidRPr="007B07C1">
        <w:rPr>
          <w:rFonts w:ascii="Times New Roman" w:hAnsi="Times New Roman"/>
          <w:sz w:val="24"/>
          <w:szCs w:val="24"/>
        </w:rPr>
        <w:t xml:space="preserve">.  </w:t>
      </w:r>
      <w:r w:rsidR="00B94CD8" w:rsidRPr="007B07C1">
        <w:rPr>
          <w:rFonts w:ascii="Times New Roman" w:hAnsi="Times New Roman"/>
          <w:sz w:val="24"/>
          <w:szCs w:val="24"/>
        </w:rPr>
        <w:t xml:space="preserve">This function </w:t>
      </w:r>
      <w:r w:rsidR="008C08EC" w:rsidRPr="007B07C1">
        <w:rPr>
          <w:rFonts w:ascii="Times New Roman" w:hAnsi="Times New Roman"/>
          <w:sz w:val="24"/>
          <w:szCs w:val="24"/>
        </w:rPr>
        <w:t>create</w:t>
      </w:r>
      <w:r w:rsidR="00F871B9">
        <w:rPr>
          <w:rFonts w:ascii="Times New Roman" w:hAnsi="Times New Roman"/>
          <w:sz w:val="24"/>
          <w:szCs w:val="24"/>
        </w:rPr>
        <w:t>s</w:t>
      </w:r>
      <w:r w:rsidRPr="007B07C1">
        <w:rPr>
          <w:rFonts w:ascii="Times New Roman" w:hAnsi="Times New Roman"/>
          <w:sz w:val="24"/>
          <w:szCs w:val="24"/>
        </w:rPr>
        <w:t xml:space="preserve"> a new spatial file</w:t>
      </w:r>
      <w:r w:rsidR="00BF0E44" w:rsidRPr="007B07C1">
        <w:rPr>
          <w:rFonts w:ascii="Times New Roman" w:hAnsi="Times New Roman"/>
          <w:sz w:val="24"/>
          <w:szCs w:val="24"/>
        </w:rPr>
        <w:t xml:space="preserve"> (clip feature)</w:t>
      </w:r>
      <w:r w:rsidR="00717142" w:rsidRPr="007B07C1">
        <w:rPr>
          <w:rFonts w:ascii="Times New Roman" w:hAnsi="Times New Roman"/>
          <w:sz w:val="24"/>
          <w:szCs w:val="24"/>
        </w:rPr>
        <w:t>.</w:t>
      </w:r>
      <w:r w:rsidR="007B07C1" w:rsidRPr="007B07C1">
        <w:rPr>
          <w:rFonts w:ascii="Times New Roman" w:hAnsi="Times New Roman"/>
          <w:sz w:val="24"/>
          <w:szCs w:val="24"/>
        </w:rPr>
        <w:t xml:space="preserve">  The output of the function is depicted in Figure 4.2.9.1.</w:t>
      </w:r>
    </w:p>
    <w:p w14:paraId="4CDE0BC5" w14:textId="729CCC26" w:rsidR="007B07C1" w:rsidRDefault="007B07C1" w:rsidP="00B02BAA">
      <w:pPr>
        <w:jc w:val="center"/>
        <w:rPr>
          <w:rFonts w:ascii="Times New Roman" w:hAnsi="Times New Roman"/>
          <w:sz w:val="24"/>
          <w:szCs w:val="24"/>
        </w:rPr>
      </w:pPr>
      <w:r>
        <w:rPr>
          <w:rFonts w:ascii="Times New Roman" w:hAnsi="Times New Roman"/>
          <w:noProof/>
          <w:sz w:val="24"/>
          <w:szCs w:val="24"/>
        </w:rPr>
        <w:drawing>
          <wp:inline distT="0" distB="0" distL="0" distR="0" wp14:anchorId="266E89BA" wp14:editId="3C5DF482">
            <wp:extent cx="2473108" cy="1147313"/>
            <wp:effectExtent l="0" t="0" r="3810" b="0"/>
            <wp:docPr id="13" name="Picture 13" descr="C:\Users\bhartle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rtley\Desktop\Untitled.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4317"/>
                    <a:stretch/>
                  </pic:blipFill>
                  <pic:spPr bwMode="auto">
                    <a:xfrm>
                      <a:off x="0" y="0"/>
                      <a:ext cx="2475439" cy="1148394"/>
                    </a:xfrm>
                    <a:prstGeom prst="rect">
                      <a:avLst/>
                    </a:prstGeom>
                    <a:noFill/>
                    <a:ln>
                      <a:noFill/>
                    </a:ln>
                    <a:extLst>
                      <a:ext uri="{53640926-AAD7-44D8-BBD7-CCE9431645EC}">
                        <a14:shadowObscured xmlns:a14="http://schemas.microsoft.com/office/drawing/2010/main"/>
                      </a:ext>
                    </a:extLst>
                  </pic:spPr>
                </pic:pic>
              </a:graphicData>
            </a:graphic>
          </wp:inline>
        </w:drawing>
      </w:r>
    </w:p>
    <w:p w14:paraId="7D765290" w14:textId="10F8F3A2" w:rsidR="007B07C1" w:rsidRDefault="007B07C1" w:rsidP="007B07C1">
      <w:pPr>
        <w:pStyle w:val="ListParagraph"/>
        <w:jc w:val="center"/>
        <w:rPr>
          <w:rFonts w:ascii="Times New Roman" w:hAnsi="Times New Roman"/>
          <w:sz w:val="24"/>
          <w:szCs w:val="24"/>
        </w:rPr>
      </w:pPr>
      <w:proofErr w:type="gramStart"/>
      <w:r w:rsidRPr="007B07C1">
        <w:rPr>
          <w:rFonts w:ascii="Times New Roman" w:hAnsi="Times New Roman"/>
          <w:b/>
          <w:sz w:val="24"/>
          <w:szCs w:val="24"/>
        </w:rPr>
        <w:t>Figure 4.2.9</w:t>
      </w:r>
      <w:r>
        <w:rPr>
          <w:rFonts w:ascii="Times New Roman" w:hAnsi="Times New Roman"/>
          <w:b/>
          <w:sz w:val="24"/>
          <w:szCs w:val="24"/>
        </w:rPr>
        <w:t>.1</w:t>
      </w:r>
      <w:r w:rsidRPr="007B07C1">
        <w:rPr>
          <w:rFonts w:ascii="Times New Roman" w:hAnsi="Times New Roman"/>
          <w:b/>
          <w:sz w:val="24"/>
          <w:szCs w:val="24"/>
        </w:rPr>
        <w:t>.</w:t>
      </w:r>
      <w:proofErr w:type="gramEnd"/>
      <w:r w:rsidRPr="007B07C1">
        <w:rPr>
          <w:rFonts w:ascii="Times New Roman" w:hAnsi="Times New Roman"/>
          <w:b/>
          <w:sz w:val="24"/>
          <w:szCs w:val="24"/>
        </w:rPr>
        <w:t xml:space="preserve"> </w:t>
      </w:r>
      <w:r w:rsidRPr="007B07C1">
        <w:rPr>
          <w:rFonts w:ascii="Times New Roman" w:hAnsi="Times New Roman"/>
          <w:sz w:val="24"/>
          <w:szCs w:val="24"/>
        </w:rPr>
        <w:t xml:space="preserve">ArcGIS </w:t>
      </w:r>
      <w:r>
        <w:rPr>
          <w:rFonts w:ascii="Times New Roman" w:hAnsi="Times New Roman"/>
          <w:sz w:val="24"/>
          <w:szCs w:val="24"/>
        </w:rPr>
        <w:t>Dissolve</w:t>
      </w:r>
      <w:r w:rsidRPr="007B07C1">
        <w:rPr>
          <w:rFonts w:ascii="Times New Roman" w:hAnsi="Times New Roman"/>
          <w:sz w:val="24"/>
          <w:szCs w:val="24"/>
        </w:rPr>
        <w:t xml:space="preserve"> Function</w:t>
      </w:r>
    </w:p>
    <w:p w14:paraId="39A7412E" w14:textId="77777777" w:rsidR="007B07C1" w:rsidRPr="007B07C1" w:rsidRDefault="007B07C1" w:rsidP="007B07C1">
      <w:pPr>
        <w:pStyle w:val="ListParagraph"/>
        <w:jc w:val="center"/>
        <w:rPr>
          <w:rFonts w:ascii="Times New Roman" w:hAnsi="Times New Roman"/>
          <w:sz w:val="24"/>
          <w:szCs w:val="24"/>
        </w:rPr>
      </w:pPr>
    </w:p>
    <w:p w14:paraId="001ECF7F" w14:textId="68B711E4" w:rsidR="00B10B93" w:rsidRPr="00C37E2D" w:rsidRDefault="00B10B93" w:rsidP="00717142">
      <w:pPr>
        <w:pStyle w:val="ListParagraph"/>
        <w:numPr>
          <w:ilvl w:val="0"/>
          <w:numId w:val="102"/>
        </w:numPr>
        <w:rPr>
          <w:rFonts w:ascii="Times New Roman" w:hAnsi="Times New Roman"/>
          <w:sz w:val="24"/>
          <w:szCs w:val="24"/>
        </w:rPr>
      </w:pPr>
      <w:r w:rsidRPr="00C37E2D">
        <w:rPr>
          <w:rFonts w:ascii="Times New Roman" w:hAnsi="Times New Roman"/>
          <w:sz w:val="24"/>
          <w:szCs w:val="24"/>
        </w:rPr>
        <w:t>Take the ne</w:t>
      </w:r>
      <w:r w:rsidR="00AC01DA">
        <w:rPr>
          <w:rFonts w:ascii="Times New Roman" w:hAnsi="Times New Roman"/>
          <w:sz w:val="24"/>
          <w:szCs w:val="24"/>
        </w:rPr>
        <w:t>w spatial file created in S</w:t>
      </w:r>
      <w:r w:rsidR="008C08EC">
        <w:rPr>
          <w:rFonts w:ascii="Times New Roman" w:hAnsi="Times New Roman"/>
          <w:sz w:val="24"/>
          <w:szCs w:val="24"/>
        </w:rPr>
        <w:t xml:space="preserve">tep 2 </w:t>
      </w:r>
      <w:r w:rsidR="00717142" w:rsidRPr="00C37E2D">
        <w:rPr>
          <w:rFonts w:ascii="Times New Roman" w:hAnsi="Times New Roman"/>
          <w:sz w:val="24"/>
          <w:szCs w:val="24"/>
        </w:rPr>
        <w:t xml:space="preserve">and set a definition query </w:t>
      </w:r>
      <w:r w:rsidR="00432F1D">
        <w:rPr>
          <w:rFonts w:ascii="Times New Roman" w:hAnsi="Times New Roman"/>
          <w:sz w:val="24"/>
          <w:szCs w:val="24"/>
        </w:rPr>
        <w:t>of</w:t>
      </w:r>
      <w:r w:rsidR="00717142" w:rsidRPr="00C37E2D">
        <w:rPr>
          <w:rFonts w:ascii="Times New Roman" w:hAnsi="Times New Roman"/>
          <w:sz w:val="24"/>
          <w:szCs w:val="24"/>
        </w:rPr>
        <w:t xml:space="preserve"> "SUM_HOUSING10" </w:t>
      </w:r>
      <w:r w:rsidR="00432F1D">
        <w:rPr>
          <w:rFonts w:ascii="Times New Roman" w:hAnsi="Times New Roman"/>
          <w:sz w:val="24"/>
          <w:szCs w:val="24"/>
        </w:rPr>
        <w:t>&lt;&gt;</w:t>
      </w:r>
      <w:r w:rsidR="00717142" w:rsidRPr="00C37E2D">
        <w:rPr>
          <w:rFonts w:ascii="Times New Roman" w:hAnsi="Times New Roman"/>
          <w:sz w:val="24"/>
          <w:szCs w:val="24"/>
        </w:rPr>
        <w:t xml:space="preserve"> 0 OR "SUM_POP10" </w:t>
      </w:r>
      <w:r w:rsidR="00432F1D">
        <w:rPr>
          <w:rFonts w:ascii="Times New Roman" w:hAnsi="Times New Roman"/>
          <w:sz w:val="24"/>
          <w:szCs w:val="24"/>
        </w:rPr>
        <w:t>&lt;&gt;</w:t>
      </w:r>
      <w:r w:rsidR="00717142" w:rsidRPr="00C37E2D">
        <w:rPr>
          <w:rFonts w:ascii="Times New Roman" w:hAnsi="Times New Roman"/>
          <w:sz w:val="24"/>
          <w:szCs w:val="24"/>
        </w:rPr>
        <w:t xml:space="preserve"> 0</w:t>
      </w:r>
      <w:r w:rsidR="001754AD" w:rsidRPr="00C37E2D">
        <w:rPr>
          <w:rFonts w:ascii="Times New Roman" w:hAnsi="Times New Roman"/>
          <w:sz w:val="24"/>
          <w:szCs w:val="24"/>
        </w:rPr>
        <w:t xml:space="preserve"> and make sure you don’t have any interior polygon</w:t>
      </w:r>
      <w:r w:rsidR="00B901B6">
        <w:rPr>
          <w:rFonts w:ascii="Times New Roman" w:hAnsi="Times New Roman"/>
          <w:sz w:val="24"/>
          <w:szCs w:val="24"/>
        </w:rPr>
        <w:t>(</w:t>
      </w:r>
      <w:r w:rsidR="001754AD" w:rsidRPr="00C37E2D">
        <w:rPr>
          <w:rFonts w:ascii="Times New Roman" w:hAnsi="Times New Roman"/>
          <w:sz w:val="24"/>
          <w:szCs w:val="24"/>
        </w:rPr>
        <w:t>s</w:t>
      </w:r>
      <w:r w:rsidR="00B901B6">
        <w:rPr>
          <w:rFonts w:ascii="Times New Roman" w:hAnsi="Times New Roman"/>
          <w:sz w:val="24"/>
          <w:szCs w:val="24"/>
        </w:rPr>
        <w:t>)</w:t>
      </w:r>
      <w:r w:rsidR="00C37E2D">
        <w:rPr>
          <w:rFonts w:ascii="Times New Roman" w:hAnsi="Times New Roman"/>
          <w:sz w:val="24"/>
          <w:szCs w:val="24"/>
        </w:rPr>
        <w:t xml:space="preserve"> </w:t>
      </w:r>
      <w:r w:rsidR="008C08EC">
        <w:rPr>
          <w:rFonts w:ascii="Times New Roman" w:hAnsi="Times New Roman"/>
          <w:sz w:val="24"/>
          <w:szCs w:val="24"/>
        </w:rPr>
        <w:t xml:space="preserve">missing </w:t>
      </w:r>
      <w:r w:rsidR="00C37E2D">
        <w:rPr>
          <w:rFonts w:ascii="Times New Roman" w:hAnsi="Times New Roman"/>
          <w:sz w:val="24"/>
          <w:szCs w:val="24"/>
        </w:rPr>
        <w:t>(e.g. w</w:t>
      </w:r>
      <w:r w:rsidR="00B901B6">
        <w:rPr>
          <w:rFonts w:ascii="Times New Roman" w:hAnsi="Times New Roman"/>
          <w:sz w:val="24"/>
          <w:szCs w:val="24"/>
        </w:rPr>
        <w:t>ildlife refuge area</w:t>
      </w:r>
      <w:r w:rsidR="001754AD" w:rsidRPr="00C37E2D">
        <w:rPr>
          <w:rFonts w:ascii="Times New Roman" w:hAnsi="Times New Roman"/>
          <w:sz w:val="24"/>
          <w:szCs w:val="24"/>
        </w:rPr>
        <w:t>)</w:t>
      </w:r>
      <w:r w:rsidR="00C37E2D" w:rsidRPr="00C37E2D">
        <w:rPr>
          <w:rFonts w:ascii="Times New Roman" w:hAnsi="Times New Roman"/>
          <w:sz w:val="24"/>
          <w:szCs w:val="24"/>
        </w:rPr>
        <w:t>.</w:t>
      </w:r>
      <w:r w:rsidR="008C08EC">
        <w:rPr>
          <w:rFonts w:ascii="Times New Roman" w:hAnsi="Times New Roman"/>
          <w:sz w:val="24"/>
          <w:szCs w:val="24"/>
        </w:rPr>
        <w:t xml:space="preserve">  If so</w:t>
      </w:r>
      <w:r w:rsidR="00BF0E44">
        <w:rPr>
          <w:rFonts w:ascii="Times New Roman" w:hAnsi="Times New Roman"/>
          <w:sz w:val="24"/>
          <w:szCs w:val="24"/>
        </w:rPr>
        <w:t>, you need to add the area</w:t>
      </w:r>
      <w:r w:rsidR="00B901B6">
        <w:rPr>
          <w:rFonts w:ascii="Times New Roman" w:hAnsi="Times New Roman"/>
          <w:sz w:val="24"/>
          <w:szCs w:val="24"/>
        </w:rPr>
        <w:t>(s)</w:t>
      </w:r>
      <w:r w:rsidR="00BF0E44">
        <w:rPr>
          <w:rFonts w:ascii="Times New Roman" w:hAnsi="Times New Roman"/>
          <w:sz w:val="24"/>
          <w:szCs w:val="24"/>
        </w:rPr>
        <w:t xml:space="preserve"> back in.</w:t>
      </w:r>
    </w:p>
    <w:p w14:paraId="14638572" w14:textId="00D3EEA9" w:rsidR="007B07C1" w:rsidRPr="007B07C1" w:rsidRDefault="00BF0E44" w:rsidP="007B07C1">
      <w:pPr>
        <w:pStyle w:val="ListParagraph"/>
        <w:numPr>
          <w:ilvl w:val="0"/>
          <w:numId w:val="102"/>
        </w:numPr>
        <w:rPr>
          <w:rFonts w:ascii="Times New Roman" w:hAnsi="Times New Roman"/>
          <w:sz w:val="24"/>
          <w:szCs w:val="24"/>
        </w:rPr>
      </w:pPr>
      <w:r w:rsidRPr="007B07C1">
        <w:rPr>
          <w:rFonts w:ascii="Times New Roman" w:hAnsi="Times New Roman"/>
          <w:sz w:val="24"/>
          <w:szCs w:val="24"/>
        </w:rPr>
        <w:t>Using</w:t>
      </w:r>
      <w:r w:rsidR="00C37E2D" w:rsidRPr="007B07C1">
        <w:rPr>
          <w:rFonts w:ascii="Times New Roman" w:hAnsi="Times New Roman"/>
          <w:sz w:val="24"/>
          <w:szCs w:val="24"/>
        </w:rPr>
        <w:t xml:space="preserve"> the </w:t>
      </w:r>
      <w:r w:rsidRPr="007B07C1">
        <w:rPr>
          <w:rFonts w:ascii="Times New Roman" w:hAnsi="Times New Roman"/>
          <w:sz w:val="24"/>
          <w:szCs w:val="24"/>
        </w:rPr>
        <w:t>ArcGIS Analysis Tools\Extract\</w:t>
      </w:r>
      <w:r w:rsidR="00C37E2D" w:rsidRPr="007B07C1">
        <w:rPr>
          <w:rFonts w:ascii="Times New Roman" w:hAnsi="Times New Roman"/>
          <w:sz w:val="24"/>
          <w:szCs w:val="24"/>
        </w:rPr>
        <w:t>Clip function</w:t>
      </w:r>
      <w:r w:rsidRPr="007B07C1">
        <w:rPr>
          <w:rFonts w:ascii="Times New Roman" w:hAnsi="Times New Roman"/>
          <w:sz w:val="24"/>
          <w:szCs w:val="24"/>
        </w:rPr>
        <w:t>,</w:t>
      </w:r>
      <w:r w:rsidR="00C37E2D" w:rsidRPr="007B07C1">
        <w:rPr>
          <w:rFonts w:ascii="Times New Roman" w:hAnsi="Times New Roman"/>
          <w:sz w:val="24"/>
          <w:szCs w:val="24"/>
        </w:rPr>
        <w:t xml:space="preserve"> </w:t>
      </w:r>
      <w:r w:rsidR="00B901B6" w:rsidRPr="007B07C1">
        <w:rPr>
          <w:rFonts w:ascii="Times New Roman" w:hAnsi="Times New Roman"/>
          <w:sz w:val="24"/>
          <w:szCs w:val="24"/>
        </w:rPr>
        <w:t xml:space="preserve">perform a </w:t>
      </w:r>
      <w:r w:rsidR="00C37E2D" w:rsidRPr="007B07C1">
        <w:rPr>
          <w:rFonts w:ascii="Times New Roman" w:hAnsi="Times New Roman"/>
          <w:sz w:val="24"/>
          <w:szCs w:val="24"/>
        </w:rPr>
        <w:t xml:space="preserve">clip </w:t>
      </w:r>
      <w:r w:rsidR="00B901B6" w:rsidRPr="007B07C1">
        <w:rPr>
          <w:rFonts w:ascii="Times New Roman" w:hAnsi="Times New Roman"/>
          <w:sz w:val="24"/>
          <w:szCs w:val="24"/>
        </w:rPr>
        <w:t>on the</w:t>
      </w:r>
      <w:r w:rsidR="00C37E2D" w:rsidRPr="007B07C1">
        <w:rPr>
          <w:rFonts w:ascii="Times New Roman" w:hAnsi="Times New Roman"/>
          <w:sz w:val="24"/>
          <w:szCs w:val="24"/>
        </w:rPr>
        <w:t xml:space="preserve"> desired </w:t>
      </w:r>
      <w:r w:rsidRPr="007B07C1">
        <w:rPr>
          <w:rFonts w:ascii="Times New Roman" w:hAnsi="Times New Roman"/>
          <w:sz w:val="24"/>
          <w:szCs w:val="24"/>
        </w:rPr>
        <w:t xml:space="preserve">community layer </w:t>
      </w:r>
      <w:r w:rsidR="00C37E2D" w:rsidRPr="007B07C1">
        <w:rPr>
          <w:rFonts w:ascii="Times New Roman" w:hAnsi="Times New Roman"/>
          <w:sz w:val="24"/>
          <w:szCs w:val="24"/>
        </w:rPr>
        <w:t xml:space="preserve">boundary </w:t>
      </w:r>
      <w:r w:rsidR="002E3D21" w:rsidRPr="007B07C1">
        <w:rPr>
          <w:rFonts w:ascii="Times New Roman" w:hAnsi="Times New Roman"/>
          <w:sz w:val="24"/>
          <w:szCs w:val="24"/>
        </w:rPr>
        <w:t xml:space="preserve">(input feature) </w:t>
      </w:r>
      <w:r w:rsidR="00C37E2D" w:rsidRPr="007B07C1">
        <w:rPr>
          <w:rFonts w:ascii="Times New Roman" w:hAnsi="Times New Roman"/>
          <w:sz w:val="24"/>
          <w:szCs w:val="24"/>
        </w:rPr>
        <w:t xml:space="preserve">to the layer </w:t>
      </w:r>
      <w:r w:rsidRPr="007B07C1">
        <w:rPr>
          <w:rFonts w:ascii="Times New Roman" w:hAnsi="Times New Roman"/>
          <w:sz w:val="24"/>
          <w:szCs w:val="24"/>
        </w:rPr>
        <w:t xml:space="preserve">created </w:t>
      </w:r>
      <w:r w:rsidR="00B901B6" w:rsidRPr="007B07C1">
        <w:rPr>
          <w:rFonts w:ascii="Times New Roman" w:hAnsi="Times New Roman"/>
          <w:sz w:val="24"/>
          <w:szCs w:val="24"/>
        </w:rPr>
        <w:t>in S</w:t>
      </w:r>
      <w:r w:rsidR="00C37E2D" w:rsidRPr="007B07C1">
        <w:rPr>
          <w:rFonts w:ascii="Times New Roman" w:hAnsi="Times New Roman"/>
          <w:sz w:val="24"/>
          <w:szCs w:val="24"/>
        </w:rPr>
        <w:t xml:space="preserve">tep 3 as your </w:t>
      </w:r>
      <w:r w:rsidR="00ED7B78" w:rsidRPr="007B07C1">
        <w:rPr>
          <w:rFonts w:ascii="Times New Roman" w:hAnsi="Times New Roman"/>
          <w:sz w:val="24"/>
          <w:szCs w:val="24"/>
        </w:rPr>
        <w:t>clip feature</w:t>
      </w:r>
      <w:r w:rsidR="00C37E2D" w:rsidRPr="007B07C1">
        <w:rPr>
          <w:rFonts w:ascii="Times New Roman" w:hAnsi="Times New Roman"/>
          <w:sz w:val="24"/>
          <w:szCs w:val="24"/>
        </w:rPr>
        <w:t>.</w:t>
      </w:r>
      <w:r w:rsidRPr="007B07C1">
        <w:rPr>
          <w:rFonts w:ascii="Times New Roman" w:hAnsi="Times New Roman"/>
          <w:sz w:val="24"/>
          <w:szCs w:val="24"/>
        </w:rPr>
        <w:t xml:space="preserve">  Make sure the clip feature maintai</w:t>
      </w:r>
      <w:r w:rsidR="00AC01DA" w:rsidRPr="007B07C1">
        <w:rPr>
          <w:rFonts w:ascii="Times New Roman" w:hAnsi="Times New Roman"/>
          <w:sz w:val="24"/>
          <w:szCs w:val="24"/>
        </w:rPr>
        <w:t>ns the definition query set in S</w:t>
      </w:r>
      <w:r w:rsidRPr="007B07C1">
        <w:rPr>
          <w:rFonts w:ascii="Times New Roman" w:hAnsi="Times New Roman"/>
          <w:sz w:val="24"/>
          <w:szCs w:val="24"/>
        </w:rPr>
        <w:t>tep 3.</w:t>
      </w:r>
      <w:r w:rsidR="007B1CE9" w:rsidRPr="007B07C1">
        <w:rPr>
          <w:rFonts w:ascii="Times New Roman" w:hAnsi="Times New Roman"/>
          <w:sz w:val="24"/>
          <w:szCs w:val="24"/>
        </w:rPr>
        <w:t xml:space="preserve">  The output of the function is depicted in Figure 4.2.9.1.</w:t>
      </w:r>
    </w:p>
    <w:p w14:paraId="77D04A12" w14:textId="77777777" w:rsidR="007B07C1" w:rsidRPr="007B07C1" w:rsidRDefault="007B07C1" w:rsidP="007B07C1">
      <w:pPr>
        <w:pStyle w:val="ListParagraph"/>
        <w:jc w:val="center"/>
        <w:rPr>
          <w:rFonts w:ascii="Times New Roman" w:hAnsi="Times New Roman"/>
          <w:sz w:val="24"/>
          <w:szCs w:val="24"/>
        </w:rPr>
      </w:pPr>
      <w:r>
        <w:rPr>
          <w:noProof/>
        </w:rPr>
        <w:drawing>
          <wp:inline distT="0" distB="0" distL="0" distR="0" wp14:anchorId="51F99FD7" wp14:editId="2B9BBD30">
            <wp:extent cx="2972504" cy="11473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t="-6400" b="1"/>
                    <a:stretch/>
                  </pic:blipFill>
                  <pic:spPr bwMode="auto">
                    <a:xfrm>
                      <a:off x="0" y="0"/>
                      <a:ext cx="2980920" cy="1150562"/>
                    </a:xfrm>
                    <a:prstGeom prst="rect">
                      <a:avLst/>
                    </a:prstGeom>
                    <a:noFill/>
                    <a:ln>
                      <a:noFill/>
                    </a:ln>
                    <a:extLst>
                      <a:ext uri="{53640926-AAD7-44D8-BBD7-CCE9431645EC}">
                        <a14:shadowObscured xmlns:a14="http://schemas.microsoft.com/office/drawing/2010/main"/>
                      </a:ext>
                    </a:extLst>
                  </pic:spPr>
                </pic:pic>
              </a:graphicData>
            </a:graphic>
          </wp:inline>
        </w:drawing>
      </w:r>
    </w:p>
    <w:p w14:paraId="48420041" w14:textId="74E83026" w:rsidR="007B07C1" w:rsidRDefault="007B07C1" w:rsidP="007B07C1">
      <w:pPr>
        <w:pStyle w:val="ListParagraph"/>
        <w:jc w:val="center"/>
        <w:rPr>
          <w:rFonts w:ascii="Times New Roman" w:hAnsi="Times New Roman"/>
          <w:sz w:val="24"/>
          <w:szCs w:val="24"/>
        </w:rPr>
      </w:pPr>
      <w:proofErr w:type="gramStart"/>
      <w:r w:rsidRPr="007B07C1">
        <w:rPr>
          <w:rFonts w:ascii="Times New Roman" w:hAnsi="Times New Roman"/>
          <w:b/>
          <w:sz w:val="24"/>
          <w:szCs w:val="24"/>
        </w:rPr>
        <w:t>Figure 4.2.9</w:t>
      </w:r>
      <w:r>
        <w:rPr>
          <w:rFonts w:ascii="Times New Roman" w:hAnsi="Times New Roman"/>
          <w:b/>
          <w:sz w:val="24"/>
          <w:szCs w:val="24"/>
        </w:rPr>
        <w:t>.2</w:t>
      </w:r>
      <w:r w:rsidRPr="007B07C1">
        <w:rPr>
          <w:rFonts w:ascii="Times New Roman" w:hAnsi="Times New Roman"/>
          <w:b/>
          <w:sz w:val="24"/>
          <w:szCs w:val="24"/>
        </w:rPr>
        <w:t>.</w:t>
      </w:r>
      <w:proofErr w:type="gramEnd"/>
      <w:r w:rsidRPr="007B07C1">
        <w:rPr>
          <w:rFonts w:ascii="Times New Roman" w:hAnsi="Times New Roman"/>
          <w:b/>
          <w:sz w:val="24"/>
          <w:szCs w:val="24"/>
        </w:rPr>
        <w:t xml:space="preserve"> </w:t>
      </w:r>
      <w:r w:rsidRPr="007B07C1">
        <w:rPr>
          <w:rFonts w:ascii="Times New Roman" w:hAnsi="Times New Roman"/>
          <w:sz w:val="24"/>
          <w:szCs w:val="24"/>
        </w:rPr>
        <w:t>ArcGIS Clip Function</w:t>
      </w:r>
    </w:p>
    <w:p w14:paraId="5257FBCB" w14:textId="77777777" w:rsidR="007B07C1" w:rsidRPr="007B07C1" w:rsidRDefault="007B07C1" w:rsidP="007B07C1">
      <w:pPr>
        <w:pStyle w:val="ListParagraph"/>
        <w:jc w:val="center"/>
        <w:rPr>
          <w:rFonts w:ascii="Times New Roman" w:hAnsi="Times New Roman"/>
          <w:b/>
          <w:sz w:val="24"/>
          <w:szCs w:val="24"/>
        </w:rPr>
      </w:pPr>
    </w:p>
    <w:p w14:paraId="6A50D1B6" w14:textId="523638DC" w:rsidR="00CB0C5A" w:rsidRPr="00FE2335" w:rsidRDefault="00BF0E44" w:rsidP="00FE2335">
      <w:pPr>
        <w:pStyle w:val="ListParagraph"/>
        <w:numPr>
          <w:ilvl w:val="0"/>
          <w:numId w:val="102"/>
        </w:numPr>
        <w:rPr>
          <w:rFonts w:ascii="Times New Roman" w:hAnsi="Times New Roman"/>
          <w:sz w:val="24"/>
          <w:szCs w:val="24"/>
        </w:rPr>
      </w:pPr>
      <w:r>
        <w:rPr>
          <w:rFonts w:ascii="Times New Roman" w:hAnsi="Times New Roman"/>
          <w:sz w:val="24"/>
          <w:szCs w:val="24"/>
        </w:rPr>
        <w:t>Once the clip function has been performed it create</w:t>
      </w:r>
      <w:r w:rsidR="00F871B9">
        <w:rPr>
          <w:rFonts w:ascii="Times New Roman" w:hAnsi="Times New Roman"/>
          <w:sz w:val="24"/>
          <w:szCs w:val="24"/>
        </w:rPr>
        <w:t>s</w:t>
      </w:r>
      <w:r>
        <w:rPr>
          <w:rFonts w:ascii="Times New Roman" w:hAnsi="Times New Roman"/>
          <w:sz w:val="24"/>
          <w:szCs w:val="24"/>
        </w:rPr>
        <w:t xml:space="preserve"> another spatial file that has the coastline clipped</w:t>
      </w:r>
    </w:p>
    <w:p w14:paraId="4A2C1B90" w14:textId="4F53B4B9" w:rsidR="003634EC" w:rsidRDefault="003634EC" w:rsidP="003634EC">
      <w:pPr>
        <w:pStyle w:val="Heading3"/>
        <w:rPr>
          <w:rFonts w:ascii="Times New Roman" w:hAnsi="Times New Roman" w:cs="Times New Roman"/>
          <w:sz w:val="24"/>
          <w:szCs w:val="24"/>
        </w:rPr>
      </w:pPr>
      <w:bookmarkStart w:id="23" w:name="_Toc410889826"/>
      <w:r>
        <w:rPr>
          <w:rFonts w:ascii="Times New Roman" w:hAnsi="Times New Roman" w:cs="Times New Roman"/>
          <w:sz w:val="24"/>
          <w:szCs w:val="24"/>
        </w:rPr>
        <w:t>Creating the</w:t>
      </w:r>
      <w:r w:rsidRPr="00335322">
        <w:rPr>
          <w:rFonts w:ascii="Times New Roman" w:hAnsi="Times New Roman" w:cs="Times New Roman"/>
          <w:sz w:val="24"/>
          <w:szCs w:val="24"/>
        </w:rPr>
        <w:t xml:space="preserve"> </w:t>
      </w:r>
      <w:r w:rsidRPr="003634EC">
        <w:rPr>
          <w:rFonts w:ascii="Times New Roman" w:hAnsi="Times New Roman" w:cs="Times New Roman"/>
          <w:sz w:val="24"/>
          <w:szCs w:val="24"/>
        </w:rPr>
        <w:t xml:space="preserve">Union </w:t>
      </w:r>
      <w:r w:rsidR="00561428" w:rsidRPr="003634EC">
        <w:rPr>
          <w:rFonts w:ascii="Times New Roman" w:hAnsi="Times New Roman" w:cs="Times New Roman"/>
          <w:sz w:val="24"/>
          <w:szCs w:val="24"/>
        </w:rPr>
        <w:t xml:space="preserve">Community </w:t>
      </w:r>
      <w:r w:rsidRPr="003634EC">
        <w:rPr>
          <w:rFonts w:ascii="Times New Roman" w:hAnsi="Times New Roman" w:cs="Times New Roman"/>
          <w:sz w:val="24"/>
          <w:szCs w:val="24"/>
        </w:rPr>
        <w:t>Layer</w:t>
      </w:r>
      <w:bookmarkEnd w:id="23"/>
    </w:p>
    <w:p w14:paraId="0669CA53" w14:textId="77777777" w:rsidR="003634EC" w:rsidRDefault="003634EC" w:rsidP="003634EC"/>
    <w:p w14:paraId="4ABF25B3" w14:textId="759B52D0" w:rsidR="00575FD9" w:rsidRDefault="00DC359C" w:rsidP="003634EC">
      <w:pPr>
        <w:rPr>
          <w:rFonts w:ascii="Times New Roman" w:hAnsi="Times New Roman"/>
          <w:sz w:val="24"/>
          <w:szCs w:val="24"/>
        </w:rPr>
      </w:pPr>
      <w:r>
        <w:rPr>
          <w:rFonts w:ascii="Times New Roman" w:hAnsi="Times New Roman"/>
          <w:sz w:val="24"/>
          <w:szCs w:val="24"/>
        </w:rPr>
        <w:t xml:space="preserve">The </w:t>
      </w:r>
      <w:r w:rsidRPr="003634EC">
        <w:rPr>
          <w:rFonts w:ascii="Times New Roman" w:hAnsi="Times New Roman"/>
          <w:sz w:val="24"/>
          <w:szCs w:val="24"/>
        </w:rPr>
        <w:t>Union</w:t>
      </w:r>
      <w:r w:rsidR="00561428">
        <w:rPr>
          <w:rFonts w:ascii="Times New Roman" w:hAnsi="Times New Roman"/>
          <w:sz w:val="24"/>
          <w:szCs w:val="24"/>
        </w:rPr>
        <w:t xml:space="preserve"> </w:t>
      </w:r>
      <w:r w:rsidR="00561428" w:rsidRPr="003634EC">
        <w:rPr>
          <w:rFonts w:ascii="Times New Roman" w:hAnsi="Times New Roman"/>
          <w:sz w:val="24"/>
          <w:szCs w:val="24"/>
        </w:rPr>
        <w:t>Community</w:t>
      </w:r>
      <w:r w:rsidRPr="003634EC">
        <w:rPr>
          <w:rFonts w:ascii="Times New Roman" w:hAnsi="Times New Roman"/>
          <w:sz w:val="24"/>
          <w:szCs w:val="24"/>
        </w:rPr>
        <w:t xml:space="preserve"> Layer</w:t>
      </w:r>
      <w:r>
        <w:rPr>
          <w:rFonts w:ascii="Times New Roman" w:hAnsi="Times New Roman"/>
          <w:sz w:val="24"/>
          <w:szCs w:val="24"/>
        </w:rPr>
        <w:t xml:space="preserve"> is a comprehensive spatial layer combi</w:t>
      </w:r>
      <w:r w:rsidR="0069642E">
        <w:rPr>
          <w:rFonts w:ascii="Times New Roman" w:hAnsi="Times New Roman"/>
          <w:sz w:val="24"/>
          <w:szCs w:val="24"/>
        </w:rPr>
        <w:t>ni</w:t>
      </w:r>
      <w:r>
        <w:rPr>
          <w:rFonts w:ascii="Times New Roman" w:hAnsi="Times New Roman"/>
          <w:sz w:val="24"/>
          <w:szCs w:val="24"/>
        </w:rPr>
        <w:t>ng attributes and geometry from the Jurisdiction</w:t>
      </w:r>
      <w:r w:rsidR="00575FD9">
        <w:rPr>
          <w:rFonts w:ascii="Times New Roman" w:hAnsi="Times New Roman"/>
          <w:sz w:val="24"/>
          <w:szCs w:val="24"/>
        </w:rPr>
        <w:t>al</w:t>
      </w:r>
      <w:r>
        <w:rPr>
          <w:rFonts w:ascii="Times New Roman" w:hAnsi="Times New Roman"/>
          <w:sz w:val="24"/>
          <w:szCs w:val="24"/>
        </w:rPr>
        <w:t xml:space="preserve">, Special Land Use Authority, and Tribal </w:t>
      </w:r>
      <w:r w:rsidR="00575FD9">
        <w:rPr>
          <w:rFonts w:ascii="Times New Roman" w:hAnsi="Times New Roman"/>
          <w:sz w:val="24"/>
          <w:szCs w:val="24"/>
        </w:rPr>
        <w:t>boundaries</w:t>
      </w:r>
      <w:r>
        <w:rPr>
          <w:rFonts w:ascii="Times New Roman" w:hAnsi="Times New Roman"/>
          <w:sz w:val="24"/>
          <w:szCs w:val="24"/>
        </w:rPr>
        <w:t>.</w:t>
      </w:r>
      <w:r w:rsidR="00575FD9">
        <w:rPr>
          <w:rFonts w:ascii="Times New Roman" w:hAnsi="Times New Roman"/>
          <w:sz w:val="24"/>
          <w:szCs w:val="24"/>
        </w:rPr>
        <w:t xml:space="preserve">  This merged layer </w:t>
      </w:r>
      <w:r w:rsidR="00EB4ADB">
        <w:rPr>
          <w:rFonts w:ascii="Times New Roman" w:hAnsi="Times New Roman"/>
          <w:sz w:val="24"/>
          <w:szCs w:val="24"/>
        </w:rPr>
        <w:t xml:space="preserve">is </w:t>
      </w:r>
      <w:r w:rsidR="00575FD9">
        <w:rPr>
          <w:rFonts w:ascii="Times New Roman" w:hAnsi="Times New Roman"/>
          <w:sz w:val="24"/>
          <w:szCs w:val="24"/>
        </w:rPr>
        <w:t>created u</w:t>
      </w:r>
      <w:r w:rsidR="0069642E">
        <w:rPr>
          <w:rFonts w:ascii="Times New Roman" w:hAnsi="Times New Roman"/>
          <w:sz w:val="24"/>
          <w:szCs w:val="24"/>
        </w:rPr>
        <w:t>sing the ArcGIS Analysis Tools\Overlay\</w:t>
      </w:r>
      <w:r w:rsidR="00575FD9">
        <w:rPr>
          <w:rFonts w:ascii="Times New Roman" w:hAnsi="Times New Roman"/>
          <w:sz w:val="24"/>
          <w:szCs w:val="24"/>
        </w:rPr>
        <w:t>Union function.</w:t>
      </w:r>
      <w:r w:rsidR="007B1CE9">
        <w:rPr>
          <w:rFonts w:ascii="Times New Roman" w:hAnsi="Times New Roman"/>
          <w:sz w:val="24"/>
          <w:szCs w:val="24"/>
        </w:rPr>
        <w:t xml:space="preserve">  The output of the function is depicted in Figure 4.2.10.1.</w:t>
      </w:r>
      <w:r w:rsidR="004B5666">
        <w:rPr>
          <w:rFonts w:ascii="Times New Roman" w:hAnsi="Times New Roman"/>
          <w:sz w:val="24"/>
          <w:szCs w:val="24"/>
        </w:rPr>
        <w:t xml:space="preserve">  All attributes</w:t>
      </w:r>
      <w:r w:rsidR="003B2D38">
        <w:rPr>
          <w:rFonts w:ascii="Times New Roman" w:hAnsi="Times New Roman"/>
          <w:sz w:val="24"/>
          <w:szCs w:val="24"/>
        </w:rPr>
        <w:t xml:space="preserve"> </w:t>
      </w:r>
      <w:r w:rsidR="00575FD9">
        <w:rPr>
          <w:rFonts w:ascii="Times New Roman" w:hAnsi="Times New Roman"/>
          <w:sz w:val="24"/>
          <w:szCs w:val="24"/>
        </w:rPr>
        <w:t xml:space="preserve">from the </w:t>
      </w:r>
      <w:r w:rsidR="00CB0C5A">
        <w:rPr>
          <w:rFonts w:ascii="Times New Roman" w:hAnsi="Times New Roman"/>
          <w:sz w:val="24"/>
          <w:szCs w:val="24"/>
        </w:rPr>
        <w:t xml:space="preserve">three </w:t>
      </w:r>
      <w:r w:rsidR="00575FD9">
        <w:rPr>
          <w:rFonts w:ascii="Times New Roman" w:hAnsi="Times New Roman"/>
          <w:sz w:val="24"/>
          <w:szCs w:val="24"/>
        </w:rPr>
        <w:t xml:space="preserve">layers </w:t>
      </w:r>
      <w:r w:rsidR="004B5666">
        <w:rPr>
          <w:rFonts w:ascii="Times New Roman" w:hAnsi="Times New Roman"/>
          <w:sz w:val="24"/>
          <w:szCs w:val="24"/>
        </w:rPr>
        <w:t>should be</w:t>
      </w:r>
      <w:r w:rsidR="00575FD9">
        <w:rPr>
          <w:rFonts w:ascii="Times New Roman" w:hAnsi="Times New Roman"/>
          <w:sz w:val="24"/>
          <w:szCs w:val="24"/>
        </w:rPr>
        <w:t xml:space="preserve"> carried over into their respective field</w:t>
      </w:r>
      <w:r w:rsidR="00CB0C5A">
        <w:rPr>
          <w:rFonts w:ascii="Times New Roman" w:hAnsi="Times New Roman"/>
          <w:sz w:val="24"/>
          <w:szCs w:val="24"/>
        </w:rPr>
        <w:t>s</w:t>
      </w:r>
      <w:r w:rsidR="004B5666">
        <w:rPr>
          <w:rFonts w:ascii="Times New Roman" w:hAnsi="Times New Roman"/>
          <w:sz w:val="24"/>
          <w:szCs w:val="24"/>
        </w:rPr>
        <w:t xml:space="preserve"> except for population</w:t>
      </w:r>
      <w:r w:rsidR="00575FD9">
        <w:rPr>
          <w:rFonts w:ascii="Times New Roman" w:hAnsi="Times New Roman"/>
          <w:sz w:val="24"/>
          <w:szCs w:val="24"/>
        </w:rPr>
        <w:t>.</w:t>
      </w:r>
    </w:p>
    <w:p w14:paraId="14A9176D" w14:textId="20BFC2AF" w:rsidR="009624BD" w:rsidRDefault="00575FD9" w:rsidP="00CB0C5A">
      <w:pPr>
        <w:jc w:val="center"/>
        <w:rPr>
          <w:rFonts w:ascii="Times New Roman" w:hAnsi="Times New Roman"/>
          <w:sz w:val="24"/>
          <w:szCs w:val="24"/>
        </w:rPr>
      </w:pPr>
      <w:r>
        <w:rPr>
          <w:rFonts w:ascii="Times New Roman" w:hAnsi="Times New Roman"/>
          <w:noProof/>
          <w:sz w:val="24"/>
          <w:szCs w:val="24"/>
        </w:rPr>
        <w:drawing>
          <wp:inline distT="0" distB="0" distL="0" distR="0" wp14:anchorId="4B41F2A0" wp14:editId="41B69165">
            <wp:extent cx="2443326" cy="125630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3465" cy="1256377"/>
                    </a:xfrm>
                    <a:prstGeom prst="rect">
                      <a:avLst/>
                    </a:prstGeom>
                    <a:noFill/>
                    <a:ln>
                      <a:noFill/>
                    </a:ln>
                  </pic:spPr>
                </pic:pic>
              </a:graphicData>
            </a:graphic>
          </wp:inline>
        </w:drawing>
      </w:r>
    </w:p>
    <w:p w14:paraId="06A50B6B" w14:textId="5D390242" w:rsidR="007B1CE9" w:rsidRDefault="007B1CE9" w:rsidP="00CB0C5A">
      <w:pPr>
        <w:jc w:val="center"/>
        <w:rPr>
          <w:rFonts w:ascii="Times New Roman" w:hAnsi="Times New Roman"/>
          <w:sz w:val="24"/>
          <w:szCs w:val="24"/>
        </w:rPr>
      </w:pPr>
      <w:proofErr w:type="gramStart"/>
      <w:r w:rsidRPr="007B1CE9">
        <w:rPr>
          <w:rFonts w:ascii="Times New Roman" w:hAnsi="Times New Roman"/>
          <w:b/>
          <w:sz w:val="24"/>
          <w:szCs w:val="24"/>
        </w:rPr>
        <w:t>Figure 4.2.10.1.</w:t>
      </w:r>
      <w:proofErr w:type="gramEnd"/>
      <w:r>
        <w:rPr>
          <w:rFonts w:ascii="Times New Roman" w:hAnsi="Times New Roman"/>
          <w:sz w:val="24"/>
          <w:szCs w:val="24"/>
        </w:rPr>
        <w:t xml:space="preserve"> ArcGIS Union Function</w:t>
      </w:r>
    </w:p>
    <w:p w14:paraId="10FAD1FA" w14:textId="77777777" w:rsidR="007B1CE9" w:rsidRDefault="007B1CE9" w:rsidP="00CB0C5A">
      <w:pPr>
        <w:jc w:val="center"/>
        <w:rPr>
          <w:rFonts w:ascii="Times New Roman" w:hAnsi="Times New Roman"/>
          <w:sz w:val="24"/>
          <w:szCs w:val="24"/>
        </w:rPr>
      </w:pPr>
    </w:p>
    <w:p w14:paraId="35106212" w14:textId="004290F6" w:rsidR="009624BD" w:rsidRPr="00335322" w:rsidRDefault="009624BD" w:rsidP="009624BD">
      <w:pPr>
        <w:rPr>
          <w:rFonts w:ascii="Times New Roman" w:hAnsi="Times New Roman"/>
          <w:sz w:val="24"/>
          <w:szCs w:val="24"/>
        </w:rPr>
      </w:pPr>
      <w:r w:rsidRPr="00335322">
        <w:rPr>
          <w:rFonts w:ascii="Times New Roman" w:hAnsi="Times New Roman"/>
          <w:sz w:val="24"/>
          <w:szCs w:val="24"/>
        </w:rPr>
        <w:t>To maintain a uniqu</w:t>
      </w:r>
      <w:r>
        <w:rPr>
          <w:rFonts w:ascii="Times New Roman" w:hAnsi="Times New Roman"/>
          <w:sz w:val="24"/>
          <w:szCs w:val="24"/>
        </w:rPr>
        <w:t>e identifier for each polygon a</w:t>
      </w:r>
      <w:r w:rsidR="00036548">
        <w:rPr>
          <w:rFonts w:ascii="Times New Roman" w:hAnsi="Times New Roman"/>
          <w:sz w:val="24"/>
          <w:szCs w:val="24"/>
        </w:rPr>
        <w:t>dd a</w:t>
      </w:r>
      <w:r w:rsidR="00FE12FF">
        <w:rPr>
          <w:rFonts w:ascii="Times New Roman" w:hAnsi="Times New Roman"/>
          <w:sz w:val="24"/>
          <w:szCs w:val="24"/>
        </w:rPr>
        <w:t xml:space="preserve"> new fi</w:t>
      </w:r>
      <w:r>
        <w:rPr>
          <w:rFonts w:ascii="Times New Roman" w:hAnsi="Times New Roman"/>
          <w:sz w:val="24"/>
          <w:szCs w:val="24"/>
        </w:rPr>
        <w:t>e</w:t>
      </w:r>
      <w:r w:rsidR="00FE12FF">
        <w:rPr>
          <w:rFonts w:ascii="Times New Roman" w:hAnsi="Times New Roman"/>
          <w:sz w:val="24"/>
          <w:szCs w:val="24"/>
        </w:rPr>
        <w:t>l</w:t>
      </w:r>
      <w:r>
        <w:rPr>
          <w:rFonts w:ascii="Times New Roman" w:hAnsi="Times New Roman"/>
          <w:sz w:val="24"/>
          <w:szCs w:val="24"/>
        </w:rPr>
        <w:t>d called</w:t>
      </w:r>
      <w:r w:rsidR="00FE12FF">
        <w:rPr>
          <w:rFonts w:ascii="Times New Roman" w:hAnsi="Times New Roman"/>
          <w:sz w:val="24"/>
          <w:szCs w:val="24"/>
        </w:rPr>
        <w:t xml:space="preserve"> “U</w:t>
      </w:r>
      <w:r w:rsidRPr="00335322">
        <w:rPr>
          <w:rFonts w:ascii="Times New Roman" w:hAnsi="Times New Roman"/>
          <w:sz w:val="24"/>
          <w:szCs w:val="24"/>
        </w:rPr>
        <w:t>_AREA_ID” and calculate as follows:</w:t>
      </w:r>
    </w:p>
    <w:p w14:paraId="508F10F3" w14:textId="77777777" w:rsidR="009624BD" w:rsidRPr="00335322" w:rsidRDefault="009624BD" w:rsidP="009624BD">
      <w:pPr>
        <w:rPr>
          <w:rFonts w:ascii="Times New Roman" w:hAnsi="Times New Roman"/>
          <w:sz w:val="24"/>
          <w:szCs w:val="24"/>
        </w:rPr>
      </w:pPr>
    </w:p>
    <w:p w14:paraId="1B8A0DE6" w14:textId="2873305B" w:rsidR="009624BD" w:rsidRPr="00335322" w:rsidRDefault="009624BD" w:rsidP="009624BD">
      <w:pPr>
        <w:rPr>
          <w:rFonts w:ascii="Times New Roman" w:hAnsi="Times New Roman"/>
          <w:sz w:val="24"/>
          <w:szCs w:val="24"/>
        </w:rPr>
      </w:pPr>
      <w:r w:rsidRPr="00335322">
        <w:rPr>
          <w:rFonts w:ascii="Times New Roman" w:hAnsi="Times New Roman"/>
          <w:sz w:val="24"/>
          <w:szCs w:val="24"/>
        </w:rPr>
        <w:tab/>
      </w:r>
      <w:r>
        <w:rPr>
          <w:rFonts w:ascii="Times New Roman" w:hAnsi="Times New Roman"/>
          <w:sz w:val="24"/>
          <w:szCs w:val="24"/>
        </w:rPr>
        <w:t>Union Community Layer</w:t>
      </w:r>
      <w:r w:rsidRPr="00335322">
        <w:rPr>
          <w:rFonts w:ascii="Times New Roman" w:hAnsi="Times New Roman"/>
          <w:sz w:val="24"/>
          <w:szCs w:val="24"/>
        </w:rPr>
        <w:t xml:space="preserve"> </w:t>
      </w:r>
      <w:r>
        <w:rPr>
          <w:rFonts w:ascii="Times New Roman" w:hAnsi="Times New Roman"/>
          <w:sz w:val="24"/>
          <w:szCs w:val="24"/>
        </w:rPr>
        <w:t>U</w:t>
      </w:r>
      <w:r w:rsidRPr="00335322">
        <w:rPr>
          <w:rFonts w:ascii="Times New Roman" w:hAnsi="Times New Roman"/>
          <w:sz w:val="24"/>
          <w:szCs w:val="24"/>
        </w:rPr>
        <w:t xml:space="preserve">_AREA_ID = 2-digit State FIPS code + </w:t>
      </w:r>
      <w:r>
        <w:rPr>
          <w:rFonts w:ascii="Times New Roman" w:hAnsi="Times New Roman"/>
          <w:sz w:val="24"/>
          <w:szCs w:val="24"/>
        </w:rPr>
        <w:t>“U</w:t>
      </w:r>
      <w:r w:rsidRPr="00335322">
        <w:rPr>
          <w:rFonts w:ascii="Times New Roman" w:hAnsi="Times New Roman"/>
          <w:sz w:val="24"/>
          <w:szCs w:val="24"/>
        </w:rPr>
        <w:t>” + XXXX</w:t>
      </w:r>
      <w:r>
        <w:rPr>
          <w:rFonts w:ascii="Times New Roman" w:hAnsi="Times New Roman"/>
          <w:sz w:val="24"/>
          <w:szCs w:val="24"/>
        </w:rPr>
        <w:t>X</w:t>
      </w:r>
      <w:r w:rsidRPr="00335322">
        <w:rPr>
          <w:rFonts w:ascii="Times New Roman" w:hAnsi="Times New Roman"/>
          <w:sz w:val="24"/>
          <w:szCs w:val="24"/>
        </w:rPr>
        <w:t xml:space="preserve">  </w:t>
      </w:r>
    </w:p>
    <w:p w14:paraId="1A43FF4F" w14:textId="77777777" w:rsidR="009624BD" w:rsidRPr="00335322" w:rsidRDefault="009624BD" w:rsidP="009624BD">
      <w:pPr>
        <w:rPr>
          <w:rFonts w:ascii="Times New Roman" w:hAnsi="Times New Roman"/>
          <w:sz w:val="24"/>
          <w:szCs w:val="24"/>
        </w:rPr>
      </w:pPr>
    </w:p>
    <w:p w14:paraId="7802D868" w14:textId="01442F6F" w:rsidR="003634EC" w:rsidRPr="00335322" w:rsidRDefault="009624BD" w:rsidP="009624BD">
      <w:pPr>
        <w:rPr>
          <w:rFonts w:ascii="Times New Roman" w:hAnsi="Times New Roman"/>
          <w:sz w:val="24"/>
          <w:szCs w:val="24"/>
        </w:rPr>
      </w:pPr>
      <w:r w:rsidRPr="00335322">
        <w:rPr>
          <w:rFonts w:ascii="Times New Roman" w:hAnsi="Times New Roman"/>
          <w:sz w:val="24"/>
          <w:szCs w:val="24"/>
        </w:rPr>
        <w:lastRenderedPageBreak/>
        <w:t>The XXXX</w:t>
      </w:r>
      <w:r>
        <w:rPr>
          <w:rFonts w:ascii="Times New Roman" w:hAnsi="Times New Roman"/>
          <w:sz w:val="24"/>
          <w:szCs w:val="24"/>
        </w:rPr>
        <w:t>X</w:t>
      </w:r>
      <w:r w:rsidRPr="00335322">
        <w:rPr>
          <w:rFonts w:ascii="Times New Roman" w:hAnsi="Times New Roman"/>
          <w:sz w:val="24"/>
          <w:szCs w:val="24"/>
        </w:rPr>
        <w:t xml:space="preserve"> denotes a unique numerical counter within each state (e.g. 000</w:t>
      </w:r>
      <w:r>
        <w:rPr>
          <w:rFonts w:ascii="Times New Roman" w:hAnsi="Times New Roman"/>
          <w:sz w:val="24"/>
          <w:szCs w:val="24"/>
        </w:rPr>
        <w:t>0</w:t>
      </w:r>
      <w:r w:rsidRPr="00335322">
        <w:rPr>
          <w:rFonts w:ascii="Times New Roman" w:hAnsi="Times New Roman"/>
          <w:sz w:val="24"/>
          <w:szCs w:val="24"/>
        </w:rPr>
        <w:t>1, 000</w:t>
      </w:r>
      <w:r>
        <w:rPr>
          <w:rFonts w:ascii="Times New Roman" w:hAnsi="Times New Roman"/>
          <w:sz w:val="24"/>
          <w:szCs w:val="24"/>
        </w:rPr>
        <w:t>0</w:t>
      </w:r>
      <w:r w:rsidRPr="00335322">
        <w:rPr>
          <w:rFonts w:ascii="Times New Roman" w:hAnsi="Times New Roman"/>
          <w:sz w:val="24"/>
          <w:szCs w:val="24"/>
        </w:rPr>
        <w:t>2, 000</w:t>
      </w:r>
      <w:r>
        <w:rPr>
          <w:rFonts w:ascii="Times New Roman" w:hAnsi="Times New Roman"/>
          <w:sz w:val="24"/>
          <w:szCs w:val="24"/>
        </w:rPr>
        <w:t>0</w:t>
      </w:r>
      <w:r w:rsidRPr="00335322">
        <w:rPr>
          <w:rFonts w:ascii="Times New Roman" w:hAnsi="Times New Roman"/>
          <w:sz w:val="24"/>
          <w:szCs w:val="24"/>
        </w:rPr>
        <w:t>3, etc.).</w:t>
      </w:r>
    </w:p>
    <w:p w14:paraId="23837718" w14:textId="77777777" w:rsidR="003634EC" w:rsidRPr="003634EC" w:rsidRDefault="003634EC" w:rsidP="003634EC"/>
    <w:p w14:paraId="192A4672" w14:textId="06022C5F" w:rsidR="003634EC" w:rsidRPr="00335322" w:rsidRDefault="003634EC" w:rsidP="003634EC">
      <w:pPr>
        <w:pStyle w:val="Heading3"/>
        <w:rPr>
          <w:rFonts w:ascii="Times New Roman" w:hAnsi="Times New Roman" w:cs="Times New Roman"/>
          <w:sz w:val="24"/>
          <w:szCs w:val="24"/>
        </w:rPr>
      </w:pPr>
      <w:bookmarkStart w:id="24" w:name="_Toc410889827"/>
      <w:r>
        <w:rPr>
          <w:rFonts w:ascii="Times New Roman" w:hAnsi="Times New Roman" w:cs="Times New Roman"/>
          <w:sz w:val="24"/>
          <w:szCs w:val="24"/>
        </w:rPr>
        <w:t xml:space="preserve">Creating the </w:t>
      </w:r>
      <w:r w:rsidRPr="003634EC">
        <w:rPr>
          <w:rFonts w:ascii="Times New Roman" w:hAnsi="Times New Roman" w:cs="Times New Roman"/>
          <w:sz w:val="24"/>
          <w:szCs w:val="24"/>
        </w:rPr>
        <w:t>Unassigned CID Table</w:t>
      </w:r>
      <w:bookmarkEnd w:id="24"/>
    </w:p>
    <w:p w14:paraId="546BE48F" w14:textId="77777777" w:rsidR="003634EC" w:rsidRDefault="003634EC" w:rsidP="00FB744A">
      <w:pPr>
        <w:rPr>
          <w:rFonts w:ascii="Times New Roman" w:hAnsi="Times New Roman"/>
          <w:sz w:val="24"/>
          <w:szCs w:val="24"/>
        </w:rPr>
      </w:pPr>
    </w:p>
    <w:p w14:paraId="7091BEC4" w14:textId="14BFD130" w:rsidR="00EE434C" w:rsidRPr="00335322" w:rsidRDefault="00EE434C" w:rsidP="00EE434C">
      <w:pPr>
        <w:rPr>
          <w:rFonts w:ascii="Times New Roman" w:hAnsi="Times New Roman"/>
          <w:sz w:val="24"/>
          <w:szCs w:val="24"/>
        </w:rPr>
      </w:pPr>
      <w:r>
        <w:rPr>
          <w:rFonts w:ascii="Times New Roman" w:hAnsi="Times New Roman"/>
          <w:sz w:val="24"/>
          <w:szCs w:val="24"/>
        </w:rPr>
        <w:t xml:space="preserve">This table </w:t>
      </w:r>
      <w:r w:rsidR="00EB4ADB">
        <w:rPr>
          <w:rFonts w:ascii="Times New Roman" w:hAnsi="Times New Roman"/>
          <w:sz w:val="24"/>
          <w:szCs w:val="24"/>
        </w:rPr>
        <w:t xml:space="preserve">is </w:t>
      </w:r>
      <w:r>
        <w:rPr>
          <w:rFonts w:ascii="Times New Roman" w:hAnsi="Times New Roman"/>
          <w:sz w:val="24"/>
          <w:szCs w:val="24"/>
        </w:rPr>
        <w:t xml:space="preserve">created from all </w:t>
      </w:r>
      <w:r w:rsidR="00DB5FE0">
        <w:rPr>
          <w:rFonts w:ascii="Times New Roman" w:hAnsi="Times New Roman"/>
          <w:sz w:val="24"/>
          <w:szCs w:val="24"/>
        </w:rPr>
        <w:t xml:space="preserve">the CIS </w:t>
      </w:r>
      <w:r w:rsidRPr="005E1700">
        <w:rPr>
          <w:rFonts w:ascii="Times New Roman" w:hAnsi="Times New Roman"/>
          <w:sz w:val="24"/>
          <w:szCs w:val="24"/>
        </w:rPr>
        <w:t>u</w:t>
      </w:r>
      <w:r>
        <w:rPr>
          <w:rFonts w:ascii="Times New Roman" w:hAnsi="Times New Roman"/>
          <w:sz w:val="24"/>
          <w:szCs w:val="24"/>
        </w:rPr>
        <w:t>nmatched</w:t>
      </w:r>
      <w:r w:rsidRPr="005E1700">
        <w:rPr>
          <w:rFonts w:ascii="Times New Roman" w:hAnsi="Times New Roman"/>
          <w:sz w:val="24"/>
          <w:szCs w:val="24"/>
        </w:rPr>
        <w:t xml:space="preserve"> CI</w:t>
      </w:r>
      <w:r>
        <w:rPr>
          <w:rFonts w:ascii="Times New Roman" w:hAnsi="Times New Roman"/>
          <w:sz w:val="24"/>
          <w:szCs w:val="24"/>
        </w:rPr>
        <w:t>D records where a spatial footprint could not be obtained from an authoritative source or join</w:t>
      </w:r>
      <w:r w:rsidR="00931129">
        <w:rPr>
          <w:rFonts w:ascii="Times New Roman" w:hAnsi="Times New Roman"/>
          <w:sz w:val="24"/>
          <w:szCs w:val="24"/>
        </w:rPr>
        <w:t xml:space="preserve">ed to Census </w:t>
      </w:r>
      <w:r w:rsidR="008111D4">
        <w:rPr>
          <w:rFonts w:ascii="Times New Roman" w:hAnsi="Times New Roman"/>
          <w:sz w:val="24"/>
          <w:szCs w:val="24"/>
        </w:rPr>
        <w:t>data</w:t>
      </w:r>
      <w:r w:rsidR="00DB5FE0">
        <w:rPr>
          <w:rFonts w:ascii="Times New Roman" w:hAnsi="Times New Roman"/>
          <w:sz w:val="24"/>
          <w:szCs w:val="24"/>
        </w:rPr>
        <w:t>.</w:t>
      </w:r>
      <w:r>
        <w:rPr>
          <w:rFonts w:ascii="Times New Roman" w:hAnsi="Times New Roman"/>
          <w:sz w:val="24"/>
          <w:szCs w:val="24"/>
        </w:rPr>
        <w:t xml:space="preserve"> </w:t>
      </w:r>
    </w:p>
    <w:p w14:paraId="3E29D30D" w14:textId="77777777" w:rsidR="00D67F23" w:rsidRPr="00335322" w:rsidRDefault="00D67F23" w:rsidP="00AA10B6">
      <w:pPr>
        <w:rPr>
          <w:rFonts w:ascii="Times New Roman" w:hAnsi="Times New Roman"/>
          <w:sz w:val="24"/>
          <w:szCs w:val="24"/>
        </w:rPr>
      </w:pPr>
    </w:p>
    <w:p w14:paraId="3075A49B" w14:textId="67F6F95A" w:rsidR="00C70E36" w:rsidRPr="00335322" w:rsidRDefault="00C70E36" w:rsidP="00C70E36">
      <w:pPr>
        <w:pStyle w:val="Heading1"/>
        <w:rPr>
          <w:rFonts w:ascii="Times New Roman" w:hAnsi="Times New Roman"/>
          <w:sz w:val="24"/>
          <w:szCs w:val="24"/>
        </w:rPr>
      </w:pPr>
      <w:bookmarkStart w:id="25" w:name="_Toc410889828"/>
      <w:r w:rsidRPr="00335322">
        <w:rPr>
          <w:rFonts w:ascii="Times New Roman" w:hAnsi="Times New Roman"/>
          <w:sz w:val="24"/>
          <w:szCs w:val="24"/>
        </w:rPr>
        <w:t>Maintenance Approach and Recommendations</w:t>
      </w:r>
      <w:bookmarkEnd w:id="25"/>
    </w:p>
    <w:p w14:paraId="2C38A0BB" w14:textId="77777777" w:rsidR="00C70E36" w:rsidRPr="007D1DF2" w:rsidRDefault="00C70E36" w:rsidP="00C70E36">
      <w:pPr>
        <w:autoSpaceDE w:val="0"/>
        <w:autoSpaceDN w:val="0"/>
        <w:adjustRightInd w:val="0"/>
        <w:rPr>
          <w:rFonts w:ascii="Times New Roman" w:hAnsi="Times New Roman"/>
          <w:i/>
          <w:iCs/>
          <w:color w:val="0000FF"/>
          <w:sz w:val="24"/>
          <w:szCs w:val="24"/>
        </w:rPr>
      </w:pPr>
    </w:p>
    <w:p w14:paraId="0123E6B2" w14:textId="10202491" w:rsidR="00935171" w:rsidRPr="008C5CC6" w:rsidRDefault="002B33D5" w:rsidP="00F218E3">
      <w:pPr>
        <w:pStyle w:val="Heading2"/>
        <w:rPr>
          <w:rFonts w:ascii="Times New Roman" w:hAnsi="Times New Roman"/>
          <w:sz w:val="24"/>
          <w:szCs w:val="24"/>
        </w:rPr>
      </w:pPr>
      <w:bookmarkStart w:id="26" w:name="_Toc410889829"/>
      <w:r>
        <w:rPr>
          <w:rFonts w:ascii="Times New Roman" w:hAnsi="Times New Roman"/>
          <w:sz w:val="24"/>
          <w:szCs w:val="24"/>
        </w:rPr>
        <w:t>Maintaining the Community Layer Database</w:t>
      </w:r>
      <w:bookmarkEnd w:id="26"/>
    </w:p>
    <w:p w14:paraId="28E80F53" w14:textId="77777777" w:rsidR="0052157E" w:rsidRPr="008C5CC6" w:rsidRDefault="0052157E" w:rsidP="0052157E">
      <w:pPr>
        <w:rPr>
          <w:rFonts w:ascii="Times New Roman" w:hAnsi="Times New Roman"/>
          <w:sz w:val="24"/>
          <w:szCs w:val="24"/>
        </w:rPr>
      </w:pPr>
    </w:p>
    <w:p w14:paraId="5BFEE636" w14:textId="024375F5" w:rsidR="00A9615C" w:rsidRDefault="003E5FC7" w:rsidP="0052157E">
      <w:pPr>
        <w:rPr>
          <w:rFonts w:ascii="Times New Roman" w:hAnsi="Times New Roman"/>
          <w:sz w:val="24"/>
          <w:szCs w:val="24"/>
        </w:rPr>
      </w:pPr>
      <w:r>
        <w:rPr>
          <w:rFonts w:ascii="Times New Roman" w:hAnsi="Times New Roman"/>
          <w:sz w:val="24"/>
          <w:szCs w:val="24"/>
        </w:rPr>
        <w:t>The Community L</w:t>
      </w:r>
      <w:r w:rsidR="0052157E" w:rsidRPr="008C5CC6">
        <w:rPr>
          <w:rFonts w:ascii="Times New Roman" w:hAnsi="Times New Roman"/>
          <w:sz w:val="24"/>
          <w:szCs w:val="24"/>
        </w:rPr>
        <w:t xml:space="preserve">ayer database is </w:t>
      </w:r>
      <w:r w:rsidR="00DC4DC5">
        <w:rPr>
          <w:rFonts w:ascii="Times New Roman" w:hAnsi="Times New Roman"/>
          <w:sz w:val="24"/>
          <w:szCs w:val="24"/>
        </w:rPr>
        <w:t>pertinent to</w:t>
      </w:r>
      <w:r w:rsidR="0052157E" w:rsidRPr="008C5CC6">
        <w:rPr>
          <w:rFonts w:ascii="Times New Roman" w:hAnsi="Times New Roman"/>
          <w:sz w:val="24"/>
          <w:szCs w:val="24"/>
        </w:rPr>
        <w:t xml:space="preserve"> many FEMA reporting systems when it </w:t>
      </w:r>
      <w:r w:rsidR="00DC4DC5">
        <w:rPr>
          <w:rFonts w:ascii="Times New Roman" w:hAnsi="Times New Roman"/>
          <w:sz w:val="24"/>
          <w:szCs w:val="24"/>
        </w:rPr>
        <w:t>comes to identifying community boundaries</w:t>
      </w:r>
      <w:r w:rsidR="0052157E" w:rsidRPr="008C5CC6">
        <w:rPr>
          <w:rFonts w:ascii="Times New Roman" w:hAnsi="Times New Roman"/>
          <w:sz w:val="24"/>
          <w:szCs w:val="24"/>
        </w:rPr>
        <w:t xml:space="preserve">, population, and CID information.  It is important </w:t>
      </w:r>
      <w:r w:rsidR="002B33D5">
        <w:rPr>
          <w:rFonts w:ascii="Times New Roman" w:hAnsi="Times New Roman"/>
          <w:sz w:val="24"/>
          <w:szCs w:val="24"/>
        </w:rPr>
        <w:t xml:space="preserve">that </w:t>
      </w:r>
      <w:r w:rsidR="0052157E" w:rsidRPr="008C5CC6">
        <w:rPr>
          <w:rFonts w:ascii="Times New Roman" w:hAnsi="Times New Roman"/>
          <w:sz w:val="24"/>
          <w:szCs w:val="24"/>
        </w:rPr>
        <w:t xml:space="preserve">a process be in place for updating the </w:t>
      </w:r>
      <w:r w:rsidR="00DC4DC5">
        <w:rPr>
          <w:rFonts w:ascii="Times New Roman" w:hAnsi="Times New Roman"/>
          <w:sz w:val="24"/>
          <w:szCs w:val="24"/>
        </w:rPr>
        <w:t xml:space="preserve">community </w:t>
      </w:r>
      <w:r w:rsidR="0052157E" w:rsidRPr="008C5CC6">
        <w:rPr>
          <w:rFonts w:ascii="Times New Roman" w:hAnsi="Times New Roman"/>
          <w:sz w:val="24"/>
          <w:szCs w:val="24"/>
        </w:rPr>
        <w:t xml:space="preserve">layer </w:t>
      </w:r>
      <w:r w:rsidR="00DC4DC5">
        <w:rPr>
          <w:rFonts w:ascii="Times New Roman" w:hAnsi="Times New Roman"/>
          <w:sz w:val="24"/>
          <w:szCs w:val="24"/>
        </w:rPr>
        <w:t xml:space="preserve">database </w:t>
      </w:r>
      <w:r w:rsidR="0052157E" w:rsidRPr="008C5CC6">
        <w:rPr>
          <w:rFonts w:ascii="Times New Roman" w:hAnsi="Times New Roman"/>
          <w:sz w:val="24"/>
          <w:szCs w:val="24"/>
        </w:rPr>
        <w:t>regarding these attributes.  Because some data will remain static</w:t>
      </w:r>
      <w:r w:rsidR="002B33D5">
        <w:rPr>
          <w:rFonts w:ascii="Times New Roman" w:hAnsi="Times New Roman"/>
          <w:sz w:val="24"/>
          <w:szCs w:val="24"/>
        </w:rPr>
        <w:t>,</w:t>
      </w:r>
      <w:r w:rsidR="0052157E" w:rsidRPr="008C5CC6">
        <w:rPr>
          <w:rFonts w:ascii="Times New Roman" w:hAnsi="Times New Roman"/>
          <w:sz w:val="24"/>
          <w:szCs w:val="24"/>
        </w:rPr>
        <w:t xml:space="preserve"> </w:t>
      </w:r>
      <w:r w:rsidR="00DC4DC5">
        <w:rPr>
          <w:rFonts w:ascii="Times New Roman" w:hAnsi="Times New Roman"/>
          <w:sz w:val="24"/>
          <w:szCs w:val="24"/>
        </w:rPr>
        <w:t>a</w:t>
      </w:r>
      <w:r w:rsidR="0052157E" w:rsidRPr="008C5CC6">
        <w:rPr>
          <w:rFonts w:ascii="Times New Roman" w:hAnsi="Times New Roman"/>
          <w:sz w:val="24"/>
          <w:szCs w:val="24"/>
        </w:rPr>
        <w:t xml:space="preserve"> complete database overhaul is no</w:t>
      </w:r>
      <w:r w:rsidR="00DC4DC5">
        <w:rPr>
          <w:rFonts w:ascii="Times New Roman" w:hAnsi="Times New Roman"/>
          <w:sz w:val="24"/>
          <w:szCs w:val="24"/>
        </w:rPr>
        <w:t>t</w:t>
      </w:r>
      <w:r w:rsidR="0052157E" w:rsidRPr="008C5CC6">
        <w:rPr>
          <w:rFonts w:ascii="Times New Roman" w:hAnsi="Times New Roman"/>
          <w:sz w:val="24"/>
          <w:szCs w:val="24"/>
        </w:rPr>
        <w:t xml:space="preserve"> necessary from year to year.  </w:t>
      </w:r>
      <w:r w:rsidR="00DC4DC5">
        <w:rPr>
          <w:rFonts w:ascii="Times New Roman" w:hAnsi="Times New Roman"/>
          <w:sz w:val="24"/>
          <w:szCs w:val="24"/>
        </w:rPr>
        <w:t>For example, t</w:t>
      </w:r>
      <w:r w:rsidR="0052157E" w:rsidRPr="008C5CC6">
        <w:rPr>
          <w:rFonts w:ascii="Times New Roman" w:hAnsi="Times New Roman"/>
          <w:sz w:val="24"/>
          <w:szCs w:val="24"/>
        </w:rPr>
        <w:t>he Jurisdictional and Tribal boundaries</w:t>
      </w:r>
      <w:r w:rsidR="00A9615C">
        <w:rPr>
          <w:rFonts w:ascii="Times New Roman" w:hAnsi="Times New Roman"/>
          <w:sz w:val="24"/>
          <w:szCs w:val="24"/>
        </w:rPr>
        <w:t xml:space="preserve"> as well as</w:t>
      </w:r>
      <w:r w:rsidR="0052157E" w:rsidRPr="008C5CC6">
        <w:rPr>
          <w:rFonts w:ascii="Times New Roman" w:hAnsi="Times New Roman"/>
          <w:sz w:val="24"/>
          <w:szCs w:val="24"/>
        </w:rPr>
        <w:t xml:space="preserve"> population </w:t>
      </w:r>
      <w:r w:rsidR="00A9615C">
        <w:rPr>
          <w:rFonts w:ascii="Times New Roman" w:hAnsi="Times New Roman"/>
          <w:sz w:val="24"/>
          <w:szCs w:val="24"/>
        </w:rPr>
        <w:t xml:space="preserve">data </w:t>
      </w:r>
      <w:r w:rsidR="0052157E" w:rsidRPr="008C5CC6">
        <w:rPr>
          <w:rFonts w:ascii="Times New Roman" w:hAnsi="Times New Roman"/>
          <w:sz w:val="24"/>
          <w:szCs w:val="24"/>
        </w:rPr>
        <w:t>are derived from Cen</w:t>
      </w:r>
      <w:r w:rsidR="00A9615C">
        <w:rPr>
          <w:rFonts w:ascii="Times New Roman" w:hAnsi="Times New Roman"/>
          <w:sz w:val="24"/>
          <w:szCs w:val="24"/>
        </w:rPr>
        <w:t xml:space="preserve">sus </w:t>
      </w:r>
      <w:r w:rsidR="0052157E" w:rsidRPr="008C5CC6">
        <w:rPr>
          <w:rFonts w:ascii="Times New Roman" w:hAnsi="Times New Roman"/>
          <w:sz w:val="24"/>
          <w:szCs w:val="24"/>
        </w:rPr>
        <w:t>compil</w:t>
      </w:r>
      <w:r w:rsidR="00A9615C">
        <w:rPr>
          <w:rFonts w:ascii="Times New Roman" w:hAnsi="Times New Roman"/>
          <w:sz w:val="24"/>
          <w:szCs w:val="24"/>
        </w:rPr>
        <w:t>ed every ten years.  However, as communities are added to CIS, it will be important that these changes are reflected in the database.  This would be be</w:t>
      </w:r>
      <w:r w:rsidR="00B46901">
        <w:rPr>
          <w:rFonts w:ascii="Times New Roman" w:hAnsi="Times New Roman"/>
          <w:sz w:val="24"/>
          <w:szCs w:val="24"/>
        </w:rPr>
        <w:t xml:space="preserve">st assessed from year to year which could </w:t>
      </w:r>
      <w:r w:rsidR="00A9615C">
        <w:rPr>
          <w:rFonts w:ascii="Times New Roman" w:hAnsi="Times New Roman"/>
          <w:sz w:val="24"/>
          <w:szCs w:val="24"/>
        </w:rPr>
        <w:t>include:</w:t>
      </w:r>
    </w:p>
    <w:p w14:paraId="423A31AD" w14:textId="77777777" w:rsidR="00B46901" w:rsidRDefault="00B46901" w:rsidP="0052157E">
      <w:pPr>
        <w:rPr>
          <w:rFonts w:ascii="Times New Roman" w:hAnsi="Times New Roman"/>
          <w:sz w:val="24"/>
          <w:szCs w:val="24"/>
        </w:rPr>
      </w:pPr>
    </w:p>
    <w:p w14:paraId="545DA44C" w14:textId="4D9087C6" w:rsidR="00A9615C" w:rsidRDefault="00A9615C" w:rsidP="00A9615C">
      <w:pPr>
        <w:pStyle w:val="ListParagraph"/>
        <w:numPr>
          <w:ilvl w:val="0"/>
          <w:numId w:val="100"/>
        </w:numPr>
        <w:rPr>
          <w:rFonts w:ascii="Times New Roman" w:hAnsi="Times New Roman"/>
          <w:sz w:val="24"/>
          <w:szCs w:val="24"/>
        </w:rPr>
      </w:pPr>
      <w:r>
        <w:rPr>
          <w:rFonts w:ascii="Times New Roman" w:hAnsi="Times New Roman"/>
          <w:sz w:val="24"/>
          <w:szCs w:val="24"/>
        </w:rPr>
        <w:t>A</w:t>
      </w:r>
      <w:r w:rsidR="0052157E" w:rsidRPr="00A9615C">
        <w:rPr>
          <w:rFonts w:ascii="Times New Roman" w:hAnsi="Times New Roman"/>
          <w:sz w:val="24"/>
          <w:szCs w:val="24"/>
        </w:rPr>
        <w:t xml:space="preserve">ssigning a CID to an existing </w:t>
      </w:r>
      <w:r w:rsidR="00DC4DC5" w:rsidRPr="00A9615C">
        <w:rPr>
          <w:rFonts w:ascii="Times New Roman" w:hAnsi="Times New Roman"/>
          <w:sz w:val="24"/>
          <w:szCs w:val="24"/>
        </w:rPr>
        <w:t>boundary</w:t>
      </w:r>
      <w:r w:rsidR="0052157E" w:rsidRPr="00A9615C">
        <w:rPr>
          <w:rFonts w:ascii="Times New Roman" w:hAnsi="Times New Roman"/>
          <w:sz w:val="24"/>
          <w:szCs w:val="24"/>
        </w:rPr>
        <w:t xml:space="preserve"> in the Jurisdictional </w:t>
      </w:r>
      <w:r w:rsidR="00DC4DC5" w:rsidRPr="00A9615C">
        <w:rPr>
          <w:rFonts w:ascii="Times New Roman" w:hAnsi="Times New Roman"/>
          <w:sz w:val="24"/>
          <w:szCs w:val="24"/>
        </w:rPr>
        <w:t>or</w:t>
      </w:r>
      <w:r w:rsidR="0052157E" w:rsidRPr="00A9615C">
        <w:rPr>
          <w:rFonts w:ascii="Times New Roman" w:hAnsi="Times New Roman"/>
          <w:sz w:val="24"/>
          <w:szCs w:val="24"/>
        </w:rPr>
        <w:t xml:space="preserve"> Tribal boundaries </w:t>
      </w:r>
    </w:p>
    <w:p w14:paraId="60214053" w14:textId="0A64E315" w:rsidR="00A9615C" w:rsidRPr="00B46901" w:rsidRDefault="00A9615C" w:rsidP="00B46901">
      <w:pPr>
        <w:pStyle w:val="ListParagraph"/>
        <w:numPr>
          <w:ilvl w:val="0"/>
          <w:numId w:val="100"/>
        </w:numPr>
        <w:rPr>
          <w:rFonts w:ascii="Times New Roman" w:hAnsi="Times New Roman"/>
          <w:sz w:val="24"/>
          <w:szCs w:val="24"/>
        </w:rPr>
      </w:pPr>
      <w:r>
        <w:rPr>
          <w:rFonts w:ascii="Times New Roman" w:hAnsi="Times New Roman"/>
          <w:sz w:val="24"/>
          <w:szCs w:val="24"/>
        </w:rPr>
        <w:t>A</w:t>
      </w:r>
      <w:r w:rsidR="0052157E" w:rsidRPr="00A9615C">
        <w:rPr>
          <w:rFonts w:ascii="Times New Roman" w:hAnsi="Times New Roman"/>
          <w:sz w:val="24"/>
          <w:szCs w:val="24"/>
        </w:rPr>
        <w:t xml:space="preserve">dding a new record to the </w:t>
      </w:r>
      <w:r w:rsidR="00B46901">
        <w:rPr>
          <w:rFonts w:ascii="Times New Roman" w:hAnsi="Times New Roman"/>
          <w:sz w:val="24"/>
          <w:szCs w:val="24"/>
        </w:rPr>
        <w:t>Special Land Use Authority Area</w:t>
      </w:r>
    </w:p>
    <w:p w14:paraId="69A0BC64" w14:textId="68C9A96C" w:rsidR="0052157E" w:rsidRPr="00A9615C" w:rsidRDefault="003E5FC7" w:rsidP="00A9615C">
      <w:pPr>
        <w:rPr>
          <w:rFonts w:ascii="Times New Roman" w:hAnsi="Times New Roman"/>
          <w:sz w:val="24"/>
          <w:szCs w:val="24"/>
        </w:rPr>
      </w:pPr>
      <w:r>
        <w:rPr>
          <w:rFonts w:ascii="Times New Roman" w:hAnsi="Times New Roman"/>
          <w:sz w:val="24"/>
          <w:szCs w:val="24"/>
        </w:rPr>
        <w:t>The updates to the Community L</w:t>
      </w:r>
      <w:r w:rsidR="00DC4DC5" w:rsidRPr="00A9615C">
        <w:rPr>
          <w:rFonts w:ascii="Times New Roman" w:hAnsi="Times New Roman"/>
          <w:sz w:val="24"/>
          <w:szCs w:val="24"/>
        </w:rPr>
        <w:t xml:space="preserve">ayer are important to preserve </w:t>
      </w:r>
      <w:r w:rsidR="008E08E9" w:rsidRPr="00A9615C">
        <w:rPr>
          <w:rFonts w:ascii="Times New Roman" w:hAnsi="Times New Roman"/>
          <w:sz w:val="24"/>
          <w:szCs w:val="24"/>
        </w:rPr>
        <w:t>valid</w:t>
      </w:r>
      <w:r w:rsidR="008E08E9">
        <w:rPr>
          <w:rFonts w:ascii="Times New Roman" w:hAnsi="Times New Roman"/>
          <w:sz w:val="24"/>
          <w:szCs w:val="24"/>
        </w:rPr>
        <w:t>it</w:t>
      </w:r>
      <w:r w:rsidR="008E08E9" w:rsidRPr="00A9615C">
        <w:rPr>
          <w:rFonts w:ascii="Times New Roman" w:hAnsi="Times New Roman"/>
          <w:sz w:val="24"/>
          <w:szCs w:val="24"/>
        </w:rPr>
        <w:t xml:space="preserve">y </w:t>
      </w:r>
      <w:r w:rsidR="00DC4DC5" w:rsidRPr="00A9615C">
        <w:rPr>
          <w:rFonts w:ascii="Times New Roman" w:hAnsi="Times New Roman"/>
          <w:sz w:val="24"/>
          <w:szCs w:val="24"/>
        </w:rPr>
        <w:t>and keeping the data</w:t>
      </w:r>
      <w:r w:rsidR="00B46901">
        <w:rPr>
          <w:rFonts w:ascii="Times New Roman" w:hAnsi="Times New Roman"/>
          <w:sz w:val="24"/>
          <w:szCs w:val="24"/>
        </w:rPr>
        <w:t>base</w:t>
      </w:r>
      <w:r w:rsidR="00DC4DC5" w:rsidRPr="00A9615C">
        <w:rPr>
          <w:rFonts w:ascii="Times New Roman" w:hAnsi="Times New Roman"/>
          <w:sz w:val="24"/>
          <w:szCs w:val="24"/>
        </w:rPr>
        <w:t xml:space="preserve"> dynamic.</w:t>
      </w:r>
      <w:r w:rsidR="00FC150B" w:rsidRPr="00A9615C">
        <w:rPr>
          <w:rFonts w:ascii="Times New Roman" w:hAnsi="Times New Roman"/>
          <w:sz w:val="24"/>
          <w:szCs w:val="24"/>
        </w:rPr>
        <w:t xml:space="preserve">  A “Core Team” identified by FEMA will be the gate keeper and responsible for adhering to the data model standards and processes defined throughout this document. </w:t>
      </w:r>
    </w:p>
    <w:p w14:paraId="442CFF66" w14:textId="77777777" w:rsidR="00DD189D" w:rsidRPr="008C5CC6" w:rsidRDefault="00DD189D" w:rsidP="00DD189D">
      <w:pPr>
        <w:rPr>
          <w:rFonts w:ascii="Times New Roman" w:hAnsi="Times New Roman"/>
          <w:sz w:val="24"/>
          <w:szCs w:val="24"/>
        </w:rPr>
      </w:pPr>
    </w:p>
    <w:p w14:paraId="24EC4974" w14:textId="76808094" w:rsidR="008A3E7E" w:rsidRDefault="001B70EE" w:rsidP="00935171">
      <w:pPr>
        <w:pStyle w:val="Heading3"/>
        <w:rPr>
          <w:rFonts w:ascii="Times New Roman" w:hAnsi="Times New Roman" w:cs="Times New Roman"/>
          <w:sz w:val="24"/>
          <w:szCs w:val="24"/>
        </w:rPr>
      </w:pPr>
      <w:bookmarkStart w:id="27" w:name="_Toc410889830"/>
      <w:r>
        <w:rPr>
          <w:rFonts w:ascii="Times New Roman" w:hAnsi="Times New Roman" w:cs="Times New Roman"/>
          <w:sz w:val="24"/>
          <w:szCs w:val="24"/>
        </w:rPr>
        <w:t xml:space="preserve">Overview </w:t>
      </w:r>
      <w:r w:rsidR="008A3E7E" w:rsidRPr="008C5CC6">
        <w:rPr>
          <w:rFonts w:ascii="Times New Roman" w:hAnsi="Times New Roman" w:cs="Times New Roman"/>
          <w:sz w:val="24"/>
          <w:szCs w:val="24"/>
        </w:rPr>
        <w:t>Database Maintenance</w:t>
      </w:r>
      <w:bookmarkEnd w:id="27"/>
    </w:p>
    <w:p w14:paraId="44BA067B" w14:textId="77777777" w:rsidR="00F37F22" w:rsidRPr="00F37F22" w:rsidRDefault="00F37F22" w:rsidP="00F37F22">
      <w:pPr>
        <w:rPr>
          <w:rFonts w:ascii="Times New Roman" w:hAnsi="Times New Roman"/>
          <w:sz w:val="24"/>
          <w:szCs w:val="24"/>
        </w:rPr>
      </w:pPr>
    </w:p>
    <w:p w14:paraId="1AC9A0DD" w14:textId="1F7D27DA" w:rsidR="00DD189D" w:rsidRDefault="00D61CD6" w:rsidP="00503383">
      <w:pPr>
        <w:pStyle w:val="ListParagraph"/>
        <w:numPr>
          <w:ilvl w:val="0"/>
          <w:numId w:val="99"/>
        </w:numPr>
        <w:rPr>
          <w:rFonts w:ascii="Times New Roman" w:hAnsi="Times New Roman"/>
          <w:sz w:val="24"/>
          <w:szCs w:val="24"/>
        </w:rPr>
      </w:pPr>
      <w:r>
        <w:rPr>
          <w:rFonts w:ascii="Times New Roman" w:hAnsi="Times New Roman"/>
          <w:sz w:val="24"/>
          <w:szCs w:val="24"/>
        </w:rPr>
        <w:t>Annual</w:t>
      </w:r>
      <w:r w:rsidRPr="00503383">
        <w:rPr>
          <w:rFonts w:ascii="Times New Roman" w:hAnsi="Times New Roman"/>
          <w:sz w:val="24"/>
          <w:szCs w:val="24"/>
        </w:rPr>
        <w:t xml:space="preserve"> </w:t>
      </w:r>
      <w:r w:rsidR="00503383" w:rsidRPr="00503383">
        <w:rPr>
          <w:rFonts w:ascii="Times New Roman" w:hAnsi="Times New Roman"/>
          <w:sz w:val="24"/>
          <w:szCs w:val="24"/>
        </w:rPr>
        <w:t>Updates</w:t>
      </w:r>
    </w:p>
    <w:p w14:paraId="49BEE641" w14:textId="3E1A78FE" w:rsidR="00EC2470" w:rsidRDefault="00EC2470" w:rsidP="00EC2470">
      <w:pPr>
        <w:pStyle w:val="ListParagraph"/>
        <w:numPr>
          <w:ilvl w:val="1"/>
          <w:numId w:val="99"/>
        </w:numPr>
        <w:rPr>
          <w:rFonts w:ascii="Times New Roman" w:hAnsi="Times New Roman"/>
          <w:sz w:val="24"/>
          <w:szCs w:val="24"/>
        </w:rPr>
      </w:pPr>
      <w:r>
        <w:rPr>
          <w:rFonts w:ascii="Times New Roman" w:hAnsi="Times New Roman"/>
          <w:sz w:val="24"/>
          <w:szCs w:val="24"/>
        </w:rPr>
        <w:t>Confirm</w:t>
      </w:r>
      <w:r w:rsidR="008E08E9">
        <w:rPr>
          <w:rFonts w:ascii="Times New Roman" w:hAnsi="Times New Roman"/>
          <w:sz w:val="24"/>
          <w:szCs w:val="24"/>
        </w:rPr>
        <w:t>/Update</w:t>
      </w:r>
      <w:r>
        <w:rPr>
          <w:rFonts w:ascii="Times New Roman" w:hAnsi="Times New Roman"/>
          <w:sz w:val="24"/>
          <w:szCs w:val="24"/>
        </w:rPr>
        <w:t xml:space="preserve"> CIS Name</w:t>
      </w:r>
    </w:p>
    <w:p w14:paraId="3B9439E9" w14:textId="44D38F09" w:rsidR="00EC2470" w:rsidRDefault="00035EFA" w:rsidP="00EC2470">
      <w:pPr>
        <w:pStyle w:val="ListParagraph"/>
        <w:numPr>
          <w:ilvl w:val="1"/>
          <w:numId w:val="99"/>
        </w:numPr>
        <w:rPr>
          <w:rFonts w:ascii="Times New Roman" w:hAnsi="Times New Roman"/>
          <w:sz w:val="24"/>
          <w:szCs w:val="24"/>
        </w:rPr>
      </w:pPr>
      <w:r>
        <w:rPr>
          <w:rFonts w:ascii="Times New Roman" w:hAnsi="Times New Roman"/>
          <w:sz w:val="24"/>
          <w:szCs w:val="24"/>
        </w:rPr>
        <w:t>Add any</w:t>
      </w:r>
      <w:r w:rsidR="00EC2470">
        <w:rPr>
          <w:rFonts w:ascii="Times New Roman" w:hAnsi="Times New Roman"/>
          <w:sz w:val="24"/>
          <w:szCs w:val="24"/>
        </w:rPr>
        <w:t xml:space="preserve"> new CID numbers</w:t>
      </w:r>
      <w:r w:rsidR="008E08E9">
        <w:rPr>
          <w:rFonts w:ascii="Times New Roman" w:hAnsi="Times New Roman"/>
          <w:sz w:val="24"/>
          <w:szCs w:val="24"/>
        </w:rPr>
        <w:t xml:space="preserve"> to existing Jurisdictional or Tribal Boundaries</w:t>
      </w:r>
    </w:p>
    <w:p w14:paraId="38165A97" w14:textId="1F6E9656" w:rsidR="001B70EE" w:rsidRDefault="001B70EE" w:rsidP="00EC2470">
      <w:pPr>
        <w:pStyle w:val="ListParagraph"/>
        <w:numPr>
          <w:ilvl w:val="1"/>
          <w:numId w:val="99"/>
        </w:numPr>
        <w:rPr>
          <w:rFonts w:ascii="Times New Roman" w:hAnsi="Times New Roman"/>
          <w:sz w:val="24"/>
          <w:szCs w:val="24"/>
        </w:rPr>
      </w:pPr>
      <w:r>
        <w:rPr>
          <w:rFonts w:ascii="Times New Roman" w:hAnsi="Times New Roman"/>
          <w:sz w:val="24"/>
          <w:szCs w:val="24"/>
        </w:rPr>
        <w:t>Update Special Land Use Authority Areas</w:t>
      </w:r>
    </w:p>
    <w:p w14:paraId="7445C55B" w14:textId="4186D826" w:rsidR="001B70EE" w:rsidRDefault="001B70EE" w:rsidP="001B70EE">
      <w:pPr>
        <w:pStyle w:val="ListParagraph"/>
        <w:numPr>
          <w:ilvl w:val="2"/>
          <w:numId w:val="99"/>
        </w:numPr>
        <w:rPr>
          <w:rFonts w:ascii="Times New Roman" w:hAnsi="Times New Roman"/>
          <w:sz w:val="24"/>
          <w:szCs w:val="24"/>
        </w:rPr>
      </w:pPr>
      <w:r>
        <w:rPr>
          <w:rFonts w:ascii="Times New Roman" w:hAnsi="Times New Roman"/>
          <w:sz w:val="24"/>
          <w:szCs w:val="24"/>
        </w:rPr>
        <w:t>Area</w:t>
      </w:r>
      <w:r w:rsidR="00B46901">
        <w:rPr>
          <w:rFonts w:ascii="Times New Roman" w:hAnsi="Times New Roman"/>
          <w:sz w:val="24"/>
          <w:szCs w:val="24"/>
        </w:rPr>
        <w:t xml:space="preserve"> weight population if needed</w:t>
      </w:r>
    </w:p>
    <w:p w14:paraId="11C9A31B" w14:textId="77777777" w:rsidR="001B70EE" w:rsidRPr="001B70EE" w:rsidRDefault="001B70EE" w:rsidP="001B70EE">
      <w:pPr>
        <w:pStyle w:val="ListParagraph"/>
        <w:numPr>
          <w:ilvl w:val="1"/>
          <w:numId w:val="99"/>
        </w:numPr>
        <w:rPr>
          <w:rFonts w:ascii="Times New Roman" w:hAnsi="Times New Roman"/>
          <w:sz w:val="24"/>
          <w:szCs w:val="24"/>
        </w:rPr>
      </w:pPr>
      <w:r w:rsidRPr="001B70EE">
        <w:rPr>
          <w:rFonts w:ascii="Times New Roman" w:hAnsi="Times New Roman"/>
          <w:sz w:val="24"/>
          <w:szCs w:val="24"/>
        </w:rPr>
        <w:t>Update Unassigned CID Table</w:t>
      </w:r>
    </w:p>
    <w:p w14:paraId="4C9E1D42" w14:textId="210B2083" w:rsidR="001B70EE" w:rsidRPr="00926714" w:rsidRDefault="001B70EE" w:rsidP="00926714">
      <w:pPr>
        <w:pStyle w:val="ListParagraph"/>
        <w:numPr>
          <w:ilvl w:val="1"/>
          <w:numId w:val="99"/>
        </w:numPr>
        <w:rPr>
          <w:rFonts w:ascii="Times New Roman" w:hAnsi="Times New Roman"/>
          <w:sz w:val="24"/>
          <w:szCs w:val="24"/>
        </w:rPr>
      </w:pPr>
      <w:r w:rsidRPr="00926714">
        <w:rPr>
          <w:rFonts w:ascii="Times New Roman" w:hAnsi="Times New Roman"/>
          <w:sz w:val="24"/>
          <w:szCs w:val="24"/>
        </w:rPr>
        <w:t xml:space="preserve">Update Community Union Layer </w:t>
      </w:r>
    </w:p>
    <w:p w14:paraId="2190A8CD" w14:textId="708A274C" w:rsidR="00503383" w:rsidRDefault="00621600" w:rsidP="00503383">
      <w:pPr>
        <w:pStyle w:val="ListParagraph"/>
        <w:numPr>
          <w:ilvl w:val="0"/>
          <w:numId w:val="99"/>
        </w:numPr>
        <w:rPr>
          <w:rFonts w:ascii="Times New Roman" w:hAnsi="Times New Roman"/>
          <w:sz w:val="24"/>
          <w:szCs w:val="24"/>
        </w:rPr>
      </w:pPr>
      <w:r w:rsidRPr="00503383">
        <w:rPr>
          <w:rFonts w:ascii="Times New Roman" w:hAnsi="Times New Roman"/>
          <w:sz w:val="24"/>
          <w:szCs w:val="24"/>
        </w:rPr>
        <w:t>Dec</w:t>
      </w:r>
      <w:r>
        <w:rPr>
          <w:rFonts w:ascii="Times New Roman" w:hAnsi="Times New Roman"/>
          <w:sz w:val="24"/>
          <w:szCs w:val="24"/>
        </w:rPr>
        <w:t>ennial</w:t>
      </w:r>
      <w:r w:rsidRPr="00503383">
        <w:rPr>
          <w:rFonts w:ascii="Times New Roman" w:hAnsi="Times New Roman"/>
          <w:sz w:val="24"/>
          <w:szCs w:val="24"/>
        </w:rPr>
        <w:t xml:space="preserve"> </w:t>
      </w:r>
      <w:r w:rsidR="00503383" w:rsidRPr="00503383">
        <w:rPr>
          <w:rFonts w:ascii="Times New Roman" w:hAnsi="Times New Roman"/>
          <w:sz w:val="24"/>
          <w:szCs w:val="24"/>
        </w:rPr>
        <w:t>Updates</w:t>
      </w:r>
    </w:p>
    <w:p w14:paraId="2A50357C" w14:textId="4EA5158E" w:rsidR="001B70EE" w:rsidRDefault="001B70EE" w:rsidP="001B70EE">
      <w:pPr>
        <w:pStyle w:val="ListParagraph"/>
        <w:numPr>
          <w:ilvl w:val="1"/>
          <w:numId w:val="99"/>
        </w:numPr>
        <w:rPr>
          <w:rFonts w:ascii="Times New Roman" w:hAnsi="Times New Roman"/>
          <w:sz w:val="24"/>
          <w:szCs w:val="24"/>
        </w:rPr>
      </w:pPr>
      <w:r>
        <w:rPr>
          <w:rFonts w:ascii="Times New Roman" w:hAnsi="Times New Roman"/>
          <w:sz w:val="24"/>
          <w:szCs w:val="24"/>
        </w:rPr>
        <w:t xml:space="preserve">Update Census </w:t>
      </w:r>
      <w:r w:rsidR="008E08E9">
        <w:rPr>
          <w:rFonts w:ascii="Times New Roman" w:hAnsi="Times New Roman"/>
          <w:sz w:val="24"/>
          <w:szCs w:val="24"/>
        </w:rPr>
        <w:t xml:space="preserve">Jurisdictional and Tribal </w:t>
      </w:r>
      <w:r>
        <w:rPr>
          <w:rFonts w:ascii="Times New Roman" w:hAnsi="Times New Roman"/>
          <w:sz w:val="24"/>
          <w:szCs w:val="24"/>
        </w:rPr>
        <w:t>Boundaries</w:t>
      </w:r>
    </w:p>
    <w:p w14:paraId="7270601E" w14:textId="5800E2FF" w:rsidR="001B70EE" w:rsidRDefault="001B70EE" w:rsidP="001B70EE">
      <w:pPr>
        <w:pStyle w:val="ListParagraph"/>
        <w:numPr>
          <w:ilvl w:val="1"/>
          <w:numId w:val="99"/>
        </w:numPr>
        <w:rPr>
          <w:rFonts w:ascii="Times New Roman" w:hAnsi="Times New Roman"/>
          <w:sz w:val="24"/>
          <w:szCs w:val="24"/>
        </w:rPr>
      </w:pPr>
      <w:r>
        <w:rPr>
          <w:rFonts w:ascii="Times New Roman" w:hAnsi="Times New Roman"/>
          <w:sz w:val="24"/>
          <w:szCs w:val="24"/>
        </w:rPr>
        <w:t>Update population numbers</w:t>
      </w:r>
    </w:p>
    <w:p w14:paraId="439BAF1F" w14:textId="14B9ECFD" w:rsidR="001B70EE" w:rsidRDefault="008E08E9" w:rsidP="001B70EE">
      <w:pPr>
        <w:pStyle w:val="ListParagraph"/>
        <w:numPr>
          <w:ilvl w:val="1"/>
          <w:numId w:val="99"/>
        </w:numPr>
        <w:rPr>
          <w:rFonts w:ascii="Times New Roman" w:hAnsi="Times New Roman"/>
          <w:sz w:val="24"/>
          <w:szCs w:val="24"/>
        </w:rPr>
      </w:pPr>
      <w:r>
        <w:rPr>
          <w:rFonts w:ascii="Times New Roman" w:hAnsi="Times New Roman"/>
          <w:sz w:val="24"/>
          <w:szCs w:val="24"/>
        </w:rPr>
        <w:t>Assign</w:t>
      </w:r>
      <w:r w:rsidR="001B70EE">
        <w:rPr>
          <w:rFonts w:ascii="Times New Roman" w:hAnsi="Times New Roman"/>
          <w:sz w:val="24"/>
          <w:szCs w:val="24"/>
        </w:rPr>
        <w:t xml:space="preserve"> CID numbers</w:t>
      </w:r>
      <w:r>
        <w:rPr>
          <w:rFonts w:ascii="Times New Roman" w:hAnsi="Times New Roman"/>
          <w:sz w:val="24"/>
          <w:szCs w:val="24"/>
        </w:rPr>
        <w:t xml:space="preserve"> to updated Census Boundaries</w:t>
      </w:r>
    </w:p>
    <w:p w14:paraId="469A0BF5" w14:textId="3BC56872" w:rsidR="001B70EE" w:rsidRPr="00710A55" w:rsidRDefault="001B70EE" w:rsidP="001B70EE">
      <w:pPr>
        <w:pStyle w:val="ListParagraph"/>
        <w:numPr>
          <w:ilvl w:val="1"/>
          <w:numId w:val="99"/>
        </w:numPr>
        <w:rPr>
          <w:rFonts w:ascii="Times New Roman" w:hAnsi="Times New Roman"/>
          <w:sz w:val="24"/>
          <w:szCs w:val="24"/>
        </w:rPr>
      </w:pPr>
      <w:r w:rsidRPr="00710A55">
        <w:rPr>
          <w:rFonts w:ascii="Times New Roman" w:hAnsi="Times New Roman"/>
          <w:sz w:val="24"/>
          <w:szCs w:val="24"/>
        </w:rPr>
        <w:t>Update Special Land Use Authority Areas</w:t>
      </w:r>
    </w:p>
    <w:p w14:paraId="3D8557F9" w14:textId="0B1AFA7D" w:rsidR="001B70EE" w:rsidRPr="00710A55" w:rsidRDefault="001B70EE" w:rsidP="001B70EE">
      <w:pPr>
        <w:pStyle w:val="ListParagraph"/>
        <w:numPr>
          <w:ilvl w:val="2"/>
          <w:numId w:val="99"/>
        </w:numPr>
        <w:rPr>
          <w:rFonts w:ascii="Times New Roman" w:hAnsi="Times New Roman"/>
          <w:sz w:val="24"/>
          <w:szCs w:val="24"/>
        </w:rPr>
      </w:pPr>
      <w:r w:rsidRPr="00710A55">
        <w:rPr>
          <w:rFonts w:ascii="Times New Roman" w:hAnsi="Times New Roman"/>
          <w:sz w:val="24"/>
          <w:szCs w:val="24"/>
        </w:rPr>
        <w:lastRenderedPageBreak/>
        <w:t xml:space="preserve">Area weight population if </w:t>
      </w:r>
      <w:r w:rsidR="00B46901" w:rsidRPr="00710A55">
        <w:rPr>
          <w:rFonts w:ascii="Times New Roman" w:hAnsi="Times New Roman"/>
          <w:sz w:val="24"/>
          <w:szCs w:val="24"/>
        </w:rPr>
        <w:t>needed</w:t>
      </w:r>
    </w:p>
    <w:p w14:paraId="1EC98BB9" w14:textId="77777777" w:rsidR="001B70EE" w:rsidRPr="00710A55" w:rsidRDefault="001B70EE" w:rsidP="001B70EE">
      <w:pPr>
        <w:pStyle w:val="ListParagraph"/>
        <w:numPr>
          <w:ilvl w:val="1"/>
          <w:numId w:val="99"/>
        </w:numPr>
        <w:rPr>
          <w:rFonts w:ascii="Times New Roman" w:hAnsi="Times New Roman"/>
          <w:sz w:val="24"/>
          <w:szCs w:val="24"/>
        </w:rPr>
      </w:pPr>
      <w:r w:rsidRPr="00710A55">
        <w:rPr>
          <w:rFonts w:ascii="Times New Roman" w:hAnsi="Times New Roman"/>
          <w:sz w:val="24"/>
          <w:szCs w:val="24"/>
        </w:rPr>
        <w:t>Update Unassigned CID Table</w:t>
      </w:r>
    </w:p>
    <w:p w14:paraId="330A2908" w14:textId="77777777" w:rsidR="00926714" w:rsidRPr="00710A55" w:rsidRDefault="001B70EE" w:rsidP="00935171">
      <w:pPr>
        <w:pStyle w:val="ListParagraph"/>
        <w:numPr>
          <w:ilvl w:val="1"/>
          <w:numId w:val="99"/>
        </w:numPr>
        <w:rPr>
          <w:rFonts w:ascii="Times New Roman" w:hAnsi="Times New Roman"/>
          <w:sz w:val="24"/>
          <w:szCs w:val="24"/>
        </w:rPr>
      </w:pPr>
      <w:r w:rsidRPr="00710A55">
        <w:rPr>
          <w:rFonts w:ascii="Times New Roman" w:hAnsi="Times New Roman"/>
          <w:sz w:val="24"/>
          <w:szCs w:val="24"/>
        </w:rPr>
        <w:t>Update Community Union Layer</w:t>
      </w:r>
    </w:p>
    <w:p w14:paraId="5186F75D" w14:textId="2BD2F15B" w:rsidR="00F37F22" w:rsidRPr="00710A55" w:rsidRDefault="00F37F22" w:rsidP="00926714">
      <w:pPr>
        <w:pStyle w:val="Heading3"/>
        <w:rPr>
          <w:rFonts w:ascii="Times New Roman" w:hAnsi="Times New Roman" w:cs="Times New Roman"/>
          <w:sz w:val="24"/>
          <w:szCs w:val="24"/>
        </w:rPr>
      </w:pPr>
      <w:bookmarkStart w:id="28" w:name="_Toc410889831"/>
      <w:r w:rsidRPr="00710A55">
        <w:rPr>
          <w:rFonts w:ascii="Times New Roman" w:hAnsi="Times New Roman" w:cs="Times New Roman"/>
          <w:sz w:val="24"/>
          <w:szCs w:val="24"/>
        </w:rPr>
        <w:t>Maintenance Requests</w:t>
      </w:r>
      <w:bookmarkEnd w:id="28"/>
    </w:p>
    <w:p w14:paraId="53EEF0D8" w14:textId="77777777" w:rsidR="00F37F22" w:rsidRPr="00710A55" w:rsidRDefault="00F37F22" w:rsidP="00F37F22">
      <w:pPr>
        <w:rPr>
          <w:rFonts w:ascii="Times New Roman" w:hAnsi="Times New Roman"/>
          <w:sz w:val="24"/>
          <w:szCs w:val="24"/>
        </w:rPr>
      </w:pPr>
    </w:p>
    <w:p w14:paraId="02FF30F9" w14:textId="0450BEA7" w:rsidR="00FA45F8" w:rsidRPr="00710A55" w:rsidRDefault="00F37F22" w:rsidP="00F37F22">
      <w:pPr>
        <w:rPr>
          <w:rFonts w:ascii="Times New Roman" w:hAnsi="Times New Roman"/>
          <w:sz w:val="24"/>
          <w:szCs w:val="24"/>
        </w:rPr>
      </w:pPr>
      <w:r w:rsidRPr="00710A55">
        <w:rPr>
          <w:rFonts w:ascii="Times New Roman" w:hAnsi="Times New Roman"/>
          <w:sz w:val="24"/>
          <w:szCs w:val="24"/>
        </w:rPr>
        <w:t xml:space="preserve">Within the community </w:t>
      </w:r>
      <w:r w:rsidR="00DB60E8" w:rsidRPr="00710A55">
        <w:rPr>
          <w:rFonts w:ascii="Times New Roman" w:hAnsi="Times New Roman"/>
          <w:sz w:val="24"/>
          <w:szCs w:val="24"/>
        </w:rPr>
        <w:t xml:space="preserve">layer database is a Maintenance </w:t>
      </w:r>
      <w:r w:rsidRPr="00710A55">
        <w:rPr>
          <w:rFonts w:ascii="Times New Roman" w:hAnsi="Times New Roman"/>
          <w:sz w:val="24"/>
          <w:szCs w:val="24"/>
        </w:rPr>
        <w:t xml:space="preserve">Request feature class that </w:t>
      </w:r>
      <w:r w:rsidR="00D84A03" w:rsidRPr="00710A55">
        <w:rPr>
          <w:rFonts w:ascii="Times New Roman" w:hAnsi="Times New Roman"/>
          <w:sz w:val="24"/>
          <w:szCs w:val="24"/>
        </w:rPr>
        <w:t>can</w:t>
      </w:r>
      <w:r w:rsidR="00DB60E8" w:rsidRPr="00710A55">
        <w:rPr>
          <w:rFonts w:ascii="Times New Roman" w:hAnsi="Times New Roman"/>
          <w:sz w:val="24"/>
          <w:szCs w:val="24"/>
        </w:rPr>
        <w:t xml:space="preserve"> act as a reporting mechanism or temporary placeholder for any needed community layer updates</w:t>
      </w:r>
      <w:r w:rsidR="009652E3" w:rsidRPr="00710A55">
        <w:rPr>
          <w:rFonts w:ascii="Times New Roman" w:hAnsi="Times New Roman"/>
          <w:sz w:val="24"/>
          <w:szCs w:val="24"/>
        </w:rPr>
        <w:t xml:space="preserve">. </w:t>
      </w:r>
      <w:r w:rsidR="00B02BAA" w:rsidRPr="00710A55">
        <w:rPr>
          <w:rFonts w:ascii="Times New Roman" w:hAnsi="Times New Roman"/>
          <w:sz w:val="24"/>
          <w:szCs w:val="24"/>
        </w:rPr>
        <w:t xml:space="preserve"> </w:t>
      </w:r>
      <w:r w:rsidR="00DB60E8" w:rsidRPr="00710A55">
        <w:rPr>
          <w:rFonts w:ascii="Times New Roman" w:hAnsi="Times New Roman"/>
          <w:sz w:val="24"/>
          <w:szCs w:val="24"/>
        </w:rPr>
        <w:t xml:space="preserve">This layer should be utilized </w:t>
      </w:r>
      <w:r w:rsidR="00D84A03" w:rsidRPr="00710A55">
        <w:rPr>
          <w:rFonts w:ascii="Times New Roman" w:hAnsi="Times New Roman"/>
          <w:sz w:val="24"/>
          <w:szCs w:val="24"/>
        </w:rPr>
        <w:t xml:space="preserve">by stakeholders </w:t>
      </w:r>
      <w:r w:rsidR="00DB60E8" w:rsidRPr="00710A55">
        <w:rPr>
          <w:rFonts w:ascii="Times New Roman" w:hAnsi="Times New Roman"/>
          <w:sz w:val="24"/>
          <w:szCs w:val="24"/>
        </w:rPr>
        <w:t xml:space="preserve">between Annual and Decennial update periods.  The </w:t>
      </w:r>
      <w:r w:rsidR="00D84A03" w:rsidRPr="00710A55">
        <w:rPr>
          <w:rFonts w:ascii="Times New Roman" w:hAnsi="Times New Roman"/>
          <w:sz w:val="24"/>
          <w:szCs w:val="24"/>
        </w:rPr>
        <w:t xml:space="preserve">“Core Team” will assess the </w:t>
      </w:r>
      <w:r w:rsidR="00DB60E8" w:rsidRPr="00710A55">
        <w:rPr>
          <w:rFonts w:ascii="Times New Roman" w:hAnsi="Times New Roman"/>
          <w:sz w:val="24"/>
          <w:szCs w:val="24"/>
        </w:rPr>
        <w:t>Maintenance Request layer</w:t>
      </w:r>
      <w:r w:rsidR="00D84A03" w:rsidRPr="00710A55">
        <w:rPr>
          <w:rFonts w:ascii="Times New Roman" w:hAnsi="Times New Roman"/>
          <w:sz w:val="24"/>
          <w:szCs w:val="24"/>
        </w:rPr>
        <w:t xml:space="preserve"> whenever updates are made to the Jurisdictional, Special Land Use Authority, or Tribal boundary layers.  </w:t>
      </w:r>
      <w:r w:rsidR="009652E3" w:rsidRPr="00710A55">
        <w:rPr>
          <w:rFonts w:ascii="Times New Roman" w:hAnsi="Times New Roman"/>
          <w:sz w:val="24"/>
          <w:szCs w:val="24"/>
        </w:rPr>
        <w:t>The</w:t>
      </w:r>
      <w:r w:rsidR="00D84A03" w:rsidRPr="00710A55">
        <w:rPr>
          <w:rFonts w:ascii="Times New Roman" w:hAnsi="Times New Roman"/>
          <w:sz w:val="24"/>
          <w:szCs w:val="24"/>
        </w:rPr>
        <w:t xml:space="preserve"> Maintenance Request </w:t>
      </w:r>
      <w:r w:rsidR="009652E3" w:rsidRPr="00710A55">
        <w:rPr>
          <w:rFonts w:ascii="Times New Roman" w:hAnsi="Times New Roman"/>
          <w:sz w:val="24"/>
          <w:szCs w:val="24"/>
        </w:rPr>
        <w:t>layer shares many similarities bet</w:t>
      </w:r>
      <w:r w:rsidR="00782C3E" w:rsidRPr="00710A55">
        <w:rPr>
          <w:rFonts w:ascii="Times New Roman" w:hAnsi="Times New Roman"/>
          <w:sz w:val="24"/>
          <w:szCs w:val="24"/>
        </w:rPr>
        <w:t xml:space="preserve">ween the other layers to aid </w:t>
      </w:r>
      <w:r w:rsidR="002901EC" w:rsidRPr="00710A55">
        <w:rPr>
          <w:rFonts w:ascii="Times New Roman" w:hAnsi="Times New Roman"/>
          <w:sz w:val="24"/>
          <w:szCs w:val="24"/>
        </w:rPr>
        <w:t xml:space="preserve">in </w:t>
      </w:r>
      <w:r w:rsidR="00782C3E" w:rsidRPr="00710A55">
        <w:rPr>
          <w:rFonts w:ascii="Times New Roman" w:hAnsi="Times New Roman"/>
          <w:sz w:val="24"/>
          <w:szCs w:val="24"/>
        </w:rPr>
        <w:t>the update process</w:t>
      </w:r>
      <w:r w:rsidR="009652E3" w:rsidRPr="00710A55">
        <w:rPr>
          <w:rFonts w:ascii="Times New Roman" w:hAnsi="Times New Roman"/>
          <w:sz w:val="24"/>
          <w:szCs w:val="24"/>
        </w:rPr>
        <w:t>.</w:t>
      </w:r>
      <w:r w:rsidR="00FA45F8" w:rsidRPr="00710A55">
        <w:rPr>
          <w:rFonts w:ascii="Times New Roman" w:hAnsi="Times New Roman"/>
          <w:sz w:val="24"/>
          <w:szCs w:val="24"/>
        </w:rPr>
        <w:t xml:space="preserve">  </w:t>
      </w:r>
    </w:p>
    <w:p w14:paraId="109A695C" w14:textId="77777777" w:rsidR="00F37F22" w:rsidRPr="00710A55" w:rsidRDefault="00F37F22" w:rsidP="00F37F22">
      <w:pPr>
        <w:rPr>
          <w:rFonts w:ascii="Times New Roman" w:hAnsi="Times New Roman"/>
          <w:sz w:val="24"/>
          <w:szCs w:val="24"/>
        </w:rPr>
      </w:pPr>
    </w:p>
    <w:p w14:paraId="4A14C130" w14:textId="3818AD8B" w:rsidR="00F218E3" w:rsidRPr="00710A55" w:rsidRDefault="00D61CD6" w:rsidP="00926714">
      <w:pPr>
        <w:pStyle w:val="Heading3"/>
        <w:rPr>
          <w:rFonts w:ascii="Times New Roman" w:hAnsi="Times New Roman" w:cs="Times New Roman"/>
          <w:sz w:val="24"/>
          <w:szCs w:val="24"/>
        </w:rPr>
      </w:pPr>
      <w:bookmarkStart w:id="29" w:name="_Toc410889832"/>
      <w:r w:rsidRPr="00710A55">
        <w:rPr>
          <w:rFonts w:ascii="Times New Roman" w:hAnsi="Times New Roman" w:cs="Times New Roman"/>
          <w:sz w:val="24"/>
          <w:szCs w:val="24"/>
        </w:rPr>
        <w:t>Annual Updates to Jurisdictional and Tribal Boundaries</w:t>
      </w:r>
      <w:bookmarkEnd w:id="29"/>
      <w:r w:rsidRPr="00710A55">
        <w:rPr>
          <w:rFonts w:ascii="Times New Roman" w:hAnsi="Times New Roman" w:cs="Times New Roman"/>
          <w:sz w:val="24"/>
          <w:szCs w:val="24"/>
        </w:rPr>
        <w:t xml:space="preserve"> </w:t>
      </w:r>
    </w:p>
    <w:p w14:paraId="467E9CB7" w14:textId="77777777" w:rsidR="00DD189D" w:rsidRPr="00710A55" w:rsidRDefault="00DD189D" w:rsidP="00DD189D">
      <w:pPr>
        <w:rPr>
          <w:rFonts w:ascii="Times New Roman" w:hAnsi="Times New Roman"/>
          <w:sz w:val="24"/>
          <w:szCs w:val="24"/>
        </w:rPr>
      </w:pPr>
    </w:p>
    <w:p w14:paraId="024EF8EB" w14:textId="7D8C34E8" w:rsidR="00DD189D" w:rsidRPr="00A951A9" w:rsidRDefault="008E08E9" w:rsidP="00DD189D">
      <w:pPr>
        <w:rPr>
          <w:rFonts w:ascii="Times New Roman" w:hAnsi="Times New Roman"/>
          <w:sz w:val="24"/>
          <w:szCs w:val="24"/>
        </w:rPr>
      </w:pPr>
      <w:r w:rsidRPr="00710A55">
        <w:rPr>
          <w:rFonts w:ascii="Times New Roman" w:hAnsi="Times New Roman"/>
          <w:sz w:val="24"/>
          <w:szCs w:val="24"/>
        </w:rPr>
        <w:t xml:space="preserve">On a yearly basis, </w:t>
      </w:r>
      <w:r w:rsidR="00DD189D" w:rsidRPr="00710A55">
        <w:rPr>
          <w:rFonts w:ascii="Times New Roman" w:hAnsi="Times New Roman"/>
          <w:sz w:val="24"/>
          <w:szCs w:val="24"/>
        </w:rPr>
        <w:t>CIS</w:t>
      </w:r>
      <w:r w:rsidR="008C5CC6" w:rsidRPr="00710A55">
        <w:rPr>
          <w:rFonts w:ascii="Times New Roman" w:hAnsi="Times New Roman"/>
          <w:sz w:val="24"/>
          <w:szCs w:val="24"/>
        </w:rPr>
        <w:t xml:space="preserve"> </w:t>
      </w:r>
      <w:r w:rsidRPr="00710A55">
        <w:rPr>
          <w:rFonts w:ascii="Times New Roman" w:hAnsi="Times New Roman"/>
          <w:sz w:val="24"/>
          <w:szCs w:val="24"/>
        </w:rPr>
        <w:t xml:space="preserve">data </w:t>
      </w:r>
      <w:r w:rsidR="004B26FD" w:rsidRPr="00710A55">
        <w:rPr>
          <w:rFonts w:ascii="Times New Roman" w:hAnsi="Times New Roman"/>
          <w:sz w:val="24"/>
          <w:szCs w:val="24"/>
        </w:rPr>
        <w:t>should</w:t>
      </w:r>
      <w:r w:rsidR="00AD75A7" w:rsidRPr="00710A55">
        <w:rPr>
          <w:rFonts w:ascii="Times New Roman" w:hAnsi="Times New Roman"/>
          <w:sz w:val="24"/>
          <w:szCs w:val="24"/>
        </w:rPr>
        <w:t xml:space="preserve"> be join</w:t>
      </w:r>
      <w:r w:rsidR="00CD6BA6" w:rsidRPr="00710A55">
        <w:rPr>
          <w:rFonts w:ascii="Times New Roman" w:hAnsi="Times New Roman"/>
          <w:sz w:val="24"/>
          <w:szCs w:val="24"/>
        </w:rPr>
        <w:t>ed</w:t>
      </w:r>
      <w:r w:rsidR="00AD75A7" w:rsidRPr="00710A55">
        <w:rPr>
          <w:rFonts w:ascii="Times New Roman" w:hAnsi="Times New Roman"/>
          <w:sz w:val="24"/>
          <w:szCs w:val="24"/>
        </w:rPr>
        <w:t xml:space="preserve"> to the existing spatial </w:t>
      </w:r>
      <w:r w:rsidR="008C5CC6" w:rsidRPr="00710A55">
        <w:rPr>
          <w:rFonts w:ascii="Times New Roman" w:hAnsi="Times New Roman"/>
          <w:sz w:val="24"/>
          <w:szCs w:val="24"/>
        </w:rPr>
        <w:t>data</w:t>
      </w:r>
      <w:r w:rsidR="00AD75A7" w:rsidRPr="00710A55">
        <w:rPr>
          <w:rFonts w:ascii="Times New Roman" w:hAnsi="Times New Roman"/>
          <w:sz w:val="24"/>
          <w:szCs w:val="24"/>
        </w:rPr>
        <w:t xml:space="preserve">.  The process will require joining data on CID to identify the records that have been newly added </w:t>
      </w:r>
      <w:r w:rsidRPr="00710A55">
        <w:rPr>
          <w:rFonts w:ascii="Times New Roman" w:hAnsi="Times New Roman"/>
          <w:sz w:val="24"/>
          <w:szCs w:val="24"/>
        </w:rPr>
        <w:t xml:space="preserve">during </w:t>
      </w:r>
      <w:r w:rsidR="00AD75A7" w:rsidRPr="00710A55">
        <w:rPr>
          <w:rFonts w:ascii="Times New Roman" w:hAnsi="Times New Roman"/>
          <w:sz w:val="24"/>
          <w:szCs w:val="24"/>
        </w:rPr>
        <w:t>the previous year.  The CIS data</w:t>
      </w:r>
      <w:r w:rsidR="008C5CC6" w:rsidRPr="00710A55">
        <w:rPr>
          <w:rFonts w:ascii="Times New Roman" w:hAnsi="Times New Roman"/>
          <w:sz w:val="24"/>
          <w:szCs w:val="24"/>
        </w:rPr>
        <w:t xml:space="preserve"> pull </w:t>
      </w:r>
      <w:r w:rsidR="00AD75A7" w:rsidRPr="00710A55">
        <w:rPr>
          <w:rFonts w:ascii="Times New Roman" w:hAnsi="Times New Roman"/>
          <w:sz w:val="24"/>
          <w:szCs w:val="24"/>
        </w:rPr>
        <w:t>will be a</w:t>
      </w:r>
      <w:r w:rsidR="008C5CC6" w:rsidRPr="00710A55">
        <w:rPr>
          <w:rFonts w:ascii="Times New Roman" w:hAnsi="Times New Roman"/>
          <w:sz w:val="24"/>
          <w:szCs w:val="24"/>
        </w:rPr>
        <w:t xml:space="preserve"> custom report (spreadsheet) </w:t>
      </w:r>
      <w:r w:rsidR="00AD75A7" w:rsidRPr="00710A55">
        <w:rPr>
          <w:rFonts w:ascii="Times New Roman" w:hAnsi="Times New Roman"/>
          <w:sz w:val="24"/>
          <w:szCs w:val="24"/>
        </w:rPr>
        <w:t xml:space="preserve">from CIS as </w:t>
      </w:r>
      <w:r w:rsidR="008C5CC6" w:rsidRPr="00710A55">
        <w:rPr>
          <w:rFonts w:ascii="Times New Roman" w:hAnsi="Times New Roman"/>
          <w:sz w:val="24"/>
          <w:szCs w:val="24"/>
        </w:rPr>
        <w:t>discussed in section 4.1</w:t>
      </w:r>
      <w:r w:rsidR="00AD75A7" w:rsidRPr="00710A55">
        <w:rPr>
          <w:rFonts w:ascii="Times New Roman" w:hAnsi="Times New Roman"/>
          <w:sz w:val="24"/>
          <w:szCs w:val="24"/>
        </w:rPr>
        <w:t>.</w:t>
      </w:r>
      <w:r w:rsidR="008C5CC6" w:rsidRPr="00710A55">
        <w:rPr>
          <w:rFonts w:ascii="Times New Roman" w:hAnsi="Times New Roman"/>
          <w:sz w:val="24"/>
          <w:szCs w:val="24"/>
        </w:rPr>
        <w:t xml:space="preserve"> Any CID records that do not </w:t>
      </w:r>
      <w:r w:rsidR="00AD75A7" w:rsidRPr="00710A55">
        <w:rPr>
          <w:rFonts w:ascii="Times New Roman" w:hAnsi="Times New Roman"/>
          <w:sz w:val="24"/>
          <w:szCs w:val="24"/>
        </w:rPr>
        <w:t>join</w:t>
      </w:r>
      <w:r w:rsidR="008C5CC6" w:rsidRPr="00710A55">
        <w:rPr>
          <w:rFonts w:ascii="Times New Roman" w:hAnsi="Times New Roman"/>
          <w:sz w:val="24"/>
          <w:szCs w:val="24"/>
        </w:rPr>
        <w:t xml:space="preserve"> </w:t>
      </w:r>
      <w:r w:rsidR="00CD6BA6" w:rsidRPr="00710A55">
        <w:rPr>
          <w:rFonts w:ascii="Times New Roman" w:hAnsi="Times New Roman"/>
          <w:sz w:val="24"/>
          <w:szCs w:val="24"/>
        </w:rPr>
        <w:t xml:space="preserve">to </w:t>
      </w:r>
      <w:r w:rsidR="008C5CC6" w:rsidRPr="00710A55">
        <w:rPr>
          <w:rFonts w:ascii="Times New Roman" w:hAnsi="Times New Roman"/>
          <w:sz w:val="24"/>
          <w:szCs w:val="24"/>
        </w:rPr>
        <w:t xml:space="preserve">one of the three core spatial layers (Jurisdictional, </w:t>
      </w:r>
      <w:r w:rsidRPr="00710A55">
        <w:rPr>
          <w:rFonts w:ascii="Times New Roman" w:hAnsi="Times New Roman"/>
          <w:sz w:val="24"/>
          <w:szCs w:val="24"/>
        </w:rPr>
        <w:t>Tribal</w:t>
      </w:r>
      <w:r w:rsidR="008C5CC6" w:rsidRPr="00710A55">
        <w:rPr>
          <w:rFonts w:ascii="Times New Roman" w:hAnsi="Times New Roman"/>
          <w:sz w:val="24"/>
          <w:szCs w:val="24"/>
        </w:rPr>
        <w:t xml:space="preserve">, and </w:t>
      </w:r>
      <w:r w:rsidRPr="00710A55">
        <w:rPr>
          <w:rFonts w:ascii="Times New Roman" w:hAnsi="Times New Roman"/>
          <w:sz w:val="24"/>
          <w:szCs w:val="24"/>
        </w:rPr>
        <w:t>Special Land Use Authority</w:t>
      </w:r>
      <w:r w:rsidR="008C5CC6" w:rsidRPr="00710A55">
        <w:rPr>
          <w:rFonts w:ascii="Times New Roman" w:hAnsi="Times New Roman"/>
          <w:sz w:val="24"/>
          <w:szCs w:val="24"/>
        </w:rPr>
        <w:t>)</w:t>
      </w:r>
      <w:r w:rsidR="00CD6BA6" w:rsidRPr="00710A55">
        <w:rPr>
          <w:rFonts w:ascii="Times New Roman" w:hAnsi="Times New Roman"/>
          <w:sz w:val="24"/>
          <w:szCs w:val="24"/>
        </w:rPr>
        <w:t xml:space="preserve">, and is also not </w:t>
      </w:r>
      <w:r w:rsidR="00AD75A7" w:rsidRPr="00710A55">
        <w:rPr>
          <w:rFonts w:ascii="Times New Roman" w:hAnsi="Times New Roman"/>
          <w:sz w:val="24"/>
          <w:szCs w:val="24"/>
        </w:rPr>
        <w:t xml:space="preserve">found in the </w:t>
      </w:r>
      <w:r w:rsidR="002D10F1" w:rsidRPr="00710A55">
        <w:rPr>
          <w:rFonts w:ascii="Times New Roman" w:hAnsi="Times New Roman"/>
          <w:sz w:val="24"/>
          <w:szCs w:val="24"/>
        </w:rPr>
        <w:t>“</w:t>
      </w:r>
      <w:r w:rsidR="008C5CC6" w:rsidRPr="00710A55">
        <w:rPr>
          <w:rFonts w:ascii="Times New Roman" w:hAnsi="Times New Roman"/>
          <w:sz w:val="24"/>
          <w:szCs w:val="24"/>
        </w:rPr>
        <w:t>Unassigned CID Table</w:t>
      </w:r>
      <w:r w:rsidR="00AD75A7" w:rsidRPr="00710A55">
        <w:rPr>
          <w:rFonts w:ascii="Times New Roman" w:hAnsi="Times New Roman"/>
          <w:sz w:val="24"/>
          <w:szCs w:val="24"/>
        </w:rPr>
        <w:t xml:space="preserve">” will </w:t>
      </w:r>
      <w:r w:rsidR="00CD6BA6" w:rsidRPr="00710A55">
        <w:rPr>
          <w:rFonts w:ascii="Times New Roman" w:hAnsi="Times New Roman"/>
          <w:sz w:val="24"/>
          <w:szCs w:val="24"/>
        </w:rPr>
        <w:t xml:space="preserve">be identified as “new CIDs” that will </w:t>
      </w:r>
      <w:r w:rsidR="00AD75A7" w:rsidRPr="00710A55">
        <w:rPr>
          <w:rFonts w:ascii="Times New Roman" w:hAnsi="Times New Roman"/>
          <w:sz w:val="24"/>
          <w:szCs w:val="24"/>
        </w:rPr>
        <w:t>need to be investigated.</w:t>
      </w:r>
      <w:r w:rsidR="00B46901" w:rsidRPr="00710A55">
        <w:rPr>
          <w:rFonts w:ascii="Times New Roman" w:hAnsi="Times New Roman"/>
          <w:sz w:val="24"/>
          <w:szCs w:val="24"/>
        </w:rPr>
        <w:t xml:space="preserve">  </w:t>
      </w:r>
      <w:r w:rsidR="00CD6BA6" w:rsidRPr="00710A55">
        <w:rPr>
          <w:rFonts w:ascii="Times New Roman" w:hAnsi="Times New Roman"/>
          <w:sz w:val="24"/>
          <w:szCs w:val="24"/>
        </w:rPr>
        <w:t>If possible, the new CIDs will be assigned to an existing polygon within the Jurisdictional or Tribal Boundaries layers, or a new polygon will</w:t>
      </w:r>
      <w:r w:rsidR="00CD6BA6">
        <w:rPr>
          <w:rFonts w:ascii="Times New Roman" w:hAnsi="Times New Roman"/>
          <w:sz w:val="24"/>
          <w:szCs w:val="24"/>
        </w:rPr>
        <w:t xml:space="preserve"> be obtained and added to the Special Land Use Authority Areas layer</w:t>
      </w:r>
      <w:r w:rsidR="0041440B">
        <w:rPr>
          <w:rFonts w:ascii="Times New Roman" w:hAnsi="Times New Roman"/>
          <w:sz w:val="24"/>
          <w:szCs w:val="24"/>
        </w:rPr>
        <w:t xml:space="preserve"> (see section 5.1.3 below)</w:t>
      </w:r>
      <w:r w:rsidR="00CD6BA6">
        <w:rPr>
          <w:rFonts w:ascii="Times New Roman" w:hAnsi="Times New Roman"/>
          <w:sz w:val="24"/>
          <w:szCs w:val="24"/>
        </w:rPr>
        <w:t xml:space="preserve">.  </w:t>
      </w:r>
      <w:r w:rsidR="00B46901">
        <w:rPr>
          <w:rFonts w:ascii="Times New Roman" w:hAnsi="Times New Roman"/>
          <w:sz w:val="24"/>
          <w:szCs w:val="24"/>
        </w:rPr>
        <w:t xml:space="preserve">If </w:t>
      </w:r>
      <w:r w:rsidR="00AD75A7">
        <w:rPr>
          <w:rFonts w:ascii="Times New Roman" w:hAnsi="Times New Roman"/>
          <w:sz w:val="24"/>
          <w:szCs w:val="24"/>
        </w:rPr>
        <w:t xml:space="preserve">the “Core Team” </w:t>
      </w:r>
      <w:r w:rsidR="00CD6BA6">
        <w:rPr>
          <w:rFonts w:ascii="Times New Roman" w:hAnsi="Times New Roman"/>
          <w:sz w:val="24"/>
          <w:szCs w:val="24"/>
        </w:rPr>
        <w:t xml:space="preserve">determines </w:t>
      </w:r>
      <w:r w:rsidR="00B46901">
        <w:rPr>
          <w:rFonts w:ascii="Times New Roman" w:hAnsi="Times New Roman"/>
          <w:sz w:val="24"/>
          <w:szCs w:val="24"/>
        </w:rPr>
        <w:t xml:space="preserve">that a CID is </w:t>
      </w:r>
      <w:r w:rsidR="00CD6BA6">
        <w:rPr>
          <w:rFonts w:ascii="Times New Roman" w:hAnsi="Times New Roman"/>
          <w:sz w:val="24"/>
          <w:szCs w:val="24"/>
        </w:rPr>
        <w:t xml:space="preserve">unable </w:t>
      </w:r>
      <w:r w:rsidR="00AD75A7">
        <w:rPr>
          <w:rFonts w:ascii="Times New Roman" w:hAnsi="Times New Roman"/>
          <w:sz w:val="24"/>
          <w:szCs w:val="24"/>
        </w:rPr>
        <w:t xml:space="preserve">to </w:t>
      </w:r>
      <w:r w:rsidR="00CD6BA6">
        <w:rPr>
          <w:rFonts w:ascii="Times New Roman" w:hAnsi="Times New Roman"/>
          <w:sz w:val="24"/>
          <w:szCs w:val="24"/>
        </w:rPr>
        <w:t xml:space="preserve">or does not need to </w:t>
      </w:r>
      <w:r w:rsidR="00AD75A7">
        <w:rPr>
          <w:rFonts w:ascii="Times New Roman" w:hAnsi="Times New Roman"/>
          <w:sz w:val="24"/>
          <w:szCs w:val="24"/>
        </w:rPr>
        <w:t xml:space="preserve">be </w:t>
      </w:r>
      <w:r w:rsidR="00AD75A7" w:rsidRPr="00A951A9">
        <w:rPr>
          <w:rFonts w:ascii="Times New Roman" w:hAnsi="Times New Roman"/>
          <w:sz w:val="24"/>
          <w:szCs w:val="24"/>
        </w:rPr>
        <w:t>represented spatially</w:t>
      </w:r>
      <w:r w:rsidR="00CD6BA6">
        <w:rPr>
          <w:rFonts w:ascii="Times New Roman" w:hAnsi="Times New Roman"/>
          <w:sz w:val="24"/>
          <w:szCs w:val="24"/>
        </w:rPr>
        <w:t>,</w:t>
      </w:r>
      <w:r w:rsidR="00AD75A7" w:rsidRPr="00A951A9">
        <w:rPr>
          <w:rFonts w:ascii="Times New Roman" w:hAnsi="Times New Roman"/>
          <w:sz w:val="24"/>
          <w:szCs w:val="24"/>
        </w:rPr>
        <w:t xml:space="preserve"> </w:t>
      </w:r>
      <w:r w:rsidR="00CD6BA6">
        <w:rPr>
          <w:rFonts w:ascii="Times New Roman" w:hAnsi="Times New Roman"/>
          <w:sz w:val="24"/>
          <w:szCs w:val="24"/>
        </w:rPr>
        <w:t>the CID will</w:t>
      </w:r>
      <w:r w:rsidR="00B46901">
        <w:rPr>
          <w:rFonts w:ascii="Times New Roman" w:hAnsi="Times New Roman"/>
          <w:sz w:val="24"/>
          <w:szCs w:val="24"/>
        </w:rPr>
        <w:t xml:space="preserve"> be</w:t>
      </w:r>
      <w:r w:rsidR="00AD75A7" w:rsidRPr="00A951A9">
        <w:rPr>
          <w:rFonts w:ascii="Times New Roman" w:hAnsi="Times New Roman"/>
          <w:sz w:val="24"/>
          <w:szCs w:val="24"/>
        </w:rPr>
        <w:t xml:space="preserve"> added to the “Unassigned CID Table”</w:t>
      </w:r>
      <w:r w:rsidR="00812539" w:rsidRPr="00A951A9">
        <w:rPr>
          <w:rFonts w:ascii="Times New Roman" w:hAnsi="Times New Roman"/>
          <w:sz w:val="24"/>
          <w:szCs w:val="24"/>
        </w:rPr>
        <w:t>.</w:t>
      </w:r>
      <w:r w:rsidR="0041440B">
        <w:rPr>
          <w:rFonts w:ascii="Times New Roman" w:hAnsi="Times New Roman"/>
          <w:sz w:val="24"/>
          <w:szCs w:val="24"/>
        </w:rPr>
        <w:t xml:space="preserve">  Revisions to polygon geometry or the 2010 population </w:t>
      </w:r>
      <w:r w:rsidR="00D61CD6">
        <w:rPr>
          <w:rFonts w:ascii="Times New Roman" w:hAnsi="Times New Roman"/>
          <w:sz w:val="24"/>
          <w:szCs w:val="24"/>
        </w:rPr>
        <w:t xml:space="preserve">field </w:t>
      </w:r>
      <w:r w:rsidR="0041440B">
        <w:rPr>
          <w:rFonts w:ascii="Times New Roman" w:hAnsi="Times New Roman"/>
          <w:sz w:val="24"/>
          <w:szCs w:val="24"/>
        </w:rPr>
        <w:t xml:space="preserve">will not be conducted on a yearly basis for the </w:t>
      </w:r>
      <w:r w:rsidR="00D61CD6">
        <w:rPr>
          <w:rFonts w:ascii="Times New Roman" w:hAnsi="Times New Roman"/>
          <w:sz w:val="24"/>
          <w:szCs w:val="24"/>
        </w:rPr>
        <w:t>Jurisdictional Boundaries or Tribal Boundaries layers.</w:t>
      </w:r>
    </w:p>
    <w:p w14:paraId="3443A26A" w14:textId="77777777" w:rsidR="00DD189D" w:rsidRPr="00A951A9" w:rsidRDefault="00DD189D" w:rsidP="00DD189D">
      <w:pPr>
        <w:rPr>
          <w:rFonts w:ascii="Times New Roman" w:hAnsi="Times New Roman"/>
          <w:sz w:val="24"/>
          <w:szCs w:val="24"/>
        </w:rPr>
      </w:pPr>
    </w:p>
    <w:p w14:paraId="5FF8C16A" w14:textId="70E35381" w:rsidR="00F218E3" w:rsidRPr="00A951A9" w:rsidRDefault="00D61CD6" w:rsidP="00935171">
      <w:pPr>
        <w:pStyle w:val="Heading3"/>
        <w:rPr>
          <w:rFonts w:ascii="Times New Roman" w:hAnsi="Times New Roman" w:cs="Times New Roman"/>
          <w:sz w:val="24"/>
          <w:szCs w:val="24"/>
        </w:rPr>
      </w:pPr>
      <w:bookmarkStart w:id="30" w:name="_Toc410889833"/>
      <w:r>
        <w:rPr>
          <w:rFonts w:ascii="Times New Roman" w:hAnsi="Times New Roman" w:cs="Times New Roman"/>
          <w:sz w:val="24"/>
          <w:szCs w:val="24"/>
        </w:rPr>
        <w:t xml:space="preserve">Annual Updates to </w:t>
      </w:r>
      <w:r w:rsidR="00F218E3" w:rsidRPr="00A951A9">
        <w:rPr>
          <w:rFonts w:ascii="Times New Roman" w:hAnsi="Times New Roman" w:cs="Times New Roman"/>
          <w:sz w:val="24"/>
          <w:szCs w:val="24"/>
        </w:rPr>
        <w:t xml:space="preserve">Special Land Use Authority </w:t>
      </w:r>
      <w:r w:rsidR="0041440B">
        <w:rPr>
          <w:rFonts w:ascii="Times New Roman" w:hAnsi="Times New Roman" w:cs="Times New Roman"/>
          <w:sz w:val="24"/>
          <w:szCs w:val="24"/>
        </w:rPr>
        <w:t>Areas</w:t>
      </w:r>
      <w:bookmarkEnd w:id="30"/>
      <w:r w:rsidR="0041440B">
        <w:rPr>
          <w:rFonts w:ascii="Times New Roman" w:hAnsi="Times New Roman" w:cs="Times New Roman"/>
          <w:sz w:val="24"/>
          <w:szCs w:val="24"/>
        </w:rPr>
        <w:t xml:space="preserve"> </w:t>
      </w:r>
    </w:p>
    <w:p w14:paraId="3B28938C" w14:textId="77777777" w:rsidR="00DD189D" w:rsidRDefault="00DD189D" w:rsidP="00DD189D">
      <w:pPr>
        <w:rPr>
          <w:rFonts w:ascii="Times New Roman" w:hAnsi="Times New Roman"/>
          <w:sz w:val="24"/>
          <w:szCs w:val="24"/>
        </w:rPr>
      </w:pPr>
    </w:p>
    <w:p w14:paraId="54719A7A" w14:textId="20E911E7" w:rsidR="00AD5411" w:rsidRPr="00AD5411" w:rsidRDefault="00B46901" w:rsidP="00AD5411">
      <w:pPr>
        <w:rPr>
          <w:rFonts w:ascii="Times New Roman" w:hAnsi="Times New Roman"/>
          <w:b/>
          <w:bCs/>
          <w:sz w:val="24"/>
          <w:szCs w:val="24"/>
        </w:rPr>
      </w:pPr>
      <w:r>
        <w:rPr>
          <w:rFonts w:ascii="Times New Roman" w:hAnsi="Times New Roman"/>
          <w:sz w:val="24"/>
          <w:szCs w:val="24"/>
        </w:rPr>
        <w:t>The Special Land Use Authority A</w:t>
      </w:r>
      <w:r w:rsidR="00AD5411" w:rsidRPr="00AD5411">
        <w:rPr>
          <w:rFonts w:ascii="Times New Roman" w:hAnsi="Times New Roman"/>
          <w:sz w:val="24"/>
          <w:szCs w:val="24"/>
        </w:rPr>
        <w:t>rea</w:t>
      </w:r>
      <w:r w:rsidR="0041440B">
        <w:rPr>
          <w:rFonts w:ascii="Times New Roman" w:hAnsi="Times New Roman"/>
          <w:sz w:val="24"/>
          <w:szCs w:val="24"/>
        </w:rPr>
        <w:t>s</w:t>
      </w:r>
      <w:r w:rsidR="00AD5411" w:rsidRPr="00AD5411">
        <w:rPr>
          <w:rFonts w:ascii="Times New Roman" w:hAnsi="Times New Roman"/>
          <w:sz w:val="24"/>
          <w:szCs w:val="24"/>
        </w:rPr>
        <w:t xml:space="preserve"> </w:t>
      </w:r>
      <w:r w:rsidR="0041440B">
        <w:rPr>
          <w:rFonts w:ascii="Times New Roman" w:hAnsi="Times New Roman"/>
          <w:sz w:val="24"/>
          <w:szCs w:val="24"/>
        </w:rPr>
        <w:t xml:space="preserve">layer </w:t>
      </w:r>
      <w:r w:rsidR="00AD5411" w:rsidRPr="00AD5411">
        <w:rPr>
          <w:rFonts w:ascii="Times New Roman" w:hAnsi="Times New Roman"/>
          <w:sz w:val="24"/>
          <w:szCs w:val="24"/>
        </w:rPr>
        <w:t xml:space="preserve">will need to be updated when CID records are added </w:t>
      </w:r>
      <w:r w:rsidR="00D61CD6">
        <w:rPr>
          <w:rFonts w:ascii="Times New Roman" w:hAnsi="Times New Roman"/>
          <w:sz w:val="24"/>
          <w:szCs w:val="24"/>
        </w:rPr>
        <w:t>that</w:t>
      </w:r>
      <w:r w:rsidR="00D61CD6" w:rsidRPr="00AD5411">
        <w:rPr>
          <w:rFonts w:ascii="Times New Roman" w:hAnsi="Times New Roman"/>
          <w:sz w:val="24"/>
          <w:szCs w:val="24"/>
        </w:rPr>
        <w:t xml:space="preserve"> </w:t>
      </w:r>
      <w:r w:rsidR="0041440B">
        <w:rPr>
          <w:rFonts w:ascii="Times New Roman" w:hAnsi="Times New Roman"/>
          <w:sz w:val="24"/>
          <w:szCs w:val="24"/>
        </w:rPr>
        <w:t xml:space="preserve">are </w:t>
      </w:r>
      <w:r w:rsidR="00AD5411" w:rsidRPr="00AD5411">
        <w:rPr>
          <w:rFonts w:ascii="Times New Roman" w:hAnsi="Times New Roman"/>
          <w:sz w:val="24"/>
          <w:szCs w:val="24"/>
        </w:rPr>
        <w:t xml:space="preserve">not represented in either the Census Jurisdictional or Tribal boundaries </w:t>
      </w:r>
      <w:r w:rsidR="00D61CD6">
        <w:rPr>
          <w:rFonts w:ascii="Times New Roman" w:hAnsi="Times New Roman"/>
          <w:sz w:val="24"/>
          <w:szCs w:val="24"/>
        </w:rPr>
        <w:t xml:space="preserve">and </w:t>
      </w:r>
      <w:r w:rsidR="00AD5411" w:rsidRPr="00AD5411">
        <w:rPr>
          <w:rFonts w:ascii="Times New Roman" w:hAnsi="Times New Roman"/>
          <w:sz w:val="24"/>
          <w:szCs w:val="24"/>
        </w:rPr>
        <w:t xml:space="preserve">meet the definition </w:t>
      </w:r>
      <w:r>
        <w:rPr>
          <w:rFonts w:ascii="Times New Roman" w:hAnsi="Times New Roman"/>
          <w:sz w:val="24"/>
          <w:szCs w:val="24"/>
        </w:rPr>
        <w:t>of a Special Land Use Authority A</w:t>
      </w:r>
      <w:r w:rsidRPr="00AD5411">
        <w:rPr>
          <w:rFonts w:ascii="Times New Roman" w:hAnsi="Times New Roman"/>
          <w:sz w:val="24"/>
          <w:szCs w:val="24"/>
        </w:rPr>
        <w:t>rea</w:t>
      </w:r>
      <w:r>
        <w:rPr>
          <w:rFonts w:ascii="Times New Roman" w:hAnsi="Times New Roman"/>
          <w:sz w:val="24"/>
          <w:szCs w:val="24"/>
        </w:rPr>
        <w:t xml:space="preserve"> in</w:t>
      </w:r>
      <w:r w:rsidR="00AD5411" w:rsidRPr="00AD5411">
        <w:rPr>
          <w:rFonts w:ascii="Times New Roman" w:hAnsi="Times New Roman"/>
          <w:sz w:val="24"/>
          <w:szCs w:val="24"/>
        </w:rPr>
        <w:t xml:space="preserve"> section </w:t>
      </w:r>
      <w:r w:rsidR="00AD5411">
        <w:rPr>
          <w:rFonts w:ascii="Times New Roman" w:hAnsi="Times New Roman"/>
          <w:sz w:val="24"/>
          <w:szCs w:val="24"/>
        </w:rPr>
        <w:t>3.1</w:t>
      </w:r>
      <w:r w:rsidR="00C9523A">
        <w:rPr>
          <w:rFonts w:ascii="Times New Roman" w:hAnsi="Times New Roman"/>
          <w:sz w:val="24"/>
          <w:szCs w:val="24"/>
        </w:rPr>
        <w:t xml:space="preserve">. </w:t>
      </w:r>
      <w:r w:rsidR="00AD5411" w:rsidRPr="00AD5411">
        <w:rPr>
          <w:rFonts w:ascii="Times New Roman" w:hAnsi="Times New Roman"/>
          <w:sz w:val="24"/>
          <w:szCs w:val="24"/>
        </w:rPr>
        <w:t xml:space="preserve"> The </w:t>
      </w:r>
      <w:r w:rsidR="0041440B" w:rsidRPr="00AD5411">
        <w:rPr>
          <w:rFonts w:ascii="Times New Roman" w:hAnsi="Times New Roman"/>
          <w:sz w:val="24"/>
          <w:szCs w:val="24"/>
        </w:rPr>
        <w:t>boundar</w:t>
      </w:r>
      <w:r w:rsidR="0041440B">
        <w:rPr>
          <w:rFonts w:ascii="Times New Roman" w:hAnsi="Times New Roman"/>
          <w:sz w:val="24"/>
          <w:szCs w:val="24"/>
        </w:rPr>
        <w:t xml:space="preserve">ies </w:t>
      </w:r>
      <w:r w:rsidR="00AD5411" w:rsidRPr="00AD5411">
        <w:rPr>
          <w:rFonts w:ascii="Times New Roman" w:hAnsi="Times New Roman"/>
          <w:sz w:val="24"/>
          <w:szCs w:val="24"/>
        </w:rPr>
        <w:t xml:space="preserve">of </w:t>
      </w:r>
      <w:r w:rsidR="0041440B">
        <w:rPr>
          <w:rFonts w:ascii="Times New Roman" w:hAnsi="Times New Roman"/>
          <w:sz w:val="24"/>
          <w:szCs w:val="24"/>
        </w:rPr>
        <w:t>these areas are</w:t>
      </w:r>
      <w:r w:rsidR="00AD5411" w:rsidRPr="00AD5411">
        <w:rPr>
          <w:rFonts w:ascii="Times New Roman" w:hAnsi="Times New Roman"/>
          <w:sz w:val="24"/>
          <w:szCs w:val="24"/>
        </w:rPr>
        <w:t xml:space="preserve"> defined by </w:t>
      </w:r>
      <w:r w:rsidR="0041440B">
        <w:rPr>
          <w:rFonts w:ascii="Times New Roman" w:hAnsi="Times New Roman"/>
          <w:sz w:val="24"/>
          <w:szCs w:val="24"/>
        </w:rPr>
        <w:t>each area’s</w:t>
      </w:r>
      <w:r w:rsidR="0041440B" w:rsidRPr="00AD5411">
        <w:rPr>
          <w:rFonts w:ascii="Times New Roman" w:hAnsi="Times New Roman"/>
          <w:sz w:val="24"/>
          <w:szCs w:val="24"/>
        </w:rPr>
        <w:t xml:space="preserve"> </w:t>
      </w:r>
      <w:r w:rsidR="00AD5411" w:rsidRPr="00AD5411">
        <w:rPr>
          <w:rFonts w:ascii="Times New Roman" w:hAnsi="Times New Roman"/>
          <w:sz w:val="24"/>
          <w:szCs w:val="24"/>
        </w:rPr>
        <w:t>authority/entity</w:t>
      </w:r>
      <w:r w:rsidR="0041440B" w:rsidRPr="00AD5411">
        <w:rPr>
          <w:rFonts w:ascii="Times New Roman" w:hAnsi="Times New Roman"/>
          <w:sz w:val="24"/>
          <w:szCs w:val="24"/>
        </w:rPr>
        <w:t xml:space="preserve">. </w:t>
      </w:r>
      <w:r w:rsidR="0041440B">
        <w:rPr>
          <w:rFonts w:ascii="Times New Roman" w:hAnsi="Times New Roman"/>
          <w:sz w:val="24"/>
          <w:szCs w:val="24"/>
        </w:rPr>
        <w:t xml:space="preserve"> T</w:t>
      </w:r>
      <w:r w:rsidR="00AD5411" w:rsidRPr="00AD5411">
        <w:rPr>
          <w:rFonts w:ascii="Times New Roman" w:hAnsi="Times New Roman"/>
          <w:sz w:val="24"/>
          <w:szCs w:val="24"/>
        </w:rPr>
        <w:t xml:space="preserve">he authority/entity </w:t>
      </w:r>
      <w:r w:rsidR="0041440B">
        <w:rPr>
          <w:rFonts w:ascii="Times New Roman" w:hAnsi="Times New Roman"/>
          <w:sz w:val="24"/>
          <w:szCs w:val="24"/>
        </w:rPr>
        <w:t>may need to be contacted</w:t>
      </w:r>
      <w:r>
        <w:rPr>
          <w:rFonts w:ascii="Times New Roman" w:hAnsi="Times New Roman"/>
          <w:sz w:val="24"/>
          <w:szCs w:val="24"/>
        </w:rPr>
        <w:t xml:space="preserve"> to</w:t>
      </w:r>
      <w:r w:rsidR="00AD5411" w:rsidRPr="00AD5411">
        <w:rPr>
          <w:rFonts w:ascii="Times New Roman" w:hAnsi="Times New Roman"/>
          <w:sz w:val="24"/>
          <w:szCs w:val="24"/>
        </w:rPr>
        <w:t xml:space="preserve"> obtain a </w:t>
      </w:r>
      <w:r>
        <w:rPr>
          <w:rFonts w:ascii="Times New Roman" w:hAnsi="Times New Roman"/>
          <w:sz w:val="24"/>
          <w:szCs w:val="24"/>
        </w:rPr>
        <w:t xml:space="preserve">boundary footprint if </w:t>
      </w:r>
      <w:r w:rsidR="0041440B">
        <w:rPr>
          <w:rFonts w:ascii="Times New Roman" w:hAnsi="Times New Roman"/>
          <w:sz w:val="24"/>
          <w:szCs w:val="24"/>
        </w:rPr>
        <w:t xml:space="preserve">an accurate boundary </w:t>
      </w:r>
      <w:r>
        <w:rPr>
          <w:rFonts w:ascii="Times New Roman" w:hAnsi="Times New Roman"/>
          <w:sz w:val="24"/>
          <w:szCs w:val="24"/>
        </w:rPr>
        <w:t>cannot be found online</w:t>
      </w:r>
      <w:r w:rsidR="00C9523A">
        <w:rPr>
          <w:rFonts w:ascii="Times New Roman" w:hAnsi="Times New Roman"/>
          <w:sz w:val="24"/>
          <w:szCs w:val="24"/>
        </w:rPr>
        <w:t xml:space="preserve">.  </w:t>
      </w:r>
      <w:r w:rsidR="00AD5411" w:rsidRPr="00AD5411">
        <w:rPr>
          <w:rFonts w:ascii="Times New Roman" w:hAnsi="Times New Roman"/>
          <w:sz w:val="24"/>
          <w:szCs w:val="24"/>
        </w:rPr>
        <w:t>If no boundary can be obtained</w:t>
      </w:r>
      <w:r w:rsidR="0041440B">
        <w:rPr>
          <w:rFonts w:ascii="Times New Roman" w:hAnsi="Times New Roman"/>
          <w:sz w:val="24"/>
          <w:szCs w:val="24"/>
        </w:rPr>
        <w:t>,</w:t>
      </w:r>
      <w:r w:rsidR="00AD5411" w:rsidRPr="00AD5411">
        <w:rPr>
          <w:rFonts w:ascii="Times New Roman" w:hAnsi="Times New Roman"/>
          <w:sz w:val="24"/>
          <w:szCs w:val="24"/>
        </w:rPr>
        <w:t xml:space="preserve"> then the CID should be </w:t>
      </w:r>
      <w:r w:rsidR="0041440B">
        <w:rPr>
          <w:rFonts w:ascii="Times New Roman" w:hAnsi="Times New Roman"/>
          <w:sz w:val="24"/>
          <w:szCs w:val="24"/>
        </w:rPr>
        <w:t>added to</w:t>
      </w:r>
      <w:r w:rsidR="00AD5411" w:rsidRPr="00AD5411">
        <w:rPr>
          <w:rFonts w:ascii="Times New Roman" w:hAnsi="Times New Roman"/>
          <w:sz w:val="24"/>
          <w:szCs w:val="24"/>
        </w:rPr>
        <w:t xml:space="preserve"> the </w:t>
      </w:r>
      <w:r w:rsidR="00C9523A">
        <w:rPr>
          <w:rFonts w:ascii="Times New Roman" w:hAnsi="Times New Roman"/>
          <w:sz w:val="24"/>
          <w:szCs w:val="24"/>
        </w:rPr>
        <w:t xml:space="preserve">“Unassigned CID Table”. </w:t>
      </w:r>
      <w:r w:rsidR="004B4DCB">
        <w:rPr>
          <w:rFonts w:ascii="Times New Roman" w:hAnsi="Times New Roman"/>
          <w:sz w:val="24"/>
          <w:szCs w:val="24"/>
        </w:rPr>
        <w:t xml:space="preserve"> Also, if </w:t>
      </w:r>
      <w:r w:rsidR="0041440B">
        <w:rPr>
          <w:rFonts w:ascii="Times New Roman" w:hAnsi="Times New Roman"/>
          <w:sz w:val="24"/>
          <w:szCs w:val="24"/>
        </w:rPr>
        <w:t xml:space="preserve">it is </w:t>
      </w:r>
      <w:r w:rsidR="003E5FC7">
        <w:rPr>
          <w:rFonts w:ascii="Times New Roman" w:hAnsi="Times New Roman"/>
          <w:sz w:val="24"/>
          <w:szCs w:val="24"/>
        </w:rPr>
        <w:t>discovered that a Special Land U</w:t>
      </w:r>
      <w:r w:rsidR="00AD5411" w:rsidRPr="00AD5411">
        <w:rPr>
          <w:rFonts w:ascii="Times New Roman" w:hAnsi="Times New Roman"/>
          <w:sz w:val="24"/>
          <w:szCs w:val="24"/>
        </w:rPr>
        <w:t xml:space="preserve">se </w:t>
      </w:r>
      <w:r w:rsidR="003E5FC7">
        <w:rPr>
          <w:rFonts w:ascii="Times New Roman" w:hAnsi="Times New Roman"/>
          <w:sz w:val="24"/>
          <w:szCs w:val="24"/>
        </w:rPr>
        <w:t>A</w:t>
      </w:r>
      <w:r w:rsidR="00AD5411" w:rsidRPr="00AD5411">
        <w:rPr>
          <w:rFonts w:ascii="Times New Roman" w:hAnsi="Times New Roman"/>
          <w:sz w:val="24"/>
          <w:szCs w:val="24"/>
        </w:rPr>
        <w:t xml:space="preserve">uthority </w:t>
      </w:r>
      <w:r w:rsidR="003E5FC7">
        <w:rPr>
          <w:rFonts w:ascii="Times New Roman" w:hAnsi="Times New Roman"/>
          <w:sz w:val="24"/>
          <w:szCs w:val="24"/>
        </w:rPr>
        <w:t>A</w:t>
      </w:r>
      <w:r w:rsidR="00AD5411" w:rsidRPr="00AD5411">
        <w:rPr>
          <w:rFonts w:ascii="Times New Roman" w:hAnsi="Times New Roman"/>
          <w:sz w:val="24"/>
          <w:szCs w:val="24"/>
        </w:rPr>
        <w:t>rea boundary has be</w:t>
      </w:r>
      <w:r w:rsidR="00C9523A">
        <w:rPr>
          <w:rFonts w:ascii="Times New Roman" w:hAnsi="Times New Roman"/>
          <w:sz w:val="24"/>
          <w:szCs w:val="24"/>
        </w:rPr>
        <w:t>en</w:t>
      </w:r>
      <w:r w:rsidR="00AD5411" w:rsidRPr="00AD5411">
        <w:rPr>
          <w:rFonts w:ascii="Times New Roman" w:hAnsi="Times New Roman"/>
          <w:sz w:val="24"/>
          <w:szCs w:val="24"/>
        </w:rPr>
        <w:t xml:space="preserve"> revised</w:t>
      </w:r>
      <w:r w:rsidR="0041440B">
        <w:rPr>
          <w:rFonts w:ascii="Times New Roman" w:hAnsi="Times New Roman"/>
          <w:sz w:val="24"/>
          <w:szCs w:val="24"/>
        </w:rPr>
        <w:t>,</w:t>
      </w:r>
      <w:r w:rsidR="00AD5411" w:rsidRPr="00AD5411">
        <w:rPr>
          <w:rFonts w:ascii="Times New Roman" w:hAnsi="Times New Roman"/>
          <w:sz w:val="24"/>
          <w:szCs w:val="24"/>
        </w:rPr>
        <w:t xml:space="preserve"> then the new boundary should be represented as well as transferring all previous attributes.</w:t>
      </w:r>
      <w:r w:rsidR="0041440B">
        <w:rPr>
          <w:rFonts w:ascii="Times New Roman" w:hAnsi="Times New Roman"/>
          <w:sz w:val="24"/>
          <w:szCs w:val="24"/>
        </w:rPr>
        <w:t xml:space="preserve">  If any new boundaries are added, or any existing boundaries are revised within the Special Land Use Authority Area layer, a new area-weighting procedure wil</w:t>
      </w:r>
      <w:r w:rsidR="00696B8E">
        <w:rPr>
          <w:rFonts w:ascii="Times New Roman" w:hAnsi="Times New Roman"/>
          <w:sz w:val="24"/>
          <w:szCs w:val="24"/>
        </w:rPr>
        <w:t>l be required to determine the</w:t>
      </w:r>
      <w:r w:rsidR="0041440B">
        <w:rPr>
          <w:rFonts w:ascii="Times New Roman" w:hAnsi="Times New Roman"/>
          <w:sz w:val="24"/>
          <w:szCs w:val="24"/>
        </w:rPr>
        <w:t xml:space="preserve"> population for each area (refer to section 4.2.8).</w:t>
      </w:r>
    </w:p>
    <w:p w14:paraId="08F8CC21" w14:textId="77777777" w:rsidR="004768C4" w:rsidRPr="00A951A9" w:rsidRDefault="004768C4" w:rsidP="00DD189D">
      <w:pPr>
        <w:rPr>
          <w:rFonts w:ascii="Times New Roman" w:hAnsi="Times New Roman"/>
          <w:sz w:val="24"/>
          <w:szCs w:val="24"/>
        </w:rPr>
      </w:pPr>
    </w:p>
    <w:p w14:paraId="53943538" w14:textId="6A48F404" w:rsidR="00EC2470" w:rsidRPr="00EC2470" w:rsidRDefault="00D61CD6" w:rsidP="00EC2470">
      <w:pPr>
        <w:pStyle w:val="Heading3"/>
        <w:rPr>
          <w:rFonts w:ascii="Times New Roman" w:hAnsi="Times New Roman" w:cs="Times New Roman"/>
          <w:sz w:val="24"/>
          <w:szCs w:val="24"/>
        </w:rPr>
      </w:pPr>
      <w:bookmarkStart w:id="31" w:name="_Toc410889834"/>
      <w:r>
        <w:rPr>
          <w:rFonts w:ascii="Times New Roman" w:hAnsi="Times New Roman" w:cs="Times New Roman"/>
          <w:sz w:val="24"/>
          <w:szCs w:val="24"/>
        </w:rPr>
        <w:lastRenderedPageBreak/>
        <w:t>Decennial Updates to Jurisdictional and Tribal Boundaries</w:t>
      </w:r>
      <w:bookmarkEnd w:id="31"/>
    </w:p>
    <w:p w14:paraId="0F23E01A" w14:textId="77777777" w:rsidR="00812539" w:rsidRPr="00A951A9" w:rsidRDefault="00812539" w:rsidP="00812539">
      <w:pPr>
        <w:rPr>
          <w:rFonts w:ascii="Times New Roman" w:hAnsi="Times New Roman"/>
          <w:sz w:val="24"/>
          <w:szCs w:val="24"/>
        </w:rPr>
      </w:pPr>
    </w:p>
    <w:p w14:paraId="6882AF86" w14:textId="6CADD37A" w:rsidR="005864A2" w:rsidRDefault="00D61CD6" w:rsidP="00812539">
      <w:pPr>
        <w:rPr>
          <w:rFonts w:ascii="Times New Roman" w:hAnsi="Times New Roman"/>
          <w:sz w:val="24"/>
          <w:szCs w:val="24"/>
        </w:rPr>
      </w:pPr>
      <w:r>
        <w:rPr>
          <w:rFonts w:ascii="Times New Roman" w:hAnsi="Times New Roman"/>
          <w:sz w:val="24"/>
          <w:szCs w:val="24"/>
        </w:rPr>
        <w:t xml:space="preserve">The US </w:t>
      </w:r>
      <w:r w:rsidR="00812539" w:rsidRPr="00A951A9">
        <w:rPr>
          <w:rFonts w:ascii="Times New Roman" w:hAnsi="Times New Roman"/>
          <w:sz w:val="24"/>
          <w:szCs w:val="24"/>
        </w:rPr>
        <w:t xml:space="preserve">Census </w:t>
      </w:r>
      <w:r w:rsidR="003770BF">
        <w:rPr>
          <w:rFonts w:ascii="Times New Roman" w:hAnsi="Times New Roman"/>
          <w:sz w:val="24"/>
          <w:szCs w:val="24"/>
        </w:rPr>
        <w:t xml:space="preserve">Bureau </w:t>
      </w:r>
      <w:r w:rsidR="00812539" w:rsidRPr="00A951A9">
        <w:rPr>
          <w:rFonts w:ascii="Times New Roman" w:hAnsi="Times New Roman"/>
          <w:sz w:val="24"/>
          <w:szCs w:val="24"/>
        </w:rPr>
        <w:t xml:space="preserve">releases updated </w:t>
      </w:r>
      <w:r w:rsidR="003770BF">
        <w:rPr>
          <w:rFonts w:ascii="Times New Roman" w:hAnsi="Times New Roman"/>
          <w:sz w:val="24"/>
          <w:szCs w:val="24"/>
        </w:rPr>
        <w:t xml:space="preserve">TIGER/Line spatial </w:t>
      </w:r>
      <w:r w:rsidR="00812539" w:rsidRPr="00A951A9">
        <w:rPr>
          <w:rFonts w:ascii="Times New Roman" w:hAnsi="Times New Roman"/>
          <w:sz w:val="24"/>
          <w:szCs w:val="24"/>
        </w:rPr>
        <w:t xml:space="preserve">data </w:t>
      </w:r>
      <w:r w:rsidR="003770BF">
        <w:rPr>
          <w:rFonts w:ascii="Times New Roman" w:hAnsi="Times New Roman"/>
          <w:sz w:val="24"/>
          <w:szCs w:val="24"/>
        </w:rPr>
        <w:t xml:space="preserve">corresponding to the decennial Census results </w:t>
      </w:r>
      <w:r w:rsidR="00812539" w:rsidRPr="00A951A9">
        <w:rPr>
          <w:rFonts w:ascii="Times New Roman" w:hAnsi="Times New Roman"/>
          <w:sz w:val="24"/>
          <w:szCs w:val="24"/>
        </w:rPr>
        <w:t>every ten years</w:t>
      </w:r>
      <w:r>
        <w:rPr>
          <w:rFonts w:ascii="Times New Roman" w:hAnsi="Times New Roman"/>
          <w:sz w:val="24"/>
          <w:szCs w:val="24"/>
        </w:rPr>
        <w:t>,</w:t>
      </w:r>
      <w:r w:rsidR="00FD6EF4" w:rsidRPr="00A951A9">
        <w:rPr>
          <w:rFonts w:ascii="Times New Roman" w:hAnsi="Times New Roman"/>
          <w:sz w:val="24"/>
          <w:szCs w:val="24"/>
        </w:rPr>
        <w:t xml:space="preserve"> which </w:t>
      </w:r>
      <w:r w:rsidR="00A128D9" w:rsidRPr="00A951A9">
        <w:rPr>
          <w:rFonts w:ascii="Times New Roman" w:hAnsi="Times New Roman"/>
          <w:sz w:val="24"/>
          <w:szCs w:val="24"/>
        </w:rPr>
        <w:t>includes boundary, population, and name updates</w:t>
      </w:r>
      <w:r w:rsidR="00FD6EF4" w:rsidRPr="00A951A9">
        <w:rPr>
          <w:rFonts w:ascii="Times New Roman" w:hAnsi="Times New Roman"/>
          <w:sz w:val="24"/>
          <w:szCs w:val="24"/>
        </w:rPr>
        <w:t>.</w:t>
      </w:r>
      <w:r w:rsidR="00812539" w:rsidRPr="00A951A9">
        <w:rPr>
          <w:rFonts w:ascii="Times New Roman" w:hAnsi="Times New Roman"/>
          <w:sz w:val="24"/>
          <w:szCs w:val="24"/>
        </w:rPr>
        <w:t xml:space="preserve">  </w:t>
      </w:r>
      <w:r w:rsidR="005E3BCA" w:rsidRPr="00A951A9">
        <w:rPr>
          <w:rFonts w:ascii="Times New Roman" w:hAnsi="Times New Roman"/>
          <w:sz w:val="24"/>
          <w:szCs w:val="24"/>
        </w:rPr>
        <w:t>Section 4.1 describes t</w:t>
      </w:r>
      <w:r w:rsidR="00FD6EF4" w:rsidRPr="00A951A9">
        <w:rPr>
          <w:rFonts w:ascii="Times New Roman" w:hAnsi="Times New Roman"/>
          <w:sz w:val="24"/>
          <w:szCs w:val="24"/>
        </w:rPr>
        <w:t xml:space="preserve">he </w:t>
      </w:r>
      <w:r w:rsidR="005E3BCA" w:rsidRPr="00A951A9">
        <w:rPr>
          <w:rFonts w:ascii="Times New Roman" w:hAnsi="Times New Roman"/>
          <w:sz w:val="24"/>
          <w:szCs w:val="24"/>
        </w:rPr>
        <w:t xml:space="preserve">exact </w:t>
      </w:r>
      <w:r w:rsidR="00FD6EF4" w:rsidRPr="00A951A9">
        <w:rPr>
          <w:rFonts w:ascii="Times New Roman" w:hAnsi="Times New Roman"/>
          <w:sz w:val="24"/>
          <w:szCs w:val="24"/>
        </w:rPr>
        <w:t xml:space="preserve">data </w:t>
      </w:r>
      <w:r w:rsidR="005E3BCA" w:rsidRPr="00A951A9">
        <w:rPr>
          <w:rFonts w:ascii="Times New Roman" w:hAnsi="Times New Roman"/>
          <w:sz w:val="24"/>
          <w:szCs w:val="24"/>
        </w:rPr>
        <w:t>needed to be</w:t>
      </w:r>
      <w:r w:rsidR="00FD6EF4" w:rsidRPr="00A951A9">
        <w:rPr>
          <w:rFonts w:ascii="Times New Roman" w:hAnsi="Times New Roman"/>
          <w:sz w:val="24"/>
          <w:szCs w:val="24"/>
        </w:rPr>
        <w:t xml:space="preserve"> downloaded from Census.gov</w:t>
      </w:r>
      <w:r w:rsidR="00812539" w:rsidRPr="00A951A9">
        <w:rPr>
          <w:rFonts w:ascii="Times New Roman" w:hAnsi="Times New Roman"/>
          <w:sz w:val="24"/>
          <w:szCs w:val="24"/>
        </w:rPr>
        <w:t>.</w:t>
      </w:r>
      <w:r w:rsidR="005E3BCA" w:rsidRPr="00A951A9">
        <w:rPr>
          <w:rFonts w:ascii="Times New Roman" w:hAnsi="Times New Roman"/>
          <w:sz w:val="24"/>
          <w:szCs w:val="24"/>
        </w:rPr>
        <w:t xml:space="preserve">  </w:t>
      </w:r>
      <w:r w:rsidR="003770BF">
        <w:rPr>
          <w:rFonts w:ascii="Times New Roman" w:hAnsi="Times New Roman"/>
          <w:sz w:val="24"/>
          <w:szCs w:val="24"/>
        </w:rPr>
        <w:t xml:space="preserve">These </w:t>
      </w:r>
      <w:r w:rsidR="005E3BCA" w:rsidRPr="00A951A9">
        <w:rPr>
          <w:rFonts w:ascii="Times New Roman" w:hAnsi="Times New Roman"/>
          <w:sz w:val="24"/>
          <w:szCs w:val="24"/>
        </w:rPr>
        <w:t xml:space="preserve">Census </w:t>
      </w:r>
      <w:r w:rsidR="003770BF">
        <w:rPr>
          <w:rFonts w:ascii="Times New Roman" w:hAnsi="Times New Roman"/>
          <w:sz w:val="24"/>
          <w:szCs w:val="24"/>
        </w:rPr>
        <w:t>polygons</w:t>
      </w:r>
      <w:r w:rsidR="005E3BCA" w:rsidRPr="00A951A9">
        <w:rPr>
          <w:rFonts w:ascii="Times New Roman" w:hAnsi="Times New Roman"/>
          <w:sz w:val="24"/>
          <w:szCs w:val="24"/>
        </w:rPr>
        <w:t xml:space="preserve"> will need to be </w:t>
      </w:r>
      <w:proofErr w:type="gramStart"/>
      <w:r w:rsidR="003770BF">
        <w:rPr>
          <w:rFonts w:ascii="Times New Roman" w:hAnsi="Times New Roman"/>
          <w:sz w:val="24"/>
          <w:szCs w:val="24"/>
        </w:rPr>
        <w:t>formatted/processed</w:t>
      </w:r>
      <w:proofErr w:type="gramEnd"/>
      <w:r w:rsidR="003770BF">
        <w:rPr>
          <w:rFonts w:ascii="Times New Roman" w:hAnsi="Times New Roman"/>
          <w:sz w:val="24"/>
          <w:szCs w:val="24"/>
        </w:rPr>
        <w:t xml:space="preserve"> to be topologically correct by following the procedures documented in sections 4.2.3, 4.2.4, 4.2.5, and 4.2.6.  </w:t>
      </w:r>
      <w:r w:rsidR="004627B9">
        <w:rPr>
          <w:rFonts w:ascii="Times New Roman" w:hAnsi="Times New Roman"/>
          <w:sz w:val="24"/>
          <w:szCs w:val="24"/>
        </w:rPr>
        <w:t xml:space="preserve">For areas in which duplicate polygons exist (e.g. county and city polygon are identical), care should be taken to preserve the polygon with the GEOID that is currently in the existing community layer.  </w:t>
      </w:r>
      <w:r w:rsidR="003770BF">
        <w:rPr>
          <w:rFonts w:ascii="Times New Roman" w:hAnsi="Times New Roman"/>
          <w:sz w:val="24"/>
          <w:szCs w:val="24"/>
        </w:rPr>
        <w:t xml:space="preserve">The updated </w:t>
      </w:r>
      <w:r w:rsidR="004627B9">
        <w:rPr>
          <w:rFonts w:ascii="Times New Roman" w:hAnsi="Times New Roman"/>
          <w:sz w:val="24"/>
          <w:szCs w:val="24"/>
        </w:rPr>
        <w:t xml:space="preserve">Census </w:t>
      </w:r>
      <w:r w:rsidR="003770BF">
        <w:rPr>
          <w:rFonts w:ascii="Times New Roman" w:hAnsi="Times New Roman"/>
          <w:sz w:val="24"/>
          <w:szCs w:val="24"/>
        </w:rPr>
        <w:t xml:space="preserve">population must then be calculated using the procedures in section 4.2.7.  This data can then be </w:t>
      </w:r>
      <w:r w:rsidR="005E3BCA" w:rsidRPr="00A951A9">
        <w:rPr>
          <w:rFonts w:ascii="Times New Roman" w:hAnsi="Times New Roman"/>
          <w:sz w:val="24"/>
          <w:szCs w:val="24"/>
        </w:rPr>
        <w:t>imported into t</w:t>
      </w:r>
      <w:r w:rsidR="00C9523A">
        <w:rPr>
          <w:rFonts w:ascii="Times New Roman" w:hAnsi="Times New Roman"/>
          <w:sz w:val="24"/>
          <w:szCs w:val="24"/>
        </w:rPr>
        <w:t>he community layer data model.</w:t>
      </w:r>
    </w:p>
    <w:p w14:paraId="77A375AC" w14:textId="77777777" w:rsidR="005864A2" w:rsidRDefault="005864A2" w:rsidP="00812539">
      <w:pPr>
        <w:rPr>
          <w:rFonts w:ascii="Times New Roman" w:hAnsi="Times New Roman"/>
          <w:sz w:val="24"/>
          <w:szCs w:val="24"/>
        </w:rPr>
      </w:pPr>
    </w:p>
    <w:p w14:paraId="6E58F28D" w14:textId="7E3BF482" w:rsidR="00812539" w:rsidRDefault="00D61CD6" w:rsidP="00812539">
      <w:pPr>
        <w:rPr>
          <w:rFonts w:ascii="Times New Roman" w:hAnsi="Times New Roman"/>
          <w:sz w:val="24"/>
          <w:szCs w:val="24"/>
        </w:rPr>
      </w:pPr>
      <w:r>
        <w:rPr>
          <w:rFonts w:ascii="Times New Roman" w:hAnsi="Times New Roman"/>
          <w:sz w:val="24"/>
          <w:szCs w:val="24"/>
        </w:rPr>
        <w:t>After</w:t>
      </w:r>
      <w:r w:rsidRPr="00A951A9">
        <w:rPr>
          <w:rFonts w:ascii="Times New Roman" w:hAnsi="Times New Roman"/>
          <w:sz w:val="24"/>
          <w:szCs w:val="24"/>
        </w:rPr>
        <w:t xml:space="preserve"> </w:t>
      </w:r>
      <w:r w:rsidR="005864A2">
        <w:rPr>
          <w:rFonts w:ascii="Times New Roman" w:hAnsi="Times New Roman"/>
          <w:sz w:val="24"/>
          <w:szCs w:val="24"/>
        </w:rPr>
        <w:t>the updated</w:t>
      </w:r>
      <w:r w:rsidR="00A128D9" w:rsidRPr="00A951A9">
        <w:rPr>
          <w:rFonts w:ascii="Times New Roman" w:hAnsi="Times New Roman"/>
          <w:sz w:val="24"/>
          <w:szCs w:val="24"/>
        </w:rPr>
        <w:t xml:space="preserve"> Census data is </w:t>
      </w:r>
      <w:r w:rsidR="005E3BCA" w:rsidRPr="00A951A9">
        <w:rPr>
          <w:rFonts w:ascii="Times New Roman" w:hAnsi="Times New Roman"/>
          <w:sz w:val="24"/>
          <w:szCs w:val="24"/>
        </w:rPr>
        <w:t xml:space="preserve">loaded into a </w:t>
      </w:r>
      <w:r w:rsidR="004B4DCB">
        <w:rPr>
          <w:rFonts w:ascii="Times New Roman" w:hAnsi="Times New Roman"/>
          <w:sz w:val="24"/>
          <w:szCs w:val="24"/>
        </w:rPr>
        <w:t>“</w:t>
      </w:r>
      <w:r w:rsidR="005E3BCA" w:rsidRPr="00A951A9">
        <w:rPr>
          <w:rFonts w:ascii="Times New Roman" w:hAnsi="Times New Roman"/>
          <w:sz w:val="24"/>
          <w:szCs w:val="24"/>
        </w:rPr>
        <w:t>new</w:t>
      </w:r>
      <w:r w:rsidR="004B4DCB">
        <w:rPr>
          <w:rFonts w:ascii="Times New Roman" w:hAnsi="Times New Roman"/>
          <w:sz w:val="24"/>
          <w:szCs w:val="24"/>
        </w:rPr>
        <w:t>”</w:t>
      </w:r>
      <w:r w:rsidR="005E3BCA" w:rsidRPr="00A951A9">
        <w:rPr>
          <w:rFonts w:ascii="Times New Roman" w:hAnsi="Times New Roman"/>
          <w:sz w:val="24"/>
          <w:szCs w:val="24"/>
        </w:rPr>
        <w:t xml:space="preserve"> community layer database (data model)</w:t>
      </w:r>
      <w:r>
        <w:rPr>
          <w:rFonts w:ascii="Times New Roman" w:hAnsi="Times New Roman"/>
          <w:sz w:val="24"/>
          <w:szCs w:val="24"/>
        </w:rPr>
        <w:t>,</w:t>
      </w:r>
      <w:r w:rsidR="00A128D9" w:rsidRPr="00A951A9">
        <w:rPr>
          <w:rFonts w:ascii="Times New Roman" w:hAnsi="Times New Roman"/>
          <w:sz w:val="24"/>
          <w:szCs w:val="24"/>
        </w:rPr>
        <w:t xml:space="preserve"> </w:t>
      </w:r>
      <w:r w:rsidR="005864A2">
        <w:rPr>
          <w:rFonts w:ascii="Times New Roman" w:hAnsi="Times New Roman"/>
          <w:sz w:val="24"/>
          <w:szCs w:val="24"/>
        </w:rPr>
        <w:t>the Jurisdictional Boundaries and Tribal Boundaries layers will each be joined to the corresponding existing community layer using</w:t>
      </w:r>
      <w:r w:rsidR="00A128D9" w:rsidRPr="00A951A9">
        <w:rPr>
          <w:rFonts w:ascii="Times New Roman" w:hAnsi="Times New Roman"/>
          <w:sz w:val="24"/>
          <w:szCs w:val="24"/>
        </w:rPr>
        <w:t xml:space="preserve"> </w:t>
      </w:r>
      <w:proofErr w:type="gramStart"/>
      <w:r w:rsidR="00A128D9" w:rsidRPr="00A951A9">
        <w:rPr>
          <w:rFonts w:ascii="Times New Roman" w:hAnsi="Times New Roman"/>
          <w:sz w:val="24"/>
          <w:szCs w:val="24"/>
        </w:rPr>
        <w:t>GEOID</w:t>
      </w:r>
      <w:r w:rsidR="00A951A9" w:rsidRPr="00A951A9">
        <w:rPr>
          <w:rFonts w:ascii="Times New Roman" w:hAnsi="Times New Roman"/>
          <w:sz w:val="24"/>
          <w:szCs w:val="24"/>
        </w:rPr>
        <w:t>.</w:t>
      </w:r>
      <w:proofErr w:type="gramEnd"/>
      <w:r w:rsidR="00A951A9" w:rsidRPr="00A951A9">
        <w:rPr>
          <w:rFonts w:ascii="Times New Roman" w:hAnsi="Times New Roman"/>
          <w:sz w:val="24"/>
          <w:szCs w:val="24"/>
        </w:rPr>
        <w:t xml:space="preserve">  This </w:t>
      </w:r>
      <w:r w:rsidR="005864A2">
        <w:rPr>
          <w:rFonts w:ascii="Times New Roman" w:hAnsi="Times New Roman"/>
          <w:sz w:val="24"/>
          <w:szCs w:val="24"/>
        </w:rPr>
        <w:t xml:space="preserve">will </w:t>
      </w:r>
      <w:r w:rsidR="00EC2470">
        <w:rPr>
          <w:rFonts w:ascii="Times New Roman" w:hAnsi="Times New Roman"/>
          <w:sz w:val="24"/>
          <w:szCs w:val="24"/>
        </w:rPr>
        <w:t>allow</w:t>
      </w:r>
      <w:r w:rsidR="005864A2">
        <w:rPr>
          <w:rFonts w:ascii="Times New Roman" w:hAnsi="Times New Roman"/>
          <w:sz w:val="24"/>
          <w:szCs w:val="24"/>
        </w:rPr>
        <w:t xml:space="preserve"> the CID and </w:t>
      </w:r>
      <w:proofErr w:type="spellStart"/>
      <w:r w:rsidR="005864A2">
        <w:rPr>
          <w:rFonts w:ascii="Times New Roman" w:hAnsi="Times New Roman"/>
          <w:sz w:val="24"/>
          <w:szCs w:val="24"/>
        </w:rPr>
        <w:t>Area_ID</w:t>
      </w:r>
      <w:proofErr w:type="spellEnd"/>
      <w:r w:rsidR="005864A2">
        <w:rPr>
          <w:rFonts w:ascii="Times New Roman" w:hAnsi="Times New Roman"/>
          <w:sz w:val="24"/>
          <w:szCs w:val="24"/>
        </w:rPr>
        <w:t xml:space="preserve"> fields to be calculated</w:t>
      </w:r>
      <w:r w:rsidR="005803BC">
        <w:rPr>
          <w:rFonts w:ascii="Times New Roman" w:hAnsi="Times New Roman"/>
          <w:sz w:val="24"/>
          <w:szCs w:val="24"/>
        </w:rPr>
        <w:t xml:space="preserve"> such that these fields remain consistent</w:t>
      </w:r>
      <w:r w:rsidR="00764B69">
        <w:rPr>
          <w:rFonts w:ascii="Times New Roman" w:hAnsi="Times New Roman"/>
          <w:sz w:val="24"/>
          <w:szCs w:val="24"/>
        </w:rPr>
        <w:t xml:space="preserve"> between community layer updates</w:t>
      </w:r>
      <w:r w:rsidR="00A951A9" w:rsidRPr="00A951A9">
        <w:rPr>
          <w:rFonts w:ascii="Times New Roman" w:hAnsi="Times New Roman"/>
          <w:sz w:val="24"/>
          <w:szCs w:val="24"/>
        </w:rPr>
        <w:t>.</w:t>
      </w:r>
      <w:r w:rsidR="005E3BCA" w:rsidRPr="00A951A9">
        <w:rPr>
          <w:rFonts w:ascii="Times New Roman" w:hAnsi="Times New Roman"/>
          <w:sz w:val="24"/>
          <w:szCs w:val="24"/>
        </w:rPr>
        <w:t xml:space="preserve"> </w:t>
      </w:r>
      <w:r w:rsidR="00A951A9">
        <w:rPr>
          <w:rFonts w:ascii="Times New Roman" w:hAnsi="Times New Roman"/>
          <w:sz w:val="24"/>
          <w:szCs w:val="24"/>
        </w:rPr>
        <w:t xml:space="preserve"> </w:t>
      </w:r>
      <w:r w:rsidR="005803BC">
        <w:rPr>
          <w:rFonts w:ascii="Times New Roman" w:hAnsi="Times New Roman"/>
          <w:sz w:val="24"/>
          <w:szCs w:val="24"/>
        </w:rPr>
        <w:t>Using the CID field, the Jurisdictional Boundaries and Tribal Boundaries layer will then be joined to the current CIS data, so that the CIS name and comment field</w:t>
      </w:r>
      <w:r w:rsidR="00786974">
        <w:rPr>
          <w:rFonts w:ascii="Times New Roman" w:hAnsi="Times New Roman"/>
          <w:sz w:val="24"/>
          <w:szCs w:val="24"/>
        </w:rPr>
        <w:t>s</w:t>
      </w:r>
      <w:r w:rsidR="005803BC">
        <w:rPr>
          <w:rFonts w:ascii="Times New Roman" w:hAnsi="Times New Roman"/>
          <w:sz w:val="24"/>
          <w:szCs w:val="24"/>
        </w:rPr>
        <w:t xml:space="preserve"> can be updated.  </w:t>
      </w:r>
      <w:r w:rsidR="00764B69">
        <w:rPr>
          <w:rFonts w:ascii="Times New Roman" w:hAnsi="Times New Roman"/>
          <w:sz w:val="24"/>
          <w:szCs w:val="24"/>
        </w:rPr>
        <w:t xml:space="preserve">Unique </w:t>
      </w:r>
      <w:proofErr w:type="spellStart"/>
      <w:r w:rsidR="00764B69">
        <w:rPr>
          <w:rFonts w:ascii="Times New Roman" w:hAnsi="Times New Roman"/>
          <w:sz w:val="24"/>
          <w:szCs w:val="24"/>
        </w:rPr>
        <w:t>Area_IDs</w:t>
      </w:r>
      <w:proofErr w:type="spellEnd"/>
      <w:r w:rsidR="00764B69">
        <w:rPr>
          <w:rFonts w:ascii="Times New Roman" w:hAnsi="Times New Roman"/>
          <w:sz w:val="24"/>
          <w:szCs w:val="24"/>
        </w:rPr>
        <w:t xml:space="preserve"> will need to be calculated for any new polygons that were not in the previous community layer, such that no </w:t>
      </w:r>
      <w:proofErr w:type="spellStart"/>
      <w:r w:rsidR="00764B69">
        <w:rPr>
          <w:rFonts w:ascii="Times New Roman" w:hAnsi="Times New Roman"/>
          <w:sz w:val="24"/>
          <w:szCs w:val="24"/>
        </w:rPr>
        <w:t>Area_IDs</w:t>
      </w:r>
      <w:proofErr w:type="spellEnd"/>
      <w:r w:rsidR="00764B69">
        <w:rPr>
          <w:rFonts w:ascii="Times New Roman" w:hAnsi="Times New Roman"/>
          <w:sz w:val="24"/>
          <w:szCs w:val="24"/>
        </w:rPr>
        <w:t xml:space="preserve"> are utilized that were previously assigned to another community.  Using </w:t>
      </w:r>
      <w:r w:rsidR="004B26FD">
        <w:rPr>
          <w:rFonts w:ascii="Times New Roman" w:hAnsi="Times New Roman"/>
          <w:sz w:val="24"/>
          <w:szCs w:val="24"/>
        </w:rPr>
        <w:t>the ArcGIS</w:t>
      </w:r>
      <w:r w:rsidR="00764B69">
        <w:rPr>
          <w:rFonts w:ascii="Times New Roman" w:hAnsi="Times New Roman"/>
          <w:sz w:val="24"/>
          <w:szCs w:val="24"/>
        </w:rPr>
        <w:t xml:space="preserve"> </w:t>
      </w:r>
      <w:r w:rsidR="004B26FD">
        <w:rPr>
          <w:rFonts w:ascii="Times New Roman" w:hAnsi="Times New Roman"/>
          <w:sz w:val="24"/>
          <w:szCs w:val="24"/>
        </w:rPr>
        <w:t>“</w:t>
      </w:r>
      <w:r w:rsidR="00764B69">
        <w:rPr>
          <w:rFonts w:ascii="Times New Roman" w:hAnsi="Times New Roman"/>
          <w:sz w:val="24"/>
          <w:szCs w:val="24"/>
        </w:rPr>
        <w:t>Select by Location</w:t>
      </w:r>
      <w:r w:rsidR="004B26FD">
        <w:rPr>
          <w:rFonts w:ascii="Times New Roman" w:hAnsi="Times New Roman"/>
          <w:sz w:val="24"/>
          <w:szCs w:val="24"/>
        </w:rPr>
        <w:t>”</w:t>
      </w:r>
      <w:r w:rsidR="00764B69">
        <w:rPr>
          <w:rFonts w:ascii="Times New Roman" w:hAnsi="Times New Roman"/>
          <w:sz w:val="24"/>
          <w:szCs w:val="24"/>
        </w:rPr>
        <w:t xml:space="preserve"> </w:t>
      </w:r>
      <w:r w:rsidR="004B26FD">
        <w:rPr>
          <w:rFonts w:ascii="Times New Roman" w:hAnsi="Times New Roman"/>
          <w:sz w:val="24"/>
          <w:szCs w:val="24"/>
        </w:rPr>
        <w:t xml:space="preserve">function </w:t>
      </w:r>
      <w:r w:rsidR="00764B69">
        <w:rPr>
          <w:rFonts w:ascii="Times New Roman" w:hAnsi="Times New Roman"/>
          <w:sz w:val="24"/>
          <w:szCs w:val="24"/>
        </w:rPr>
        <w:t>or selecting by State FIPS codes, the Region field should be calculated to identify the FEMA region in which each community is located.</w:t>
      </w:r>
      <w:r w:rsidR="00696B8E">
        <w:rPr>
          <w:rFonts w:ascii="Times New Roman" w:hAnsi="Times New Roman"/>
          <w:sz w:val="24"/>
          <w:szCs w:val="24"/>
        </w:rPr>
        <w:t xml:space="preserve"> Lastly, the spatial boundaries will need to be clipped to United States c</w:t>
      </w:r>
      <w:r w:rsidR="00696B8E" w:rsidRPr="00696B8E">
        <w:rPr>
          <w:rFonts w:ascii="Times New Roman" w:hAnsi="Times New Roman"/>
          <w:sz w:val="24"/>
          <w:szCs w:val="24"/>
        </w:rPr>
        <w:t>oastline</w:t>
      </w:r>
      <w:r w:rsidR="00696B8E">
        <w:rPr>
          <w:rFonts w:ascii="Times New Roman" w:hAnsi="Times New Roman"/>
          <w:sz w:val="24"/>
          <w:szCs w:val="24"/>
        </w:rPr>
        <w:t xml:space="preserve"> using the steps outlined in section 4.2.9.</w:t>
      </w:r>
    </w:p>
    <w:p w14:paraId="1D7EF8A4" w14:textId="77777777" w:rsidR="00EC2470" w:rsidRDefault="00EC2470" w:rsidP="00812539">
      <w:pPr>
        <w:rPr>
          <w:rFonts w:ascii="Times New Roman" w:hAnsi="Times New Roman"/>
          <w:sz w:val="24"/>
          <w:szCs w:val="24"/>
        </w:rPr>
      </w:pPr>
    </w:p>
    <w:p w14:paraId="726D19E5" w14:textId="2485FA27" w:rsidR="00EC2470" w:rsidRPr="00AD73FB" w:rsidRDefault="00EC2470" w:rsidP="00EC2470">
      <w:pPr>
        <w:pStyle w:val="Heading3"/>
        <w:rPr>
          <w:rFonts w:ascii="Times New Roman" w:hAnsi="Times New Roman" w:cs="Times New Roman"/>
          <w:sz w:val="24"/>
          <w:szCs w:val="24"/>
        </w:rPr>
      </w:pPr>
      <w:bookmarkStart w:id="32" w:name="_Toc410889835"/>
      <w:r w:rsidRPr="00AD73FB">
        <w:rPr>
          <w:rFonts w:ascii="Times New Roman" w:hAnsi="Times New Roman" w:cs="Times New Roman"/>
          <w:sz w:val="24"/>
          <w:szCs w:val="24"/>
        </w:rPr>
        <w:t xml:space="preserve">Union </w:t>
      </w:r>
      <w:r w:rsidR="00561428" w:rsidRPr="00AD73FB">
        <w:rPr>
          <w:rFonts w:ascii="Times New Roman" w:hAnsi="Times New Roman" w:cs="Times New Roman"/>
          <w:sz w:val="24"/>
          <w:szCs w:val="24"/>
        </w:rPr>
        <w:t xml:space="preserve">Community </w:t>
      </w:r>
      <w:r w:rsidRPr="00AD73FB">
        <w:rPr>
          <w:rFonts w:ascii="Times New Roman" w:hAnsi="Times New Roman" w:cs="Times New Roman"/>
          <w:sz w:val="24"/>
          <w:szCs w:val="24"/>
        </w:rPr>
        <w:t>Layer</w:t>
      </w:r>
      <w:bookmarkEnd w:id="32"/>
    </w:p>
    <w:p w14:paraId="19ECE7CF" w14:textId="77777777" w:rsidR="00EC2470" w:rsidRPr="00AD73FB" w:rsidRDefault="00EC2470" w:rsidP="00EC2470">
      <w:pPr>
        <w:rPr>
          <w:rFonts w:ascii="Times New Roman" w:hAnsi="Times New Roman"/>
          <w:sz w:val="24"/>
          <w:szCs w:val="24"/>
        </w:rPr>
      </w:pPr>
    </w:p>
    <w:p w14:paraId="5EFBCCEA" w14:textId="58E95243" w:rsidR="00604D8D" w:rsidRDefault="00604D8D" w:rsidP="00EC2470">
      <w:pPr>
        <w:rPr>
          <w:rFonts w:ascii="Times New Roman" w:hAnsi="Times New Roman"/>
          <w:sz w:val="24"/>
          <w:szCs w:val="24"/>
        </w:rPr>
      </w:pPr>
      <w:r w:rsidRPr="00AD73FB">
        <w:rPr>
          <w:rFonts w:ascii="Times New Roman" w:hAnsi="Times New Roman"/>
          <w:sz w:val="24"/>
          <w:szCs w:val="24"/>
        </w:rPr>
        <w:t>Follow instructions in section 4.2.10.</w:t>
      </w:r>
    </w:p>
    <w:p w14:paraId="3E56CF8F" w14:textId="77777777" w:rsidR="00710A55" w:rsidRPr="00AD73FB" w:rsidRDefault="00710A55" w:rsidP="00EC2470">
      <w:pPr>
        <w:rPr>
          <w:rFonts w:ascii="Times New Roman" w:hAnsi="Times New Roman"/>
          <w:sz w:val="24"/>
          <w:szCs w:val="24"/>
        </w:rPr>
      </w:pPr>
    </w:p>
    <w:p w14:paraId="03A60A74" w14:textId="13EBAE8E" w:rsidR="00EC2470" w:rsidRPr="00AD73FB" w:rsidRDefault="00EC2470" w:rsidP="00EC2470">
      <w:pPr>
        <w:pStyle w:val="Heading3"/>
        <w:rPr>
          <w:rFonts w:ascii="Times New Roman" w:hAnsi="Times New Roman" w:cs="Times New Roman"/>
          <w:sz w:val="24"/>
          <w:szCs w:val="24"/>
        </w:rPr>
      </w:pPr>
      <w:bookmarkStart w:id="33" w:name="_Toc410889836"/>
      <w:r w:rsidRPr="00AD73FB">
        <w:rPr>
          <w:rFonts w:ascii="Times New Roman" w:hAnsi="Times New Roman" w:cs="Times New Roman"/>
          <w:sz w:val="24"/>
          <w:szCs w:val="24"/>
        </w:rPr>
        <w:t>Unassigned CID Table</w:t>
      </w:r>
      <w:bookmarkEnd w:id="33"/>
    </w:p>
    <w:p w14:paraId="2B157D1A" w14:textId="77777777" w:rsidR="00EC2470" w:rsidRPr="00AD73FB" w:rsidRDefault="00EC2470" w:rsidP="00812539">
      <w:pPr>
        <w:rPr>
          <w:rFonts w:ascii="Times New Roman" w:hAnsi="Times New Roman"/>
          <w:sz w:val="24"/>
          <w:szCs w:val="24"/>
        </w:rPr>
      </w:pPr>
    </w:p>
    <w:p w14:paraId="1CA1FBAB" w14:textId="548F8052" w:rsidR="00604D8D" w:rsidRPr="00AD73FB" w:rsidRDefault="00604D8D" w:rsidP="00604D8D">
      <w:pPr>
        <w:rPr>
          <w:rFonts w:ascii="Times New Roman" w:hAnsi="Times New Roman"/>
          <w:sz w:val="24"/>
          <w:szCs w:val="24"/>
        </w:rPr>
      </w:pPr>
      <w:r w:rsidRPr="00AD73FB">
        <w:rPr>
          <w:rFonts w:ascii="Times New Roman" w:hAnsi="Times New Roman"/>
          <w:sz w:val="24"/>
          <w:szCs w:val="24"/>
        </w:rPr>
        <w:t>Follow instructions in section 4.2.11.</w:t>
      </w:r>
    </w:p>
    <w:p w14:paraId="30531BC8" w14:textId="263C1C77" w:rsidR="00981C4B" w:rsidRDefault="00981C4B">
      <w:pPr>
        <w:rPr>
          <w:rFonts w:ascii="Times New Roman" w:hAnsi="Times New Roman"/>
          <w:sz w:val="24"/>
          <w:szCs w:val="24"/>
        </w:rPr>
      </w:pPr>
      <w:bookmarkStart w:id="34" w:name="_Toc334538353"/>
      <w:bookmarkStart w:id="35" w:name="_Toc334538405"/>
      <w:bookmarkStart w:id="36" w:name="_Toc334538457"/>
      <w:bookmarkStart w:id="37" w:name="_Toc334538509"/>
      <w:bookmarkStart w:id="38" w:name="_Toc334539632"/>
      <w:bookmarkStart w:id="39" w:name="_Toc334539725"/>
      <w:bookmarkStart w:id="40" w:name="_Toc334539777"/>
      <w:bookmarkStart w:id="41" w:name="_Toc334539819"/>
      <w:bookmarkStart w:id="42" w:name="_Toc334539861"/>
      <w:bookmarkStart w:id="43" w:name="_Toc334538354"/>
      <w:bookmarkStart w:id="44" w:name="_Toc334538406"/>
      <w:bookmarkStart w:id="45" w:name="_Toc334538458"/>
      <w:bookmarkStart w:id="46" w:name="_Toc334538510"/>
      <w:bookmarkStart w:id="47" w:name="_Toc334539633"/>
      <w:bookmarkStart w:id="48" w:name="_Toc334539726"/>
      <w:bookmarkStart w:id="49" w:name="_Toc334539778"/>
      <w:bookmarkStart w:id="50" w:name="_Toc334539820"/>
      <w:bookmarkStart w:id="51" w:name="_Toc334539862"/>
      <w:bookmarkStart w:id="52" w:name="_Toc334538355"/>
      <w:bookmarkStart w:id="53" w:name="_Toc334538407"/>
      <w:bookmarkStart w:id="54" w:name="_Toc334538459"/>
      <w:bookmarkStart w:id="55" w:name="_Toc334538511"/>
      <w:bookmarkStart w:id="56" w:name="_Toc334539634"/>
      <w:bookmarkStart w:id="57" w:name="_Toc334539727"/>
      <w:bookmarkStart w:id="58" w:name="_Toc334539779"/>
      <w:bookmarkStart w:id="59" w:name="_Toc334539821"/>
      <w:bookmarkStart w:id="60" w:name="_Toc334539863"/>
      <w:bookmarkStart w:id="61" w:name="_Toc334538356"/>
      <w:bookmarkStart w:id="62" w:name="_Toc334538408"/>
      <w:bookmarkStart w:id="63" w:name="_Toc334538460"/>
      <w:bookmarkStart w:id="64" w:name="_Toc334538512"/>
      <w:bookmarkStart w:id="65" w:name="_Toc334539635"/>
      <w:bookmarkStart w:id="66" w:name="_Toc334539728"/>
      <w:bookmarkStart w:id="67" w:name="_Toc334539780"/>
      <w:bookmarkStart w:id="68" w:name="_Toc334539822"/>
      <w:bookmarkStart w:id="69" w:name="_Toc334539864"/>
      <w:bookmarkStart w:id="70" w:name="_Toc334538357"/>
      <w:bookmarkStart w:id="71" w:name="_Toc334538409"/>
      <w:bookmarkStart w:id="72" w:name="_Toc334538461"/>
      <w:bookmarkStart w:id="73" w:name="_Toc334538513"/>
      <w:bookmarkStart w:id="74" w:name="_Toc334539636"/>
      <w:bookmarkStart w:id="75" w:name="_Toc334539729"/>
      <w:bookmarkStart w:id="76" w:name="_Toc334539781"/>
      <w:bookmarkStart w:id="77" w:name="_Toc334539823"/>
      <w:bookmarkStart w:id="78" w:name="_Toc334539865"/>
      <w:bookmarkStart w:id="79" w:name="_Toc334538358"/>
      <w:bookmarkStart w:id="80" w:name="_Toc334538410"/>
      <w:bookmarkStart w:id="81" w:name="_Toc334538462"/>
      <w:bookmarkStart w:id="82" w:name="_Toc334538514"/>
      <w:bookmarkStart w:id="83" w:name="_Toc334539637"/>
      <w:bookmarkStart w:id="84" w:name="_Toc334539730"/>
      <w:bookmarkStart w:id="85" w:name="_Toc334539782"/>
      <w:bookmarkStart w:id="86" w:name="_Toc334539824"/>
      <w:bookmarkStart w:id="87" w:name="_Toc334539866"/>
      <w:bookmarkStart w:id="88" w:name="_Toc334538359"/>
      <w:bookmarkStart w:id="89" w:name="_Toc334538411"/>
      <w:bookmarkStart w:id="90" w:name="_Toc334538463"/>
      <w:bookmarkStart w:id="91" w:name="_Toc334538515"/>
      <w:bookmarkStart w:id="92" w:name="_Toc334539638"/>
      <w:bookmarkStart w:id="93" w:name="_Toc334539731"/>
      <w:bookmarkStart w:id="94" w:name="_Toc334539783"/>
      <w:bookmarkStart w:id="95" w:name="_Toc334539825"/>
      <w:bookmarkStart w:id="96" w:name="_Toc334539867"/>
      <w:bookmarkStart w:id="97" w:name="_Toc334538360"/>
      <w:bookmarkStart w:id="98" w:name="_Toc334538412"/>
      <w:bookmarkStart w:id="99" w:name="_Toc334538464"/>
      <w:bookmarkStart w:id="100" w:name="_Toc334538516"/>
      <w:bookmarkStart w:id="101" w:name="_Toc334539639"/>
      <w:bookmarkStart w:id="102" w:name="_Toc334539732"/>
      <w:bookmarkStart w:id="103" w:name="_Toc334539784"/>
      <w:bookmarkStart w:id="104" w:name="_Toc334539826"/>
      <w:bookmarkStart w:id="105" w:name="_Toc334539868"/>
      <w:bookmarkStart w:id="106" w:name="_Toc334538361"/>
      <w:bookmarkStart w:id="107" w:name="_Toc334538413"/>
      <w:bookmarkStart w:id="108" w:name="_Toc334538465"/>
      <w:bookmarkStart w:id="109" w:name="_Toc334538517"/>
      <w:bookmarkStart w:id="110" w:name="_Toc334539640"/>
      <w:bookmarkStart w:id="111" w:name="_Toc334539733"/>
      <w:bookmarkStart w:id="112" w:name="_Toc334539785"/>
      <w:bookmarkStart w:id="113" w:name="_Toc334539827"/>
      <w:bookmarkStart w:id="114" w:name="_Toc334539869"/>
      <w:bookmarkStart w:id="115" w:name="_Toc334538362"/>
      <w:bookmarkStart w:id="116" w:name="_Toc334538414"/>
      <w:bookmarkStart w:id="117" w:name="_Toc334538466"/>
      <w:bookmarkStart w:id="118" w:name="_Toc334538518"/>
      <w:bookmarkStart w:id="119" w:name="_Toc334539641"/>
      <w:bookmarkStart w:id="120" w:name="_Toc334539734"/>
      <w:bookmarkStart w:id="121" w:name="_Toc334539786"/>
      <w:bookmarkStart w:id="122" w:name="_Toc334539828"/>
      <w:bookmarkStart w:id="123" w:name="_Toc334539870"/>
      <w:bookmarkStart w:id="124" w:name="_Toc334538363"/>
      <w:bookmarkStart w:id="125" w:name="_Toc334538415"/>
      <w:bookmarkStart w:id="126" w:name="_Toc334538467"/>
      <w:bookmarkStart w:id="127" w:name="_Toc334538519"/>
      <w:bookmarkStart w:id="128" w:name="_Toc334539642"/>
      <w:bookmarkStart w:id="129" w:name="_Toc334539735"/>
      <w:bookmarkStart w:id="130" w:name="_Toc334539787"/>
      <w:bookmarkStart w:id="131" w:name="_Toc334539829"/>
      <w:bookmarkStart w:id="132" w:name="_Toc334539871"/>
      <w:bookmarkStart w:id="133" w:name="_Toc334538364"/>
      <w:bookmarkStart w:id="134" w:name="_Toc334538416"/>
      <w:bookmarkStart w:id="135" w:name="_Toc334538468"/>
      <w:bookmarkStart w:id="136" w:name="_Toc334538520"/>
      <w:bookmarkStart w:id="137" w:name="_Toc334539643"/>
      <w:bookmarkStart w:id="138" w:name="_Toc334539736"/>
      <w:bookmarkStart w:id="139" w:name="_Toc334539788"/>
      <w:bookmarkStart w:id="140" w:name="_Toc334539830"/>
      <w:bookmarkStart w:id="141" w:name="_Toc334539872"/>
      <w:bookmarkStart w:id="142" w:name="_Toc334538365"/>
      <w:bookmarkStart w:id="143" w:name="_Toc334538417"/>
      <w:bookmarkStart w:id="144" w:name="_Toc334538469"/>
      <w:bookmarkStart w:id="145" w:name="_Toc334538521"/>
      <w:bookmarkStart w:id="146" w:name="_Toc334539644"/>
      <w:bookmarkStart w:id="147" w:name="_Toc334539737"/>
      <w:bookmarkStart w:id="148" w:name="_Toc334539789"/>
      <w:bookmarkStart w:id="149" w:name="_Toc334539831"/>
      <w:bookmarkStart w:id="150" w:name="_Toc334539873"/>
      <w:bookmarkStart w:id="151" w:name="_Toc334538366"/>
      <w:bookmarkStart w:id="152" w:name="_Toc334538418"/>
      <w:bookmarkStart w:id="153" w:name="_Toc334538470"/>
      <w:bookmarkStart w:id="154" w:name="_Toc334538522"/>
      <w:bookmarkStart w:id="155" w:name="_Toc334539645"/>
      <w:bookmarkStart w:id="156" w:name="_Toc334539738"/>
      <w:bookmarkStart w:id="157" w:name="_Toc334539790"/>
      <w:bookmarkStart w:id="158" w:name="_Toc334539832"/>
      <w:bookmarkStart w:id="159" w:name="_Toc334539874"/>
      <w:bookmarkStart w:id="160" w:name="_Toc334538367"/>
      <w:bookmarkStart w:id="161" w:name="_Toc334538419"/>
      <w:bookmarkStart w:id="162" w:name="_Toc334538471"/>
      <w:bookmarkStart w:id="163" w:name="_Toc334538523"/>
      <w:bookmarkStart w:id="164" w:name="_Toc334539646"/>
      <w:bookmarkStart w:id="165" w:name="_Toc334539739"/>
      <w:bookmarkStart w:id="166" w:name="_Toc334539791"/>
      <w:bookmarkStart w:id="167" w:name="_Toc334539833"/>
      <w:bookmarkStart w:id="168" w:name="_Toc334539875"/>
      <w:bookmarkStart w:id="169" w:name="_Toc334538368"/>
      <w:bookmarkStart w:id="170" w:name="_Toc334538420"/>
      <w:bookmarkStart w:id="171" w:name="_Toc334538472"/>
      <w:bookmarkStart w:id="172" w:name="_Toc334538524"/>
      <w:bookmarkStart w:id="173" w:name="_Toc334539647"/>
      <w:bookmarkStart w:id="174" w:name="_Toc334539740"/>
      <w:bookmarkStart w:id="175" w:name="_Toc334539792"/>
      <w:bookmarkStart w:id="176" w:name="_Toc334539834"/>
      <w:bookmarkStart w:id="177" w:name="_Toc334539876"/>
      <w:bookmarkStart w:id="178" w:name="_Toc334538369"/>
      <w:bookmarkStart w:id="179" w:name="_Toc334538421"/>
      <w:bookmarkStart w:id="180" w:name="_Toc334538473"/>
      <w:bookmarkStart w:id="181" w:name="_Toc334538525"/>
      <w:bookmarkStart w:id="182" w:name="_Toc334539648"/>
      <w:bookmarkStart w:id="183" w:name="_Toc334539741"/>
      <w:bookmarkStart w:id="184" w:name="_Toc334539793"/>
      <w:bookmarkStart w:id="185" w:name="_Toc334539835"/>
      <w:bookmarkStart w:id="186" w:name="_Toc334539877"/>
      <w:bookmarkStart w:id="187" w:name="_Toc334538370"/>
      <w:bookmarkStart w:id="188" w:name="_Toc334538422"/>
      <w:bookmarkStart w:id="189" w:name="_Toc334538474"/>
      <w:bookmarkStart w:id="190" w:name="_Toc334538526"/>
      <w:bookmarkStart w:id="191" w:name="_Toc334539649"/>
      <w:bookmarkStart w:id="192" w:name="_Toc334539742"/>
      <w:bookmarkStart w:id="193" w:name="_Toc334539794"/>
      <w:bookmarkStart w:id="194" w:name="_Toc334539836"/>
      <w:bookmarkStart w:id="195" w:name="_Toc334539878"/>
      <w:bookmarkStart w:id="196" w:name="_Toc334538371"/>
      <w:bookmarkStart w:id="197" w:name="_Toc334538423"/>
      <w:bookmarkStart w:id="198" w:name="_Toc334538475"/>
      <w:bookmarkStart w:id="199" w:name="_Toc334538527"/>
      <w:bookmarkStart w:id="200" w:name="_Toc334539650"/>
      <w:bookmarkStart w:id="201" w:name="_Toc334539743"/>
      <w:bookmarkStart w:id="202" w:name="_Toc334539795"/>
      <w:bookmarkStart w:id="203" w:name="_Toc334539837"/>
      <w:bookmarkStart w:id="204" w:name="_Toc334539879"/>
      <w:bookmarkStart w:id="205" w:name="_Toc334538372"/>
      <w:bookmarkStart w:id="206" w:name="_Toc334538424"/>
      <w:bookmarkStart w:id="207" w:name="_Toc334538476"/>
      <w:bookmarkStart w:id="208" w:name="_Toc334538528"/>
      <w:bookmarkStart w:id="209" w:name="_Toc334539651"/>
      <w:bookmarkStart w:id="210" w:name="_Toc334539744"/>
      <w:bookmarkStart w:id="211" w:name="_Toc334539796"/>
      <w:bookmarkStart w:id="212" w:name="_Toc334539838"/>
      <w:bookmarkStart w:id="213" w:name="_Toc334539880"/>
      <w:bookmarkStart w:id="214" w:name="_Toc334538373"/>
      <w:bookmarkStart w:id="215" w:name="_Toc334538425"/>
      <w:bookmarkStart w:id="216" w:name="_Toc334538477"/>
      <w:bookmarkStart w:id="217" w:name="_Toc334538529"/>
      <w:bookmarkStart w:id="218" w:name="_Toc334539652"/>
      <w:bookmarkStart w:id="219" w:name="_Toc334539745"/>
      <w:bookmarkStart w:id="220" w:name="_Toc334539797"/>
      <w:bookmarkStart w:id="221" w:name="_Toc334539839"/>
      <w:bookmarkStart w:id="222" w:name="_Toc334539881"/>
      <w:bookmarkStart w:id="223" w:name="_Toc334538376"/>
      <w:bookmarkStart w:id="224" w:name="_Toc334538428"/>
      <w:bookmarkStart w:id="225" w:name="_Toc334538480"/>
      <w:bookmarkStart w:id="226" w:name="_Toc334538532"/>
      <w:bookmarkStart w:id="227" w:name="_Toc334539655"/>
      <w:bookmarkStart w:id="228" w:name="_Toc334538387"/>
      <w:bookmarkStart w:id="229" w:name="_Toc334538439"/>
      <w:bookmarkStart w:id="230" w:name="_Toc334538491"/>
      <w:bookmarkStart w:id="231" w:name="_Toc334538543"/>
      <w:bookmarkStart w:id="232" w:name="_Toc334539666"/>
      <w:bookmarkStart w:id="233" w:name="_Toc334539758"/>
      <w:bookmarkStart w:id="234" w:name="_Toc334539844"/>
      <w:bookmarkStart w:id="235" w:name="_Toc33453988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Pr>
          <w:rFonts w:ascii="Times New Roman" w:hAnsi="Times New Roman"/>
          <w:sz w:val="24"/>
          <w:szCs w:val="24"/>
        </w:rPr>
        <w:br w:type="page"/>
      </w:r>
    </w:p>
    <w:p w14:paraId="7F5DA636" w14:textId="77777777" w:rsidR="00940BD2" w:rsidRPr="008111D4" w:rsidRDefault="00940BD2" w:rsidP="00940BD2">
      <w:pPr>
        <w:pStyle w:val="Heading1"/>
        <w:numPr>
          <w:ilvl w:val="0"/>
          <w:numId w:val="0"/>
        </w:numPr>
        <w:rPr>
          <w:rFonts w:ascii="Times New Roman" w:hAnsi="Times New Roman"/>
          <w:sz w:val="24"/>
          <w:szCs w:val="24"/>
        </w:rPr>
      </w:pPr>
      <w:bookmarkStart w:id="236" w:name="_Toc410889837"/>
      <w:proofErr w:type="gramStart"/>
      <w:r w:rsidRPr="008111D4">
        <w:rPr>
          <w:rFonts w:ascii="Times New Roman" w:hAnsi="Times New Roman"/>
          <w:sz w:val="24"/>
          <w:szCs w:val="24"/>
        </w:rPr>
        <w:lastRenderedPageBreak/>
        <w:t>Appendix A.</w:t>
      </w:r>
      <w:proofErr w:type="gramEnd"/>
      <w:r w:rsidRPr="008111D4">
        <w:rPr>
          <w:rFonts w:ascii="Times New Roman" w:hAnsi="Times New Roman"/>
          <w:sz w:val="24"/>
          <w:szCs w:val="24"/>
        </w:rPr>
        <w:t xml:space="preserve">  Data Model</w:t>
      </w:r>
      <w:bookmarkEnd w:id="236"/>
    </w:p>
    <w:p w14:paraId="66B2840F" w14:textId="77777777" w:rsidR="00AF7C18" w:rsidRDefault="00AF7C18" w:rsidP="00AF7C18"/>
    <w:p w14:paraId="6981159A" w14:textId="1FB587D7" w:rsidR="00AF7C18" w:rsidRDefault="00AF7C18" w:rsidP="00AF7C18">
      <w:pPr>
        <w:jc w:val="center"/>
        <w:rPr>
          <w:rFonts w:ascii="Times New Roman" w:hAnsi="Times New Roman"/>
          <w:b/>
          <w:sz w:val="24"/>
          <w:szCs w:val="24"/>
        </w:rPr>
      </w:pPr>
      <w:r w:rsidRPr="0059082B">
        <w:rPr>
          <w:rFonts w:ascii="Times New Roman" w:hAnsi="Times New Roman"/>
          <w:b/>
          <w:sz w:val="24"/>
          <w:szCs w:val="24"/>
        </w:rPr>
        <w:t>2010 Community Layer Data Model</w:t>
      </w:r>
    </w:p>
    <w:p w14:paraId="4734AD39" w14:textId="02018E45" w:rsidR="00BC10BF" w:rsidRDefault="00BC10BF" w:rsidP="00AF7C18">
      <w:pPr>
        <w:jc w:val="center"/>
        <w:rPr>
          <w:rFonts w:ascii="Times New Roman" w:hAnsi="Times New Roman"/>
          <w:sz w:val="20"/>
          <w:szCs w:val="20"/>
        </w:rPr>
      </w:pPr>
      <w:r w:rsidRPr="00BC10BF">
        <w:rPr>
          <w:rFonts w:ascii="Times New Roman" w:hAnsi="Times New Roman"/>
          <w:sz w:val="20"/>
          <w:szCs w:val="20"/>
        </w:rPr>
        <w:t>(</w:t>
      </w:r>
      <w:r w:rsidR="000D743E">
        <w:rPr>
          <w:rFonts w:ascii="Times New Roman" w:hAnsi="Times New Roman"/>
          <w:sz w:val="20"/>
          <w:szCs w:val="20"/>
        </w:rPr>
        <w:t>Coordinate System</w:t>
      </w:r>
      <w:r w:rsidRPr="00BC10BF">
        <w:rPr>
          <w:rFonts w:ascii="Times New Roman" w:hAnsi="Times New Roman"/>
          <w:sz w:val="20"/>
          <w:szCs w:val="20"/>
        </w:rPr>
        <w:t xml:space="preserve">: </w:t>
      </w:r>
      <w:proofErr w:type="spellStart"/>
      <w:r w:rsidR="000D743E" w:rsidRPr="000D743E">
        <w:rPr>
          <w:rFonts w:ascii="Times New Roman" w:hAnsi="Times New Roman"/>
          <w:sz w:val="20"/>
          <w:szCs w:val="20"/>
        </w:rPr>
        <w:t>GCS_North_American_1983</w:t>
      </w:r>
      <w:proofErr w:type="spellEnd"/>
      <w:r w:rsidRPr="00BC10BF">
        <w:rPr>
          <w:rFonts w:ascii="Times New Roman" w:hAnsi="Times New Roman"/>
          <w:sz w:val="20"/>
          <w:szCs w:val="20"/>
        </w:rPr>
        <w:t>)</w:t>
      </w:r>
    </w:p>
    <w:p w14:paraId="0137A082" w14:textId="77777777" w:rsidR="00F13288" w:rsidRDefault="00F13288" w:rsidP="00AF7C18">
      <w:pPr>
        <w:jc w:val="center"/>
        <w:rPr>
          <w:rFonts w:ascii="Times New Roman" w:hAnsi="Times New Roman"/>
          <w:sz w:val="20"/>
          <w:szCs w:val="20"/>
        </w:rPr>
      </w:pPr>
    </w:p>
    <w:p w14:paraId="55501A78" w14:textId="0661E09A" w:rsidR="00F13288" w:rsidRPr="00BC10BF" w:rsidRDefault="00E72019" w:rsidP="00AF7C18">
      <w:pPr>
        <w:jc w:val="center"/>
        <w:rPr>
          <w:rFonts w:ascii="Times New Roman" w:hAnsi="Times New Roman"/>
          <w:sz w:val="20"/>
          <w:szCs w:val="20"/>
        </w:rPr>
      </w:pPr>
      <w:r>
        <w:rPr>
          <w:rFonts w:ascii="Times New Roman" w:hAnsi="Times New Roman"/>
          <w:noProof/>
          <w:sz w:val="20"/>
          <w:szCs w:val="20"/>
        </w:rPr>
        <w:drawing>
          <wp:inline distT="0" distB="0" distL="0" distR="0" wp14:anchorId="73F21A75" wp14:editId="2E335957">
            <wp:extent cx="4836063" cy="6225872"/>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model 20131210.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37625" cy="6227883"/>
                    </a:xfrm>
                    <a:prstGeom prst="rect">
                      <a:avLst/>
                    </a:prstGeom>
                  </pic:spPr>
                </pic:pic>
              </a:graphicData>
            </a:graphic>
          </wp:inline>
        </w:drawing>
      </w:r>
    </w:p>
    <w:p w14:paraId="3E48E566" w14:textId="1BA42A92" w:rsidR="00F13288" w:rsidRDefault="00F13288">
      <w:pPr>
        <w:rPr>
          <w:rFonts w:ascii="Times New Roman" w:hAnsi="Times New Roman"/>
          <w:b/>
          <w:sz w:val="24"/>
          <w:szCs w:val="24"/>
        </w:rPr>
      </w:pPr>
      <w:r>
        <w:rPr>
          <w:rFonts w:ascii="Times New Roman" w:hAnsi="Times New Roman"/>
          <w:b/>
          <w:sz w:val="24"/>
          <w:szCs w:val="24"/>
        </w:rPr>
        <w:br w:type="page"/>
      </w:r>
    </w:p>
    <w:p w14:paraId="0ABC3623" w14:textId="750F50C4" w:rsidR="00AF7C18" w:rsidRPr="008111D4" w:rsidRDefault="00AF7C18" w:rsidP="00BD4A39">
      <w:pPr>
        <w:pStyle w:val="Heading1"/>
        <w:numPr>
          <w:ilvl w:val="0"/>
          <w:numId w:val="0"/>
        </w:numPr>
        <w:ind w:left="432" w:hanging="432"/>
        <w:rPr>
          <w:rFonts w:ascii="Times New Roman" w:hAnsi="Times New Roman"/>
          <w:sz w:val="24"/>
          <w:szCs w:val="24"/>
        </w:rPr>
      </w:pPr>
      <w:bookmarkStart w:id="237" w:name="_Toc410889838"/>
      <w:proofErr w:type="gramStart"/>
      <w:r w:rsidRPr="008111D4">
        <w:rPr>
          <w:rFonts w:ascii="Times New Roman" w:hAnsi="Times New Roman"/>
          <w:sz w:val="24"/>
          <w:szCs w:val="24"/>
        </w:rPr>
        <w:lastRenderedPageBreak/>
        <w:t>Appendix B.</w:t>
      </w:r>
      <w:proofErr w:type="gramEnd"/>
      <w:r w:rsidRPr="008111D4">
        <w:rPr>
          <w:rFonts w:ascii="Times New Roman" w:hAnsi="Times New Roman"/>
          <w:sz w:val="24"/>
          <w:szCs w:val="24"/>
        </w:rPr>
        <w:t xml:space="preserve">  Data Dictionary</w:t>
      </w:r>
      <w:bookmarkEnd w:id="237"/>
    </w:p>
    <w:p w14:paraId="5C67BE60" w14:textId="77777777" w:rsidR="009A70F2" w:rsidRDefault="009A70F2" w:rsidP="0070484E"/>
    <w:p w14:paraId="11E1A1C6" w14:textId="5DCE42A2" w:rsidR="0070484E" w:rsidRPr="0059082B" w:rsidRDefault="0070484E" w:rsidP="0070484E">
      <w:pPr>
        <w:jc w:val="center"/>
        <w:rPr>
          <w:rFonts w:ascii="Times New Roman" w:hAnsi="Times New Roman"/>
          <w:b/>
          <w:sz w:val="24"/>
          <w:szCs w:val="24"/>
        </w:rPr>
      </w:pPr>
      <w:proofErr w:type="spellStart"/>
      <w:r w:rsidRPr="0059082B">
        <w:rPr>
          <w:rFonts w:ascii="Times New Roman" w:hAnsi="Times New Roman"/>
          <w:b/>
          <w:sz w:val="24"/>
          <w:szCs w:val="24"/>
        </w:rPr>
        <w:t>Jurisdictional_Boundaries_2010</w:t>
      </w:r>
      <w:proofErr w:type="spellEnd"/>
      <w:r w:rsidRPr="0059082B">
        <w:rPr>
          <w:rFonts w:ascii="Times New Roman" w:hAnsi="Times New Roman"/>
          <w:b/>
          <w:sz w:val="24"/>
          <w:szCs w:val="24"/>
        </w:rPr>
        <w:t xml:space="preserve"> Feature Class</w:t>
      </w:r>
    </w:p>
    <w:p w14:paraId="5E00DE7F" w14:textId="77777777" w:rsidR="00F72F07" w:rsidRDefault="00F72F07" w:rsidP="0059082B">
      <w:pPr>
        <w:rPr>
          <w:b/>
          <w:sz w:val="20"/>
          <w:szCs w:val="20"/>
        </w:rPr>
      </w:pPr>
    </w:p>
    <w:tbl>
      <w:tblPr>
        <w:tblStyle w:val="TableGrid"/>
        <w:tblW w:w="0" w:type="auto"/>
        <w:jc w:val="center"/>
        <w:tblLook w:val="04A0" w:firstRow="1" w:lastRow="0" w:firstColumn="1" w:lastColumn="0" w:noHBand="0" w:noVBand="1"/>
      </w:tblPr>
      <w:tblGrid>
        <w:gridCol w:w="1939"/>
        <w:gridCol w:w="4020"/>
        <w:gridCol w:w="1306"/>
      </w:tblGrid>
      <w:tr w:rsidR="00147747" w:rsidRPr="00145A7B" w14:paraId="20BD5AF9" w14:textId="77777777" w:rsidTr="00147747">
        <w:trPr>
          <w:trHeight w:val="449"/>
          <w:jc w:val="center"/>
        </w:trPr>
        <w:tc>
          <w:tcPr>
            <w:tcW w:w="1939" w:type="dxa"/>
            <w:shd w:val="clear" w:color="auto" w:fill="BFBFBF" w:themeFill="background1" w:themeFillShade="BF"/>
            <w:hideMark/>
          </w:tcPr>
          <w:p w14:paraId="28E1FCDE" w14:textId="77777777" w:rsidR="00147747" w:rsidRPr="00145A7B" w:rsidRDefault="00147747">
            <w:pPr>
              <w:jc w:val="center"/>
              <w:rPr>
                <w:b/>
                <w:bCs/>
                <w:sz w:val="20"/>
                <w:szCs w:val="20"/>
              </w:rPr>
            </w:pPr>
            <w:r w:rsidRPr="00145A7B">
              <w:rPr>
                <w:b/>
                <w:bCs/>
                <w:sz w:val="20"/>
                <w:szCs w:val="20"/>
              </w:rPr>
              <w:t>Field</w:t>
            </w:r>
          </w:p>
        </w:tc>
        <w:tc>
          <w:tcPr>
            <w:tcW w:w="4020" w:type="dxa"/>
            <w:shd w:val="clear" w:color="auto" w:fill="BFBFBF" w:themeFill="background1" w:themeFillShade="BF"/>
            <w:hideMark/>
          </w:tcPr>
          <w:p w14:paraId="46737EBB" w14:textId="77777777" w:rsidR="00147747" w:rsidRPr="00145A7B" w:rsidRDefault="00147747">
            <w:pPr>
              <w:jc w:val="center"/>
              <w:rPr>
                <w:b/>
                <w:bCs/>
                <w:sz w:val="20"/>
                <w:szCs w:val="20"/>
              </w:rPr>
            </w:pPr>
            <w:r w:rsidRPr="00145A7B">
              <w:rPr>
                <w:b/>
                <w:bCs/>
                <w:sz w:val="20"/>
                <w:szCs w:val="20"/>
              </w:rPr>
              <w:t>Description</w:t>
            </w:r>
          </w:p>
        </w:tc>
        <w:tc>
          <w:tcPr>
            <w:tcW w:w="1306" w:type="dxa"/>
            <w:shd w:val="clear" w:color="auto" w:fill="BFBFBF" w:themeFill="background1" w:themeFillShade="BF"/>
            <w:hideMark/>
          </w:tcPr>
          <w:p w14:paraId="57D1A540" w14:textId="77777777" w:rsidR="00147747" w:rsidRPr="00145A7B" w:rsidRDefault="00147747">
            <w:pPr>
              <w:jc w:val="center"/>
              <w:rPr>
                <w:b/>
                <w:bCs/>
                <w:sz w:val="20"/>
                <w:szCs w:val="20"/>
              </w:rPr>
            </w:pPr>
            <w:r w:rsidRPr="00145A7B">
              <w:rPr>
                <w:b/>
                <w:bCs/>
                <w:sz w:val="20"/>
                <w:szCs w:val="20"/>
              </w:rPr>
              <w:t>Domain Table</w:t>
            </w:r>
          </w:p>
        </w:tc>
      </w:tr>
      <w:tr w:rsidR="00147747" w:rsidRPr="008111D4" w14:paraId="6567D42F" w14:textId="77777777" w:rsidTr="00147747">
        <w:trPr>
          <w:trHeight w:val="300"/>
          <w:jc w:val="center"/>
        </w:trPr>
        <w:tc>
          <w:tcPr>
            <w:tcW w:w="1939" w:type="dxa"/>
            <w:noWrap/>
            <w:hideMark/>
          </w:tcPr>
          <w:p w14:paraId="1B57CA51"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OBJECTID</w:t>
            </w:r>
          </w:p>
        </w:tc>
        <w:tc>
          <w:tcPr>
            <w:tcW w:w="4020" w:type="dxa"/>
            <w:hideMark/>
          </w:tcPr>
          <w:p w14:paraId="22255ACA"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Internal feature number</w:t>
            </w:r>
          </w:p>
        </w:tc>
        <w:tc>
          <w:tcPr>
            <w:tcW w:w="1306" w:type="dxa"/>
            <w:noWrap/>
            <w:hideMark/>
          </w:tcPr>
          <w:p w14:paraId="0E18B86D"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310653B0" w14:textId="77777777" w:rsidTr="00147747">
        <w:trPr>
          <w:trHeight w:val="300"/>
          <w:jc w:val="center"/>
        </w:trPr>
        <w:tc>
          <w:tcPr>
            <w:tcW w:w="1939" w:type="dxa"/>
            <w:noWrap/>
            <w:hideMark/>
          </w:tcPr>
          <w:p w14:paraId="5B43FDD1"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SHAPE</w:t>
            </w:r>
          </w:p>
        </w:tc>
        <w:tc>
          <w:tcPr>
            <w:tcW w:w="4020" w:type="dxa"/>
            <w:hideMark/>
          </w:tcPr>
          <w:p w14:paraId="286E9619"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Feature geometry</w:t>
            </w:r>
          </w:p>
        </w:tc>
        <w:tc>
          <w:tcPr>
            <w:tcW w:w="1306" w:type="dxa"/>
            <w:noWrap/>
            <w:hideMark/>
          </w:tcPr>
          <w:p w14:paraId="358100BE"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70ABD792" w14:textId="77777777" w:rsidTr="00147747">
        <w:trPr>
          <w:trHeight w:val="450"/>
          <w:jc w:val="center"/>
        </w:trPr>
        <w:tc>
          <w:tcPr>
            <w:tcW w:w="1939" w:type="dxa"/>
            <w:noWrap/>
            <w:hideMark/>
          </w:tcPr>
          <w:p w14:paraId="5AC55888" w14:textId="7EEA13C7" w:rsidR="00147747" w:rsidRPr="008111D4" w:rsidRDefault="00147747">
            <w:pPr>
              <w:jc w:val="center"/>
              <w:rPr>
                <w:rFonts w:ascii="Times New Roman" w:hAnsi="Times New Roman"/>
                <w:sz w:val="20"/>
                <w:szCs w:val="20"/>
              </w:rPr>
            </w:pPr>
            <w:r w:rsidRPr="008111D4">
              <w:rPr>
                <w:rFonts w:ascii="Times New Roman" w:hAnsi="Times New Roman"/>
                <w:sz w:val="20"/>
                <w:szCs w:val="20"/>
              </w:rPr>
              <w:t>J_AREA_ID</w:t>
            </w:r>
          </w:p>
        </w:tc>
        <w:tc>
          <w:tcPr>
            <w:tcW w:w="4020" w:type="dxa"/>
            <w:hideMark/>
          </w:tcPr>
          <w:p w14:paraId="0877F427" w14:textId="7505A4D0" w:rsidR="00147747" w:rsidRPr="008111D4" w:rsidRDefault="00147747" w:rsidP="00F72F07">
            <w:pPr>
              <w:rPr>
                <w:rFonts w:ascii="Times New Roman" w:hAnsi="Times New Roman"/>
                <w:sz w:val="20"/>
                <w:szCs w:val="20"/>
              </w:rPr>
            </w:pPr>
            <w:r w:rsidRPr="008111D4">
              <w:rPr>
                <w:rFonts w:ascii="Times New Roman" w:hAnsi="Times New Roman"/>
                <w:sz w:val="20"/>
                <w:szCs w:val="20"/>
              </w:rPr>
              <w:t>Unique ID created for each community in layer; J_AREA_ID = 2-digit State FIPS code + “J” + XXXX</w:t>
            </w:r>
          </w:p>
        </w:tc>
        <w:tc>
          <w:tcPr>
            <w:tcW w:w="1306" w:type="dxa"/>
            <w:noWrap/>
            <w:hideMark/>
          </w:tcPr>
          <w:p w14:paraId="7CDE212E"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603D091E" w14:textId="77777777" w:rsidTr="00147747">
        <w:trPr>
          <w:trHeight w:val="450"/>
          <w:jc w:val="center"/>
        </w:trPr>
        <w:tc>
          <w:tcPr>
            <w:tcW w:w="1939" w:type="dxa"/>
            <w:noWrap/>
            <w:hideMark/>
          </w:tcPr>
          <w:p w14:paraId="0B79F19B" w14:textId="6B40832E" w:rsidR="00147747" w:rsidRPr="008111D4" w:rsidRDefault="0014774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STATEFP10</w:t>
            </w:r>
          </w:p>
        </w:tc>
        <w:tc>
          <w:tcPr>
            <w:tcW w:w="4020" w:type="dxa"/>
            <w:hideMark/>
          </w:tcPr>
          <w:p w14:paraId="250B82F4"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Federal Information Processing Standards code for State name</w:t>
            </w:r>
          </w:p>
        </w:tc>
        <w:tc>
          <w:tcPr>
            <w:tcW w:w="1306" w:type="dxa"/>
            <w:noWrap/>
            <w:hideMark/>
          </w:tcPr>
          <w:p w14:paraId="45AB85E9" w14:textId="77777777" w:rsidR="00147747" w:rsidRPr="008111D4" w:rsidRDefault="00147747">
            <w:pPr>
              <w:jc w:val="center"/>
              <w:rPr>
                <w:rFonts w:ascii="Times New Roman" w:hAnsi="Times New Roman"/>
                <w:sz w:val="20"/>
                <w:szCs w:val="20"/>
              </w:rPr>
            </w:pPr>
            <w:proofErr w:type="spellStart"/>
            <w:r w:rsidRPr="008111D4">
              <w:rPr>
                <w:rFonts w:ascii="Times New Roman" w:hAnsi="Times New Roman"/>
                <w:sz w:val="20"/>
                <w:szCs w:val="20"/>
              </w:rPr>
              <w:t>dStateFIPS</w:t>
            </w:r>
            <w:proofErr w:type="spellEnd"/>
          </w:p>
        </w:tc>
      </w:tr>
      <w:tr w:rsidR="00147747" w:rsidRPr="008111D4" w14:paraId="3E0EC93D" w14:textId="77777777" w:rsidTr="00147747">
        <w:trPr>
          <w:trHeight w:val="450"/>
          <w:jc w:val="center"/>
        </w:trPr>
        <w:tc>
          <w:tcPr>
            <w:tcW w:w="1939" w:type="dxa"/>
            <w:noWrap/>
            <w:hideMark/>
          </w:tcPr>
          <w:p w14:paraId="2093BD0F" w14:textId="24F56D87" w:rsidR="00147747" w:rsidRPr="008111D4" w:rsidRDefault="0014774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COUNTYFP10</w:t>
            </w:r>
          </w:p>
        </w:tc>
        <w:tc>
          <w:tcPr>
            <w:tcW w:w="4020" w:type="dxa"/>
            <w:hideMark/>
          </w:tcPr>
          <w:p w14:paraId="552BD591"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Federal Information Processing Standards code for County name</w:t>
            </w:r>
          </w:p>
        </w:tc>
        <w:tc>
          <w:tcPr>
            <w:tcW w:w="1306" w:type="dxa"/>
            <w:noWrap/>
            <w:hideMark/>
          </w:tcPr>
          <w:p w14:paraId="0DACED0D" w14:textId="77777777" w:rsidR="00147747" w:rsidRPr="008111D4" w:rsidRDefault="00147747">
            <w:pPr>
              <w:jc w:val="center"/>
              <w:rPr>
                <w:rFonts w:ascii="Times New Roman" w:hAnsi="Times New Roman"/>
                <w:sz w:val="20"/>
                <w:szCs w:val="20"/>
              </w:rPr>
            </w:pPr>
            <w:proofErr w:type="spellStart"/>
            <w:r w:rsidRPr="008111D4">
              <w:rPr>
                <w:rFonts w:ascii="Times New Roman" w:hAnsi="Times New Roman"/>
                <w:sz w:val="20"/>
                <w:szCs w:val="20"/>
              </w:rPr>
              <w:t>dCountyFIPS</w:t>
            </w:r>
            <w:proofErr w:type="spellEnd"/>
          </w:p>
        </w:tc>
      </w:tr>
      <w:tr w:rsidR="00147747" w:rsidRPr="008111D4" w14:paraId="729D70AE" w14:textId="77777777" w:rsidTr="00147747">
        <w:trPr>
          <w:trHeight w:val="450"/>
          <w:jc w:val="center"/>
        </w:trPr>
        <w:tc>
          <w:tcPr>
            <w:tcW w:w="1939" w:type="dxa"/>
            <w:noWrap/>
            <w:hideMark/>
          </w:tcPr>
          <w:p w14:paraId="584B07DE" w14:textId="6E42C12E" w:rsidR="00147747" w:rsidRPr="008111D4" w:rsidRDefault="001A0801">
            <w:pPr>
              <w:jc w:val="center"/>
              <w:rPr>
                <w:rFonts w:ascii="Times New Roman" w:hAnsi="Times New Roman"/>
                <w:sz w:val="20"/>
                <w:szCs w:val="20"/>
              </w:rPr>
            </w:pPr>
            <w:r>
              <w:rPr>
                <w:rFonts w:ascii="Times New Roman" w:hAnsi="Times New Roman"/>
                <w:sz w:val="20"/>
                <w:szCs w:val="20"/>
              </w:rPr>
              <w:t>J_</w:t>
            </w:r>
            <w:r w:rsidR="00147747" w:rsidRPr="008111D4">
              <w:rPr>
                <w:rFonts w:ascii="Times New Roman" w:hAnsi="Times New Roman"/>
                <w:sz w:val="20"/>
                <w:szCs w:val="20"/>
              </w:rPr>
              <w:t>PLACEFP10</w:t>
            </w:r>
          </w:p>
        </w:tc>
        <w:tc>
          <w:tcPr>
            <w:tcW w:w="4020" w:type="dxa"/>
            <w:hideMark/>
          </w:tcPr>
          <w:p w14:paraId="46D1CAC4"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Federal Information Processing Standards code for Place name</w:t>
            </w:r>
          </w:p>
        </w:tc>
        <w:tc>
          <w:tcPr>
            <w:tcW w:w="1306" w:type="dxa"/>
            <w:noWrap/>
            <w:hideMark/>
          </w:tcPr>
          <w:p w14:paraId="795CA7C7"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53A206C8" w14:textId="77777777" w:rsidTr="00147747">
        <w:trPr>
          <w:trHeight w:val="900"/>
          <w:jc w:val="center"/>
        </w:trPr>
        <w:tc>
          <w:tcPr>
            <w:tcW w:w="1939" w:type="dxa"/>
            <w:noWrap/>
            <w:hideMark/>
          </w:tcPr>
          <w:p w14:paraId="1CF8B8ED" w14:textId="7677AA95" w:rsidR="00147747" w:rsidRPr="008111D4" w:rsidRDefault="0014774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GEOID10</w:t>
            </w:r>
          </w:p>
        </w:tc>
        <w:tc>
          <w:tcPr>
            <w:tcW w:w="4020" w:type="dxa"/>
            <w:hideMark/>
          </w:tcPr>
          <w:p w14:paraId="4D023447"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2010 Census nation-based code. Identification code for various geometries. Based on a concatenation of state FIPS codes and codes for the data used to populate this dataset</w:t>
            </w:r>
          </w:p>
        </w:tc>
        <w:tc>
          <w:tcPr>
            <w:tcW w:w="1306" w:type="dxa"/>
            <w:noWrap/>
            <w:hideMark/>
          </w:tcPr>
          <w:p w14:paraId="689C6A2C"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12D3C2AD" w14:textId="77777777" w:rsidTr="00147747">
        <w:trPr>
          <w:trHeight w:val="300"/>
          <w:jc w:val="center"/>
        </w:trPr>
        <w:tc>
          <w:tcPr>
            <w:tcW w:w="1939" w:type="dxa"/>
            <w:noWrap/>
            <w:hideMark/>
          </w:tcPr>
          <w:p w14:paraId="09EAF69C" w14:textId="67D80E76" w:rsidR="00147747" w:rsidRPr="008111D4" w:rsidRDefault="0014774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NAME10</w:t>
            </w:r>
          </w:p>
        </w:tc>
        <w:tc>
          <w:tcPr>
            <w:tcW w:w="4020" w:type="dxa"/>
            <w:hideMark/>
          </w:tcPr>
          <w:p w14:paraId="1C281A06"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Entity name</w:t>
            </w:r>
          </w:p>
        </w:tc>
        <w:tc>
          <w:tcPr>
            <w:tcW w:w="1306" w:type="dxa"/>
            <w:noWrap/>
            <w:hideMark/>
          </w:tcPr>
          <w:p w14:paraId="497B1B51"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3C888BEF" w14:textId="77777777" w:rsidTr="00147747">
        <w:trPr>
          <w:trHeight w:val="450"/>
          <w:jc w:val="center"/>
        </w:trPr>
        <w:tc>
          <w:tcPr>
            <w:tcW w:w="1939" w:type="dxa"/>
            <w:noWrap/>
            <w:hideMark/>
          </w:tcPr>
          <w:p w14:paraId="60E02EED" w14:textId="66AFBA21" w:rsidR="00147747" w:rsidRPr="008111D4" w:rsidRDefault="0014774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NAMELSAD10</w:t>
            </w:r>
          </w:p>
        </w:tc>
        <w:tc>
          <w:tcPr>
            <w:tcW w:w="4020" w:type="dxa"/>
            <w:hideMark/>
          </w:tcPr>
          <w:p w14:paraId="11C93EFA"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Current name for the area that includes Legal/Statistical Area Definition</w:t>
            </w:r>
          </w:p>
        </w:tc>
        <w:tc>
          <w:tcPr>
            <w:tcW w:w="1306" w:type="dxa"/>
            <w:noWrap/>
            <w:hideMark/>
          </w:tcPr>
          <w:p w14:paraId="7081BEFB"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6B1A1DF0" w14:textId="77777777" w:rsidTr="00147747">
        <w:trPr>
          <w:trHeight w:val="300"/>
          <w:jc w:val="center"/>
        </w:trPr>
        <w:tc>
          <w:tcPr>
            <w:tcW w:w="1939" w:type="dxa"/>
            <w:noWrap/>
            <w:hideMark/>
          </w:tcPr>
          <w:p w14:paraId="5D6D271D" w14:textId="7E846817" w:rsidR="00147747" w:rsidRPr="008111D4" w:rsidRDefault="0014774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LSAD10</w:t>
            </w:r>
          </w:p>
        </w:tc>
        <w:tc>
          <w:tcPr>
            <w:tcW w:w="4020" w:type="dxa"/>
            <w:hideMark/>
          </w:tcPr>
          <w:p w14:paraId="0AC8B512"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Legal/Statistical Area Definition codes</w:t>
            </w:r>
          </w:p>
        </w:tc>
        <w:tc>
          <w:tcPr>
            <w:tcW w:w="1306" w:type="dxa"/>
            <w:noWrap/>
            <w:hideMark/>
          </w:tcPr>
          <w:p w14:paraId="50D73507" w14:textId="77777777" w:rsidR="00147747" w:rsidRPr="008111D4" w:rsidRDefault="00147747">
            <w:pPr>
              <w:jc w:val="center"/>
              <w:rPr>
                <w:rFonts w:ascii="Times New Roman" w:hAnsi="Times New Roman"/>
                <w:sz w:val="20"/>
                <w:szCs w:val="20"/>
              </w:rPr>
            </w:pPr>
            <w:proofErr w:type="spellStart"/>
            <w:r w:rsidRPr="008111D4">
              <w:rPr>
                <w:rFonts w:ascii="Times New Roman" w:hAnsi="Times New Roman"/>
                <w:sz w:val="20"/>
                <w:szCs w:val="20"/>
              </w:rPr>
              <w:t>dLSAD</w:t>
            </w:r>
            <w:proofErr w:type="spellEnd"/>
          </w:p>
        </w:tc>
      </w:tr>
      <w:tr w:rsidR="00147747" w:rsidRPr="008111D4" w14:paraId="3DC57485" w14:textId="77777777" w:rsidTr="00147747">
        <w:trPr>
          <w:trHeight w:val="300"/>
          <w:jc w:val="center"/>
        </w:trPr>
        <w:tc>
          <w:tcPr>
            <w:tcW w:w="1939" w:type="dxa"/>
            <w:noWrap/>
            <w:hideMark/>
          </w:tcPr>
          <w:p w14:paraId="63FB7C91" w14:textId="389A2DF8" w:rsidR="00147747" w:rsidRPr="008111D4" w:rsidRDefault="0014774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REGION</w:t>
            </w:r>
          </w:p>
        </w:tc>
        <w:tc>
          <w:tcPr>
            <w:tcW w:w="4020" w:type="dxa"/>
            <w:hideMark/>
          </w:tcPr>
          <w:p w14:paraId="4AAB16F7"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FEMA Region Number</w:t>
            </w:r>
          </w:p>
        </w:tc>
        <w:tc>
          <w:tcPr>
            <w:tcW w:w="1306" w:type="dxa"/>
            <w:noWrap/>
            <w:hideMark/>
          </w:tcPr>
          <w:p w14:paraId="209CE337"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42A9A942" w14:textId="77777777" w:rsidTr="00147747">
        <w:trPr>
          <w:trHeight w:val="300"/>
          <w:jc w:val="center"/>
        </w:trPr>
        <w:tc>
          <w:tcPr>
            <w:tcW w:w="1939" w:type="dxa"/>
            <w:noWrap/>
            <w:hideMark/>
          </w:tcPr>
          <w:p w14:paraId="5B13ED5A"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J_CID</w:t>
            </w:r>
          </w:p>
        </w:tc>
        <w:tc>
          <w:tcPr>
            <w:tcW w:w="4020" w:type="dxa"/>
            <w:hideMark/>
          </w:tcPr>
          <w:p w14:paraId="6C111E87"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Community Identification number from CIS database</w:t>
            </w:r>
          </w:p>
        </w:tc>
        <w:tc>
          <w:tcPr>
            <w:tcW w:w="1306" w:type="dxa"/>
            <w:noWrap/>
            <w:hideMark/>
          </w:tcPr>
          <w:p w14:paraId="67CD1BA0"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67F7761A" w14:textId="77777777" w:rsidTr="00147747">
        <w:trPr>
          <w:trHeight w:val="300"/>
          <w:jc w:val="center"/>
        </w:trPr>
        <w:tc>
          <w:tcPr>
            <w:tcW w:w="1939" w:type="dxa"/>
            <w:noWrap/>
            <w:hideMark/>
          </w:tcPr>
          <w:p w14:paraId="01CF248B" w14:textId="0DE2676D" w:rsidR="00147747" w:rsidRPr="008111D4" w:rsidRDefault="0014774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CIS_NAME</w:t>
            </w:r>
          </w:p>
        </w:tc>
        <w:tc>
          <w:tcPr>
            <w:tcW w:w="4020" w:type="dxa"/>
            <w:hideMark/>
          </w:tcPr>
          <w:p w14:paraId="256DB376"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Community Information System name</w:t>
            </w:r>
          </w:p>
        </w:tc>
        <w:tc>
          <w:tcPr>
            <w:tcW w:w="1306" w:type="dxa"/>
            <w:noWrap/>
            <w:hideMark/>
          </w:tcPr>
          <w:p w14:paraId="7C8A7D57"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65A799E4" w14:textId="77777777" w:rsidTr="00147747">
        <w:trPr>
          <w:trHeight w:val="450"/>
          <w:jc w:val="center"/>
        </w:trPr>
        <w:tc>
          <w:tcPr>
            <w:tcW w:w="1939" w:type="dxa"/>
            <w:noWrap/>
            <w:hideMark/>
          </w:tcPr>
          <w:p w14:paraId="1B7ABB42" w14:textId="41A67C64" w:rsidR="00147747" w:rsidRPr="008111D4" w:rsidRDefault="0014774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CIS_COMMENTS</w:t>
            </w:r>
          </w:p>
        </w:tc>
        <w:tc>
          <w:tcPr>
            <w:tcW w:w="4020" w:type="dxa"/>
            <w:hideMark/>
          </w:tcPr>
          <w:p w14:paraId="03B56476"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General comment field used to track extraneous information</w:t>
            </w:r>
          </w:p>
        </w:tc>
        <w:tc>
          <w:tcPr>
            <w:tcW w:w="1306" w:type="dxa"/>
            <w:noWrap/>
            <w:hideMark/>
          </w:tcPr>
          <w:p w14:paraId="60DBA721"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47DFDA89" w14:textId="77777777" w:rsidTr="00147747">
        <w:trPr>
          <w:trHeight w:val="300"/>
          <w:jc w:val="center"/>
        </w:trPr>
        <w:tc>
          <w:tcPr>
            <w:tcW w:w="1939" w:type="dxa"/>
            <w:noWrap/>
            <w:hideMark/>
          </w:tcPr>
          <w:p w14:paraId="57CD2B3C" w14:textId="0EECA0A9" w:rsidR="00147747" w:rsidRPr="008111D4" w:rsidRDefault="00147747">
            <w:pPr>
              <w:jc w:val="center"/>
              <w:rPr>
                <w:rFonts w:ascii="Times New Roman" w:hAnsi="Times New Roman"/>
                <w:sz w:val="20"/>
                <w:szCs w:val="20"/>
              </w:rPr>
            </w:pPr>
            <w:r>
              <w:rPr>
                <w:rFonts w:ascii="Times New Roman" w:hAnsi="Times New Roman"/>
                <w:sz w:val="20"/>
                <w:szCs w:val="20"/>
              </w:rPr>
              <w:lastRenderedPageBreak/>
              <w:t>J_</w:t>
            </w:r>
            <w:r w:rsidRPr="008111D4">
              <w:rPr>
                <w:rFonts w:ascii="Times New Roman" w:hAnsi="Times New Roman"/>
                <w:sz w:val="20"/>
                <w:szCs w:val="20"/>
              </w:rPr>
              <w:t>POP10</w:t>
            </w:r>
          </w:p>
        </w:tc>
        <w:tc>
          <w:tcPr>
            <w:tcW w:w="4020" w:type="dxa"/>
            <w:hideMark/>
          </w:tcPr>
          <w:p w14:paraId="2E277923"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2010 population derived from US Census data</w:t>
            </w:r>
          </w:p>
        </w:tc>
        <w:tc>
          <w:tcPr>
            <w:tcW w:w="1306" w:type="dxa"/>
            <w:noWrap/>
            <w:hideMark/>
          </w:tcPr>
          <w:p w14:paraId="3B5F08C2"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20B4B13B" w14:textId="77777777" w:rsidTr="00147747">
        <w:trPr>
          <w:trHeight w:val="300"/>
          <w:jc w:val="center"/>
        </w:trPr>
        <w:tc>
          <w:tcPr>
            <w:tcW w:w="1939" w:type="dxa"/>
            <w:noWrap/>
            <w:hideMark/>
          </w:tcPr>
          <w:p w14:paraId="71CF8E5C" w14:textId="26DC1E7B" w:rsidR="00147747" w:rsidRPr="008111D4" w:rsidRDefault="0014774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SOURCE</w:t>
            </w:r>
          </w:p>
        </w:tc>
        <w:tc>
          <w:tcPr>
            <w:tcW w:w="4020" w:type="dxa"/>
            <w:hideMark/>
          </w:tcPr>
          <w:p w14:paraId="77ECAA02"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Denotes source of spatial data</w:t>
            </w:r>
          </w:p>
        </w:tc>
        <w:tc>
          <w:tcPr>
            <w:tcW w:w="1306" w:type="dxa"/>
            <w:noWrap/>
            <w:hideMark/>
          </w:tcPr>
          <w:p w14:paraId="4D430F74" w14:textId="77777777" w:rsidR="00147747" w:rsidRPr="008111D4" w:rsidRDefault="00147747">
            <w:pPr>
              <w:jc w:val="center"/>
              <w:rPr>
                <w:rFonts w:ascii="Times New Roman" w:hAnsi="Times New Roman"/>
                <w:sz w:val="20"/>
                <w:szCs w:val="20"/>
              </w:rPr>
            </w:pPr>
            <w:proofErr w:type="spellStart"/>
            <w:r w:rsidRPr="008111D4">
              <w:rPr>
                <w:rFonts w:ascii="Times New Roman" w:hAnsi="Times New Roman"/>
                <w:sz w:val="20"/>
                <w:szCs w:val="20"/>
              </w:rPr>
              <w:t>dSource</w:t>
            </w:r>
            <w:proofErr w:type="spellEnd"/>
          </w:p>
        </w:tc>
      </w:tr>
      <w:tr w:rsidR="00147747" w:rsidRPr="008111D4" w14:paraId="7AB81E91" w14:textId="77777777" w:rsidTr="00147747">
        <w:trPr>
          <w:trHeight w:val="300"/>
          <w:jc w:val="center"/>
        </w:trPr>
        <w:tc>
          <w:tcPr>
            <w:tcW w:w="1939" w:type="dxa"/>
            <w:noWrap/>
            <w:hideMark/>
          </w:tcPr>
          <w:p w14:paraId="4EFFE0FA" w14:textId="77777777" w:rsidR="00147747" w:rsidRPr="008111D4" w:rsidRDefault="00147747">
            <w:pPr>
              <w:jc w:val="center"/>
              <w:rPr>
                <w:rFonts w:ascii="Times New Roman" w:hAnsi="Times New Roman"/>
                <w:sz w:val="20"/>
                <w:szCs w:val="20"/>
              </w:rPr>
            </w:pPr>
            <w:proofErr w:type="spellStart"/>
            <w:r w:rsidRPr="008111D4">
              <w:rPr>
                <w:rFonts w:ascii="Times New Roman" w:hAnsi="Times New Roman"/>
                <w:sz w:val="20"/>
                <w:szCs w:val="20"/>
              </w:rPr>
              <w:t>SHAPE_Length</w:t>
            </w:r>
            <w:proofErr w:type="spellEnd"/>
          </w:p>
        </w:tc>
        <w:tc>
          <w:tcPr>
            <w:tcW w:w="4020" w:type="dxa"/>
            <w:hideMark/>
          </w:tcPr>
          <w:p w14:paraId="023B2497"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Length of feature in internal units</w:t>
            </w:r>
          </w:p>
        </w:tc>
        <w:tc>
          <w:tcPr>
            <w:tcW w:w="1306" w:type="dxa"/>
            <w:noWrap/>
            <w:hideMark/>
          </w:tcPr>
          <w:p w14:paraId="31F763B0"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25C60541" w14:textId="77777777" w:rsidTr="00147747">
        <w:trPr>
          <w:trHeight w:val="300"/>
          <w:jc w:val="center"/>
        </w:trPr>
        <w:tc>
          <w:tcPr>
            <w:tcW w:w="1939" w:type="dxa"/>
            <w:noWrap/>
            <w:hideMark/>
          </w:tcPr>
          <w:p w14:paraId="0479AA66" w14:textId="77777777" w:rsidR="00147747" w:rsidRPr="008111D4" w:rsidRDefault="00147747">
            <w:pPr>
              <w:jc w:val="center"/>
              <w:rPr>
                <w:rFonts w:ascii="Times New Roman" w:hAnsi="Times New Roman"/>
                <w:sz w:val="20"/>
                <w:szCs w:val="20"/>
              </w:rPr>
            </w:pPr>
            <w:proofErr w:type="spellStart"/>
            <w:r w:rsidRPr="008111D4">
              <w:rPr>
                <w:rFonts w:ascii="Times New Roman" w:hAnsi="Times New Roman"/>
                <w:sz w:val="20"/>
                <w:szCs w:val="20"/>
              </w:rPr>
              <w:t>SHAPE_Area</w:t>
            </w:r>
            <w:proofErr w:type="spellEnd"/>
          </w:p>
        </w:tc>
        <w:tc>
          <w:tcPr>
            <w:tcW w:w="4020" w:type="dxa"/>
            <w:hideMark/>
          </w:tcPr>
          <w:p w14:paraId="46E782A6" w14:textId="77777777" w:rsidR="00147747" w:rsidRPr="008111D4" w:rsidRDefault="00147747" w:rsidP="00F72F07">
            <w:pPr>
              <w:rPr>
                <w:rFonts w:ascii="Times New Roman" w:hAnsi="Times New Roman"/>
                <w:sz w:val="20"/>
                <w:szCs w:val="20"/>
              </w:rPr>
            </w:pPr>
            <w:r w:rsidRPr="008111D4">
              <w:rPr>
                <w:rFonts w:ascii="Times New Roman" w:hAnsi="Times New Roman"/>
                <w:sz w:val="20"/>
                <w:szCs w:val="20"/>
              </w:rPr>
              <w:t>Area of feature in internal units squared</w:t>
            </w:r>
          </w:p>
        </w:tc>
        <w:tc>
          <w:tcPr>
            <w:tcW w:w="1306" w:type="dxa"/>
            <w:noWrap/>
            <w:hideMark/>
          </w:tcPr>
          <w:p w14:paraId="3A8BF1BF"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bl>
    <w:p w14:paraId="0AFEC383" w14:textId="77777777" w:rsidR="00FB2F04" w:rsidRDefault="00FB2F04" w:rsidP="009A70F2">
      <w:pPr>
        <w:rPr>
          <w:rFonts w:ascii="Times New Roman" w:hAnsi="Times New Roman"/>
          <w:b/>
          <w:sz w:val="20"/>
          <w:szCs w:val="20"/>
        </w:rPr>
      </w:pPr>
    </w:p>
    <w:p w14:paraId="7BB2966F" w14:textId="183FA4B7" w:rsidR="00FB2F04" w:rsidRPr="009A70F2" w:rsidRDefault="00F37F22" w:rsidP="00FB2F04">
      <w:pPr>
        <w:jc w:val="center"/>
        <w:rPr>
          <w:rFonts w:ascii="Times New Roman" w:hAnsi="Times New Roman"/>
          <w:b/>
          <w:sz w:val="24"/>
          <w:szCs w:val="24"/>
        </w:rPr>
      </w:pPr>
      <w:proofErr w:type="spellStart"/>
      <w:r>
        <w:rPr>
          <w:rFonts w:ascii="Times New Roman" w:hAnsi="Times New Roman"/>
          <w:b/>
          <w:sz w:val="24"/>
          <w:szCs w:val="24"/>
        </w:rPr>
        <w:t>Maintenance_</w:t>
      </w:r>
      <w:r w:rsidR="00FB2F04">
        <w:rPr>
          <w:rFonts w:ascii="Times New Roman" w:hAnsi="Times New Roman"/>
          <w:b/>
          <w:sz w:val="24"/>
          <w:szCs w:val="24"/>
        </w:rPr>
        <w:t>Requests</w:t>
      </w:r>
      <w:proofErr w:type="spellEnd"/>
      <w:r w:rsidR="00FB2F04" w:rsidRPr="008111D4">
        <w:rPr>
          <w:rFonts w:ascii="Times New Roman" w:hAnsi="Times New Roman"/>
          <w:b/>
          <w:sz w:val="24"/>
          <w:szCs w:val="24"/>
        </w:rPr>
        <w:t xml:space="preserve"> Feature Class</w:t>
      </w:r>
    </w:p>
    <w:p w14:paraId="0D421B23" w14:textId="77777777" w:rsidR="00FB2F04" w:rsidRPr="008111D4" w:rsidRDefault="00FB2F04" w:rsidP="00FB2F04">
      <w:pPr>
        <w:jc w:val="center"/>
        <w:rPr>
          <w:rFonts w:ascii="Times New Roman" w:hAnsi="Times New Roman"/>
          <w:b/>
          <w:sz w:val="20"/>
          <w:szCs w:val="20"/>
        </w:rPr>
      </w:pPr>
    </w:p>
    <w:tbl>
      <w:tblPr>
        <w:tblStyle w:val="TableGrid"/>
        <w:tblW w:w="0" w:type="auto"/>
        <w:jc w:val="center"/>
        <w:tblLook w:val="04A0" w:firstRow="1" w:lastRow="0" w:firstColumn="1" w:lastColumn="0" w:noHBand="0" w:noVBand="1"/>
      </w:tblPr>
      <w:tblGrid>
        <w:gridCol w:w="2039"/>
        <w:gridCol w:w="4000"/>
        <w:gridCol w:w="1240"/>
      </w:tblGrid>
      <w:tr w:rsidR="00FB2F04" w:rsidRPr="008111D4" w14:paraId="30D6EBA0" w14:textId="77777777" w:rsidTr="00FB2F04">
        <w:trPr>
          <w:trHeight w:val="315"/>
          <w:jc w:val="center"/>
        </w:trPr>
        <w:tc>
          <w:tcPr>
            <w:tcW w:w="1972" w:type="dxa"/>
            <w:shd w:val="clear" w:color="auto" w:fill="BFBFBF" w:themeFill="background1" w:themeFillShade="BF"/>
            <w:hideMark/>
          </w:tcPr>
          <w:p w14:paraId="3C17B61A" w14:textId="77777777" w:rsidR="00FB2F04" w:rsidRPr="008111D4" w:rsidRDefault="00FB2F04" w:rsidP="00FB2F04">
            <w:pPr>
              <w:jc w:val="center"/>
              <w:rPr>
                <w:rFonts w:ascii="Times New Roman" w:hAnsi="Times New Roman"/>
                <w:b/>
                <w:bCs/>
                <w:sz w:val="20"/>
                <w:szCs w:val="20"/>
              </w:rPr>
            </w:pPr>
            <w:r w:rsidRPr="008111D4">
              <w:rPr>
                <w:rFonts w:ascii="Times New Roman" w:hAnsi="Times New Roman"/>
                <w:b/>
                <w:bCs/>
                <w:sz w:val="20"/>
                <w:szCs w:val="20"/>
              </w:rPr>
              <w:t>Field</w:t>
            </w:r>
          </w:p>
        </w:tc>
        <w:tc>
          <w:tcPr>
            <w:tcW w:w="4000" w:type="dxa"/>
            <w:shd w:val="clear" w:color="auto" w:fill="BFBFBF" w:themeFill="background1" w:themeFillShade="BF"/>
            <w:hideMark/>
          </w:tcPr>
          <w:p w14:paraId="74B1D99C" w14:textId="77777777" w:rsidR="00FB2F04" w:rsidRPr="008111D4" w:rsidRDefault="00FB2F04" w:rsidP="00FB2F04">
            <w:pPr>
              <w:jc w:val="center"/>
              <w:rPr>
                <w:rFonts w:ascii="Times New Roman" w:hAnsi="Times New Roman"/>
                <w:b/>
                <w:bCs/>
                <w:sz w:val="20"/>
                <w:szCs w:val="20"/>
              </w:rPr>
            </w:pPr>
            <w:r w:rsidRPr="008111D4">
              <w:rPr>
                <w:rFonts w:ascii="Times New Roman" w:hAnsi="Times New Roman"/>
                <w:b/>
                <w:bCs/>
                <w:sz w:val="20"/>
                <w:szCs w:val="20"/>
              </w:rPr>
              <w:t>Description</w:t>
            </w:r>
          </w:p>
        </w:tc>
        <w:tc>
          <w:tcPr>
            <w:tcW w:w="1240" w:type="dxa"/>
            <w:shd w:val="clear" w:color="auto" w:fill="BFBFBF" w:themeFill="background1" w:themeFillShade="BF"/>
            <w:hideMark/>
          </w:tcPr>
          <w:p w14:paraId="65F63187" w14:textId="77777777" w:rsidR="00FB2F04" w:rsidRPr="008111D4" w:rsidRDefault="00FB2F04" w:rsidP="00FB2F04">
            <w:pPr>
              <w:jc w:val="center"/>
              <w:rPr>
                <w:rFonts w:ascii="Times New Roman" w:hAnsi="Times New Roman"/>
                <w:b/>
                <w:bCs/>
                <w:sz w:val="20"/>
                <w:szCs w:val="20"/>
              </w:rPr>
            </w:pPr>
            <w:r w:rsidRPr="008111D4">
              <w:rPr>
                <w:rFonts w:ascii="Times New Roman" w:hAnsi="Times New Roman"/>
                <w:b/>
                <w:bCs/>
                <w:sz w:val="20"/>
                <w:szCs w:val="20"/>
              </w:rPr>
              <w:t>Domain Table</w:t>
            </w:r>
          </w:p>
        </w:tc>
      </w:tr>
      <w:tr w:rsidR="00FB2F04" w:rsidRPr="008111D4" w14:paraId="2F92042D" w14:textId="77777777" w:rsidTr="00FB2F04">
        <w:trPr>
          <w:trHeight w:val="300"/>
          <w:jc w:val="center"/>
        </w:trPr>
        <w:tc>
          <w:tcPr>
            <w:tcW w:w="1972" w:type="dxa"/>
            <w:noWrap/>
            <w:hideMark/>
          </w:tcPr>
          <w:p w14:paraId="401A1BF6" w14:textId="77777777" w:rsidR="00FB2F04" w:rsidRPr="008111D4" w:rsidRDefault="00FB2F04" w:rsidP="00FB2F04">
            <w:pPr>
              <w:jc w:val="center"/>
              <w:rPr>
                <w:rFonts w:ascii="Times New Roman" w:hAnsi="Times New Roman"/>
                <w:sz w:val="20"/>
                <w:szCs w:val="20"/>
              </w:rPr>
            </w:pPr>
            <w:r w:rsidRPr="008111D4">
              <w:rPr>
                <w:rFonts w:ascii="Times New Roman" w:hAnsi="Times New Roman"/>
                <w:sz w:val="20"/>
                <w:szCs w:val="20"/>
              </w:rPr>
              <w:t>OBJECTID</w:t>
            </w:r>
          </w:p>
        </w:tc>
        <w:tc>
          <w:tcPr>
            <w:tcW w:w="4000" w:type="dxa"/>
            <w:hideMark/>
          </w:tcPr>
          <w:p w14:paraId="44AF871B" w14:textId="77777777" w:rsidR="00FB2F04" w:rsidRPr="008111D4" w:rsidRDefault="00FB2F04" w:rsidP="00FB2F04">
            <w:pPr>
              <w:rPr>
                <w:rFonts w:ascii="Times New Roman" w:hAnsi="Times New Roman"/>
                <w:sz w:val="20"/>
                <w:szCs w:val="20"/>
              </w:rPr>
            </w:pPr>
            <w:r w:rsidRPr="008111D4">
              <w:rPr>
                <w:rFonts w:ascii="Times New Roman" w:hAnsi="Times New Roman"/>
                <w:sz w:val="20"/>
                <w:szCs w:val="20"/>
              </w:rPr>
              <w:t>Internal feature number</w:t>
            </w:r>
          </w:p>
        </w:tc>
        <w:tc>
          <w:tcPr>
            <w:tcW w:w="1240" w:type="dxa"/>
            <w:noWrap/>
            <w:hideMark/>
          </w:tcPr>
          <w:p w14:paraId="1CDEEF60" w14:textId="77777777" w:rsidR="00FB2F04" w:rsidRPr="008111D4" w:rsidRDefault="00FB2F04" w:rsidP="00FB2F04">
            <w:pPr>
              <w:jc w:val="center"/>
              <w:rPr>
                <w:rFonts w:ascii="Times New Roman" w:hAnsi="Times New Roman"/>
                <w:sz w:val="20"/>
                <w:szCs w:val="20"/>
              </w:rPr>
            </w:pPr>
            <w:r w:rsidRPr="008111D4">
              <w:rPr>
                <w:rFonts w:ascii="Times New Roman" w:hAnsi="Times New Roman"/>
                <w:sz w:val="20"/>
                <w:szCs w:val="20"/>
              </w:rPr>
              <w:t> </w:t>
            </w:r>
          </w:p>
        </w:tc>
      </w:tr>
      <w:tr w:rsidR="00FB2F04" w:rsidRPr="008111D4" w14:paraId="38843547" w14:textId="77777777" w:rsidTr="00FB2F04">
        <w:trPr>
          <w:trHeight w:val="300"/>
          <w:jc w:val="center"/>
        </w:trPr>
        <w:tc>
          <w:tcPr>
            <w:tcW w:w="1972" w:type="dxa"/>
            <w:noWrap/>
            <w:hideMark/>
          </w:tcPr>
          <w:p w14:paraId="0FB70512" w14:textId="77777777" w:rsidR="00FB2F04" w:rsidRPr="008111D4" w:rsidRDefault="00FB2F04" w:rsidP="00FB2F04">
            <w:pPr>
              <w:jc w:val="center"/>
              <w:rPr>
                <w:rFonts w:ascii="Times New Roman" w:hAnsi="Times New Roman"/>
                <w:sz w:val="20"/>
                <w:szCs w:val="20"/>
              </w:rPr>
            </w:pPr>
            <w:r w:rsidRPr="008111D4">
              <w:rPr>
                <w:rFonts w:ascii="Times New Roman" w:hAnsi="Times New Roman"/>
                <w:sz w:val="20"/>
                <w:szCs w:val="20"/>
              </w:rPr>
              <w:t>SHAPE</w:t>
            </w:r>
          </w:p>
        </w:tc>
        <w:tc>
          <w:tcPr>
            <w:tcW w:w="4000" w:type="dxa"/>
            <w:hideMark/>
          </w:tcPr>
          <w:p w14:paraId="7B4A4B64" w14:textId="77777777" w:rsidR="00FB2F04" w:rsidRPr="008111D4" w:rsidRDefault="00FB2F04" w:rsidP="00FB2F04">
            <w:pPr>
              <w:rPr>
                <w:rFonts w:ascii="Times New Roman" w:hAnsi="Times New Roman"/>
                <w:sz w:val="20"/>
                <w:szCs w:val="20"/>
              </w:rPr>
            </w:pPr>
            <w:r w:rsidRPr="008111D4">
              <w:rPr>
                <w:rFonts w:ascii="Times New Roman" w:hAnsi="Times New Roman"/>
                <w:sz w:val="20"/>
                <w:szCs w:val="20"/>
              </w:rPr>
              <w:t>Feature geometry</w:t>
            </w:r>
          </w:p>
        </w:tc>
        <w:tc>
          <w:tcPr>
            <w:tcW w:w="1240" w:type="dxa"/>
            <w:noWrap/>
            <w:hideMark/>
          </w:tcPr>
          <w:p w14:paraId="6C3B42F2" w14:textId="77777777" w:rsidR="00FB2F04" w:rsidRPr="008111D4" w:rsidRDefault="00FB2F04" w:rsidP="00FB2F04">
            <w:pPr>
              <w:jc w:val="center"/>
              <w:rPr>
                <w:rFonts w:ascii="Times New Roman" w:hAnsi="Times New Roman"/>
                <w:sz w:val="20"/>
                <w:szCs w:val="20"/>
              </w:rPr>
            </w:pPr>
            <w:r w:rsidRPr="008111D4">
              <w:rPr>
                <w:rFonts w:ascii="Times New Roman" w:hAnsi="Times New Roman"/>
                <w:sz w:val="20"/>
                <w:szCs w:val="20"/>
              </w:rPr>
              <w:t> </w:t>
            </w:r>
          </w:p>
        </w:tc>
      </w:tr>
      <w:tr w:rsidR="00FB2F04" w:rsidRPr="008111D4" w14:paraId="5EEBBD70" w14:textId="77777777" w:rsidTr="00FB2F04">
        <w:trPr>
          <w:trHeight w:val="450"/>
          <w:jc w:val="center"/>
        </w:trPr>
        <w:tc>
          <w:tcPr>
            <w:tcW w:w="1972" w:type="dxa"/>
            <w:noWrap/>
            <w:hideMark/>
          </w:tcPr>
          <w:p w14:paraId="4B4C5F0F" w14:textId="2FF95E8B" w:rsidR="00FB2F04" w:rsidRPr="008111D4" w:rsidRDefault="00190F38" w:rsidP="00FB2F04">
            <w:pPr>
              <w:jc w:val="center"/>
              <w:rPr>
                <w:rFonts w:ascii="Times New Roman" w:hAnsi="Times New Roman"/>
                <w:sz w:val="20"/>
                <w:szCs w:val="20"/>
              </w:rPr>
            </w:pPr>
            <w:r>
              <w:rPr>
                <w:rFonts w:ascii="Times New Roman" w:hAnsi="Times New Roman"/>
                <w:sz w:val="20"/>
                <w:szCs w:val="20"/>
              </w:rPr>
              <w:t>M</w:t>
            </w:r>
            <w:r w:rsidR="00FB2F04">
              <w:rPr>
                <w:rFonts w:ascii="Times New Roman" w:hAnsi="Times New Roman"/>
                <w:sz w:val="20"/>
                <w:szCs w:val="20"/>
              </w:rPr>
              <w:t>_</w:t>
            </w:r>
            <w:r w:rsidR="00FB2F04" w:rsidRPr="008111D4">
              <w:rPr>
                <w:rFonts w:ascii="Times New Roman" w:hAnsi="Times New Roman"/>
                <w:sz w:val="20"/>
                <w:szCs w:val="20"/>
              </w:rPr>
              <w:t>STATEFP10</w:t>
            </w:r>
          </w:p>
        </w:tc>
        <w:tc>
          <w:tcPr>
            <w:tcW w:w="4000" w:type="dxa"/>
            <w:hideMark/>
          </w:tcPr>
          <w:p w14:paraId="4BE793BF" w14:textId="77777777" w:rsidR="00FB2F04" w:rsidRPr="008111D4" w:rsidRDefault="00FB2F04" w:rsidP="00FB2F04">
            <w:pPr>
              <w:rPr>
                <w:rFonts w:ascii="Times New Roman" w:hAnsi="Times New Roman"/>
                <w:sz w:val="20"/>
                <w:szCs w:val="20"/>
              </w:rPr>
            </w:pPr>
            <w:r w:rsidRPr="008111D4">
              <w:rPr>
                <w:rFonts w:ascii="Times New Roman" w:hAnsi="Times New Roman"/>
                <w:sz w:val="20"/>
                <w:szCs w:val="20"/>
              </w:rPr>
              <w:t>Federal Information Processing Standards code for State name</w:t>
            </w:r>
          </w:p>
        </w:tc>
        <w:tc>
          <w:tcPr>
            <w:tcW w:w="1240" w:type="dxa"/>
            <w:noWrap/>
            <w:hideMark/>
          </w:tcPr>
          <w:p w14:paraId="0E1BE34D" w14:textId="77777777" w:rsidR="00FB2F04" w:rsidRPr="008111D4" w:rsidRDefault="00FB2F04" w:rsidP="00FB2F04">
            <w:pPr>
              <w:jc w:val="center"/>
              <w:rPr>
                <w:rFonts w:ascii="Times New Roman" w:hAnsi="Times New Roman"/>
                <w:sz w:val="20"/>
                <w:szCs w:val="20"/>
              </w:rPr>
            </w:pPr>
            <w:proofErr w:type="spellStart"/>
            <w:r w:rsidRPr="008111D4">
              <w:rPr>
                <w:rFonts w:ascii="Times New Roman" w:hAnsi="Times New Roman"/>
                <w:sz w:val="20"/>
                <w:szCs w:val="20"/>
              </w:rPr>
              <w:t>dStateFIPS</w:t>
            </w:r>
            <w:proofErr w:type="spellEnd"/>
          </w:p>
        </w:tc>
      </w:tr>
      <w:tr w:rsidR="00DC0871" w:rsidRPr="008111D4" w14:paraId="14E35BC8" w14:textId="77777777" w:rsidTr="00FB2F04">
        <w:trPr>
          <w:trHeight w:val="300"/>
          <w:jc w:val="center"/>
        </w:trPr>
        <w:tc>
          <w:tcPr>
            <w:tcW w:w="1972" w:type="dxa"/>
            <w:noWrap/>
          </w:tcPr>
          <w:p w14:paraId="4B805BCE" w14:textId="7144B835" w:rsidR="00DC0871" w:rsidRDefault="00DC0871" w:rsidP="00FB2F04">
            <w:pPr>
              <w:jc w:val="center"/>
              <w:rPr>
                <w:rFonts w:ascii="Times New Roman" w:hAnsi="Times New Roman"/>
                <w:sz w:val="20"/>
                <w:szCs w:val="20"/>
              </w:rPr>
            </w:pPr>
            <w:r>
              <w:rPr>
                <w:rFonts w:ascii="Times New Roman" w:hAnsi="Times New Roman"/>
                <w:sz w:val="20"/>
                <w:szCs w:val="20"/>
              </w:rPr>
              <w:t>M_GEOID</w:t>
            </w:r>
          </w:p>
        </w:tc>
        <w:tc>
          <w:tcPr>
            <w:tcW w:w="4000" w:type="dxa"/>
          </w:tcPr>
          <w:p w14:paraId="164ED8C3" w14:textId="1301D53A" w:rsidR="00DC0871" w:rsidRPr="008111D4" w:rsidRDefault="008D72A7" w:rsidP="008D72A7">
            <w:pPr>
              <w:rPr>
                <w:rFonts w:ascii="Times New Roman" w:hAnsi="Times New Roman"/>
                <w:sz w:val="20"/>
                <w:szCs w:val="20"/>
              </w:rPr>
            </w:pPr>
            <w:r>
              <w:rPr>
                <w:rFonts w:ascii="Times New Roman" w:hAnsi="Times New Roman"/>
                <w:sz w:val="20"/>
                <w:szCs w:val="20"/>
              </w:rPr>
              <w:t>Census i</w:t>
            </w:r>
            <w:r w:rsidR="00190F38" w:rsidRPr="008111D4">
              <w:rPr>
                <w:rFonts w:ascii="Times New Roman" w:hAnsi="Times New Roman"/>
                <w:sz w:val="20"/>
                <w:szCs w:val="20"/>
              </w:rPr>
              <w:t>dentification code for various geometries. Based on a concatenation of state FIPS codes and codes for the data used to populate this dataset</w:t>
            </w:r>
          </w:p>
        </w:tc>
        <w:tc>
          <w:tcPr>
            <w:tcW w:w="1240" w:type="dxa"/>
            <w:noWrap/>
          </w:tcPr>
          <w:p w14:paraId="69DE6C08" w14:textId="77777777" w:rsidR="00DC0871" w:rsidRPr="008111D4" w:rsidRDefault="00DC0871" w:rsidP="00FB2F04">
            <w:pPr>
              <w:jc w:val="center"/>
              <w:rPr>
                <w:rFonts w:ascii="Times New Roman" w:hAnsi="Times New Roman"/>
                <w:sz w:val="20"/>
                <w:szCs w:val="20"/>
              </w:rPr>
            </w:pPr>
          </w:p>
        </w:tc>
      </w:tr>
      <w:tr w:rsidR="00FB2F04" w:rsidRPr="008111D4" w14:paraId="1FA1D9DE" w14:textId="77777777" w:rsidTr="00FB2F04">
        <w:trPr>
          <w:trHeight w:val="300"/>
          <w:jc w:val="center"/>
        </w:trPr>
        <w:tc>
          <w:tcPr>
            <w:tcW w:w="1972" w:type="dxa"/>
            <w:noWrap/>
            <w:hideMark/>
          </w:tcPr>
          <w:p w14:paraId="14CF61EF" w14:textId="5D0FFC46" w:rsidR="00FB2F04" w:rsidRPr="008111D4" w:rsidRDefault="00190F38" w:rsidP="00FB2F04">
            <w:pPr>
              <w:jc w:val="center"/>
              <w:rPr>
                <w:rFonts w:ascii="Times New Roman" w:hAnsi="Times New Roman"/>
                <w:sz w:val="20"/>
                <w:szCs w:val="20"/>
              </w:rPr>
            </w:pPr>
            <w:r>
              <w:rPr>
                <w:rFonts w:ascii="Times New Roman" w:hAnsi="Times New Roman"/>
                <w:sz w:val="20"/>
                <w:szCs w:val="20"/>
              </w:rPr>
              <w:t>M</w:t>
            </w:r>
            <w:r w:rsidR="00FB2F04">
              <w:rPr>
                <w:rFonts w:ascii="Times New Roman" w:hAnsi="Times New Roman"/>
                <w:sz w:val="20"/>
                <w:szCs w:val="20"/>
              </w:rPr>
              <w:t>_</w:t>
            </w:r>
            <w:r w:rsidR="00FB2F04" w:rsidRPr="008111D4">
              <w:rPr>
                <w:rFonts w:ascii="Times New Roman" w:hAnsi="Times New Roman"/>
                <w:sz w:val="20"/>
                <w:szCs w:val="20"/>
              </w:rPr>
              <w:t>NAME</w:t>
            </w:r>
          </w:p>
        </w:tc>
        <w:tc>
          <w:tcPr>
            <w:tcW w:w="4000" w:type="dxa"/>
            <w:hideMark/>
          </w:tcPr>
          <w:p w14:paraId="72ECC50B" w14:textId="77777777" w:rsidR="00FB2F04" w:rsidRPr="008111D4" w:rsidRDefault="00FB2F04" w:rsidP="00FB2F04">
            <w:pPr>
              <w:rPr>
                <w:rFonts w:ascii="Times New Roman" w:hAnsi="Times New Roman"/>
                <w:sz w:val="20"/>
                <w:szCs w:val="20"/>
              </w:rPr>
            </w:pPr>
            <w:r w:rsidRPr="008111D4">
              <w:rPr>
                <w:rFonts w:ascii="Times New Roman" w:hAnsi="Times New Roman"/>
                <w:sz w:val="20"/>
                <w:szCs w:val="20"/>
              </w:rPr>
              <w:t>Entity name</w:t>
            </w:r>
          </w:p>
        </w:tc>
        <w:tc>
          <w:tcPr>
            <w:tcW w:w="1240" w:type="dxa"/>
            <w:noWrap/>
            <w:hideMark/>
          </w:tcPr>
          <w:p w14:paraId="0050322F" w14:textId="77777777" w:rsidR="00FB2F04" w:rsidRPr="008111D4" w:rsidRDefault="00FB2F04" w:rsidP="00FB2F04">
            <w:pPr>
              <w:jc w:val="center"/>
              <w:rPr>
                <w:rFonts w:ascii="Times New Roman" w:hAnsi="Times New Roman"/>
                <w:sz w:val="20"/>
                <w:szCs w:val="20"/>
              </w:rPr>
            </w:pPr>
            <w:r w:rsidRPr="008111D4">
              <w:rPr>
                <w:rFonts w:ascii="Times New Roman" w:hAnsi="Times New Roman"/>
                <w:sz w:val="20"/>
                <w:szCs w:val="20"/>
              </w:rPr>
              <w:t> </w:t>
            </w:r>
          </w:p>
        </w:tc>
      </w:tr>
      <w:tr w:rsidR="00FB2F04" w:rsidRPr="008111D4" w14:paraId="49DE6B7F" w14:textId="77777777" w:rsidTr="00FB2F04">
        <w:trPr>
          <w:trHeight w:val="300"/>
          <w:jc w:val="center"/>
        </w:trPr>
        <w:tc>
          <w:tcPr>
            <w:tcW w:w="1972" w:type="dxa"/>
            <w:noWrap/>
            <w:hideMark/>
          </w:tcPr>
          <w:p w14:paraId="1F2FD43F" w14:textId="50926C02" w:rsidR="00FB2F04" w:rsidRPr="008111D4" w:rsidRDefault="00190F38" w:rsidP="00FB2F04">
            <w:pPr>
              <w:jc w:val="center"/>
              <w:rPr>
                <w:rFonts w:ascii="Times New Roman" w:hAnsi="Times New Roman"/>
                <w:sz w:val="20"/>
                <w:szCs w:val="20"/>
              </w:rPr>
            </w:pPr>
            <w:r>
              <w:rPr>
                <w:rFonts w:ascii="Times New Roman" w:hAnsi="Times New Roman"/>
                <w:sz w:val="20"/>
                <w:szCs w:val="20"/>
              </w:rPr>
              <w:t>M</w:t>
            </w:r>
            <w:r w:rsidR="00FB2F04">
              <w:rPr>
                <w:rFonts w:ascii="Times New Roman" w:hAnsi="Times New Roman"/>
                <w:sz w:val="20"/>
                <w:szCs w:val="20"/>
              </w:rPr>
              <w:t>_</w:t>
            </w:r>
            <w:r w:rsidR="00FB2F04" w:rsidRPr="008111D4">
              <w:rPr>
                <w:rFonts w:ascii="Times New Roman" w:hAnsi="Times New Roman"/>
                <w:sz w:val="20"/>
                <w:szCs w:val="20"/>
              </w:rPr>
              <w:t>REGION</w:t>
            </w:r>
          </w:p>
        </w:tc>
        <w:tc>
          <w:tcPr>
            <w:tcW w:w="4000" w:type="dxa"/>
            <w:hideMark/>
          </w:tcPr>
          <w:p w14:paraId="08EE3867" w14:textId="77777777" w:rsidR="00FB2F04" w:rsidRPr="008111D4" w:rsidRDefault="00FB2F04" w:rsidP="00FB2F04">
            <w:pPr>
              <w:rPr>
                <w:rFonts w:ascii="Times New Roman" w:hAnsi="Times New Roman"/>
                <w:sz w:val="20"/>
                <w:szCs w:val="20"/>
              </w:rPr>
            </w:pPr>
            <w:r w:rsidRPr="008111D4">
              <w:rPr>
                <w:rFonts w:ascii="Times New Roman" w:hAnsi="Times New Roman"/>
                <w:sz w:val="20"/>
                <w:szCs w:val="20"/>
              </w:rPr>
              <w:t>FEMA Region Number</w:t>
            </w:r>
          </w:p>
        </w:tc>
        <w:tc>
          <w:tcPr>
            <w:tcW w:w="1240" w:type="dxa"/>
            <w:noWrap/>
            <w:hideMark/>
          </w:tcPr>
          <w:p w14:paraId="35F66DC8" w14:textId="77777777" w:rsidR="00FB2F04" w:rsidRPr="008111D4" w:rsidRDefault="00FB2F04" w:rsidP="00FB2F04">
            <w:pPr>
              <w:jc w:val="center"/>
              <w:rPr>
                <w:rFonts w:ascii="Times New Roman" w:hAnsi="Times New Roman"/>
                <w:sz w:val="20"/>
                <w:szCs w:val="20"/>
              </w:rPr>
            </w:pPr>
            <w:r w:rsidRPr="008111D4">
              <w:rPr>
                <w:rFonts w:ascii="Times New Roman" w:hAnsi="Times New Roman"/>
                <w:sz w:val="20"/>
                <w:szCs w:val="20"/>
              </w:rPr>
              <w:t> </w:t>
            </w:r>
          </w:p>
        </w:tc>
      </w:tr>
      <w:tr w:rsidR="00FB2F04" w:rsidRPr="008111D4" w14:paraId="038D0A42" w14:textId="77777777" w:rsidTr="00FB2F04">
        <w:trPr>
          <w:trHeight w:val="300"/>
          <w:jc w:val="center"/>
        </w:trPr>
        <w:tc>
          <w:tcPr>
            <w:tcW w:w="1972" w:type="dxa"/>
            <w:noWrap/>
            <w:hideMark/>
          </w:tcPr>
          <w:p w14:paraId="74CEB8CE" w14:textId="535CE50E" w:rsidR="00FB2F04" w:rsidRPr="008111D4" w:rsidRDefault="00190F38" w:rsidP="00FB2F04">
            <w:pPr>
              <w:jc w:val="center"/>
              <w:rPr>
                <w:rFonts w:ascii="Times New Roman" w:hAnsi="Times New Roman"/>
                <w:sz w:val="20"/>
                <w:szCs w:val="20"/>
              </w:rPr>
            </w:pPr>
            <w:r>
              <w:rPr>
                <w:rFonts w:ascii="Times New Roman" w:hAnsi="Times New Roman"/>
                <w:sz w:val="20"/>
                <w:szCs w:val="20"/>
              </w:rPr>
              <w:t>M</w:t>
            </w:r>
            <w:r w:rsidR="00FB2F04" w:rsidRPr="008111D4">
              <w:rPr>
                <w:rFonts w:ascii="Times New Roman" w:hAnsi="Times New Roman"/>
                <w:sz w:val="20"/>
                <w:szCs w:val="20"/>
              </w:rPr>
              <w:t>_CID</w:t>
            </w:r>
          </w:p>
        </w:tc>
        <w:tc>
          <w:tcPr>
            <w:tcW w:w="4000" w:type="dxa"/>
            <w:hideMark/>
          </w:tcPr>
          <w:p w14:paraId="3994B697" w14:textId="77777777" w:rsidR="00FB2F04" w:rsidRPr="008111D4" w:rsidRDefault="00FB2F04" w:rsidP="00FB2F04">
            <w:pPr>
              <w:rPr>
                <w:rFonts w:ascii="Times New Roman" w:hAnsi="Times New Roman"/>
                <w:sz w:val="20"/>
                <w:szCs w:val="20"/>
              </w:rPr>
            </w:pPr>
            <w:r w:rsidRPr="008111D4">
              <w:rPr>
                <w:rFonts w:ascii="Times New Roman" w:hAnsi="Times New Roman"/>
                <w:sz w:val="20"/>
                <w:szCs w:val="20"/>
              </w:rPr>
              <w:t>Community Identification number from CIS database</w:t>
            </w:r>
          </w:p>
        </w:tc>
        <w:tc>
          <w:tcPr>
            <w:tcW w:w="1240" w:type="dxa"/>
            <w:noWrap/>
            <w:hideMark/>
          </w:tcPr>
          <w:p w14:paraId="192D8D29" w14:textId="77777777" w:rsidR="00FB2F04" w:rsidRPr="008111D4" w:rsidRDefault="00FB2F04" w:rsidP="00FB2F04">
            <w:pPr>
              <w:jc w:val="center"/>
              <w:rPr>
                <w:rFonts w:ascii="Times New Roman" w:hAnsi="Times New Roman"/>
                <w:sz w:val="20"/>
                <w:szCs w:val="20"/>
              </w:rPr>
            </w:pPr>
            <w:r w:rsidRPr="008111D4">
              <w:rPr>
                <w:rFonts w:ascii="Times New Roman" w:hAnsi="Times New Roman"/>
                <w:sz w:val="20"/>
                <w:szCs w:val="20"/>
              </w:rPr>
              <w:t> </w:t>
            </w:r>
          </w:p>
        </w:tc>
      </w:tr>
      <w:tr w:rsidR="00FB2F04" w:rsidRPr="008111D4" w14:paraId="162CCA34" w14:textId="77777777" w:rsidTr="00FB2F04">
        <w:trPr>
          <w:trHeight w:val="300"/>
          <w:jc w:val="center"/>
        </w:trPr>
        <w:tc>
          <w:tcPr>
            <w:tcW w:w="1972" w:type="dxa"/>
            <w:noWrap/>
            <w:hideMark/>
          </w:tcPr>
          <w:p w14:paraId="54CF2778" w14:textId="0B0C9277" w:rsidR="00FB2F04" w:rsidRPr="008111D4" w:rsidRDefault="00190F38" w:rsidP="00FB2F04">
            <w:pPr>
              <w:jc w:val="center"/>
              <w:rPr>
                <w:rFonts w:ascii="Times New Roman" w:hAnsi="Times New Roman"/>
                <w:sz w:val="20"/>
                <w:szCs w:val="20"/>
              </w:rPr>
            </w:pPr>
            <w:r>
              <w:rPr>
                <w:rFonts w:ascii="Times New Roman" w:hAnsi="Times New Roman"/>
                <w:sz w:val="20"/>
                <w:szCs w:val="20"/>
              </w:rPr>
              <w:t>M</w:t>
            </w:r>
            <w:r w:rsidR="00FB2F04">
              <w:rPr>
                <w:rFonts w:ascii="Times New Roman" w:hAnsi="Times New Roman"/>
                <w:sz w:val="20"/>
                <w:szCs w:val="20"/>
              </w:rPr>
              <w:t>_</w:t>
            </w:r>
            <w:r w:rsidR="00FB2F04" w:rsidRPr="008111D4">
              <w:rPr>
                <w:rFonts w:ascii="Times New Roman" w:hAnsi="Times New Roman"/>
                <w:sz w:val="20"/>
                <w:szCs w:val="20"/>
              </w:rPr>
              <w:t>CIS_NAME</w:t>
            </w:r>
          </w:p>
        </w:tc>
        <w:tc>
          <w:tcPr>
            <w:tcW w:w="4000" w:type="dxa"/>
            <w:hideMark/>
          </w:tcPr>
          <w:p w14:paraId="2A2A07DA" w14:textId="77777777" w:rsidR="00FB2F04" w:rsidRPr="008111D4" w:rsidRDefault="00FB2F04" w:rsidP="00FB2F04">
            <w:pPr>
              <w:rPr>
                <w:rFonts w:ascii="Times New Roman" w:hAnsi="Times New Roman"/>
                <w:sz w:val="20"/>
                <w:szCs w:val="20"/>
              </w:rPr>
            </w:pPr>
            <w:r w:rsidRPr="008111D4">
              <w:rPr>
                <w:rFonts w:ascii="Times New Roman" w:hAnsi="Times New Roman"/>
                <w:sz w:val="20"/>
                <w:szCs w:val="20"/>
              </w:rPr>
              <w:t>Community Information System name</w:t>
            </w:r>
          </w:p>
        </w:tc>
        <w:tc>
          <w:tcPr>
            <w:tcW w:w="1240" w:type="dxa"/>
            <w:noWrap/>
            <w:hideMark/>
          </w:tcPr>
          <w:p w14:paraId="297C0732" w14:textId="77777777" w:rsidR="00FB2F04" w:rsidRPr="008111D4" w:rsidRDefault="00FB2F04" w:rsidP="00FB2F04">
            <w:pPr>
              <w:jc w:val="center"/>
              <w:rPr>
                <w:rFonts w:ascii="Times New Roman" w:hAnsi="Times New Roman"/>
                <w:sz w:val="20"/>
                <w:szCs w:val="20"/>
              </w:rPr>
            </w:pPr>
            <w:r w:rsidRPr="008111D4">
              <w:rPr>
                <w:rFonts w:ascii="Times New Roman" w:hAnsi="Times New Roman"/>
                <w:sz w:val="20"/>
                <w:szCs w:val="20"/>
              </w:rPr>
              <w:t> </w:t>
            </w:r>
          </w:p>
        </w:tc>
      </w:tr>
      <w:tr w:rsidR="00FB2F04" w:rsidRPr="008111D4" w14:paraId="30F89261" w14:textId="77777777" w:rsidTr="00FB2F04">
        <w:trPr>
          <w:trHeight w:val="450"/>
          <w:jc w:val="center"/>
        </w:trPr>
        <w:tc>
          <w:tcPr>
            <w:tcW w:w="1972" w:type="dxa"/>
            <w:noWrap/>
            <w:hideMark/>
          </w:tcPr>
          <w:p w14:paraId="4F55F9D7" w14:textId="5E744E4E" w:rsidR="00FB2F04" w:rsidRPr="008111D4" w:rsidRDefault="00190F38" w:rsidP="00FB2F04">
            <w:pPr>
              <w:jc w:val="center"/>
              <w:rPr>
                <w:rFonts w:ascii="Times New Roman" w:hAnsi="Times New Roman"/>
                <w:sz w:val="20"/>
                <w:szCs w:val="20"/>
              </w:rPr>
            </w:pPr>
            <w:r>
              <w:rPr>
                <w:rFonts w:ascii="Times New Roman" w:hAnsi="Times New Roman"/>
                <w:sz w:val="20"/>
                <w:szCs w:val="20"/>
              </w:rPr>
              <w:t>M</w:t>
            </w:r>
            <w:r w:rsidR="00FB2F04">
              <w:rPr>
                <w:rFonts w:ascii="Times New Roman" w:hAnsi="Times New Roman"/>
                <w:sz w:val="20"/>
                <w:szCs w:val="20"/>
              </w:rPr>
              <w:t>_</w:t>
            </w:r>
            <w:r w:rsidR="00FB2F04" w:rsidRPr="008111D4">
              <w:rPr>
                <w:rFonts w:ascii="Times New Roman" w:hAnsi="Times New Roman"/>
                <w:sz w:val="20"/>
                <w:szCs w:val="20"/>
              </w:rPr>
              <w:t>CIS_COMMENTS</w:t>
            </w:r>
          </w:p>
        </w:tc>
        <w:tc>
          <w:tcPr>
            <w:tcW w:w="4000" w:type="dxa"/>
            <w:hideMark/>
          </w:tcPr>
          <w:p w14:paraId="305E9BDA" w14:textId="77777777" w:rsidR="00FB2F04" w:rsidRPr="008111D4" w:rsidRDefault="00FB2F04" w:rsidP="00FB2F04">
            <w:pPr>
              <w:rPr>
                <w:rFonts w:ascii="Times New Roman" w:hAnsi="Times New Roman"/>
                <w:sz w:val="20"/>
                <w:szCs w:val="20"/>
              </w:rPr>
            </w:pPr>
            <w:r w:rsidRPr="008111D4">
              <w:rPr>
                <w:rFonts w:ascii="Times New Roman" w:hAnsi="Times New Roman"/>
                <w:sz w:val="20"/>
                <w:szCs w:val="20"/>
              </w:rPr>
              <w:t>General comment field used to track extraneous information</w:t>
            </w:r>
          </w:p>
        </w:tc>
        <w:tc>
          <w:tcPr>
            <w:tcW w:w="1240" w:type="dxa"/>
            <w:noWrap/>
            <w:hideMark/>
          </w:tcPr>
          <w:p w14:paraId="388DBF81" w14:textId="77777777" w:rsidR="00FB2F04" w:rsidRPr="008111D4" w:rsidRDefault="00FB2F04" w:rsidP="00FB2F04">
            <w:pPr>
              <w:jc w:val="center"/>
              <w:rPr>
                <w:rFonts w:ascii="Times New Roman" w:hAnsi="Times New Roman"/>
                <w:sz w:val="20"/>
                <w:szCs w:val="20"/>
              </w:rPr>
            </w:pPr>
            <w:r w:rsidRPr="008111D4">
              <w:rPr>
                <w:rFonts w:ascii="Times New Roman" w:hAnsi="Times New Roman"/>
                <w:sz w:val="20"/>
                <w:szCs w:val="20"/>
              </w:rPr>
              <w:t> </w:t>
            </w:r>
          </w:p>
        </w:tc>
      </w:tr>
      <w:tr w:rsidR="00FB2F04" w:rsidRPr="008111D4" w14:paraId="44265ACF" w14:textId="77777777" w:rsidTr="00FB2F04">
        <w:trPr>
          <w:trHeight w:val="300"/>
          <w:jc w:val="center"/>
        </w:trPr>
        <w:tc>
          <w:tcPr>
            <w:tcW w:w="1972" w:type="dxa"/>
            <w:noWrap/>
            <w:hideMark/>
          </w:tcPr>
          <w:p w14:paraId="066B62CF" w14:textId="543DC388" w:rsidR="00FB2F04" w:rsidRPr="008111D4" w:rsidRDefault="00190F38" w:rsidP="00FB2F04">
            <w:pPr>
              <w:jc w:val="center"/>
              <w:rPr>
                <w:rFonts w:ascii="Times New Roman" w:hAnsi="Times New Roman"/>
                <w:sz w:val="20"/>
                <w:szCs w:val="20"/>
              </w:rPr>
            </w:pPr>
            <w:r>
              <w:rPr>
                <w:rFonts w:ascii="Times New Roman" w:hAnsi="Times New Roman"/>
                <w:sz w:val="20"/>
                <w:szCs w:val="20"/>
              </w:rPr>
              <w:t>M</w:t>
            </w:r>
            <w:r w:rsidR="00FB2F04">
              <w:rPr>
                <w:rFonts w:ascii="Times New Roman" w:hAnsi="Times New Roman"/>
                <w:sz w:val="20"/>
                <w:szCs w:val="20"/>
              </w:rPr>
              <w:t>_</w:t>
            </w:r>
            <w:r w:rsidR="00FB2F04" w:rsidRPr="008111D4">
              <w:rPr>
                <w:rFonts w:ascii="Times New Roman" w:hAnsi="Times New Roman"/>
                <w:sz w:val="20"/>
                <w:szCs w:val="20"/>
              </w:rPr>
              <w:t>SOURCE</w:t>
            </w:r>
          </w:p>
        </w:tc>
        <w:tc>
          <w:tcPr>
            <w:tcW w:w="4000" w:type="dxa"/>
            <w:hideMark/>
          </w:tcPr>
          <w:p w14:paraId="60BA4436" w14:textId="77777777" w:rsidR="00FB2F04" w:rsidRPr="008111D4" w:rsidRDefault="00FB2F04" w:rsidP="00FB2F04">
            <w:pPr>
              <w:rPr>
                <w:rFonts w:ascii="Times New Roman" w:hAnsi="Times New Roman"/>
                <w:sz w:val="20"/>
                <w:szCs w:val="20"/>
              </w:rPr>
            </w:pPr>
            <w:r w:rsidRPr="008111D4">
              <w:rPr>
                <w:rFonts w:ascii="Times New Roman" w:hAnsi="Times New Roman"/>
                <w:sz w:val="20"/>
                <w:szCs w:val="20"/>
              </w:rPr>
              <w:t>Denotes source of spatial data</w:t>
            </w:r>
          </w:p>
        </w:tc>
        <w:tc>
          <w:tcPr>
            <w:tcW w:w="1240" w:type="dxa"/>
            <w:noWrap/>
            <w:hideMark/>
          </w:tcPr>
          <w:p w14:paraId="64D7C17A" w14:textId="77777777" w:rsidR="00FB2F04" w:rsidRPr="008111D4" w:rsidRDefault="00FB2F04" w:rsidP="00FB2F04">
            <w:pPr>
              <w:jc w:val="center"/>
              <w:rPr>
                <w:rFonts w:ascii="Times New Roman" w:hAnsi="Times New Roman"/>
                <w:sz w:val="20"/>
                <w:szCs w:val="20"/>
              </w:rPr>
            </w:pPr>
          </w:p>
        </w:tc>
      </w:tr>
      <w:tr w:rsidR="00FB2F04" w:rsidRPr="008111D4" w14:paraId="066DCD69" w14:textId="77777777" w:rsidTr="00FB2F04">
        <w:trPr>
          <w:trHeight w:val="300"/>
          <w:jc w:val="center"/>
        </w:trPr>
        <w:tc>
          <w:tcPr>
            <w:tcW w:w="1972" w:type="dxa"/>
            <w:noWrap/>
            <w:hideMark/>
          </w:tcPr>
          <w:p w14:paraId="0E7689D9" w14:textId="1F938A3C" w:rsidR="00FB2F04" w:rsidRPr="008111D4" w:rsidRDefault="00190F38" w:rsidP="00FB2F04">
            <w:pPr>
              <w:jc w:val="center"/>
              <w:rPr>
                <w:rFonts w:ascii="Times New Roman" w:hAnsi="Times New Roman"/>
                <w:sz w:val="20"/>
                <w:szCs w:val="20"/>
              </w:rPr>
            </w:pPr>
            <w:r>
              <w:rPr>
                <w:rFonts w:ascii="Times New Roman" w:hAnsi="Times New Roman"/>
                <w:sz w:val="20"/>
                <w:szCs w:val="20"/>
              </w:rPr>
              <w:t>M</w:t>
            </w:r>
            <w:r w:rsidR="00FB2F04">
              <w:rPr>
                <w:rFonts w:ascii="Times New Roman" w:hAnsi="Times New Roman"/>
                <w:sz w:val="20"/>
                <w:szCs w:val="20"/>
              </w:rPr>
              <w:t>_</w:t>
            </w:r>
            <w:r w:rsidR="00FB2F04" w:rsidRPr="008111D4">
              <w:rPr>
                <w:rFonts w:ascii="Times New Roman" w:hAnsi="Times New Roman"/>
                <w:sz w:val="20"/>
                <w:szCs w:val="20"/>
              </w:rPr>
              <w:t>SOURCE_DATE</w:t>
            </w:r>
          </w:p>
        </w:tc>
        <w:tc>
          <w:tcPr>
            <w:tcW w:w="4000" w:type="dxa"/>
            <w:hideMark/>
          </w:tcPr>
          <w:p w14:paraId="74930AB8" w14:textId="77777777" w:rsidR="00FB2F04" w:rsidRPr="008111D4" w:rsidRDefault="00FB2F04" w:rsidP="00FB2F04">
            <w:pPr>
              <w:rPr>
                <w:rFonts w:ascii="Times New Roman" w:hAnsi="Times New Roman"/>
                <w:sz w:val="20"/>
                <w:szCs w:val="20"/>
              </w:rPr>
            </w:pPr>
            <w:r w:rsidRPr="008111D4">
              <w:rPr>
                <w:rFonts w:ascii="Times New Roman" w:hAnsi="Times New Roman"/>
                <w:sz w:val="20"/>
                <w:szCs w:val="20"/>
              </w:rPr>
              <w:t>Date that the data was obtained</w:t>
            </w:r>
          </w:p>
        </w:tc>
        <w:tc>
          <w:tcPr>
            <w:tcW w:w="1240" w:type="dxa"/>
            <w:noWrap/>
            <w:hideMark/>
          </w:tcPr>
          <w:p w14:paraId="480F1A39" w14:textId="77777777" w:rsidR="00FB2F04" w:rsidRPr="008111D4" w:rsidRDefault="00FB2F04" w:rsidP="00FB2F04">
            <w:pPr>
              <w:jc w:val="center"/>
              <w:rPr>
                <w:rFonts w:ascii="Times New Roman" w:hAnsi="Times New Roman"/>
                <w:sz w:val="20"/>
                <w:szCs w:val="20"/>
              </w:rPr>
            </w:pPr>
            <w:r w:rsidRPr="008111D4">
              <w:rPr>
                <w:rFonts w:ascii="Times New Roman" w:hAnsi="Times New Roman"/>
                <w:sz w:val="20"/>
                <w:szCs w:val="20"/>
              </w:rPr>
              <w:t> </w:t>
            </w:r>
          </w:p>
        </w:tc>
      </w:tr>
      <w:tr w:rsidR="00FB2F04" w:rsidRPr="008111D4" w14:paraId="202C27FB" w14:textId="77777777" w:rsidTr="00FB2F04">
        <w:trPr>
          <w:trHeight w:val="300"/>
          <w:jc w:val="center"/>
        </w:trPr>
        <w:tc>
          <w:tcPr>
            <w:tcW w:w="1972" w:type="dxa"/>
            <w:noWrap/>
            <w:hideMark/>
          </w:tcPr>
          <w:p w14:paraId="3D6DDA4F" w14:textId="77777777" w:rsidR="00FB2F04" w:rsidRPr="008111D4" w:rsidRDefault="00FB2F04" w:rsidP="00FB2F04">
            <w:pPr>
              <w:jc w:val="center"/>
              <w:rPr>
                <w:rFonts w:ascii="Times New Roman" w:hAnsi="Times New Roman"/>
                <w:sz w:val="20"/>
                <w:szCs w:val="20"/>
              </w:rPr>
            </w:pPr>
            <w:proofErr w:type="spellStart"/>
            <w:r w:rsidRPr="008111D4">
              <w:rPr>
                <w:rFonts w:ascii="Times New Roman" w:hAnsi="Times New Roman"/>
                <w:sz w:val="20"/>
                <w:szCs w:val="20"/>
              </w:rPr>
              <w:t>SHAPE_Length</w:t>
            </w:r>
            <w:proofErr w:type="spellEnd"/>
          </w:p>
        </w:tc>
        <w:tc>
          <w:tcPr>
            <w:tcW w:w="4000" w:type="dxa"/>
            <w:hideMark/>
          </w:tcPr>
          <w:p w14:paraId="3A5CE623" w14:textId="77777777" w:rsidR="00FB2F04" w:rsidRPr="008111D4" w:rsidRDefault="00FB2F04" w:rsidP="00FB2F04">
            <w:pPr>
              <w:rPr>
                <w:rFonts w:ascii="Times New Roman" w:hAnsi="Times New Roman"/>
                <w:sz w:val="20"/>
                <w:szCs w:val="20"/>
              </w:rPr>
            </w:pPr>
            <w:r w:rsidRPr="008111D4">
              <w:rPr>
                <w:rFonts w:ascii="Times New Roman" w:hAnsi="Times New Roman"/>
                <w:sz w:val="20"/>
                <w:szCs w:val="20"/>
              </w:rPr>
              <w:t>Length of feature in internal units</w:t>
            </w:r>
          </w:p>
        </w:tc>
        <w:tc>
          <w:tcPr>
            <w:tcW w:w="1240" w:type="dxa"/>
            <w:noWrap/>
            <w:hideMark/>
          </w:tcPr>
          <w:p w14:paraId="18F5939A" w14:textId="77777777" w:rsidR="00FB2F04" w:rsidRPr="008111D4" w:rsidRDefault="00FB2F04" w:rsidP="00FB2F04">
            <w:pPr>
              <w:jc w:val="center"/>
              <w:rPr>
                <w:rFonts w:ascii="Times New Roman" w:hAnsi="Times New Roman"/>
                <w:sz w:val="20"/>
                <w:szCs w:val="20"/>
              </w:rPr>
            </w:pPr>
            <w:r w:rsidRPr="008111D4">
              <w:rPr>
                <w:rFonts w:ascii="Times New Roman" w:hAnsi="Times New Roman"/>
                <w:sz w:val="20"/>
                <w:szCs w:val="20"/>
              </w:rPr>
              <w:t> </w:t>
            </w:r>
          </w:p>
        </w:tc>
      </w:tr>
      <w:tr w:rsidR="00FB2F04" w:rsidRPr="008111D4" w14:paraId="148B4F24" w14:textId="77777777" w:rsidTr="00FB2F04">
        <w:trPr>
          <w:trHeight w:val="300"/>
          <w:jc w:val="center"/>
        </w:trPr>
        <w:tc>
          <w:tcPr>
            <w:tcW w:w="1972" w:type="dxa"/>
            <w:noWrap/>
            <w:hideMark/>
          </w:tcPr>
          <w:p w14:paraId="59068207" w14:textId="77777777" w:rsidR="00FB2F04" w:rsidRPr="008111D4" w:rsidRDefault="00FB2F04" w:rsidP="00FB2F04">
            <w:pPr>
              <w:jc w:val="center"/>
              <w:rPr>
                <w:rFonts w:ascii="Times New Roman" w:hAnsi="Times New Roman"/>
                <w:sz w:val="20"/>
                <w:szCs w:val="20"/>
              </w:rPr>
            </w:pPr>
            <w:proofErr w:type="spellStart"/>
            <w:r w:rsidRPr="008111D4">
              <w:rPr>
                <w:rFonts w:ascii="Times New Roman" w:hAnsi="Times New Roman"/>
                <w:sz w:val="20"/>
                <w:szCs w:val="20"/>
              </w:rPr>
              <w:t>SHAPE_Area</w:t>
            </w:r>
            <w:proofErr w:type="spellEnd"/>
          </w:p>
        </w:tc>
        <w:tc>
          <w:tcPr>
            <w:tcW w:w="4000" w:type="dxa"/>
            <w:hideMark/>
          </w:tcPr>
          <w:p w14:paraId="69B72912" w14:textId="77777777" w:rsidR="00FB2F04" w:rsidRPr="008111D4" w:rsidRDefault="00FB2F04" w:rsidP="00FB2F04">
            <w:pPr>
              <w:rPr>
                <w:rFonts w:ascii="Times New Roman" w:hAnsi="Times New Roman"/>
                <w:sz w:val="20"/>
                <w:szCs w:val="20"/>
              </w:rPr>
            </w:pPr>
            <w:r w:rsidRPr="008111D4">
              <w:rPr>
                <w:rFonts w:ascii="Times New Roman" w:hAnsi="Times New Roman"/>
                <w:sz w:val="20"/>
                <w:szCs w:val="20"/>
              </w:rPr>
              <w:t>Area of feature in internal units squared</w:t>
            </w:r>
          </w:p>
        </w:tc>
        <w:tc>
          <w:tcPr>
            <w:tcW w:w="1240" w:type="dxa"/>
            <w:noWrap/>
            <w:hideMark/>
          </w:tcPr>
          <w:p w14:paraId="32AF9246" w14:textId="77777777" w:rsidR="00FB2F04" w:rsidRPr="008111D4" w:rsidRDefault="00FB2F04" w:rsidP="00FB2F04">
            <w:pPr>
              <w:jc w:val="center"/>
              <w:rPr>
                <w:rFonts w:ascii="Times New Roman" w:hAnsi="Times New Roman"/>
                <w:sz w:val="20"/>
                <w:szCs w:val="20"/>
              </w:rPr>
            </w:pPr>
            <w:r w:rsidRPr="008111D4">
              <w:rPr>
                <w:rFonts w:ascii="Times New Roman" w:hAnsi="Times New Roman"/>
                <w:sz w:val="20"/>
                <w:szCs w:val="20"/>
              </w:rPr>
              <w:t> </w:t>
            </w:r>
          </w:p>
        </w:tc>
      </w:tr>
    </w:tbl>
    <w:p w14:paraId="5A4E35BC" w14:textId="5EDE7D75" w:rsidR="00744201" w:rsidRPr="009A70F2" w:rsidRDefault="00F72F07" w:rsidP="00940BD2">
      <w:pPr>
        <w:jc w:val="center"/>
        <w:rPr>
          <w:rFonts w:ascii="Times New Roman" w:hAnsi="Times New Roman"/>
          <w:b/>
          <w:sz w:val="24"/>
          <w:szCs w:val="24"/>
        </w:rPr>
      </w:pPr>
      <w:proofErr w:type="spellStart"/>
      <w:r w:rsidRPr="008111D4">
        <w:rPr>
          <w:rFonts w:ascii="Times New Roman" w:hAnsi="Times New Roman"/>
          <w:b/>
          <w:sz w:val="24"/>
          <w:szCs w:val="24"/>
        </w:rPr>
        <w:lastRenderedPageBreak/>
        <w:t>Special_Land_Use_Authority_Areas_2010</w:t>
      </w:r>
      <w:proofErr w:type="spellEnd"/>
      <w:r w:rsidRPr="008111D4">
        <w:rPr>
          <w:rFonts w:ascii="Times New Roman" w:hAnsi="Times New Roman"/>
          <w:b/>
          <w:sz w:val="24"/>
          <w:szCs w:val="24"/>
        </w:rPr>
        <w:t xml:space="preserve"> Feature Class</w:t>
      </w:r>
    </w:p>
    <w:p w14:paraId="66D14560" w14:textId="77777777" w:rsidR="00F72F07" w:rsidRPr="008111D4" w:rsidRDefault="00F72F07" w:rsidP="00F72F07">
      <w:pPr>
        <w:jc w:val="center"/>
        <w:rPr>
          <w:rFonts w:ascii="Times New Roman" w:hAnsi="Times New Roman"/>
          <w:b/>
          <w:sz w:val="20"/>
          <w:szCs w:val="20"/>
        </w:rPr>
      </w:pPr>
    </w:p>
    <w:tbl>
      <w:tblPr>
        <w:tblStyle w:val="TableGrid"/>
        <w:tblW w:w="0" w:type="auto"/>
        <w:jc w:val="center"/>
        <w:tblLook w:val="04A0" w:firstRow="1" w:lastRow="0" w:firstColumn="1" w:lastColumn="0" w:noHBand="0" w:noVBand="1"/>
      </w:tblPr>
      <w:tblGrid>
        <w:gridCol w:w="1972"/>
        <w:gridCol w:w="4000"/>
        <w:gridCol w:w="1240"/>
      </w:tblGrid>
      <w:tr w:rsidR="00147747" w:rsidRPr="008111D4" w14:paraId="5383D791" w14:textId="77777777" w:rsidTr="00147747">
        <w:trPr>
          <w:trHeight w:val="315"/>
          <w:jc w:val="center"/>
        </w:trPr>
        <w:tc>
          <w:tcPr>
            <w:tcW w:w="1972" w:type="dxa"/>
            <w:shd w:val="clear" w:color="auto" w:fill="BFBFBF" w:themeFill="background1" w:themeFillShade="BF"/>
            <w:hideMark/>
          </w:tcPr>
          <w:p w14:paraId="048D5DE2" w14:textId="77777777" w:rsidR="00147747" w:rsidRPr="008111D4" w:rsidRDefault="00147747">
            <w:pPr>
              <w:jc w:val="center"/>
              <w:rPr>
                <w:rFonts w:ascii="Times New Roman" w:hAnsi="Times New Roman"/>
                <w:b/>
                <w:bCs/>
                <w:sz w:val="20"/>
                <w:szCs w:val="20"/>
              </w:rPr>
            </w:pPr>
            <w:r w:rsidRPr="008111D4">
              <w:rPr>
                <w:rFonts w:ascii="Times New Roman" w:hAnsi="Times New Roman"/>
                <w:b/>
                <w:bCs/>
                <w:sz w:val="20"/>
                <w:szCs w:val="20"/>
              </w:rPr>
              <w:t>Field</w:t>
            </w:r>
          </w:p>
        </w:tc>
        <w:tc>
          <w:tcPr>
            <w:tcW w:w="4000" w:type="dxa"/>
            <w:shd w:val="clear" w:color="auto" w:fill="BFBFBF" w:themeFill="background1" w:themeFillShade="BF"/>
            <w:hideMark/>
          </w:tcPr>
          <w:p w14:paraId="37BC3721" w14:textId="77777777" w:rsidR="00147747" w:rsidRPr="008111D4" w:rsidRDefault="00147747">
            <w:pPr>
              <w:jc w:val="center"/>
              <w:rPr>
                <w:rFonts w:ascii="Times New Roman" w:hAnsi="Times New Roman"/>
                <w:b/>
                <w:bCs/>
                <w:sz w:val="20"/>
                <w:szCs w:val="20"/>
              </w:rPr>
            </w:pPr>
            <w:r w:rsidRPr="008111D4">
              <w:rPr>
                <w:rFonts w:ascii="Times New Roman" w:hAnsi="Times New Roman"/>
                <w:b/>
                <w:bCs/>
                <w:sz w:val="20"/>
                <w:szCs w:val="20"/>
              </w:rPr>
              <w:t>Description</w:t>
            </w:r>
          </w:p>
        </w:tc>
        <w:tc>
          <w:tcPr>
            <w:tcW w:w="1240" w:type="dxa"/>
            <w:shd w:val="clear" w:color="auto" w:fill="BFBFBF" w:themeFill="background1" w:themeFillShade="BF"/>
            <w:hideMark/>
          </w:tcPr>
          <w:p w14:paraId="4A9BBBE3" w14:textId="77777777" w:rsidR="00147747" w:rsidRPr="008111D4" w:rsidRDefault="00147747">
            <w:pPr>
              <w:jc w:val="center"/>
              <w:rPr>
                <w:rFonts w:ascii="Times New Roman" w:hAnsi="Times New Roman"/>
                <w:b/>
                <w:bCs/>
                <w:sz w:val="20"/>
                <w:szCs w:val="20"/>
              </w:rPr>
            </w:pPr>
            <w:r w:rsidRPr="008111D4">
              <w:rPr>
                <w:rFonts w:ascii="Times New Roman" w:hAnsi="Times New Roman"/>
                <w:b/>
                <w:bCs/>
                <w:sz w:val="20"/>
                <w:szCs w:val="20"/>
              </w:rPr>
              <w:t>Domain Table</w:t>
            </w:r>
          </w:p>
        </w:tc>
      </w:tr>
      <w:tr w:rsidR="00147747" w:rsidRPr="008111D4" w14:paraId="10E6FC46" w14:textId="77777777" w:rsidTr="00147747">
        <w:trPr>
          <w:trHeight w:val="300"/>
          <w:jc w:val="center"/>
        </w:trPr>
        <w:tc>
          <w:tcPr>
            <w:tcW w:w="1972" w:type="dxa"/>
            <w:noWrap/>
            <w:hideMark/>
          </w:tcPr>
          <w:p w14:paraId="03F1C94B"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OBJECTID</w:t>
            </w:r>
          </w:p>
        </w:tc>
        <w:tc>
          <w:tcPr>
            <w:tcW w:w="4000" w:type="dxa"/>
            <w:hideMark/>
          </w:tcPr>
          <w:p w14:paraId="134619E8"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Internal feature number</w:t>
            </w:r>
          </w:p>
        </w:tc>
        <w:tc>
          <w:tcPr>
            <w:tcW w:w="1240" w:type="dxa"/>
            <w:noWrap/>
            <w:hideMark/>
          </w:tcPr>
          <w:p w14:paraId="035C8F02"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5772EBD3" w14:textId="77777777" w:rsidTr="00147747">
        <w:trPr>
          <w:trHeight w:val="300"/>
          <w:jc w:val="center"/>
        </w:trPr>
        <w:tc>
          <w:tcPr>
            <w:tcW w:w="1972" w:type="dxa"/>
            <w:noWrap/>
            <w:hideMark/>
          </w:tcPr>
          <w:p w14:paraId="0868B3EB"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SHAPE</w:t>
            </w:r>
          </w:p>
        </w:tc>
        <w:tc>
          <w:tcPr>
            <w:tcW w:w="4000" w:type="dxa"/>
            <w:hideMark/>
          </w:tcPr>
          <w:p w14:paraId="0B9E8427"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Feature geometry</w:t>
            </w:r>
          </w:p>
        </w:tc>
        <w:tc>
          <w:tcPr>
            <w:tcW w:w="1240" w:type="dxa"/>
            <w:noWrap/>
            <w:hideMark/>
          </w:tcPr>
          <w:p w14:paraId="5B4093CC"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0CA2E2CD" w14:textId="77777777" w:rsidTr="00147747">
        <w:trPr>
          <w:trHeight w:val="450"/>
          <w:jc w:val="center"/>
        </w:trPr>
        <w:tc>
          <w:tcPr>
            <w:tcW w:w="1972" w:type="dxa"/>
            <w:noWrap/>
            <w:hideMark/>
          </w:tcPr>
          <w:p w14:paraId="6ECDDB03" w14:textId="7490B293" w:rsidR="00147747" w:rsidRPr="008111D4" w:rsidRDefault="00147747">
            <w:pPr>
              <w:jc w:val="center"/>
              <w:rPr>
                <w:rFonts w:ascii="Times New Roman" w:hAnsi="Times New Roman"/>
                <w:sz w:val="20"/>
                <w:szCs w:val="20"/>
              </w:rPr>
            </w:pPr>
            <w:r w:rsidRPr="008111D4">
              <w:rPr>
                <w:rFonts w:ascii="Times New Roman" w:hAnsi="Times New Roman"/>
                <w:sz w:val="20"/>
                <w:szCs w:val="20"/>
              </w:rPr>
              <w:t>S_AREA_ID</w:t>
            </w:r>
          </w:p>
        </w:tc>
        <w:tc>
          <w:tcPr>
            <w:tcW w:w="4000" w:type="dxa"/>
            <w:hideMark/>
          </w:tcPr>
          <w:p w14:paraId="497A35BD" w14:textId="6E1FAAB5" w:rsidR="00147747" w:rsidRPr="008111D4" w:rsidRDefault="00147747" w:rsidP="00744201">
            <w:pPr>
              <w:rPr>
                <w:rFonts w:ascii="Times New Roman" w:hAnsi="Times New Roman"/>
                <w:sz w:val="20"/>
                <w:szCs w:val="20"/>
              </w:rPr>
            </w:pPr>
            <w:r w:rsidRPr="008111D4">
              <w:rPr>
                <w:rFonts w:ascii="Times New Roman" w:hAnsi="Times New Roman"/>
                <w:sz w:val="20"/>
                <w:szCs w:val="20"/>
              </w:rPr>
              <w:t>Unique ID created for each community in layer; S_AREA_ID = 2-digit State FIPS code + “S” + XXXX</w:t>
            </w:r>
          </w:p>
        </w:tc>
        <w:tc>
          <w:tcPr>
            <w:tcW w:w="1240" w:type="dxa"/>
            <w:noWrap/>
            <w:hideMark/>
          </w:tcPr>
          <w:p w14:paraId="706C7A76"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56886BD6" w14:textId="77777777" w:rsidTr="00147747">
        <w:trPr>
          <w:trHeight w:val="450"/>
          <w:jc w:val="center"/>
        </w:trPr>
        <w:tc>
          <w:tcPr>
            <w:tcW w:w="1972" w:type="dxa"/>
            <w:noWrap/>
            <w:hideMark/>
          </w:tcPr>
          <w:p w14:paraId="5FE39588" w14:textId="658A192B" w:rsidR="00147747" w:rsidRPr="008111D4" w:rsidRDefault="00147747">
            <w:pPr>
              <w:jc w:val="center"/>
              <w:rPr>
                <w:rFonts w:ascii="Times New Roman" w:hAnsi="Times New Roman"/>
                <w:sz w:val="20"/>
                <w:szCs w:val="20"/>
              </w:rPr>
            </w:pPr>
            <w:r>
              <w:rPr>
                <w:rFonts w:ascii="Times New Roman" w:hAnsi="Times New Roman"/>
                <w:sz w:val="20"/>
                <w:szCs w:val="20"/>
              </w:rPr>
              <w:t>S_</w:t>
            </w:r>
            <w:r w:rsidRPr="008111D4">
              <w:rPr>
                <w:rFonts w:ascii="Times New Roman" w:hAnsi="Times New Roman"/>
                <w:sz w:val="20"/>
                <w:szCs w:val="20"/>
              </w:rPr>
              <w:t>STATEFP10</w:t>
            </w:r>
          </w:p>
        </w:tc>
        <w:tc>
          <w:tcPr>
            <w:tcW w:w="4000" w:type="dxa"/>
            <w:hideMark/>
          </w:tcPr>
          <w:p w14:paraId="61E028EC"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Federal Information Processing Standards code for State name</w:t>
            </w:r>
          </w:p>
        </w:tc>
        <w:tc>
          <w:tcPr>
            <w:tcW w:w="1240" w:type="dxa"/>
            <w:noWrap/>
            <w:hideMark/>
          </w:tcPr>
          <w:p w14:paraId="6F8EDB85" w14:textId="77777777" w:rsidR="00147747" w:rsidRPr="008111D4" w:rsidRDefault="00147747">
            <w:pPr>
              <w:jc w:val="center"/>
              <w:rPr>
                <w:rFonts w:ascii="Times New Roman" w:hAnsi="Times New Roman"/>
                <w:sz w:val="20"/>
                <w:szCs w:val="20"/>
              </w:rPr>
            </w:pPr>
            <w:proofErr w:type="spellStart"/>
            <w:r w:rsidRPr="008111D4">
              <w:rPr>
                <w:rFonts w:ascii="Times New Roman" w:hAnsi="Times New Roman"/>
                <w:sz w:val="20"/>
                <w:szCs w:val="20"/>
              </w:rPr>
              <w:t>dStateFIPS</w:t>
            </w:r>
            <w:proofErr w:type="spellEnd"/>
          </w:p>
        </w:tc>
      </w:tr>
      <w:tr w:rsidR="00147747" w:rsidRPr="008111D4" w14:paraId="13A6FE96" w14:textId="77777777" w:rsidTr="00147747">
        <w:trPr>
          <w:trHeight w:val="300"/>
          <w:jc w:val="center"/>
        </w:trPr>
        <w:tc>
          <w:tcPr>
            <w:tcW w:w="1972" w:type="dxa"/>
            <w:noWrap/>
            <w:hideMark/>
          </w:tcPr>
          <w:p w14:paraId="4A9DC795" w14:textId="7DF46135" w:rsidR="00147747" w:rsidRPr="008111D4" w:rsidRDefault="00147747">
            <w:pPr>
              <w:jc w:val="center"/>
              <w:rPr>
                <w:rFonts w:ascii="Times New Roman" w:hAnsi="Times New Roman"/>
                <w:sz w:val="20"/>
                <w:szCs w:val="20"/>
              </w:rPr>
            </w:pPr>
            <w:r>
              <w:rPr>
                <w:rFonts w:ascii="Times New Roman" w:hAnsi="Times New Roman"/>
                <w:sz w:val="20"/>
                <w:szCs w:val="20"/>
              </w:rPr>
              <w:t>S_</w:t>
            </w:r>
            <w:r w:rsidRPr="008111D4">
              <w:rPr>
                <w:rFonts w:ascii="Times New Roman" w:hAnsi="Times New Roman"/>
                <w:sz w:val="20"/>
                <w:szCs w:val="20"/>
              </w:rPr>
              <w:t>NAME</w:t>
            </w:r>
          </w:p>
        </w:tc>
        <w:tc>
          <w:tcPr>
            <w:tcW w:w="4000" w:type="dxa"/>
            <w:hideMark/>
          </w:tcPr>
          <w:p w14:paraId="3D73113C"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Entity name</w:t>
            </w:r>
          </w:p>
        </w:tc>
        <w:tc>
          <w:tcPr>
            <w:tcW w:w="1240" w:type="dxa"/>
            <w:noWrap/>
            <w:hideMark/>
          </w:tcPr>
          <w:p w14:paraId="02691067"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78C5F2A9" w14:textId="77777777" w:rsidTr="00147747">
        <w:trPr>
          <w:trHeight w:val="300"/>
          <w:jc w:val="center"/>
        </w:trPr>
        <w:tc>
          <w:tcPr>
            <w:tcW w:w="1972" w:type="dxa"/>
            <w:noWrap/>
            <w:hideMark/>
          </w:tcPr>
          <w:p w14:paraId="088178B2" w14:textId="23421F3F" w:rsidR="00147747" w:rsidRPr="008111D4" w:rsidRDefault="00147747">
            <w:pPr>
              <w:jc w:val="center"/>
              <w:rPr>
                <w:rFonts w:ascii="Times New Roman" w:hAnsi="Times New Roman"/>
                <w:sz w:val="20"/>
                <w:szCs w:val="20"/>
              </w:rPr>
            </w:pPr>
            <w:r>
              <w:rPr>
                <w:rFonts w:ascii="Times New Roman" w:hAnsi="Times New Roman"/>
                <w:sz w:val="20"/>
                <w:szCs w:val="20"/>
              </w:rPr>
              <w:t>S_</w:t>
            </w:r>
            <w:r w:rsidRPr="008111D4">
              <w:rPr>
                <w:rFonts w:ascii="Times New Roman" w:hAnsi="Times New Roman"/>
                <w:sz w:val="20"/>
                <w:szCs w:val="20"/>
              </w:rPr>
              <w:t>REGION</w:t>
            </w:r>
          </w:p>
        </w:tc>
        <w:tc>
          <w:tcPr>
            <w:tcW w:w="4000" w:type="dxa"/>
            <w:hideMark/>
          </w:tcPr>
          <w:p w14:paraId="1AE53A01"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FEMA Region Number</w:t>
            </w:r>
          </w:p>
        </w:tc>
        <w:tc>
          <w:tcPr>
            <w:tcW w:w="1240" w:type="dxa"/>
            <w:noWrap/>
            <w:hideMark/>
          </w:tcPr>
          <w:p w14:paraId="66EEF8A6"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6A561AA7" w14:textId="77777777" w:rsidTr="00147747">
        <w:trPr>
          <w:trHeight w:val="300"/>
          <w:jc w:val="center"/>
        </w:trPr>
        <w:tc>
          <w:tcPr>
            <w:tcW w:w="1972" w:type="dxa"/>
            <w:noWrap/>
            <w:hideMark/>
          </w:tcPr>
          <w:p w14:paraId="5CFB2EFC"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S_CID</w:t>
            </w:r>
          </w:p>
        </w:tc>
        <w:tc>
          <w:tcPr>
            <w:tcW w:w="4000" w:type="dxa"/>
            <w:hideMark/>
          </w:tcPr>
          <w:p w14:paraId="46163653"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Community Identification number from CIS database</w:t>
            </w:r>
          </w:p>
        </w:tc>
        <w:tc>
          <w:tcPr>
            <w:tcW w:w="1240" w:type="dxa"/>
            <w:noWrap/>
            <w:hideMark/>
          </w:tcPr>
          <w:p w14:paraId="5D2EE00C"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5A447FAD" w14:textId="77777777" w:rsidTr="00147747">
        <w:trPr>
          <w:trHeight w:val="300"/>
          <w:jc w:val="center"/>
        </w:trPr>
        <w:tc>
          <w:tcPr>
            <w:tcW w:w="1972" w:type="dxa"/>
            <w:noWrap/>
            <w:hideMark/>
          </w:tcPr>
          <w:p w14:paraId="044960E6" w14:textId="3AB58A6E" w:rsidR="00147747" w:rsidRPr="008111D4" w:rsidRDefault="00147747">
            <w:pPr>
              <w:jc w:val="center"/>
              <w:rPr>
                <w:rFonts w:ascii="Times New Roman" w:hAnsi="Times New Roman"/>
                <w:sz w:val="20"/>
                <w:szCs w:val="20"/>
              </w:rPr>
            </w:pPr>
            <w:r>
              <w:rPr>
                <w:rFonts w:ascii="Times New Roman" w:hAnsi="Times New Roman"/>
                <w:sz w:val="20"/>
                <w:szCs w:val="20"/>
              </w:rPr>
              <w:t>S_</w:t>
            </w:r>
            <w:r w:rsidRPr="008111D4">
              <w:rPr>
                <w:rFonts w:ascii="Times New Roman" w:hAnsi="Times New Roman"/>
                <w:sz w:val="20"/>
                <w:szCs w:val="20"/>
              </w:rPr>
              <w:t>CIS_NAME</w:t>
            </w:r>
          </w:p>
        </w:tc>
        <w:tc>
          <w:tcPr>
            <w:tcW w:w="4000" w:type="dxa"/>
            <w:hideMark/>
          </w:tcPr>
          <w:p w14:paraId="231DB9F4"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Community Information System name</w:t>
            </w:r>
          </w:p>
        </w:tc>
        <w:tc>
          <w:tcPr>
            <w:tcW w:w="1240" w:type="dxa"/>
            <w:noWrap/>
            <w:hideMark/>
          </w:tcPr>
          <w:p w14:paraId="46738F12"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12D8296F" w14:textId="77777777" w:rsidTr="00147747">
        <w:trPr>
          <w:trHeight w:val="450"/>
          <w:jc w:val="center"/>
        </w:trPr>
        <w:tc>
          <w:tcPr>
            <w:tcW w:w="1972" w:type="dxa"/>
            <w:noWrap/>
            <w:hideMark/>
          </w:tcPr>
          <w:p w14:paraId="10E2FD65" w14:textId="618C6FEE" w:rsidR="00147747" w:rsidRPr="008111D4" w:rsidRDefault="00147747">
            <w:pPr>
              <w:jc w:val="center"/>
              <w:rPr>
                <w:rFonts w:ascii="Times New Roman" w:hAnsi="Times New Roman"/>
                <w:sz w:val="20"/>
                <w:szCs w:val="20"/>
              </w:rPr>
            </w:pPr>
            <w:r>
              <w:rPr>
                <w:rFonts w:ascii="Times New Roman" w:hAnsi="Times New Roman"/>
                <w:sz w:val="20"/>
                <w:szCs w:val="20"/>
              </w:rPr>
              <w:t>S_</w:t>
            </w:r>
            <w:r w:rsidRPr="008111D4">
              <w:rPr>
                <w:rFonts w:ascii="Times New Roman" w:hAnsi="Times New Roman"/>
                <w:sz w:val="20"/>
                <w:szCs w:val="20"/>
              </w:rPr>
              <w:t>CIS_COMMENTS</w:t>
            </w:r>
          </w:p>
        </w:tc>
        <w:tc>
          <w:tcPr>
            <w:tcW w:w="4000" w:type="dxa"/>
            <w:hideMark/>
          </w:tcPr>
          <w:p w14:paraId="332BC14F"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General comment field used to track extraneous information</w:t>
            </w:r>
          </w:p>
        </w:tc>
        <w:tc>
          <w:tcPr>
            <w:tcW w:w="1240" w:type="dxa"/>
            <w:noWrap/>
            <w:hideMark/>
          </w:tcPr>
          <w:p w14:paraId="30A3B15E"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7316B700" w14:textId="77777777" w:rsidTr="00147747">
        <w:trPr>
          <w:trHeight w:val="300"/>
          <w:jc w:val="center"/>
        </w:trPr>
        <w:tc>
          <w:tcPr>
            <w:tcW w:w="1972" w:type="dxa"/>
            <w:noWrap/>
            <w:hideMark/>
          </w:tcPr>
          <w:p w14:paraId="03C7A4A5" w14:textId="49A28750" w:rsidR="00147747" w:rsidRPr="008111D4" w:rsidRDefault="00147747">
            <w:pPr>
              <w:jc w:val="center"/>
              <w:rPr>
                <w:rFonts w:ascii="Times New Roman" w:hAnsi="Times New Roman"/>
                <w:sz w:val="20"/>
                <w:szCs w:val="20"/>
              </w:rPr>
            </w:pPr>
            <w:r>
              <w:rPr>
                <w:rFonts w:ascii="Times New Roman" w:hAnsi="Times New Roman"/>
                <w:sz w:val="20"/>
                <w:szCs w:val="20"/>
              </w:rPr>
              <w:t>S_</w:t>
            </w:r>
            <w:r w:rsidRPr="008111D4">
              <w:rPr>
                <w:rFonts w:ascii="Times New Roman" w:hAnsi="Times New Roman"/>
                <w:sz w:val="20"/>
                <w:szCs w:val="20"/>
              </w:rPr>
              <w:t>POP10</w:t>
            </w:r>
          </w:p>
        </w:tc>
        <w:tc>
          <w:tcPr>
            <w:tcW w:w="4000" w:type="dxa"/>
            <w:hideMark/>
          </w:tcPr>
          <w:p w14:paraId="3BBD4E4E"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2010 population derived from US Census data</w:t>
            </w:r>
          </w:p>
        </w:tc>
        <w:tc>
          <w:tcPr>
            <w:tcW w:w="1240" w:type="dxa"/>
            <w:noWrap/>
            <w:hideMark/>
          </w:tcPr>
          <w:p w14:paraId="6871DC20"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3C7AFF85" w14:textId="77777777" w:rsidTr="00147747">
        <w:trPr>
          <w:trHeight w:val="300"/>
          <w:jc w:val="center"/>
        </w:trPr>
        <w:tc>
          <w:tcPr>
            <w:tcW w:w="1972" w:type="dxa"/>
            <w:noWrap/>
            <w:hideMark/>
          </w:tcPr>
          <w:p w14:paraId="0C47D19F" w14:textId="7B2DD54F" w:rsidR="00147747" w:rsidRPr="008111D4" w:rsidRDefault="00147747">
            <w:pPr>
              <w:jc w:val="center"/>
              <w:rPr>
                <w:rFonts w:ascii="Times New Roman" w:hAnsi="Times New Roman"/>
                <w:sz w:val="20"/>
                <w:szCs w:val="20"/>
              </w:rPr>
            </w:pPr>
            <w:r>
              <w:rPr>
                <w:rFonts w:ascii="Times New Roman" w:hAnsi="Times New Roman"/>
                <w:sz w:val="20"/>
                <w:szCs w:val="20"/>
              </w:rPr>
              <w:t>S_</w:t>
            </w:r>
            <w:r w:rsidRPr="008111D4">
              <w:rPr>
                <w:rFonts w:ascii="Times New Roman" w:hAnsi="Times New Roman"/>
                <w:sz w:val="20"/>
                <w:szCs w:val="20"/>
              </w:rPr>
              <w:t>SOURCE</w:t>
            </w:r>
          </w:p>
        </w:tc>
        <w:tc>
          <w:tcPr>
            <w:tcW w:w="4000" w:type="dxa"/>
            <w:hideMark/>
          </w:tcPr>
          <w:p w14:paraId="7E3A2121"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Denotes source of spatial data</w:t>
            </w:r>
          </w:p>
        </w:tc>
        <w:tc>
          <w:tcPr>
            <w:tcW w:w="1240" w:type="dxa"/>
            <w:noWrap/>
            <w:hideMark/>
          </w:tcPr>
          <w:p w14:paraId="1715DAE3" w14:textId="574206D3" w:rsidR="00147747" w:rsidRPr="008111D4" w:rsidRDefault="00147747">
            <w:pPr>
              <w:jc w:val="center"/>
              <w:rPr>
                <w:rFonts w:ascii="Times New Roman" w:hAnsi="Times New Roman"/>
                <w:sz w:val="20"/>
                <w:szCs w:val="20"/>
              </w:rPr>
            </w:pPr>
          </w:p>
        </w:tc>
      </w:tr>
      <w:tr w:rsidR="00147747" w:rsidRPr="008111D4" w14:paraId="44CCCA2C" w14:textId="77777777" w:rsidTr="00147747">
        <w:trPr>
          <w:trHeight w:val="300"/>
          <w:jc w:val="center"/>
        </w:trPr>
        <w:tc>
          <w:tcPr>
            <w:tcW w:w="1972" w:type="dxa"/>
            <w:noWrap/>
            <w:hideMark/>
          </w:tcPr>
          <w:p w14:paraId="55A96EFA" w14:textId="285D4251" w:rsidR="00147747" w:rsidRPr="008111D4" w:rsidRDefault="00147747">
            <w:pPr>
              <w:jc w:val="center"/>
              <w:rPr>
                <w:rFonts w:ascii="Times New Roman" w:hAnsi="Times New Roman"/>
                <w:sz w:val="20"/>
                <w:szCs w:val="20"/>
              </w:rPr>
            </w:pPr>
            <w:r>
              <w:rPr>
                <w:rFonts w:ascii="Times New Roman" w:hAnsi="Times New Roman"/>
                <w:sz w:val="20"/>
                <w:szCs w:val="20"/>
              </w:rPr>
              <w:t>S_</w:t>
            </w:r>
            <w:r w:rsidRPr="008111D4">
              <w:rPr>
                <w:rFonts w:ascii="Times New Roman" w:hAnsi="Times New Roman"/>
                <w:sz w:val="20"/>
                <w:szCs w:val="20"/>
              </w:rPr>
              <w:t>SOURCE_DATE</w:t>
            </w:r>
          </w:p>
        </w:tc>
        <w:tc>
          <w:tcPr>
            <w:tcW w:w="4000" w:type="dxa"/>
            <w:hideMark/>
          </w:tcPr>
          <w:p w14:paraId="5ED54FB4"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Date that the data was obtained</w:t>
            </w:r>
          </w:p>
        </w:tc>
        <w:tc>
          <w:tcPr>
            <w:tcW w:w="1240" w:type="dxa"/>
            <w:noWrap/>
            <w:hideMark/>
          </w:tcPr>
          <w:p w14:paraId="385F8DB9"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1EF92375" w14:textId="77777777" w:rsidTr="00147747">
        <w:trPr>
          <w:trHeight w:val="300"/>
          <w:jc w:val="center"/>
        </w:trPr>
        <w:tc>
          <w:tcPr>
            <w:tcW w:w="1972" w:type="dxa"/>
            <w:noWrap/>
            <w:hideMark/>
          </w:tcPr>
          <w:p w14:paraId="7F74DD43" w14:textId="77777777" w:rsidR="00147747" w:rsidRPr="008111D4" w:rsidRDefault="00147747">
            <w:pPr>
              <w:jc w:val="center"/>
              <w:rPr>
                <w:rFonts w:ascii="Times New Roman" w:hAnsi="Times New Roman"/>
                <w:sz w:val="20"/>
                <w:szCs w:val="20"/>
              </w:rPr>
            </w:pPr>
            <w:proofErr w:type="spellStart"/>
            <w:r w:rsidRPr="008111D4">
              <w:rPr>
                <w:rFonts w:ascii="Times New Roman" w:hAnsi="Times New Roman"/>
                <w:sz w:val="20"/>
                <w:szCs w:val="20"/>
              </w:rPr>
              <w:t>SHAPE_Length</w:t>
            </w:r>
            <w:proofErr w:type="spellEnd"/>
          </w:p>
        </w:tc>
        <w:tc>
          <w:tcPr>
            <w:tcW w:w="4000" w:type="dxa"/>
            <w:hideMark/>
          </w:tcPr>
          <w:p w14:paraId="1906C2C5"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Length of feature in internal units</w:t>
            </w:r>
          </w:p>
        </w:tc>
        <w:tc>
          <w:tcPr>
            <w:tcW w:w="1240" w:type="dxa"/>
            <w:noWrap/>
            <w:hideMark/>
          </w:tcPr>
          <w:p w14:paraId="336AB045"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616EAE9B" w14:textId="77777777" w:rsidTr="00147747">
        <w:trPr>
          <w:trHeight w:val="300"/>
          <w:jc w:val="center"/>
        </w:trPr>
        <w:tc>
          <w:tcPr>
            <w:tcW w:w="1972" w:type="dxa"/>
            <w:noWrap/>
            <w:hideMark/>
          </w:tcPr>
          <w:p w14:paraId="56D1F18E" w14:textId="77777777" w:rsidR="00147747" w:rsidRPr="008111D4" w:rsidRDefault="00147747">
            <w:pPr>
              <w:jc w:val="center"/>
              <w:rPr>
                <w:rFonts w:ascii="Times New Roman" w:hAnsi="Times New Roman"/>
                <w:sz w:val="20"/>
                <w:szCs w:val="20"/>
              </w:rPr>
            </w:pPr>
            <w:proofErr w:type="spellStart"/>
            <w:r w:rsidRPr="008111D4">
              <w:rPr>
                <w:rFonts w:ascii="Times New Roman" w:hAnsi="Times New Roman"/>
                <w:sz w:val="20"/>
                <w:szCs w:val="20"/>
              </w:rPr>
              <w:t>SHAPE_Area</w:t>
            </w:r>
            <w:proofErr w:type="spellEnd"/>
          </w:p>
        </w:tc>
        <w:tc>
          <w:tcPr>
            <w:tcW w:w="4000" w:type="dxa"/>
            <w:hideMark/>
          </w:tcPr>
          <w:p w14:paraId="021AC708"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Area of feature in internal units squared</w:t>
            </w:r>
          </w:p>
        </w:tc>
        <w:tc>
          <w:tcPr>
            <w:tcW w:w="1240" w:type="dxa"/>
            <w:noWrap/>
            <w:hideMark/>
          </w:tcPr>
          <w:p w14:paraId="58521EA6"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bl>
    <w:p w14:paraId="12FF5B98" w14:textId="2A56EA6C" w:rsidR="004C2FCB" w:rsidRDefault="004C2FCB" w:rsidP="00F72F07">
      <w:pPr>
        <w:jc w:val="center"/>
        <w:rPr>
          <w:rFonts w:ascii="Times New Roman" w:hAnsi="Times New Roman"/>
          <w:b/>
          <w:sz w:val="20"/>
          <w:szCs w:val="20"/>
        </w:rPr>
      </w:pPr>
    </w:p>
    <w:p w14:paraId="426D6F86" w14:textId="187FD6A9" w:rsidR="004C2FCB" w:rsidRPr="008111D4" w:rsidRDefault="004C2FCB" w:rsidP="00940BD2">
      <w:pPr>
        <w:rPr>
          <w:rFonts w:ascii="Times New Roman" w:hAnsi="Times New Roman"/>
          <w:b/>
          <w:sz w:val="20"/>
          <w:szCs w:val="20"/>
        </w:rPr>
      </w:pPr>
      <w:r>
        <w:rPr>
          <w:rFonts w:ascii="Times New Roman" w:hAnsi="Times New Roman"/>
          <w:b/>
          <w:sz w:val="20"/>
          <w:szCs w:val="20"/>
        </w:rPr>
        <w:br w:type="page"/>
      </w:r>
    </w:p>
    <w:p w14:paraId="1D71B017" w14:textId="69C487E4" w:rsidR="00F72F07" w:rsidRPr="008111D4" w:rsidRDefault="00F72F07" w:rsidP="00F72F07">
      <w:pPr>
        <w:jc w:val="center"/>
        <w:rPr>
          <w:rFonts w:ascii="Times New Roman" w:hAnsi="Times New Roman"/>
          <w:b/>
          <w:sz w:val="24"/>
          <w:szCs w:val="24"/>
        </w:rPr>
      </w:pPr>
      <w:proofErr w:type="spellStart"/>
      <w:r w:rsidRPr="008111D4">
        <w:rPr>
          <w:rFonts w:ascii="Times New Roman" w:hAnsi="Times New Roman"/>
          <w:b/>
          <w:sz w:val="24"/>
          <w:szCs w:val="24"/>
        </w:rPr>
        <w:lastRenderedPageBreak/>
        <w:t>Tribal_Boundaries_2010</w:t>
      </w:r>
      <w:proofErr w:type="spellEnd"/>
      <w:r w:rsidRPr="008111D4">
        <w:rPr>
          <w:rFonts w:ascii="Times New Roman" w:hAnsi="Times New Roman"/>
          <w:b/>
          <w:sz w:val="24"/>
          <w:szCs w:val="24"/>
        </w:rPr>
        <w:t xml:space="preserve"> Feature Class</w:t>
      </w:r>
    </w:p>
    <w:p w14:paraId="4A2F16AA" w14:textId="77777777" w:rsidR="00F72F07" w:rsidRPr="008111D4" w:rsidRDefault="00F72F07" w:rsidP="00744201">
      <w:pPr>
        <w:rPr>
          <w:rFonts w:ascii="Times New Roman" w:hAnsi="Times New Roman"/>
          <w:sz w:val="20"/>
          <w:szCs w:val="20"/>
        </w:rPr>
      </w:pPr>
    </w:p>
    <w:tbl>
      <w:tblPr>
        <w:tblStyle w:val="TableGrid"/>
        <w:tblW w:w="0" w:type="auto"/>
        <w:jc w:val="center"/>
        <w:tblLook w:val="04A0" w:firstRow="1" w:lastRow="0" w:firstColumn="1" w:lastColumn="0" w:noHBand="0" w:noVBand="1"/>
      </w:tblPr>
      <w:tblGrid>
        <w:gridCol w:w="1983"/>
        <w:gridCol w:w="4000"/>
        <w:gridCol w:w="1240"/>
      </w:tblGrid>
      <w:tr w:rsidR="00147747" w:rsidRPr="008111D4" w14:paraId="6507AD59" w14:textId="77777777" w:rsidTr="00147747">
        <w:trPr>
          <w:trHeight w:val="315"/>
          <w:jc w:val="center"/>
        </w:trPr>
        <w:tc>
          <w:tcPr>
            <w:tcW w:w="1983" w:type="dxa"/>
            <w:shd w:val="clear" w:color="auto" w:fill="BFBFBF" w:themeFill="background1" w:themeFillShade="BF"/>
            <w:hideMark/>
          </w:tcPr>
          <w:p w14:paraId="2B25A8AC" w14:textId="77777777" w:rsidR="00147747" w:rsidRPr="008111D4" w:rsidRDefault="00147747">
            <w:pPr>
              <w:jc w:val="center"/>
              <w:rPr>
                <w:rFonts w:ascii="Times New Roman" w:hAnsi="Times New Roman"/>
                <w:b/>
                <w:bCs/>
                <w:sz w:val="20"/>
                <w:szCs w:val="20"/>
              </w:rPr>
            </w:pPr>
            <w:r w:rsidRPr="008111D4">
              <w:rPr>
                <w:rFonts w:ascii="Times New Roman" w:hAnsi="Times New Roman"/>
                <w:b/>
                <w:bCs/>
                <w:sz w:val="20"/>
                <w:szCs w:val="20"/>
              </w:rPr>
              <w:t>Field</w:t>
            </w:r>
          </w:p>
        </w:tc>
        <w:tc>
          <w:tcPr>
            <w:tcW w:w="4000" w:type="dxa"/>
            <w:shd w:val="clear" w:color="auto" w:fill="BFBFBF" w:themeFill="background1" w:themeFillShade="BF"/>
            <w:hideMark/>
          </w:tcPr>
          <w:p w14:paraId="35F0D290" w14:textId="77777777" w:rsidR="00147747" w:rsidRPr="008111D4" w:rsidRDefault="00147747">
            <w:pPr>
              <w:jc w:val="center"/>
              <w:rPr>
                <w:rFonts w:ascii="Times New Roman" w:hAnsi="Times New Roman"/>
                <w:b/>
                <w:bCs/>
                <w:sz w:val="20"/>
                <w:szCs w:val="20"/>
              </w:rPr>
            </w:pPr>
            <w:r w:rsidRPr="008111D4">
              <w:rPr>
                <w:rFonts w:ascii="Times New Roman" w:hAnsi="Times New Roman"/>
                <w:b/>
                <w:bCs/>
                <w:sz w:val="20"/>
                <w:szCs w:val="20"/>
              </w:rPr>
              <w:t>Description</w:t>
            </w:r>
          </w:p>
        </w:tc>
        <w:tc>
          <w:tcPr>
            <w:tcW w:w="1240" w:type="dxa"/>
            <w:shd w:val="clear" w:color="auto" w:fill="BFBFBF" w:themeFill="background1" w:themeFillShade="BF"/>
            <w:hideMark/>
          </w:tcPr>
          <w:p w14:paraId="72CAB17B" w14:textId="77777777" w:rsidR="00147747" w:rsidRPr="008111D4" w:rsidRDefault="00147747">
            <w:pPr>
              <w:jc w:val="center"/>
              <w:rPr>
                <w:rFonts w:ascii="Times New Roman" w:hAnsi="Times New Roman"/>
                <w:b/>
                <w:bCs/>
                <w:sz w:val="20"/>
                <w:szCs w:val="20"/>
              </w:rPr>
            </w:pPr>
            <w:r w:rsidRPr="008111D4">
              <w:rPr>
                <w:rFonts w:ascii="Times New Roman" w:hAnsi="Times New Roman"/>
                <w:b/>
                <w:bCs/>
                <w:sz w:val="20"/>
                <w:szCs w:val="20"/>
              </w:rPr>
              <w:t>Domain Table</w:t>
            </w:r>
          </w:p>
        </w:tc>
      </w:tr>
      <w:tr w:rsidR="00147747" w:rsidRPr="008111D4" w14:paraId="13EBBDAE" w14:textId="77777777" w:rsidTr="00147747">
        <w:trPr>
          <w:trHeight w:val="300"/>
          <w:jc w:val="center"/>
        </w:trPr>
        <w:tc>
          <w:tcPr>
            <w:tcW w:w="1983" w:type="dxa"/>
            <w:noWrap/>
            <w:hideMark/>
          </w:tcPr>
          <w:p w14:paraId="72921E4C"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OBJECTID</w:t>
            </w:r>
          </w:p>
        </w:tc>
        <w:tc>
          <w:tcPr>
            <w:tcW w:w="4000" w:type="dxa"/>
            <w:hideMark/>
          </w:tcPr>
          <w:p w14:paraId="48A7E196"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Internal feature number</w:t>
            </w:r>
          </w:p>
        </w:tc>
        <w:tc>
          <w:tcPr>
            <w:tcW w:w="1240" w:type="dxa"/>
            <w:noWrap/>
            <w:hideMark/>
          </w:tcPr>
          <w:p w14:paraId="6B8622A3"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6D85E477" w14:textId="77777777" w:rsidTr="00147747">
        <w:trPr>
          <w:trHeight w:val="300"/>
          <w:jc w:val="center"/>
        </w:trPr>
        <w:tc>
          <w:tcPr>
            <w:tcW w:w="1983" w:type="dxa"/>
            <w:noWrap/>
            <w:hideMark/>
          </w:tcPr>
          <w:p w14:paraId="55D8766E"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SHAPE</w:t>
            </w:r>
          </w:p>
        </w:tc>
        <w:tc>
          <w:tcPr>
            <w:tcW w:w="4000" w:type="dxa"/>
            <w:hideMark/>
          </w:tcPr>
          <w:p w14:paraId="104A6839"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Feature geometry</w:t>
            </w:r>
          </w:p>
        </w:tc>
        <w:tc>
          <w:tcPr>
            <w:tcW w:w="1240" w:type="dxa"/>
            <w:noWrap/>
            <w:hideMark/>
          </w:tcPr>
          <w:p w14:paraId="118D1C5D"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755450C1" w14:textId="77777777" w:rsidTr="00147747">
        <w:trPr>
          <w:trHeight w:val="450"/>
          <w:jc w:val="center"/>
        </w:trPr>
        <w:tc>
          <w:tcPr>
            <w:tcW w:w="1983" w:type="dxa"/>
            <w:noWrap/>
            <w:hideMark/>
          </w:tcPr>
          <w:p w14:paraId="449A8A6A" w14:textId="41495F9D" w:rsidR="00147747" w:rsidRPr="008111D4" w:rsidRDefault="00147747">
            <w:pPr>
              <w:jc w:val="center"/>
              <w:rPr>
                <w:rFonts w:ascii="Times New Roman" w:hAnsi="Times New Roman"/>
                <w:sz w:val="20"/>
                <w:szCs w:val="20"/>
              </w:rPr>
            </w:pPr>
            <w:r w:rsidRPr="008111D4">
              <w:rPr>
                <w:rFonts w:ascii="Times New Roman" w:hAnsi="Times New Roman"/>
                <w:sz w:val="20"/>
                <w:szCs w:val="20"/>
              </w:rPr>
              <w:t>T_AREA_ID</w:t>
            </w:r>
          </w:p>
        </w:tc>
        <w:tc>
          <w:tcPr>
            <w:tcW w:w="4000" w:type="dxa"/>
            <w:hideMark/>
          </w:tcPr>
          <w:p w14:paraId="214F292A" w14:textId="40AF335B" w:rsidR="00147747" w:rsidRPr="008111D4" w:rsidRDefault="00147747" w:rsidP="00230C1A">
            <w:pPr>
              <w:rPr>
                <w:rFonts w:ascii="Times New Roman" w:hAnsi="Times New Roman"/>
                <w:sz w:val="20"/>
                <w:szCs w:val="20"/>
              </w:rPr>
            </w:pPr>
            <w:r w:rsidRPr="008111D4">
              <w:rPr>
                <w:rFonts w:ascii="Times New Roman" w:hAnsi="Times New Roman"/>
                <w:sz w:val="20"/>
                <w:szCs w:val="20"/>
              </w:rPr>
              <w:t>Unique ID created for each community in layer; T_AREA_ID = 2-digit State FIPS code + “T”</w:t>
            </w:r>
            <w:r w:rsidR="00230C1A">
              <w:rPr>
                <w:rFonts w:ascii="Times New Roman" w:hAnsi="Times New Roman"/>
                <w:sz w:val="20"/>
                <w:szCs w:val="20"/>
              </w:rPr>
              <w:t xml:space="preserve"> for Trust Land or “R” for Reservation</w:t>
            </w:r>
            <w:r w:rsidRPr="008111D4">
              <w:rPr>
                <w:rFonts w:ascii="Times New Roman" w:hAnsi="Times New Roman"/>
                <w:sz w:val="20"/>
                <w:szCs w:val="20"/>
              </w:rPr>
              <w:t xml:space="preserve"> + XXXX</w:t>
            </w:r>
            <w:r w:rsidR="00230C1A">
              <w:rPr>
                <w:rFonts w:ascii="Times New Roman" w:hAnsi="Times New Roman"/>
                <w:sz w:val="20"/>
                <w:szCs w:val="20"/>
              </w:rPr>
              <w:t>.  Determining the “T” or “R” usage can be derived from the “</w:t>
            </w:r>
            <w:r w:rsidR="001120A6">
              <w:rPr>
                <w:rFonts w:ascii="Times New Roman" w:hAnsi="Times New Roman"/>
                <w:sz w:val="20"/>
                <w:szCs w:val="20"/>
              </w:rPr>
              <w:t>T_</w:t>
            </w:r>
            <w:r w:rsidR="00230C1A">
              <w:rPr>
                <w:rFonts w:ascii="Times New Roman" w:hAnsi="Times New Roman"/>
                <w:sz w:val="20"/>
                <w:szCs w:val="20"/>
              </w:rPr>
              <w:t xml:space="preserve">GEOID10” field using the suffix. </w:t>
            </w:r>
          </w:p>
        </w:tc>
        <w:tc>
          <w:tcPr>
            <w:tcW w:w="1240" w:type="dxa"/>
            <w:noWrap/>
            <w:hideMark/>
          </w:tcPr>
          <w:p w14:paraId="74EAF8B6"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3276810F" w14:textId="77777777" w:rsidTr="00147747">
        <w:trPr>
          <w:trHeight w:val="450"/>
          <w:jc w:val="center"/>
        </w:trPr>
        <w:tc>
          <w:tcPr>
            <w:tcW w:w="1983" w:type="dxa"/>
            <w:noWrap/>
            <w:hideMark/>
          </w:tcPr>
          <w:p w14:paraId="3EAAF8DF" w14:textId="1CC5F89E" w:rsidR="00147747" w:rsidRPr="008111D4" w:rsidRDefault="00147747">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STATEFP10</w:t>
            </w:r>
          </w:p>
        </w:tc>
        <w:tc>
          <w:tcPr>
            <w:tcW w:w="4000" w:type="dxa"/>
            <w:hideMark/>
          </w:tcPr>
          <w:p w14:paraId="4B274E5F"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Federal Information Processing Standards code for State name</w:t>
            </w:r>
          </w:p>
        </w:tc>
        <w:tc>
          <w:tcPr>
            <w:tcW w:w="1240" w:type="dxa"/>
            <w:noWrap/>
            <w:hideMark/>
          </w:tcPr>
          <w:p w14:paraId="3DF671BF" w14:textId="77777777" w:rsidR="00147747" w:rsidRPr="008111D4" w:rsidRDefault="00147747">
            <w:pPr>
              <w:jc w:val="center"/>
              <w:rPr>
                <w:rFonts w:ascii="Times New Roman" w:hAnsi="Times New Roman"/>
                <w:sz w:val="20"/>
                <w:szCs w:val="20"/>
              </w:rPr>
            </w:pPr>
            <w:proofErr w:type="spellStart"/>
            <w:r w:rsidRPr="008111D4">
              <w:rPr>
                <w:rFonts w:ascii="Times New Roman" w:hAnsi="Times New Roman"/>
                <w:sz w:val="20"/>
                <w:szCs w:val="20"/>
              </w:rPr>
              <w:t>dStateFIPS</w:t>
            </w:r>
            <w:proofErr w:type="spellEnd"/>
          </w:p>
        </w:tc>
      </w:tr>
      <w:tr w:rsidR="00147747" w:rsidRPr="008111D4" w14:paraId="1184C829" w14:textId="77777777" w:rsidTr="00147747">
        <w:trPr>
          <w:trHeight w:val="900"/>
          <w:jc w:val="center"/>
        </w:trPr>
        <w:tc>
          <w:tcPr>
            <w:tcW w:w="1983" w:type="dxa"/>
            <w:noWrap/>
            <w:hideMark/>
          </w:tcPr>
          <w:p w14:paraId="0741D9AB" w14:textId="71DF7B0B" w:rsidR="00147747" w:rsidRPr="008111D4" w:rsidRDefault="00147747">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GEOID10</w:t>
            </w:r>
          </w:p>
        </w:tc>
        <w:tc>
          <w:tcPr>
            <w:tcW w:w="4000" w:type="dxa"/>
            <w:hideMark/>
          </w:tcPr>
          <w:p w14:paraId="61978CBE"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2010 Census nation-based code. Identification code for various geometries. Based on a concatenation of state FIPS codes and codes for the data used to populate this dataset</w:t>
            </w:r>
          </w:p>
        </w:tc>
        <w:tc>
          <w:tcPr>
            <w:tcW w:w="1240" w:type="dxa"/>
            <w:noWrap/>
            <w:hideMark/>
          </w:tcPr>
          <w:p w14:paraId="0DFF2D98"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28426934" w14:textId="77777777" w:rsidTr="00147747">
        <w:trPr>
          <w:trHeight w:val="300"/>
          <w:jc w:val="center"/>
        </w:trPr>
        <w:tc>
          <w:tcPr>
            <w:tcW w:w="1983" w:type="dxa"/>
            <w:noWrap/>
            <w:hideMark/>
          </w:tcPr>
          <w:p w14:paraId="2DFF7941" w14:textId="2580574C" w:rsidR="00147747" w:rsidRPr="008111D4" w:rsidRDefault="00147747">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NAME10</w:t>
            </w:r>
          </w:p>
        </w:tc>
        <w:tc>
          <w:tcPr>
            <w:tcW w:w="4000" w:type="dxa"/>
            <w:hideMark/>
          </w:tcPr>
          <w:p w14:paraId="4AF62EDA"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Entity name</w:t>
            </w:r>
          </w:p>
        </w:tc>
        <w:tc>
          <w:tcPr>
            <w:tcW w:w="1240" w:type="dxa"/>
            <w:noWrap/>
            <w:hideMark/>
          </w:tcPr>
          <w:p w14:paraId="61703231"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7BDF69C4" w14:textId="77777777" w:rsidTr="00147747">
        <w:trPr>
          <w:trHeight w:val="450"/>
          <w:jc w:val="center"/>
        </w:trPr>
        <w:tc>
          <w:tcPr>
            <w:tcW w:w="1983" w:type="dxa"/>
            <w:noWrap/>
            <w:hideMark/>
          </w:tcPr>
          <w:p w14:paraId="16CABCD8" w14:textId="47A1D3A7" w:rsidR="00147747" w:rsidRPr="008111D4" w:rsidRDefault="00147747">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NAMELSAD10</w:t>
            </w:r>
          </w:p>
        </w:tc>
        <w:tc>
          <w:tcPr>
            <w:tcW w:w="4000" w:type="dxa"/>
            <w:hideMark/>
          </w:tcPr>
          <w:p w14:paraId="0431DA82"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Current name for the area that includes Legal/Statistical Area Definition</w:t>
            </w:r>
          </w:p>
        </w:tc>
        <w:tc>
          <w:tcPr>
            <w:tcW w:w="1240" w:type="dxa"/>
            <w:noWrap/>
            <w:hideMark/>
          </w:tcPr>
          <w:p w14:paraId="07986175"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37E68B92" w14:textId="77777777" w:rsidTr="00147747">
        <w:trPr>
          <w:trHeight w:val="300"/>
          <w:jc w:val="center"/>
        </w:trPr>
        <w:tc>
          <w:tcPr>
            <w:tcW w:w="1983" w:type="dxa"/>
            <w:noWrap/>
            <w:hideMark/>
          </w:tcPr>
          <w:p w14:paraId="44E9811C" w14:textId="26418DBA" w:rsidR="00147747" w:rsidRPr="008111D4" w:rsidRDefault="00147747">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LSAD10</w:t>
            </w:r>
          </w:p>
        </w:tc>
        <w:tc>
          <w:tcPr>
            <w:tcW w:w="4000" w:type="dxa"/>
            <w:hideMark/>
          </w:tcPr>
          <w:p w14:paraId="356EF736"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Legal/Statistical Area Definition codes</w:t>
            </w:r>
          </w:p>
        </w:tc>
        <w:tc>
          <w:tcPr>
            <w:tcW w:w="1240" w:type="dxa"/>
            <w:noWrap/>
            <w:hideMark/>
          </w:tcPr>
          <w:p w14:paraId="7D0EB299" w14:textId="77777777" w:rsidR="00147747" w:rsidRPr="008111D4" w:rsidRDefault="00147747">
            <w:pPr>
              <w:jc w:val="center"/>
              <w:rPr>
                <w:rFonts w:ascii="Times New Roman" w:hAnsi="Times New Roman"/>
                <w:sz w:val="20"/>
                <w:szCs w:val="20"/>
              </w:rPr>
            </w:pPr>
            <w:proofErr w:type="spellStart"/>
            <w:r w:rsidRPr="008111D4">
              <w:rPr>
                <w:rFonts w:ascii="Times New Roman" w:hAnsi="Times New Roman"/>
                <w:sz w:val="20"/>
                <w:szCs w:val="20"/>
              </w:rPr>
              <w:t>dLSAD</w:t>
            </w:r>
            <w:proofErr w:type="spellEnd"/>
          </w:p>
        </w:tc>
      </w:tr>
      <w:tr w:rsidR="00147747" w:rsidRPr="008111D4" w14:paraId="0FD25C36" w14:textId="77777777" w:rsidTr="00147747">
        <w:trPr>
          <w:trHeight w:val="300"/>
          <w:jc w:val="center"/>
        </w:trPr>
        <w:tc>
          <w:tcPr>
            <w:tcW w:w="1983" w:type="dxa"/>
            <w:noWrap/>
            <w:hideMark/>
          </w:tcPr>
          <w:p w14:paraId="228540C6" w14:textId="3BE6ED2A" w:rsidR="00147747" w:rsidRPr="008111D4" w:rsidRDefault="00147747">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REGION</w:t>
            </w:r>
          </w:p>
        </w:tc>
        <w:tc>
          <w:tcPr>
            <w:tcW w:w="4000" w:type="dxa"/>
            <w:hideMark/>
          </w:tcPr>
          <w:p w14:paraId="0157297B"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FEMA Region Number</w:t>
            </w:r>
          </w:p>
        </w:tc>
        <w:tc>
          <w:tcPr>
            <w:tcW w:w="1240" w:type="dxa"/>
            <w:noWrap/>
            <w:hideMark/>
          </w:tcPr>
          <w:p w14:paraId="07DEF7BA"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7978FE81" w14:textId="77777777" w:rsidTr="00147747">
        <w:trPr>
          <w:trHeight w:val="300"/>
          <w:jc w:val="center"/>
        </w:trPr>
        <w:tc>
          <w:tcPr>
            <w:tcW w:w="1983" w:type="dxa"/>
            <w:noWrap/>
            <w:hideMark/>
          </w:tcPr>
          <w:p w14:paraId="14284718"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T_CID</w:t>
            </w:r>
          </w:p>
        </w:tc>
        <w:tc>
          <w:tcPr>
            <w:tcW w:w="4000" w:type="dxa"/>
            <w:hideMark/>
          </w:tcPr>
          <w:p w14:paraId="64B5D65F"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Community Identification number from CIS database</w:t>
            </w:r>
          </w:p>
        </w:tc>
        <w:tc>
          <w:tcPr>
            <w:tcW w:w="1240" w:type="dxa"/>
            <w:noWrap/>
            <w:hideMark/>
          </w:tcPr>
          <w:p w14:paraId="2EEDF266"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53D8E2F9" w14:textId="77777777" w:rsidTr="00147747">
        <w:trPr>
          <w:trHeight w:val="300"/>
          <w:jc w:val="center"/>
        </w:trPr>
        <w:tc>
          <w:tcPr>
            <w:tcW w:w="1983" w:type="dxa"/>
            <w:noWrap/>
            <w:hideMark/>
          </w:tcPr>
          <w:p w14:paraId="31C897B2" w14:textId="252540DF" w:rsidR="00147747" w:rsidRPr="008111D4" w:rsidRDefault="00147747">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CIS_NAME</w:t>
            </w:r>
          </w:p>
        </w:tc>
        <w:tc>
          <w:tcPr>
            <w:tcW w:w="4000" w:type="dxa"/>
            <w:hideMark/>
          </w:tcPr>
          <w:p w14:paraId="2B203D25"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Community Information System name</w:t>
            </w:r>
          </w:p>
        </w:tc>
        <w:tc>
          <w:tcPr>
            <w:tcW w:w="1240" w:type="dxa"/>
            <w:noWrap/>
            <w:hideMark/>
          </w:tcPr>
          <w:p w14:paraId="0ED671D0"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0AFF1275" w14:textId="77777777" w:rsidTr="00147747">
        <w:trPr>
          <w:trHeight w:val="450"/>
          <w:jc w:val="center"/>
        </w:trPr>
        <w:tc>
          <w:tcPr>
            <w:tcW w:w="1983" w:type="dxa"/>
            <w:noWrap/>
            <w:hideMark/>
          </w:tcPr>
          <w:p w14:paraId="42883CF4" w14:textId="213671F9" w:rsidR="00147747" w:rsidRPr="008111D4" w:rsidRDefault="00147747">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CIS_COMMENTS</w:t>
            </w:r>
          </w:p>
        </w:tc>
        <w:tc>
          <w:tcPr>
            <w:tcW w:w="4000" w:type="dxa"/>
            <w:hideMark/>
          </w:tcPr>
          <w:p w14:paraId="66FDBF42"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General comment field used to track extraneous information</w:t>
            </w:r>
          </w:p>
        </w:tc>
        <w:tc>
          <w:tcPr>
            <w:tcW w:w="1240" w:type="dxa"/>
            <w:noWrap/>
            <w:hideMark/>
          </w:tcPr>
          <w:p w14:paraId="2F9F3D4A"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2F12B91F" w14:textId="77777777" w:rsidTr="00147747">
        <w:trPr>
          <w:trHeight w:val="300"/>
          <w:jc w:val="center"/>
        </w:trPr>
        <w:tc>
          <w:tcPr>
            <w:tcW w:w="1983" w:type="dxa"/>
            <w:noWrap/>
            <w:hideMark/>
          </w:tcPr>
          <w:p w14:paraId="29E30C55" w14:textId="7D0D9196" w:rsidR="00147747" w:rsidRPr="008111D4" w:rsidRDefault="00147747">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POP10</w:t>
            </w:r>
          </w:p>
        </w:tc>
        <w:tc>
          <w:tcPr>
            <w:tcW w:w="4000" w:type="dxa"/>
            <w:hideMark/>
          </w:tcPr>
          <w:p w14:paraId="334BF762"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2010 population derived from US Census data</w:t>
            </w:r>
          </w:p>
        </w:tc>
        <w:tc>
          <w:tcPr>
            <w:tcW w:w="1240" w:type="dxa"/>
            <w:noWrap/>
            <w:hideMark/>
          </w:tcPr>
          <w:p w14:paraId="045E41E6"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72970207" w14:textId="77777777" w:rsidTr="00147747">
        <w:trPr>
          <w:trHeight w:val="300"/>
          <w:jc w:val="center"/>
        </w:trPr>
        <w:tc>
          <w:tcPr>
            <w:tcW w:w="1983" w:type="dxa"/>
            <w:noWrap/>
            <w:hideMark/>
          </w:tcPr>
          <w:p w14:paraId="7C54A650" w14:textId="0C9730C4" w:rsidR="00147747" w:rsidRPr="008111D4" w:rsidRDefault="00147747">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SOURCE</w:t>
            </w:r>
          </w:p>
        </w:tc>
        <w:tc>
          <w:tcPr>
            <w:tcW w:w="4000" w:type="dxa"/>
            <w:hideMark/>
          </w:tcPr>
          <w:p w14:paraId="1C170B69"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Denotes source of spatial data</w:t>
            </w:r>
          </w:p>
        </w:tc>
        <w:tc>
          <w:tcPr>
            <w:tcW w:w="1240" w:type="dxa"/>
            <w:noWrap/>
            <w:hideMark/>
          </w:tcPr>
          <w:p w14:paraId="3B1D6ACD" w14:textId="0A8C8AB4" w:rsidR="00147747" w:rsidRPr="008111D4" w:rsidRDefault="00147747">
            <w:pPr>
              <w:jc w:val="center"/>
              <w:rPr>
                <w:rFonts w:ascii="Times New Roman" w:hAnsi="Times New Roman"/>
                <w:sz w:val="20"/>
                <w:szCs w:val="20"/>
              </w:rPr>
            </w:pPr>
            <w:proofErr w:type="spellStart"/>
            <w:r w:rsidRPr="008111D4">
              <w:rPr>
                <w:rFonts w:ascii="Times New Roman" w:hAnsi="Times New Roman"/>
                <w:sz w:val="20"/>
                <w:szCs w:val="20"/>
              </w:rPr>
              <w:t>dSource</w:t>
            </w:r>
            <w:proofErr w:type="spellEnd"/>
          </w:p>
        </w:tc>
      </w:tr>
      <w:tr w:rsidR="00147747" w:rsidRPr="008111D4" w14:paraId="030CBDF9" w14:textId="77777777" w:rsidTr="00147747">
        <w:trPr>
          <w:trHeight w:val="300"/>
          <w:jc w:val="center"/>
        </w:trPr>
        <w:tc>
          <w:tcPr>
            <w:tcW w:w="1983" w:type="dxa"/>
            <w:noWrap/>
            <w:hideMark/>
          </w:tcPr>
          <w:p w14:paraId="2635B24B" w14:textId="77777777" w:rsidR="00147747" w:rsidRPr="008111D4" w:rsidRDefault="00147747">
            <w:pPr>
              <w:jc w:val="center"/>
              <w:rPr>
                <w:rFonts w:ascii="Times New Roman" w:hAnsi="Times New Roman"/>
                <w:sz w:val="20"/>
                <w:szCs w:val="20"/>
              </w:rPr>
            </w:pPr>
            <w:proofErr w:type="spellStart"/>
            <w:r w:rsidRPr="008111D4">
              <w:rPr>
                <w:rFonts w:ascii="Times New Roman" w:hAnsi="Times New Roman"/>
                <w:sz w:val="20"/>
                <w:szCs w:val="20"/>
              </w:rPr>
              <w:t>SHAPE_Length</w:t>
            </w:r>
            <w:proofErr w:type="spellEnd"/>
          </w:p>
        </w:tc>
        <w:tc>
          <w:tcPr>
            <w:tcW w:w="4000" w:type="dxa"/>
            <w:hideMark/>
          </w:tcPr>
          <w:p w14:paraId="7432AFAF"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Length of feature in internal units</w:t>
            </w:r>
          </w:p>
        </w:tc>
        <w:tc>
          <w:tcPr>
            <w:tcW w:w="1240" w:type="dxa"/>
            <w:noWrap/>
            <w:hideMark/>
          </w:tcPr>
          <w:p w14:paraId="578ACDF9"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2E48F97F" w14:textId="77777777" w:rsidTr="00147747">
        <w:trPr>
          <w:trHeight w:val="300"/>
          <w:jc w:val="center"/>
        </w:trPr>
        <w:tc>
          <w:tcPr>
            <w:tcW w:w="1983" w:type="dxa"/>
            <w:noWrap/>
            <w:hideMark/>
          </w:tcPr>
          <w:p w14:paraId="1AE0BE3E" w14:textId="77777777" w:rsidR="00147747" w:rsidRPr="008111D4" w:rsidRDefault="00147747">
            <w:pPr>
              <w:jc w:val="center"/>
              <w:rPr>
                <w:rFonts w:ascii="Times New Roman" w:hAnsi="Times New Roman"/>
                <w:sz w:val="20"/>
                <w:szCs w:val="20"/>
              </w:rPr>
            </w:pPr>
            <w:proofErr w:type="spellStart"/>
            <w:r w:rsidRPr="008111D4">
              <w:rPr>
                <w:rFonts w:ascii="Times New Roman" w:hAnsi="Times New Roman"/>
                <w:sz w:val="20"/>
                <w:szCs w:val="20"/>
              </w:rPr>
              <w:lastRenderedPageBreak/>
              <w:t>SHAPE_Area</w:t>
            </w:r>
            <w:proofErr w:type="spellEnd"/>
          </w:p>
        </w:tc>
        <w:tc>
          <w:tcPr>
            <w:tcW w:w="4000" w:type="dxa"/>
            <w:hideMark/>
          </w:tcPr>
          <w:p w14:paraId="02C36B47" w14:textId="77777777" w:rsidR="00147747" w:rsidRPr="008111D4" w:rsidRDefault="00147747" w:rsidP="00744201">
            <w:pPr>
              <w:rPr>
                <w:rFonts w:ascii="Times New Roman" w:hAnsi="Times New Roman"/>
                <w:sz w:val="20"/>
                <w:szCs w:val="20"/>
              </w:rPr>
            </w:pPr>
            <w:r w:rsidRPr="008111D4">
              <w:rPr>
                <w:rFonts w:ascii="Times New Roman" w:hAnsi="Times New Roman"/>
                <w:sz w:val="20"/>
                <w:szCs w:val="20"/>
              </w:rPr>
              <w:t>Area of feature in internal units squared</w:t>
            </w:r>
          </w:p>
        </w:tc>
        <w:tc>
          <w:tcPr>
            <w:tcW w:w="1240" w:type="dxa"/>
            <w:noWrap/>
            <w:hideMark/>
          </w:tcPr>
          <w:p w14:paraId="1DF72B68" w14:textId="77777777" w:rsidR="00147747" w:rsidRPr="008111D4" w:rsidRDefault="00147747">
            <w:pPr>
              <w:jc w:val="center"/>
              <w:rPr>
                <w:rFonts w:ascii="Times New Roman" w:hAnsi="Times New Roman"/>
                <w:sz w:val="20"/>
                <w:szCs w:val="20"/>
              </w:rPr>
            </w:pPr>
            <w:r w:rsidRPr="008111D4">
              <w:rPr>
                <w:rFonts w:ascii="Times New Roman" w:hAnsi="Times New Roman"/>
                <w:sz w:val="20"/>
                <w:szCs w:val="20"/>
              </w:rPr>
              <w:t> </w:t>
            </w:r>
          </w:p>
        </w:tc>
      </w:tr>
    </w:tbl>
    <w:p w14:paraId="2884DAA4" w14:textId="39535E81" w:rsidR="00743CE7" w:rsidRDefault="00743CE7" w:rsidP="00743CE7">
      <w:pPr>
        <w:jc w:val="center"/>
        <w:rPr>
          <w:rFonts w:ascii="Times New Roman" w:hAnsi="Times New Roman"/>
          <w:b/>
          <w:sz w:val="24"/>
          <w:szCs w:val="24"/>
        </w:rPr>
      </w:pPr>
      <w:proofErr w:type="spellStart"/>
      <w:r>
        <w:rPr>
          <w:rFonts w:ascii="Times New Roman" w:hAnsi="Times New Roman"/>
          <w:b/>
          <w:sz w:val="24"/>
          <w:szCs w:val="24"/>
        </w:rPr>
        <w:t>Union_Community_Layer</w:t>
      </w:r>
      <w:r w:rsidRPr="008111D4">
        <w:rPr>
          <w:rFonts w:ascii="Times New Roman" w:hAnsi="Times New Roman"/>
          <w:b/>
          <w:sz w:val="24"/>
          <w:szCs w:val="24"/>
        </w:rPr>
        <w:t>_2010</w:t>
      </w:r>
      <w:proofErr w:type="spellEnd"/>
      <w:r w:rsidRPr="008111D4">
        <w:rPr>
          <w:rFonts w:ascii="Times New Roman" w:hAnsi="Times New Roman"/>
          <w:b/>
          <w:sz w:val="24"/>
          <w:szCs w:val="24"/>
        </w:rPr>
        <w:t xml:space="preserve"> Feature Class</w:t>
      </w:r>
    </w:p>
    <w:p w14:paraId="6171ADED" w14:textId="77777777" w:rsidR="00743CE7" w:rsidRDefault="00743CE7" w:rsidP="00743CE7">
      <w:pPr>
        <w:jc w:val="center"/>
        <w:rPr>
          <w:rFonts w:ascii="Times New Roman" w:hAnsi="Times New Roman"/>
          <w:b/>
          <w:sz w:val="24"/>
          <w:szCs w:val="24"/>
        </w:rPr>
      </w:pPr>
    </w:p>
    <w:tbl>
      <w:tblPr>
        <w:tblStyle w:val="TableGrid"/>
        <w:tblW w:w="0" w:type="auto"/>
        <w:jc w:val="center"/>
        <w:tblLook w:val="04A0" w:firstRow="1" w:lastRow="0" w:firstColumn="1" w:lastColumn="0" w:noHBand="0" w:noVBand="1"/>
      </w:tblPr>
      <w:tblGrid>
        <w:gridCol w:w="1985"/>
        <w:gridCol w:w="4023"/>
        <w:gridCol w:w="1307"/>
      </w:tblGrid>
      <w:tr w:rsidR="00147747" w:rsidRPr="00145A7B" w14:paraId="5D92EDB0" w14:textId="77777777" w:rsidTr="00147747">
        <w:trPr>
          <w:trHeight w:val="449"/>
          <w:jc w:val="center"/>
        </w:trPr>
        <w:tc>
          <w:tcPr>
            <w:tcW w:w="1985" w:type="dxa"/>
            <w:shd w:val="clear" w:color="auto" w:fill="BFBFBF" w:themeFill="background1" w:themeFillShade="BF"/>
            <w:hideMark/>
          </w:tcPr>
          <w:p w14:paraId="2E5EC645" w14:textId="77777777" w:rsidR="00147747" w:rsidRPr="00145A7B" w:rsidRDefault="00147747" w:rsidP="00743CE7">
            <w:pPr>
              <w:jc w:val="center"/>
              <w:rPr>
                <w:b/>
                <w:bCs/>
                <w:sz w:val="20"/>
                <w:szCs w:val="20"/>
              </w:rPr>
            </w:pPr>
            <w:r w:rsidRPr="00145A7B">
              <w:rPr>
                <w:b/>
                <w:bCs/>
                <w:sz w:val="20"/>
                <w:szCs w:val="20"/>
              </w:rPr>
              <w:t>Field</w:t>
            </w:r>
          </w:p>
        </w:tc>
        <w:tc>
          <w:tcPr>
            <w:tcW w:w="4023" w:type="dxa"/>
            <w:shd w:val="clear" w:color="auto" w:fill="BFBFBF" w:themeFill="background1" w:themeFillShade="BF"/>
            <w:hideMark/>
          </w:tcPr>
          <w:p w14:paraId="7DDAC162" w14:textId="77777777" w:rsidR="00147747" w:rsidRPr="00145A7B" w:rsidRDefault="00147747" w:rsidP="00743CE7">
            <w:pPr>
              <w:jc w:val="center"/>
              <w:rPr>
                <w:b/>
                <w:bCs/>
                <w:sz w:val="20"/>
                <w:szCs w:val="20"/>
              </w:rPr>
            </w:pPr>
            <w:r w:rsidRPr="00145A7B">
              <w:rPr>
                <w:b/>
                <w:bCs/>
                <w:sz w:val="20"/>
                <w:szCs w:val="20"/>
              </w:rPr>
              <w:t>Description</w:t>
            </w:r>
          </w:p>
        </w:tc>
        <w:tc>
          <w:tcPr>
            <w:tcW w:w="1307" w:type="dxa"/>
            <w:shd w:val="clear" w:color="auto" w:fill="BFBFBF" w:themeFill="background1" w:themeFillShade="BF"/>
            <w:hideMark/>
          </w:tcPr>
          <w:p w14:paraId="4C39B99F" w14:textId="77777777" w:rsidR="00147747" w:rsidRPr="00145A7B" w:rsidRDefault="00147747" w:rsidP="00743CE7">
            <w:pPr>
              <w:jc w:val="center"/>
              <w:rPr>
                <w:b/>
                <w:bCs/>
                <w:sz w:val="20"/>
                <w:szCs w:val="20"/>
              </w:rPr>
            </w:pPr>
            <w:r w:rsidRPr="00145A7B">
              <w:rPr>
                <w:b/>
                <w:bCs/>
                <w:sz w:val="20"/>
                <w:szCs w:val="20"/>
              </w:rPr>
              <w:t>Domain Table</w:t>
            </w:r>
          </w:p>
        </w:tc>
      </w:tr>
      <w:tr w:rsidR="00147747" w:rsidRPr="008111D4" w14:paraId="568B83BA" w14:textId="77777777" w:rsidTr="00147747">
        <w:trPr>
          <w:trHeight w:val="300"/>
          <w:jc w:val="center"/>
        </w:trPr>
        <w:tc>
          <w:tcPr>
            <w:tcW w:w="1985" w:type="dxa"/>
            <w:noWrap/>
            <w:hideMark/>
          </w:tcPr>
          <w:p w14:paraId="68B56C7A"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OBJECTID</w:t>
            </w:r>
          </w:p>
        </w:tc>
        <w:tc>
          <w:tcPr>
            <w:tcW w:w="4023" w:type="dxa"/>
            <w:hideMark/>
          </w:tcPr>
          <w:p w14:paraId="5020569E"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Internal feature number</w:t>
            </w:r>
          </w:p>
        </w:tc>
        <w:tc>
          <w:tcPr>
            <w:tcW w:w="1307" w:type="dxa"/>
            <w:noWrap/>
            <w:hideMark/>
          </w:tcPr>
          <w:p w14:paraId="03A7C70A"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7619DEE8" w14:textId="77777777" w:rsidTr="00147747">
        <w:trPr>
          <w:trHeight w:val="300"/>
          <w:jc w:val="center"/>
        </w:trPr>
        <w:tc>
          <w:tcPr>
            <w:tcW w:w="1985" w:type="dxa"/>
            <w:noWrap/>
            <w:hideMark/>
          </w:tcPr>
          <w:p w14:paraId="41496025"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SHAPE</w:t>
            </w:r>
          </w:p>
        </w:tc>
        <w:tc>
          <w:tcPr>
            <w:tcW w:w="4023" w:type="dxa"/>
            <w:hideMark/>
          </w:tcPr>
          <w:p w14:paraId="39DC115B"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Feature geometry</w:t>
            </w:r>
          </w:p>
        </w:tc>
        <w:tc>
          <w:tcPr>
            <w:tcW w:w="1307" w:type="dxa"/>
            <w:noWrap/>
            <w:hideMark/>
          </w:tcPr>
          <w:p w14:paraId="4A92A03B"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48031711" w14:textId="77777777" w:rsidTr="00147747">
        <w:trPr>
          <w:trHeight w:val="450"/>
          <w:jc w:val="center"/>
        </w:trPr>
        <w:tc>
          <w:tcPr>
            <w:tcW w:w="1985" w:type="dxa"/>
            <w:noWrap/>
          </w:tcPr>
          <w:p w14:paraId="5D7563FE" w14:textId="3998C3A4" w:rsidR="00147747" w:rsidRPr="008111D4" w:rsidRDefault="00147747" w:rsidP="00743CE7">
            <w:pPr>
              <w:jc w:val="center"/>
              <w:rPr>
                <w:rFonts w:ascii="Times New Roman" w:hAnsi="Times New Roman"/>
                <w:sz w:val="20"/>
                <w:szCs w:val="20"/>
              </w:rPr>
            </w:pPr>
            <w:r>
              <w:rPr>
                <w:rFonts w:ascii="Times New Roman" w:hAnsi="Times New Roman"/>
                <w:sz w:val="20"/>
                <w:szCs w:val="20"/>
              </w:rPr>
              <w:t>U_AREA_ID</w:t>
            </w:r>
          </w:p>
        </w:tc>
        <w:tc>
          <w:tcPr>
            <w:tcW w:w="4023" w:type="dxa"/>
          </w:tcPr>
          <w:p w14:paraId="761789FA" w14:textId="10D9427C" w:rsidR="00147747" w:rsidRPr="008111D4" w:rsidRDefault="00147747" w:rsidP="00743CE7">
            <w:pPr>
              <w:rPr>
                <w:rFonts w:ascii="Times New Roman" w:hAnsi="Times New Roman"/>
                <w:sz w:val="20"/>
                <w:szCs w:val="20"/>
              </w:rPr>
            </w:pPr>
            <w:r w:rsidRPr="008111D4">
              <w:rPr>
                <w:rFonts w:ascii="Times New Roman" w:hAnsi="Times New Roman"/>
                <w:sz w:val="20"/>
                <w:szCs w:val="20"/>
              </w:rPr>
              <w:t xml:space="preserve">Unique ID created for each community in layer; </w:t>
            </w:r>
            <w:r>
              <w:rPr>
                <w:rFonts w:ascii="Times New Roman" w:hAnsi="Times New Roman"/>
                <w:sz w:val="20"/>
                <w:szCs w:val="20"/>
              </w:rPr>
              <w:t>U</w:t>
            </w:r>
            <w:r w:rsidRPr="008111D4">
              <w:rPr>
                <w:rFonts w:ascii="Times New Roman" w:hAnsi="Times New Roman"/>
                <w:sz w:val="20"/>
                <w:szCs w:val="20"/>
              </w:rPr>
              <w:t>_AREA_I</w:t>
            </w:r>
            <w:r>
              <w:rPr>
                <w:rFonts w:ascii="Times New Roman" w:hAnsi="Times New Roman"/>
                <w:sz w:val="20"/>
                <w:szCs w:val="20"/>
              </w:rPr>
              <w:t>D = 2-digit State FIPS code + “U</w:t>
            </w:r>
            <w:r w:rsidRPr="008111D4">
              <w:rPr>
                <w:rFonts w:ascii="Times New Roman" w:hAnsi="Times New Roman"/>
                <w:sz w:val="20"/>
                <w:szCs w:val="20"/>
              </w:rPr>
              <w:t>” + XXXX</w:t>
            </w:r>
            <w:r>
              <w:rPr>
                <w:rFonts w:ascii="Times New Roman" w:hAnsi="Times New Roman"/>
                <w:sz w:val="20"/>
                <w:szCs w:val="20"/>
              </w:rPr>
              <w:t>X</w:t>
            </w:r>
          </w:p>
        </w:tc>
        <w:tc>
          <w:tcPr>
            <w:tcW w:w="1307" w:type="dxa"/>
            <w:noWrap/>
          </w:tcPr>
          <w:p w14:paraId="001530F0" w14:textId="77777777" w:rsidR="00147747" w:rsidRPr="008111D4" w:rsidRDefault="00147747" w:rsidP="00743CE7">
            <w:pPr>
              <w:jc w:val="center"/>
              <w:rPr>
                <w:rFonts w:ascii="Times New Roman" w:hAnsi="Times New Roman"/>
                <w:sz w:val="20"/>
                <w:szCs w:val="20"/>
              </w:rPr>
            </w:pPr>
          </w:p>
        </w:tc>
      </w:tr>
      <w:tr w:rsidR="00147747" w:rsidRPr="008111D4" w14:paraId="2539ABDC" w14:textId="77777777" w:rsidTr="00147747">
        <w:trPr>
          <w:trHeight w:val="450"/>
          <w:jc w:val="center"/>
        </w:trPr>
        <w:tc>
          <w:tcPr>
            <w:tcW w:w="1985" w:type="dxa"/>
            <w:noWrap/>
            <w:hideMark/>
          </w:tcPr>
          <w:p w14:paraId="59896490"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J_AREA_ID</w:t>
            </w:r>
          </w:p>
        </w:tc>
        <w:tc>
          <w:tcPr>
            <w:tcW w:w="4023" w:type="dxa"/>
            <w:hideMark/>
          </w:tcPr>
          <w:p w14:paraId="6D2006DE"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Unique ID created for each community in layer; J_AREA_ID = 2-digit State FIPS code + “J” + XXXX</w:t>
            </w:r>
          </w:p>
        </w:tc>
        <w:tc>
          <w:tcPr>
            <w:tcW w:w="1307" w:type="dxa"/>
            <w:noWrap/>
            <w:hideMark/>
          </w:tcPr>
          <w:p w14:paraId="00B47002"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7B9933B1" w14:textId="77777777" w:rsidTr="00147747">
        <w:trPr>
          <w:trHeight w:val="450"/>
          <w:jc w:val="center"/>
        </w:trPr>
        <w:tc>
          <w:tcPr>
            <w:tcW w:w="1985" w:type="dxa"/>
            <w:noWrap/>
            <w:hideMark/>
          </w:tcPr>
          <w:p w14:paraId="3082D411" w14:textId="77777777" w:rsidR="00147747" w:rsidRPr="008111D4" w:rsidRDefault="00147747" w:rsidP="00743CE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STATEFP10</w:t>
            </w:r>
          </w:p>
        </w:tc>
        <w:tc>
          <w:tcPr>
            <w:tcW w:w="4023" w:type="dxa"/>
            <w:hideMark/>
          </w:tcPr>
          <w:p w14:paraId="0F415D02"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Federal Information Processing Standards code for State name</w:t>
            </w:r>
          </w:p>
        </w:tc>
        <w:tc>
          <w:tcPr>
            <w:tcW w:w="1307" w:type="dxa"/>
            <w:noWrap/>
            <w:hideMark/>
          </w:tcPr>
          <w:p w14:paraId="5999C7F7" w14:textId="77777777" w:rsidR="00147747" w:rsidRPr="008111D4" w:rsidRDefault="00147747" w:rsidP="00743CE7">
            <w:pPr>
              <w:jc w:val="center"/>
              <w:rPr>
                <w:rFonts w:ascii="Times New Roman" w:hAnsi="Times New Roman"/>
                <w:sz w:val="20"/>
                <w:szCs w:val="20"/>
              </w:rPr>
            </w:pPr>
            <w:proofErr w:type="spellStart"/>
            <w:r w:rsidRPr="008111D4">
              <w:rPr>
                <w:rFonts w:ascii="Times New Roman" w:hAnsi="Times New Roman"/>
                <w:sz w:val="20"/>
                <w:szCs w:val="20"/>
              </w:rPr>
              <w:t>dStateFIPS</w:t>
            </w:r>
            <w:proofErr w:type="spellEnd"/>
          </w:p>
        </w:tc>
      </w:tr>
      <w:tr w:rsidR="00147747" w:rsidRPr="008111D4" w14:paraId="6F1C47A9" w14:textId="77777777" w:rsidTr="00147747">
        <w:trPr>
          <w:trHeight w:val="450"/>
          <w:jc w:val="center"/>
        </w:trPr>
        <w:tc>
          <w:tcPr>
            <w:tcW w:w="1985" w:type="dxa"/>
            <w:noWrap/>
            <w:hideMark/>
          </w:tcPr>
          <w:p w14:paraId="3F61178B" w14:textId="77777777" w:rsidR="00147747" w:rsidRPr="008111D4" w:rsidRDefault="00147747" w:rsidP="00743CE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COUNTYFP10</w:t>
            </w:r>
          </w:p>
        </w:tc>
        <w:tc>
          <w:tcPr>
            <w:tcW w:w="4023" w:type="dxa"/>
            <w:hideMark/>
          </w:tcPr>
          <w:p w14:paraId="111DB162"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Federal Information Processing Standards code for County name</w:t>
            </w:r>
          </w:p>
        </w:tc>
        <w:tc>
          <w:tcPr>
            <w:tcW w:w="1307" w:type="dxa"/>
            <w:noWrap/>
            <w:hideMark/>
          </w:tcPr>
          <w:p w14:paraId="3B2AAC2F" w14:textId="77777777" w:rsidR="00147747" w:rsidRPr="008111D4" w:rsidRDefault="00147747" w:rsidP="00743CE7">
            <w:pPr>
              <w:jc w:val="center"/>
              <w:rPr>
                <w:rFonts w:ascii="Times New Roman" w:hAnsi="Times New Roman"/>
                <w:sz w:val="20"/>
                <w:szCs w:val="20"/>
              </w:rPr>
            </w:pPr>
            <w:proofErr w:type="spellStart"/>
            <w:r w:rsidRPr="008111D4">
              <w:rPr>
                <w:rFonts w:ascii="Times New Roman" w:hAnsi="Times New Roman"/>
                <w:sz w:val="20"/>
                <w:szCs w:val="20"/>
              </w:rPr>
              <w:t>dCountyFIPS</w:t>
            </w:r>
            <w:proofErr w:type="spellEnd"/>
          </w:p>
        </w:tc>
      </w:tr>
      <w:tr w:rsidR="00147747" w:rsidRPr="008111D4" w14:paraId="0F87C25F" w14:textId="77777777" w:rsidTr="00147747">
        <w:trPr>
          <w:trHeight w:val="450"/>
          <w:jc w:val="center"/>
        </w:trPr>
        <w:tc>
          <w:tcPr>
            <w:tcW w:w="1985" w:type="dxa"/>
            <w:noWrap/>
            <w:hideMark/>
          </w:tcPr>
          <w:p w14:paraId="2AF60E44" w14:textId="11F9FEEC" w:rsidR="00147747" w:rsidRPr="008111D4" w:rsidRDefault="001A0801" w:rsidP="00743CE7">
            <w:pPr>
              <w:jc w:val="center"/>
              <w:rPr>
                <w:rFonts w:ascii="Times New Roman" w:hAnsi="Times New Roman"/>
                <w:sz w:val="20"/>
                <w:szCs w:val="20"/>
              </w:rPr>
            </w:pPr>
            <w:r>
              <w:rPr>
                <w:rFonts w:ascii="Times New Roman" w:hAnsi="Times New Roman"/>
                <w:sz w:val="20"/>
                <w:szCs w:val="20"/>
              </w:rPr>
              <w:t>J_</w:t>
            </w:r>
            <w:r w:rsidR="00147747" w:rsidRPr="008111D4">
              <w:rPr>
                <w:rFonts w:ascii="Times New Roman" w:hAnsi="Times New Roman"/>
                <w:sz w:val="20"/>
                <w:szCs w:val="20"/>
              </w:rPr>
              <w:t>PLACEFP10</w:t>
            </w:r>
          </w:p>
        </w:tc>
        <w:tc>
          <w:tcPr>
            <w:tcW w:w="4023" w:type="dxa"/>
            <w:hideMark/>
          </w:tcPr>
          <w:p w14:paraId="2EDD3BB6"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Federal Information Processing Standards code for Place name</w:t>
            </w:r>
          </w:p>
        </w:tc>
        <w:tc>
          <w:tcPr>
            <w:tcW w:w="1307" w:type="dxa"/>
            <w:noWrap/>
            <w:hideMark/>
          </w:tcPr>
          <w:p w14:paraId="78487A46"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2DF9E38B" w14:textId="77777777" w:rsidTr="00147747">
        <w:trPr>
          <w:trHeight w:val="900"/>
          <w:jc w:val="center"/>
        </w:trPr>
        <w:tc>
          <w:tcPr>
            <w:tcW w:w="1985" w:type="dxa"/>
            <w:noWrap/>
            <w:hideMark/>
          </w:tcPr>
          <w:p w14:paraId="66388269" w14:textId="77777777" w:rsidR="00147747" w:rsidRPr="008111D4" w:rsidRDefault="00147747" w:rsidP="00743CE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GEOID10</w:t>
            </w:r>
          </w:p>
        </w:tc>
        <w:tc>
          <w:tcPr>
            <w:tcW w:w="4023" w:type="dxa"/>
            <w:hideMark/>
          </w:tcPr>
          <w:p w14:paraId="30CD65E0"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2010 Census nation-based code. Identification code for various geometries. Based on a concatenation of state FIPS codes and codes for the data used to populate this dataset</w:t>
            </w:r>
          </w:p>
        </w:tc>
        <w:tc>
          <w:tcPr>
            <w:tcW w:w="1307" w:type="dxa"/>
            <w:noWrap/>
            <w:hideMark/>
          </w:tcPr>
          <w:p w14:paraId="52CA17A4"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211DB032" w14:textId="77777777" w:rsidTr="00147747">
        <w:trPr>
          <w:trHeight w:val="300"/>
          <w:jc w:val="center"/>
        </w:trPr>
        <w:tc>
          <w:tcPr>
            <w:tcW w:w="1985" w:type="dxa"/>
            <w:noWrap/>
            <w:hideMark/>
          </w:tcPr>
          <w:p w14:paraId="669B13BA" w14:textId="77777777" w:rsidR="00147747" w:rsidRPr="008111D4" w:rsidRDefault="00147747" w:rsidP="00743CE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NAME10</w:t>
            </w:r>
          </w:p>
        </w:tc>
        <w:tc>
          <w:tcPr>
            <w:tcW w:w="4023" w:type="dxa"/>
            <w:hideMark/>
          </w:tcPr>
          <w:p w14:paraId="3EBC2718"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Entity name</w:t>
            </w:r>
          </w:p>
        </w:tc>
        <w:tc>
          <w:tcPr>
            <w:tcW w:w="1307" w:type="dxa"/>
            <w:noWrap/>
            <w:hideMark/>
          </w:tcPr>
          <w:p w14:paraId="533486A1"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3C77EBF2" w14:textId="77777777" w:rsidTr="00147747">
        <w:trPr>
          <w:trHeight w:val="450"/>
          <w:jc w:val="center"/>
        </w:trPr>
        <w:tc>
          <w:tcPr>
            <w:tcW w:w="1985" w:type="dxa"/>
            <w:noWrap/>
            <w:hideMark/>
          </w:tcPr>
          <w:p w14:paraId="0AFD429D" w14:textId="77777777" w:rsidR="00147747" w:rsidRPr="008111D4" w:rsidRDefault="00147747" w:rsidP="00743CE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NAMELSAD10</w:t>
            </w:r>
          </w:p>
        </w:tc>
        <w:tc>
          <w:tcPr>
            <w:tcW w:w="4023" w:type="dxa"/>
            <w:hideMark/>
          </w:tcPr>
          <w:p w14:paraId="2ECC0A88"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Current name for the area that includes Legal/Statistical Area Definition</w:t>
            </w:r>
          </w:p>
        </w:tc>
        <w:tc>
          <w:tcPr>
            <w:tcW w:w="1307" w:type="dxa"/>
            <w:noWrap/>
            <w:hideMark/>
          </w:tcPr>
          <w:p w14:paraId="64BCDD05"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2A849303" w14:textId="77777777" w:rsidTr="00147747">
        <w:trPr>
          <w:trHeight w:val="300"/>
          <w:jc w:val="center"/>
        </w:trPr>
        <w:tc>
          <w:tcPr>
            <w:tcW w:w="1985" w:type="dxa"/>
            <w:noWrap/>
            <w:hideMark/>
          </w:tcPr>
          <w:p w14:paraId="5FA388AA" w14:textId="77777777" w:rsidR="00147747" w:rsidRPr="008111D4" w:rsidRDefault="00147747" w:rsidP="00743CE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LSAD10</w:t>
            </w:r>
          </w:p>
        </w:tc>
        <w:tc>
          <w:tcPr>
            <w:tcW w:w="4023" w:type="dxa"/>
            <w:hideMark/>
          </w:tcPr>
          <w:p w14:paraId="7706C205"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Legal/Statistical Area Definition codes</w:t>
            </w:r>
          </w:p>
        </w:tc>
        <w:tc>
          <w:tcPr>
            <w:tcW w:w="1307" w:type="dxa"/>
            <w:noWrap/>
            <w:hideMark/>
          </w:tcPr>
          <w:p w14:paraId="594E439C" w14:textId="77777777" w:rsidR="00147747" w:rsidRPr="008111D4" w:rsidRDefault="00147747" w:rsidP="00743CE7">
            <w:pPr>
              <w:jc w:val="center"/>
              <w:rPr>
                <w:rFonts w:ascii="Times New Roman" w:hAnsi="Times New Roman"/>
                <w:sz w:val="20"/>
                <w:szCs w:val="20"/>
              </w:rPr>
            </w:pPr>
            <w:proofErr w:type="spellStart"/>
            <w:r w:rsidRPr="008111D4">
              <w:rPr>
                <w:rFonts w:ascii="Times New Roman" w:hAnsi="Times New Roman"/>
                <w:sz w:val="20"/>
                <w:szCs w:val="20"/>
              </w:rPr>
              <w:t>dLSAD</w:t>
            </w:r>
            <w:proofErr w:type="spellEnd"/>
          </w:p>
        </w:tc>
      </w:tr>
      <w:tr w:rsidR="00147747" w:rsidRPr="008111D4" w14:paraId="66FA1969" w14:textId="77777777" w:rsidTr="00147747">
        <w:trPr>
          <w:trHeight w:val="300"/>
          <w:jc w:val="center"/>
        </w:trPr>
        <w:tc>
          <w:tcPr>
            <w:tcW w:w="1985" w:type="dxa"/>
            <w:noWrap/>
            <w:hideMark/>
          </w:tcPr>
          <w:p w14:paraId="3B089DAD" w14:textId="77777777" w:rsidR="00147747" w:rsidRPr="008111D4" w:rsidRDefault="00147747" w:rsidP="00743CE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REGION</w:t>
            </w:r>
          </w:p>
        </w:tc>
        <w:tc>
          <w:tcPr>
            <w:tcW w:w="4023" w:type="dxa"/>
            <w:hideMark/>
          </w:tcPr>
          <w:p w14:paraId="1161AF38"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FEMA Region Number</w:t>
            </w:r>
          </w:p>
        </w:tc>
        <w:tc>
          <w:tcPr>
            <w:tcW w:w="1307" w:type="dxa"/>
            <w:noWrap/>
            <w:hideMark/>
          </w:tcPr>
          <w:p w14:paraId="6B8BA306"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3DED46B1" w14:textId="77777777" w:rsidTr="00147747">
        <w:trPr>
          <w:trHeight w:val="300"/>
          <w:jc w:val="center"/>
        </w:trPr>
        <w:tc>
          <w:tcPr>
            <w:tcW w:w="1985" w:type="dxa"/>
            <w:noWrap/>
            <w:hideMark/>
          </w:tcPr>
          <w:p w14:paraId="23ADB121"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J_CID</w:t>
            </w:r>
          </w:p>
        </w:tc>
        <w:tc>
          <w:tcPr>
            <w:tcW w:w="4023" w:type="dxa"/>
            <w:hideMark/>
          </w:tcPr>
          <w:p w14:paraId="60FDC3C4"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Community Identification number from CIS database</w:t>
            </w:r>
          </w:p>
        </w:tc>
        <w:tc>
          <w:tcPr>
            <w:tcW w:w="1307" w:type="dxa"/>
            <w:noWrap/>
            <w:hideMark/>
          </w:tcPr>
          <w:p w14:paraId="024C2327"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5A301EF4" w14:textId="77777777" w:rsidTr="00147747">
        <w:trPr>
          <w:trHeight w:val="300"/>
          <w:jc w:val="center"/>
        </w:trPr>
        <w:tc>
          <w:tcPr>
            <w:tcW w:w="1985" w:type="dxa"/>
            <w:noWrap/>
            <w:hideMark/>
          </w:tcPr>
          <w:p w14:paraId="52BDBEA2" w14:textId="77777777" w:rsidR="00147747" w:rsidRPr="008111D4" w:rsidRDefault="00147747" w:rsidP="00743CE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CIS_NAME</w:t>
            </w:r>
          </w:p>
        </w:tc>
        <w:tc>
          <w:tcPr>
            <w:tcW w:w="4023" w:type="dxa"/>
            <w:hideMark/>
          </w:tcPr>
          <w:p w14:paraId="476AD412"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Community Information System name</w:t>
            </w:r>
          </w:p>
        </w:tc>
        <w:tc>
          <w:tcPr>
            <w:tcW w:w="1307" w:type="dxa"/>
            <w:noWrap/>
            <w:hideMark/>
          </w:tcPr>
          <w:p w14:paraId="685684C3"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7DDD1212" w14:textId="77777777" w:rsidTr="00147747">
        <w:trPr>
          <w:trHeight w:val="450"/>
          <w:jc w:val="center"/>
        </w:trPr>
        <w:tc>
          <w:tcPr>
            <w:tcW w:w="1985" w:type="dxa"/>
            <w:noWrap/>
            <w:hideMark/>
          </w:tcPr>
          <w:p w14:paraId="032068FC" w14:textId="77777777" w:rsidR="00147747" w:rsidRPr="008111D4" w:rsidRDefault="00147747" w:rsidP="00743CE7">
            <w:pPr>
              <w:jc w:val="center"/>
              <w:rPr>
                <w:rFonts w:ascii="Times New Roman" w:hAnsi="Times New Roman"/>
                <w:sz w:val="20"/>
                <w:szCs w:val="20"/>
              </w:rPr>
            </w:pPr>
            <w:r>
              <w:rPr>
                <w:rFonts w:ascii="Times New Roman" w:hAnsi="Times New Roman"/>
                <w:sz w:val="20"/>
                <w:szCs w:val="20"/>
              </w:rPr>
              <w:lastRenderedPageBreak/>
              <w:t>J_</w:t>
            </w:r>
            <w:r w:rsidRPr="008111D4">
              <w:rPr>
                <w:rFonts w:ascii="Times New Roman" w:hAnsi="Times New Roman"/>
                <w:sz w:val="20"/>
                <w:szCs w:val="20"/>
              </w:rPr>
              <w:t>CIS_COMMENTS</w:t>
            </w:r>
          </w:p>
        </w:tc>
        <w:tc>
          <w:tcPr>
            <w:tcW w:w="4023" w:type="dxa"/>
            <w:hideMark/>
          </w:tcPr>
          <w:p w14:paraId="7454CEB2"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General comment field used to track extraneous information</w:t>
            </w:r>
          </w:p>
        </w:tc>
        <w:tc>
          <w:tcPr>
            <w:tcW w:w="1307" w:type="dxa"/>
            <w:noWrap/>
            <w:hideMark/>
          </w:tcPr>
          <w:p w14:paraId="748A6F4F" w14:textId="77777777" w:rsidR="00147747" w:rsidRPr="008111D4" w:rsidRDefault="00147747" w:rsidP="00743CE7">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5F3BE829" w14:textId="77777777" w:rsidTr="00147747">
        <w:trPr>
          <w:trHeight w:val="300"/>
          <w:jc w:val="center"/>
        </w:trPr>
        <w:tc>
          <w:tcPr>
            <w:tcW w:w="1985" w:type="dxa"/>
            <w:noWrap/>
            <w:hideMark/>
          </w:tcPr>
          <w:p w14:paraId="64623967" w14:textId="77777777" w:rsidR="00147747" w:rsidRPr="008111D4" w:rsidRDefault="00147747" w:rsidP="00743CE7">
            <w:pPr>
              <w:jc w:val="center"/>
              <w:rPr>
                <w:rFonts w:ascii="Times New Roman" w:hAnsi="Times New Roman"/>
                <w:sz w:val="20"/>
                <w:szCs w:val="20"/>
              </w:rPr>
            </w:pPr>
            <w:r>
              <w:rPr>
                <w:rFonts w:ascii="Times New Roman" w:hAnsi="Times New Roman"/>
                <w:sz w:val="20"/>
                <w:szCs w:val="20"/>
              </w:rPr>
              <w:t>J_</w:t>
            </w:r>
            <w:r w:rsidRPr="008111D4">
              <w:rPr>
                <w:rFonts w:ascii="Times New Roman" w:hAnsi="Times New Roman"/>
                <w:sz w:val="20"/>
                <w:szCs w:val="20"/>
              </w:rPr>
              <w:t>SOURCE</w:t>
            </w:r>
          </w:p>
        </w:tc>
        <w:tc>
          <w:tcPr>
            <w:tcW w:w="4023" w:type="dxa"/>
            <w:hideMark/>
          </w:tcPr>
          <w:p w14:paraId="03B1B84A" w14:textId="77777777" w:rsidR="00147747" w:rsidRPr="008111D4" w:rsidRDefault="00147747" w:rsidP="00743CE7">
            <w:pPr>
              <w:rPr>
                <w:rFonts w:ascii="Times New Roman" w:hAnsi="Times New Roman"/>
                <w:sz w:val="20"/>
                <w:szCs w:val="20"/>
              </w:rPr>
            </w:pPr>
            <w:r w:rsidRPr="008111D4">
              <w:rPr>
                <w:rFonts w:ascii="Times New Roman" w:hAnsi="Times New Roman"/>
                <w:sz w:val="20"/>
                <w:szCs w:val="20"/>
              </w:rPr>
              <w:t>Denotes source of spatial data</w:t>
            </w:r>
          </w:p>
        </w:tc>
        <w:tc>
          <w:tcPr>
            <w:tcW w:w="1307" w:type="dxa"/>
            <w:noWrap/>
            <w:hideMark/>
          </w:tcPr>
          <w:p w14:paraId="53F7A9DA" w14:textId="77777777" w:rsidR="00147747" w:rsidRPr="008111D4" w:rsidRDefault="00147747" w:rsidP="00743CE7">
            <w:pPr>
              <w:jc w:val="center"/>
              <w:rPr>
                <w:rFonts w:ascii="Times New Roman" w:hAnsi="Times New Roman"/>
                <w:sz w:val="20"/>
                <w:szCs w:val="20"/>
              </w:rPr>
            </w:pPr>
            <w:proofErr w:type="spellStart"/>
            <w:r w:rsidRPr="008111D4">
              <w:rPr>
                <w:rFonts w:ascii="Times New Roman" w:hAnsi="Times New Roman"/>
                <w:sz w:val="20"/>
                <w:szCs w:val="20"/>
              </w:rPr>
              <w:t>dSource</w:t>
            </w:r>
            <w:proofErr w:type="spellEnd"/>
          </w:p>
        </w:tc>
      </w:tr>
      <w:tr w:rsidR="00E80AA2" w:rsidRPr="008111D4" w14:paraId="302D7BA4" w14:textId="77777777" w:rsidTr="00E80AA2">
        <w:trPr>
          <w:trHeight w:val="450"/>
          <w:jc w:val="center"/>
        </w:trPr>
        <w:tc>
          <w:tcPr>
            <w:tcW w:w="1985" w:type="dxa"/>
            <w:noWrap/>
          </w:tcPr>
          <w:p w14:paraId="5C96EAD8" w14:textId="542BBCC5"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T_AREA_ID</w:t>
            </w:r>
          </w:p>
        </w:tc>
        <w:tc>
          <w:tcPr>
            <w:tcW w:w="4023" w:type="dxa"/>
          </w:tcPr>
          <w:p w14:paraId="661B2317" w14:textId="2BAF9D5C" w:rsidR="00E80AA2" w:rsidRPr="008111D4" w:rsidRDefault="00FC66DE" w:rsidP="00FC66DE">
            <w:pPr>
              <w:rPr>
                <w:rFonts w:ascii="Times New Roman" w:hAnsi="Times New Roman"/>
                <w:sz w:val="20"/>
                <w:szCs w:val="20"/>
              </w:rPr>
            </w:pPr>
            <w:r w:rsidRPr="008111D4">
              <w:rPr>
                <w:rFonts w:ascii="Times New Roman" w:hAnsi="Times New Roman"/>
                <w:sz w:val="20"/>
                <w:szCs w:val="20"/>
              </w:rPr>
              <w:t>Unique ID created for each community in layer; T_AREA_ID = 2-digit State FIPS code + “T”</w:t>
            </w:r>
            <w:r>
              <w:rPr>
                <w:rFonts w:ascii="Times New Roman" w:hAnsi="Times New Roman"/>
                <w:sz w:val="20"/>
                <w:szCs w:val="20"/>
              </w:rPr>
              <w:t xml:space="preserve"> for Trust Land or “R” for Reservation</w:t>
            </w:r>
            <w:r w:rsidRPr="008111D4">
              <w:rPr>
                <w:rFonts w:ascii="Times New Roman" w:hAnsi="Times New Roman"/>
                <w:sz w:val="20"/>
                <w:szCs w:val="20"/>
              </w:rPr>
              <w:t xml:space="preserve"> + XXXX</w:t>
            </w:r>
            <w:r>
              <w:rPr>
                <w:rFonts w:ascii="Times New Roman" w:hAnsi="Times New Roman"/>
                <w:sz w:val="20"/>
                <w:szCs w:val="20"/>
              </w:rPr>
              <w:t>.  Determining the “T” or “R” usage can be derived from the “T_GEOID10” field using the suffix.</w:t>
            </w:r>
          </w:p>
        </w:tc>
        <w:tc>
          <w:tcPr>
            <w:tcW w:w="1307" w:type="dxa"/>
            <w:noWrap/>
          </w:tcPr>
          <w:p w14:paraId="3A1E1C39" w14:textId="6B0AA06E"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5166ABB7" w14:textId="77777777" w:rsidTr="00E80AA2">
        <w:trPr>
          <w:trHeight w:val="450"/>
          <w:jc w:val="center"/>
        </w:trPr>
        <w:tc>
          <w:tcPr>
            <w:tcW w:w="1985" w:type="dxa"/>
            <w:noWrap/>
          </w:tcPr>
          <w:p w14:paraId="5BED209D" w14:textId="11B98563" w:rsidR="00E80AA2" w:rsidRPr="008111D4" w:rsidRDefault="00E80AA2" w:rsidP="00B2137C">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STATEFP10</w:t>
            </w:r>
          </w:p>
        </w:tc>
        <w:tc>
          <w:tcPr>
            <w:tcW w:w="4023" w:type="dxa"/>
          </w:tcPr>
          <w:p w14:paraId="7B3705C2" w14:textId="153EF053" w:rsidR="00E80AA2" w:rsidRPr="008111D4" w:rsidRDefault="00E80AA2" w:rsidP="00B2137C">
            <w:pPr>
              <w:rPr>
                <w:rFonts w:ascii="Times New Roman" w:hAnsi="Times New Roman"/>
                <w:sz w:val="20"/>
                <w:szCs w:val="20"/>
              </w:rPr>
            </w:pPr>
            <w:r w:rsidRPr="008111D4">
              <w:rPr>
                <w:rFonts w:ascii="Times New Roman" w:hAnsi="Times New Roman"/>
                <w:sz w:val="20"/>
                <w:szCs w:val="20"/>
              </w:rPr>
              <w:t>Federal Information Processing Standards code for State name</w:t>
            </w:r>
          </w:p>
        </w:tc>
        <w:tc>
          <w:tcPr>
            <w:tcW w:w="1307" w:type="dxa"/>
            <w:noWrap/>
          </w:tcPr>
          <w:p w14:paraId="08E4ED0C" w14:textId="2A964CF6" w:rsidR="00E80AA2" w:rsidRPr="008111D4" w:rsidRDefault="00E80AA2" w:rsidP="00B2137C">
            <w:pPr>
              <w:jc w:val="center"/>
              <w:rPr>
                <w:rFonts w:ascii="Times New Roman" w:hAnsi="Times New Roman"/>
                <w:sz w:val="20"/>
                <w:szCs w:val="20"/>
              </w:rPr>
            </w:pPr>
            <w:proofErr w:type="spellStart"/>
            <w:r w:rsidRPr="008111D4">
              <w:rPr>
                <w:rFonts w:ascii="Times New Roman" w:hAnsi="Times New Roman"/>
                <w:sz w:val="20"/>
                <w:szCs w:val="20"/>
              </w:rPr>
              <w:t>dStateFIPS</w:t>
            </w:r>
            <w:proofErr w:type="spellEnd"/>
          </w:p>
        </w:tc>
      </w:tr>
      <w:tr w:rsidR="00E80AA2" w:rsidRPr="008111D4" w14:paraId="7BF8E16F" w14:textId="77777777" w:rsidTr="00E80AA2">
        <w:trPr>
          <w:trHeight w:val="300"/>
          <w:jc w:val="center"/>
        </w:trPr>
        <w:tc>
          <w:tcPr>
            <w:tcW w:w="1985" w:type="dxa"/>
            <w:noWrap/>
          </w:tcPr>
          <w:p w14:paraId="6AD67AD2" w14:textId="631344AB" w:rsidR="00E80AA2" w:rsidRPr="008111D4" w:rsidRDefault="00E80AA2" w:rsidP="00B2137C">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GEOID10</w:t>
            </w:r>
          </w:p>
        </w:tc>
        <w:tc>
          <w:tcPr>
            <w:tcW w:w="4023" w:type="dxa"/>
          </w:tcPr>
          <w:p w14:paraId="54165AF3" w14:textId="753E4303" w:rsidR="00E80AA2" w:rsidRPr="008111D4" w:rsidRDefault="00E80AA2" w:rsidP="00B2137C">
            <w:pPr>
              <w:rPr>
                <w:rFonts w:ascii="Times New Roman" w:hAnsi="Times New Roman"/>
                <w:sz w:val="20"/>
                <w:szCs w:val="20"/>
              </w:rPr>
            </w:pPr>
            <w:r w:rsidRPr="008111D4">
              <w:rPr>
                <w:rFonts w:ascii="Times New Roman" w:hAnsi="Times New Roman"/>
                <w:sz w:val="20"/>
                <w:szCs w:val="20"/>
              </w:rPr>
              <w:t>2010 Census nation-based code. Identification code for various geometries. Based on a concatenation of state FIPS codes and codes for the data used to populate this dataset</w:t>
            </w:r>
          </w:p>
        </w:tc>
        <w:tc>
          <w:tcPr>
            <w:tcW w:w="1307" w:type="dxa"/>
            <w:noWrap/>
          </w:tcPr>
          <w:p w14:paraId="78AC1043" w14:textId="709DC3B2"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47638EBA" w14:textId="77777777" w:rsidTr="00E80AA2">
        <w:trPr>
          <w:trHeight w:val="300"/>
          <w:jc w:val="center"/>
        </w:trPr>
        <w:tc>
          <w:tcPr>
            <w:tcW w:w="1985" w:type="dxa"/>
            <w:noWrap/>
          </w:tcPr>
          <w:p w14:paraId="15ED4C59" w14:textId="6F697C5F" w:rsidR="00E80AA2" w:rsidRPr="008111D4" w:rsidRDefault="00E80AA2" w:rsidP="00B2137C">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NAME10</w:t>
            </w:r>
          </w:p>
        </w:tc>
        <w:tc>
          <w:tcPr>
            <w:tcW w:w="4023" w:type="dxa"/>
          </w:tcPr>
          <w:p w14:paraId="6F0D34BA" w14:textId="3CD53A54" w:rsidR="00E80AA2" w:rsidRPr="008111D4" w:rsidRDefault="00E80AA2" w:rsidP="00B2137C">
            <w:pPr>
              <w:rPr>
                <w:rFonts w:ascii="Times New Roman" w:hAnsi="Times New Roman"/>
                <w:sz w:val="20"/>
                <w:szCs w:val="20"/>
              </w:rPr>
            </w:pPr>
            <w:r w:rsidRPr="008111D4">
              <w:rPr>
                <w:rFonts w:ascii="Times New Roman" w:hAnsi="Times New Roman"/>
                <w:sz w:val="20"/>
                <w:szCs w:val="20"/>
              </w:rPr>
              <w:t>Entity name</w:t>
            </w:r>
          </w:p>
        </w:tc>
        <w:tc>
          <w:tcPr>
            <w:tcW w:w="1307" w:type="dxa"/>
            <w:noWrap/>
          </w:tcPr>
          <w:p w14:paraId="68ACC738" w14:textId="5B2B7F0E"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27C1D098" w14:textId="77777777" w:rsidTr="00E80AA2">
        <w:trPr>
          <w:trHeight w:val="300"/>
          <w:jc w:val="center"/>
        </w:trPr>
        <w:tc>
          <w:tcPr>
            <w:tcW w:w="1985" w:type="dxa"/>
            <w:noWrap/>
          </w:tcPr>
          <w:p w14:paraId="5167582D" w14:textId="2EB6346C" w:rsidR="00E80AA2" w:rsidRPr="008111D4" w:rsidRDefault="00E80AA2" w:rsidP="00B2137C">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NAMELSAD10</w:t>
            </w:r>
          </w:p>
        </w:tc>
        <w:tc>
          <w:tcPr>
            <w:tcW w:w="4023" w:type="dxa"/>
          </w:tcPr>
          <w:p w14:paraId="3817D086" w14:textId="1F05E223" w:rsidR="00E80AA2" w:rsidRPr="008111D4" w:rsidRDefault="00E80AA2" w:rsidP="00B2137C">
            <w:pPr>
              <w:rPr>
                <w:rFonts w:ascii="Times New Roman" w:hAnsi="Times New Roman"/>
                <w:sz w:val="20"/>
                <w:szCs w:val="20"/>
              </w:rPr>
            </w:pPr>
            <w:r w:rsidRPr="008111D4">
              <w:rPr>
                <w:rFonts w:ascii="Times New Roman" w:hAnsi="Times New Roman"/>
                <w:sz w:val="20"/>
                <w:szCs w:val="20"/>
              </w:rPr>
              <w:t>Current name for the area that includes Legal/Statistical Area Definition</w:t>
            </w:r>
          </w:p>
        </w:tc>
        <w:tc>
          <w:tcPr>
            <w:tcW w:w="1307" w:type="dxa"/>
            <w:noWrap/>
          </w:tcPr>
          <w:p w14:paraId="04A77861" w14:textId="3FC11675"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016DE693" w14:textId="77777777" w:rsidTr="00E80AA2">
        <w:trPr>
          <w:trHeight w:val="300"/>
          <w:jc w:val="center"/>
        </w:trPr>
        <w:tc>
          <w:tcPr>
            <w:tcW w:w="1985" w:type="dxa"/>
            <w:noWrap/>
          </w:tcPr>
          <w:p w14:paraId="516C2944" w14:textId="6D8753C1" w:rsidR="00E80AA2" w:rsidRPr="008111D4" w:rsidRDefault="00E80AA2" w:rsidP="00B2137C">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LSAD10</w:t>
            </w:r>
          </w:p>
        </w:tc>
        <w:tc>
          <w:tcPr>
            <w:tcW w:w="4023" w:type="dxa"/>
          </w:tcPr>
          <w:p w14:paraId="3C952006" w14:textId="7BA4F75D" w:rsidR="00E80AA2" w:rsidRPr="008111D4" w:rsidRDefault="00E80AA2" w:rsidP="00B2137C">
            <w:pPr>
              <w:rPr>
                <w:rFonts w:ascii="Times New Roman" w:hAnsi="Times New Roman"/>
                <w:sz w:val="20"/>
                <w:szCs w:val="20"/>
              </w:rPr>
            </w:pPr>
            <w:r w:rsidRPr="008111D4">
              <w:rPr>
                <w:rFonts w:ascii="Times New Roman" w:hAnsi="Times New Roman"/>
                <w:sz w:val="20"/>
                <w:szCs w:val="20"/>
              </w:rPr>
              <w:t>Legal/Statistical Area Definition codes</w:t>
            </w:r>
          </w:p>
        </w:tc>
        <w:tc>
          <w:tcPr>
            <w:tcW w:w="1307" w:type="dxa"/>
            <w:noWrap/>
          </w:tcPr>
          <w:p w14:paraId="3FFA53CE" w14:textId="02B2AC57" w:rsidR="00E80AA2" w:rsidRPr="008111D4" w:rsidRDefault="00E80AA2" w:rsidP="00B2137C">
            <w:pPr>
              <w:jc w:val="center"/>
              <w:rPr>
                <w:rFonts w:ascii="Times New Roman" w:hAnsi="Times New Roman"/>
                <w:sz w:val="20"/>
                <w:szCs w:val="20"/>
              </w:rPr>
            </w:pPr>
            <w:proofErr w:type="spellStart"/>
            <w:r w:rsidRPr="008111D4">
              <w:rPr>
                <w:rFonts w:ascii="Times New Roman" w:hAnsi="Times New Roman"/>
                <w:sz w:val="20"/>
                <w:szCs w:val="20"/>
              </w:rPr>
              <w:t>dLSAD</w:t>
            </w:r>
            <w:proofErr w:type="spellEnd"/>
          </w:p>
        </w:tc>
      </w:tr>
      <w:tr w:rsidR="00E80AA2" w:rsidRPr="008111D4" w14:paraId="41C548B3" w14:textId="77777777" w:rsidTr="00E80AA2">
        <w:trPr>
          <w:trHeight w:val="450"/>
          <w:jc w:val="center"/>
        </w:trPr>
        <w:tc>
          <w:tcPr>
            <w:tcW w:w="1985" w:type="dxa"/>
            <w:noWrap/>
          </w:tcPr>
          <w:p w14:paraId="7033359E" w14:textId="1B8A3B55" w:rsidR="00E80AA2" w:rsidRPr="008111D4" w:rsidRDefault="00E80AA2" w:rsidP="00B2137C">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REGION</w:t>
            </w:r>
          </w:p>
        </w:tc>
        <w:tc>
          <w:tcPr>
            <w:tcW w:w="4023" w:type="dxa"/>
          </w:tcPr>
          <w:p w14:paraId="5B15A019" w14:textId="2112E86D" w:rsidR="00E80AA2" w:rsidRPr="008111D4" w:rsidRDefault="00E80AA2" w:rsidP="00B2137C">
            <w:pPr>
              <w:rPr>
                <w:rFonts w:ascii="Times New Roman" w:hAnsi="Times New Roman"/>
                <w:sz w:val="20"/>
                <w:szCs w:val="20"/>
              </w:rPr>
            </w:pPr>
            <w:r w:rsidRPr="008111D4">
              <w:rPr>
                <w:rFonts w:ascii="Times New Roman" w:hAnsi="Times New Roman"/>
                <w:sz w:val="20"/>
                <w:szCs w:val="20"/>
              </w:rPr>
              <w:t>FEMA Region Number</w:t>
            </w:r>
          </w:p>
        </w:tc>
        <w:tc>
          <w:tcPr>
            <w:tcW w:w="1307" w:type="dxa"/>
            <w:noWrap/>
          </w:tcPr>
          <w:p w14:paraId="67ABB82B" w14:textId="6D6B5F15"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600EA504" w14:textId="77777777" w:rsidTr="00E80AA2">
        <w:trPr>
          <w:trHeight w:val="300"/>
          <w:jc w:val="center"/>
        </w:trPr>
        <w:tc>
          <w:tcPr>
            <w:tcW w:w="1985" w:type="dxa"/>
            <w:noWrap/>
          </w:tcPr>
          <w:p w14:paraId="46967416" w14:textId="4B2B9F64"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T_CID</w:t>
            </w:r>
          </w:p>
        </w:tc>
        <w:tc>
          <w:tcPr>
            <w:tcW w:w="4023" w:type="dxa"/>
          </w:tcPr>
          <w:p w14:paraId="63F96345" w14:textId="638E956B" w:rsidR="00E80AA2" w:rsidRPr="008111D4" w:rsidRDefault="00E80AA2" w:rsidP="00B2137C">
            <w:pPr>
              <w:rPr>
                <w:rFonts w:ascii="Times New Roman" w:hAnsi="Times New Roman"/>
                <w:sz w:val="20"/>
                <w:szCs w:val="20"/>
              </w:rPr>
            </w:pPr>
            <w:r w:rsidRPr="008111D4">
              <w:rPr>
                <w:rFonts w:ascii="Times New Roman" w:hAnsi="Times New Roman"/>
                <w:sz w:val="20"/>
                <w:szCs w:val="20"/>
              </w:rPr>
              <w:t>Community Identification number from CIS database</w:t>
            </w:r>
          </w:p>
        </w:tc>
        <w:tc>
          <w:tcPr>
            <w:tcW w:w="1307" w:type="dxa"/>
            <w:noWrap/>
          </w:tcPr>
          <w:p w14:paraId="71623816" w14:textId="70071EC2"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73DF8F43" w14:textId="77777777" w:rsidTr="00E80AA2">
        <w:trPr>
          <w:trHeight w:val="300"/>
          <w:jc w:val="center"/>
        </w:trPr>
        <w:tc>
          <w:tcPr>
            <w:tcW w:w="1985" w:type="dxa"/>
            <w:noWrap/>
          </w:tcPr>
          <w:p w14:paraId="2CDD826A" w14:textId="5C33E01A" w:rsidR="00E80AA2" w:rsidRPr="008111D4" w:rsidRDefault="00E80AA2" w:rsidP="00B2137C">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CIS_NAME</w:t>
            </w:r>
          </w:p>
        </w:tc>
        <w:tc>
          <w:tcPr>
            <w:tcW w:w="4023" w:type="dxa"/>
          </w:tcPr>
          <w:p w14:paraId="783AF2CE" w14:textId="4D292760" w:rsidR="00E80AA2" w:rsidRPr="008111D4" w:rsidRDefault="00E80AA2" w:rsidP="00B2137C">
            <w:pPr>
              <w:rPr>
                <w:rFonts w:ascii="Times New Roman" w:hAnsi="Times New Roman"/>
                <w:sz w:val="20"/>
                <w:szCs w:val="20"/>
              </w:rPr>
            </w:pPr>
            <w:r w:rsidRPr="008111D4">
              <w:rPr>
                <w:rFonts w:ascii="Times New Roman" w:hAnsi="Times New Roman"/>
                <w:sz w:val="20"/>
                <w:szCs w:val="20"/>
              </w:rPr>
              <w:t>Community Information System name</w:t>
            </w:r>
          </w:p>
        </w:tc>
        <w:tc>
          <w:tcPr>
            <w:tcW w:w="1307" w:type="dxa"/>
            <w:noWrap/>
          </w:tcPr>
          <w:p w14:paraId="0881BA95" w14:textId="3ED87739"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7B11788D" w14:textId="77777777" w:rsidTr="00147747">
        <w:trPr>
          <w:trHeight w:val="450"/>
          <w:jc w:val="center"/>
        </w:trPr>
        <w:tc>
          <w:tcPr>
            <w:tcW w:w="1985" w:type="dxa"/>
            <w:noWrap/>
            <w:hideMark/>
          </w:tcPr>
          <w:p w14:paraId="702D6CFD" w14:textId="7F4BDA24" w:rsidR="00E80AA2" w:rsidRPr="008111D4" w:rsidRDefault="00E80AA2" w:rsidP="00B2137C">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CIS_COMMENTS</w:t>
            </w:r>
          </w:p>
        </w:tc>
        <w:tc>
          <w:tcPr>
            <w:tcW w:w="4023" w:type="dxa"/>
            <w:hideMark/>
          </w:tcPr>
          <w:p w14:paraId="38D7D922" w14:textId="1BFCA43F" w:rsidR="00E80AA2" w:rsidRPr="008111D4" w:rsidRDefault="00E80AA2" w:rsidP="00B2137C">
            <w:pPr>
              <w:rPr>
                <w:rFonts w:ascii="Times New Roman" w:hAnsi="Times New Roman"/>
                <w:sz w:val="20"/>
                <w:szCs w:val="20"/>
              </w:rPr>
            </w:pPr>
            <w:r w:rsidRPr="008111D4">
              <w:rPr>
                <w:rFonts w:ascii="Times New Roman" w:hAnsi="Times New Roman"/>
                <w:sz w:val="20"/>
                <w:szCs w:val="20"/>
              </w:rPr>
              <w:t>General comment field used to track extraneous information</w:t>
            </w:r>
          </w:p>
        </w:tc>
        <w:tc>
          <w:tcPr>
            <w:tcW w:w="1307" w:type="dxa"/>
            <w:noWrap/>
            <w:hideMark/>
          </w:tcPr>
          <w:p w14:paraId="4BB1B249" w14:textId="4635C074"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66DEE0EF" w14:textId="77777777" w:rsidTr="00147747">
        <w:trPr>
          <w:trHeight w:val="450"/>
          <w:jc w:val="center"/>
        </w:trPr>
        <w:tc>
          <w:tcPr>
            <w:tcW w:w="1985" w:type="dxa"/>
            <w:noWrap/>
            <w:hideMark/>
          </w:tcPr>
          <w:p w14:paraId="684AB7D9" w14:textId="0336A317" w:rsidR="00E80AA2" w:rsidRPr="008111D4" w:rsidRDefault="00E80AA2" w:rsidP="00B2137C">
            <w:pPr>
              <w:jc w:val="center"/>
              <w:rPr>
                <w:rFonts w:ascii="Times New Roman" w:hAnsi="Times New Roman"/>
                <w:sz w:val="20"/>
                <w:szCs w:val="20"/>
              </w:rPr>
            </w:pPr>
            <w:r>
              <w:rPr>
                <w:rFonts w:ascii="Times New Roman" w:hAnsi="Times New Roman"/>
                <w:sz w:val="20"/>
                <w:szCs w:val="20"/>
              </w:rPr>
              <w:t>T_</w:t>
            </w:r>
            <w:r w:rsidRPr="008111D4">
              <w:rPr>
                <w:rFonts w:ascii="Times New Roman" w:hAnsi="Times New Roman"/>
                <w:sz w:val="20"/>
                <w:szCs w:val="20"/>
              </w:rPr>
              <w:t>SOURCE</w:t>
            </w:r>
          </w:p>
        </w:tc>
        <w:tc>
          <w:tcPr>
            <w:tcW w:w="4023" w:type="dxa"/>
            <w:hideMark/>
          </w:tcPr>
          <w:p w14:paraId="50F1ECC0" w14:textId="4D58197A" w:rsidR="00E80AA2" w:rsidRPr="008111D4" w:rsidRDefault="00E80AA2" w:rsidP="00B2137C">
            <w:pPr>
              <w:rPr>
                <w:rFonts w:ascii="Times New Roman" w:hAnsi="Times New Roman"/>
                <w:sz w:val="20"/>
                <w:szCs w:val="20"/>
              </w:rPr>
            </w:pPr>
            <w:r w:rsidRPr="008111D4">
              <w:rPr>
                <w:rFonts w:ascii="Times New Roman" w:hAnsi="Times New Roman"/>
                <w:sz w:val="20"/>
                <w:szCs w:val="20"/>
              </w:rPr>
              <w:t>Denotes source of spatial data</w:t>
            </w:r>
          </w:p>
        </w:tc>
        <w:tc>
          <w:tcPr>
            <w:tcW w:w="1307" w:type="dxa"/>
            <w:noWrap/>
            <w:hideMark/>
          </w:tcPr>
          <w:p w14:paraId="6C146E78" w14:textId="47D64000" w:rsidR="00E80AA2" w:rsidRPr="008111D4" w:rsidRDefault="00E80AA2" w:rsidP="00B2137C">
            <w:pPr>
              <w:jc w:val="center"/>
              <w:rPr>
                <w:rFonts w:ascii="Times New Roman" w:hAnsi="Times New Roman"/>
                <w:sz w:val="20"/>
                <w:szCs w:val="20"/>
              </w:rPr>
            </w:pPr>
            <w:proofErr w:type="spellStart"/>
            <w:r w:rsidRPr="008111D4">
              <w:rPr>
                <w:rFonts w:ascii="Times New Roman" w:hAnsi="Times New Roman"/>
                <w:sz w:val="20"/>
                <w:szCs w:val="20"/>
              </w:rPr>
              <w:t>dSource</w:t>
            </w:r>
            <w:proofErr w:type="spellEnd"/>
          </w:p>
        </w:tc>
      </w:tr>
      <w:tr w:rsidR="00E80AA2" w:rsidRPr="008111D4" w14:paraId="561AD0EA" w14:textId="77777777" w:rsidTr="00147747">
        <w:trPr>
          <w:trHeight w:val="900"/>
          <w:jc w:val="center"/>
        </w:trPr>
        <w:tc>
          <w:tcPr>
            <w:tcW w:w="1985" w:type="dxa"/>
            <w:noWrap/>
            <w:hideMark/>
          </w:tcPr>
          <w:p w14:paraId="0F682DE2" w14:textId="2CCAF02A"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S_AREA_ID</w:t>
            </w:r>
          </w:p>
        </w:tc>
        <w:tc>
          <w:tcPr>
            <w:tcW w:w="4023" w:type="dxa"/>
            <w:hideMark/>
          </w:tcPr>
          <w:p w14:paraId="7A80D6F5" w14:textId="006C4F55" w:rsidR="00E80AA2" w:rsidRPr="008111D4" w:rsidRDefault="00E80AA2" w:rsidP="00B2137C">
            <w:pPr>
              <w:rPr>
                <w:rFonts w:ascii="Times New Roman" w:hAnsi="Times New Roman"/>
                <w:sz w:val="20"/>
                <w:szCs w:val="20"/>
              </w:rPr>
            </w:pPr>
            <w:r w:rsidRPr="008111D4">
              <w:rPr>
                <w:rFonts w:ascii="Times New Roman" w:hAnsi="Times New Roman"/>
                <w:sz w:val="20"/>
                <w:szCs w:val="20"/>
              </w:rPr>
              <w:t>Unique ID created for each community in layer; S_AREA_ID = 2-digit State FIPS code + “S” + XXXX</w:t>
            </w:r>
          </w:p>
        </w:tc>
        <w:tc>
          <w:tcPr>
            <w:tcW w:w="1307" w:type="dxa"/>
            <w:noWrap/>
            <w:hideMark/>
          </w:tcPr>
          <w:p w14:paraId="3BC38039" w14:textId="562C2736"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1E97E121" w14:textId="77777777" w:rsidTr="00147747">
        <w:trPr>
          <w:trHeight w:val="300"/>
          <w:jc w:val="center"/>
        </w:trPr>
        <w:tc>
          <w:tcPr>
            <w:tcW w:w="1985" w:type="dxa"/>
            <w:noWrap/>
            <w:hideMark/>
          </w:tcPr>
          <w:p w14:paraId="5DCD826A" w14:textId="6BA5D731" w:rsidR="00E80AA2" w:rsidRPr="008111D4" w:rsidRDefault="00E80AA2" w:rsidP="00B2137C">
            <w:pPr>
              <w:jc w:val="center"/>
              <w:rPr>
                <w:rFonts w:ascii="Times New Roman" w:hAnsi="Times New Roman"/>
                <w:sz w:val="20"/>
                <w:szCs w:val="20"/>
              </w:rPr>
            </w:pPr>
            <w:r>
              <w:rPr>
                <w:rFonts w:ascii="Times New Roman" w:hAnsi="Times New Roman"/>
                <w:sz w:val="20"/>
                <w:szCs w:val="20"/>
              </w:rPr>
              <w:t>S_</w:t>
            </w:r>
            <w:r w:rsidRPr="008111D4">
              <w:rPr>
                <w:rFonts w:ascii="Times New Roman" w:hAnsi="Times New Roman"/>
                <w:sz w:val="20"/>
                <w:szCs w:val="20"/>
              </w:rPr>
              <w:t>STATEFP10</w:t>
            </w:r>
          </w:p>
        </w:tc>
        <w:tc>
          <w:tcPr>
            <w:tcW w:w="4023" w:type="dxa"/>
            <w:hideMark/>
          </w:tcPr>
          <w:p w14:paraId="168AFD36" w14:textId="543D62F8" w:rsidR="00E80AA2" w:rsidRPr="008111D4" w:rsidRDefault="00E80AA2" w:rsidP="00B2137C">
            <w:pPr>
              <w:rPr>
                <w:rFonts w:ascii="Times New Roman" w:hAnsi="Times New Roman"/>
                <w:sz w:val="20"/>
                <w:szCs w:val="20"/>
              </w:rPr>
            </w:pPr>
            <w:r w:rsidRPr="008111D4">
              <w:rPr>
                <w:rFonts w:ascii="Times New Roman" w:hAnsi="Times New Roman"/>
                <w:sz w:val="20"/>
                <w:szCs w:val="20"/>
              </w:rPr>
              <w:t>Federal Information Processing Standards code for State name</w:t>
            </w:r>
          </w:p>
        </w:tc>
        <w:tc>
          <w:tcPr>
            <w:tcW w:w="1307" w:type="dxa"/>
            <w:noWrap/>
            <w:hideMark/>
          </w:tcPr>
          <w:p w14:paraId="6D20CE51" w14:textId="520A9AC9" w:rsidR="00E80AA2" w:rsidRPr="008111D4" w:rsidRDefault="00E80AA2" w:rsidP="00B2137C">
            <w:pPr>
              <w:jc w:val="center"/>
              <w:rPr>
                <w:rFonts w:ascii="Times New Roman" w:hAnsi="Times New Roman"/>
                <w:sz w:val="20"/>
                <w:szCs w:val="20"/>
              </w:rPr>
            </w:pPr>
            <w:proofErr w:type="spellStart"/>
            <w:r w:rsidRPr="008111D4">
              <w:rPr>
                <w:rFonts w:ascii="Times New Roman" w:hAnsi="Times New Roman"/>
                <w:sz w:val="20"/>
                <w:szCs w:val="20"/>
              </w:rPr>
              <w:t>dStateFIPS</w:t>
            </w:r>
            <w:proofErr w:type="spellEnd"/>
          </w:p>
        </w:tc>
      </w:tr>
      <w:tr w:rsidR="00E80AA2" w:rsidRPr="008111D4" w14:paraId="5D2ED4A6" w14:textId="77777777" w:rsidTr="00147747">
        <w:trPr>
          <w:trHeight w:val="450"/>
          <w:jc w:val="center"/>
        </w:trPr>
        <w:tc>
          <w:tcPr>
            <w:tcW w:w="1985" w:type="dxa"/>
            <w:noWrap/>
            <w:hideMark/>
          </w:tcPr>
          <w:p w14:paraId="43A47173" w14:textId="7F87A11D" w:rsidR="00E80AA2" w:rsidRPr="008111D4" w:rsidRDefault="00E80AA2" w:rsidP="00B2137C">
            <w:pPr>
              <w:jc w:val="center"/>
              <w:rPr>
                <w:rFonts w:ascii="Times New Roman" w:hAnsi="Times New Roman"/>
                <w:sz w:val="20"/>
                <w:szCs w:val="20"/>
              </w:rPr>
            </w:pPr>
            <w:r>
              <w:rPr>
                <w:rFonts w:ascii="Times New Roman" w:hAnsi="Times New Roman"/>
                <w:sz w:val="20"/>
                <w:szCs w:val="20"/>
              </w:rPr>
              <w:lastRenderedPageBreak/>
              <w:t>S_</w:t>
            </w:r>
            <w:r w:rsidRPr="008111D4">
              <w:rPr>
                <w:rFonts w:ascii="Times New Roman" w:hAnsi="Times New Roman"/>
                <w:sz w:val="20"/>
                <w:szCs w:val="20"/>
              </w:rPr>
              <w:t>NAME</w:t>
            </w:r>
          </w:p>
        </w:tc>
        <w:tc>
          <w:tcPr>
            <w:tcW w:w="4023" w:type="dxa"/>
            <w:hideMark/>
          </w:tcPr>
          <w:p w14:paraId="3F637171" w14:textId="6789F244" w:rsidR="00E80AA2" w:rsidRPr="008111D4" w:rsidRDefault="00E80AA2" w:rsidP="00B2137C">
            <w:pPr>
              <w:rPr>
                <w:rFonts w:ascii="Times New Roman" w:hAnsi="Times New Roman"/>
                <w:sz w:val="20"/>
                <w:szCs w:val="20"/>
              </w:rPr>
            </w:pPr>
            <w:r w:rsidRPr="008111D4">
              <w:rPr>
                <w:rFonts w:ascii="Times New Roman" w:hAnsi="Times New Roman"/>
                <w:sz w:val="20"/>
                <w:szCs w:val="20"/>
              </w:rPr>
              <w:t>Entity name</w:t>
            </w:r>
          </w:p>
        </w:tc>
        <w:tc>
          <w:tcPr>
            <w:tcW w:w="1307" w:type="dxa"/>
            <w:noWrap/>
            <w:hideMark/>
          </w:tcPr>
          <w:p w14:paraId="6503C87A" w14:textId="321FFEF5"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66EDCFDC" w14:textId="77777777" w:rsidTr="00147747">
        <w:trPr>
          <w:trHeight w:val="300"/>
          <w:jc w:val="center"/>
        </w:trPr>
        <w:tc>
          <w:tcPr>
            <w:tcW w:w="1985" w:type="dxa"/>
            <w:noWrap/>
            <w:hideMark/>
          </w:tcPr>
          <w:p w14:paraId="68A0C675" w14:textId="5366ABD0" w:rsidR="00E80AA2" w:rsidRPr="008111D4" w:rsidRDefault="00E80AA2" w:rsidP="00B2137C">
            <w:pPr>
              <w:jc w:val="center"/>
              <w:rPr>
                <w:rFonts w:ascii="Times New Roman" w:hAnsi="Times New Roman"/>
                <w:sz w:val="20"/>
                <w:szCs w:val="20"/>
              </w:rPr>
            </w:pPr>
            <w:r>
              <w:rPr>
                <w:rFonts w:ascii="Times New Roman" w:hAnsi="Times New Roman"/>
                <w:sz w:val="20"/>
                <w:szCs w:val="20"/>
              </w:rPr>
              <w:t>S_</w:t>
            </w:r>
            <w:r w:rsidRPr="008111D4">
              <w:rPr>
                <w:rFonts w:ascii="Times New Roman" w:hAnsi="Times New Roman"/>
                <w:sz w:val="20"/>
                <w:szCs w:val="20"/>
              </w:rPr>
              <w:t>REGION</w:t>
            </w:r>
          </w:p>
        </w:tc>
        <w:tc>
          <w:tcPr>
            <w:tcW w:w="4023" w:type="dxa"/>
            <w:hideMark/>
          </w:tcPr>
          <w:p w14:paraId="0F8E12CB" w14:textId="24DA2680" w:rsidR="00E80AA2" w:rsidRPr="008111D4" w:rsidRDefault="00E80AA2" w:rsidP="00B2137C">
            <w:pPr>
              <w:rPr>
                <w:rFonts w:ascii="Times New Roman" w:hAnsi="Times New Roman"/>
                <w:sz w:val="20"/>
                <w:szCs w:val="20"/>
              </w:rPr>
            </w:pPr>
            <w:r w:rsidRPr="008111D4">
              <w:rPr>
                <w:rFonts w:ascii="Times New Roman" w:hAnsi="Times New Roman"/>
                <w:sz w:val="20"/>
                <w:szCs w:val="20"/>
              </w:rPr>
              <w:t>FEMA Region Number</w:t>
            </w:r>
          </w:p>
        </w:tc>
        <w:tc>
          <w:tcPr>
            <w:tcW w:w="1307" w:type="dxa"/>
            <w:noWrap/>
            <w:hideMark/>
          </w:tcPr>
          <w:p w14:paraId="5873A0D4" w14:textId="6003D178"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4625CD83" w14:textId="77777777" w:rsidTr="00147747">
        <w:trPr>
          <w:trHeight w:val="300"/>
          <w:jc w:val="center"/>
        </w:trPr>
        <w:tc>
          <w:tcPr>
            <w:tcW w:w="1985" w:type="dxa"/>
            <w:noWrap/>
            <w:hideMark/>
          </w:tcPr>
          <w:p w14:paraId="4C4C2BDF" w14:textId="2C1E2F4A"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S_CID</w:t>
            </w:r>
          </w:p>
        </w:tc>
        <w:tc>
          <w:tcPr>
            <w:tcW w:w="4023" w:type="dxa"/>
            <w:hideMark/>
          </w:tcPr>
          <w:p w14:paraId="15192BE9" w14:textId="1D09061F" w:rsidR="00E80AA2" w:rsidRPr="008111D4" w:rsidRDefault="00E80AA2" w:rsidP="00B2137C">
            <w:pPr>
              <w:rPr>
                <w:rFonts w:ascii="Times New Roman" w:hAnsi="Times New Roman"/>
                <w:sz w:val="20"/>
                <w:szCs w:val="20"/>
              </w:rPr>
            </w:pPr>
            <w:r w:rsidRPr="008111D4">
              <w:rPr>
                <w:rFonts w:ascii="Times New Roman" w:hAnsi="Times New Roman"/>
                <w:sz w:val="20"/>
                <w:szCs w:val="20"/>
              </w:rPr>
              <w:t>Community Identification number from CIS database</w:t>
            </w:r>
          </w:p>
        </w:tc>
        <w:tc>
          <w:tcPr>
            <w:tcW w:w="1307" w:type="dxa"/>
            <w:noWrap/>
            <w:hideMark/>
          </w:tcPr>
          <w:p w14:paraId="01B63542" w14:textId="7E3C9DBD"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56648E4E" w14:textId="77777777" w:rsidTr="00147747">
        <w:trPr>
          <w:trHeight w:val="300"/>
          <w:jc w:val="center"/>
        </w:trPr>
        <w:tc>
          <w:tcPr>
            <w:tcW w:w="1985" w:type="dxa"/>
            <w:noWrap/>
            <w:hideMark/>
          </w:tcPr>
          <w:p w14:paraId="3349FEB3" w14:textId="767C4AA0" w:rsidR="00E80AA2" w:rsidRPr="008111D4" w:rsidRDefault="00E80AA2" w:rsidP="00B2137C">
            <w:pPr>
              <w:jc w:val="center"/>
              <w:rPr>
                <w:rFonts w:ascii="Times New Roman" w:hAnsi="Times New Roman"/>
                <w:sz w:val="20"/>
                <w:szCs w:val="20"/>
              </w:rPr>
            </w:pPr>
            <w:r>
              <w:rPr>
                <w:rFonts w:ascii="Times New Roman" w:hAnsi="Times New Roman"/>
                <w:sz w:val="20"/>
                <w:szCs w:val="20"/>
              </w:rPr>
              <w:t>S_</w:t>
            </w:r>
            <w:r w:rsidRPr="008111D4">
              <w:rPr>
                <w:rFonts w:ascii="Times New Roman" w:hAnsi="Times New Roman"/>
                <w:sz w:val="20"/>
                <w:szCs w:val="20"/>
              </w:rPr>
              <w:t>CIS_NAME</w:t>
            </w:r>
          </w:p>
        </w:tc>
        <w:tc>
          <w:tcPr>
            <w:tcW w:w="4023" w:type="dxa"/>
            <w:hideMark/>
          </w:tcPr>
          <w:p w14:paraId="3F8DD08F" w14:textId="1947DCC8" w:rsidR="00E80AA2" w:rsidRPr="008111D4" w:rsidRDefault="00E80AA2" w:rsidP="00B2137C">
            <w:pPr>
              <w:rPr>
                <w:rFonts w:ascii="Times New Roman" w:hAnsi="Times New Roman"/>
                <w:sz w:val="20"/>
                <w:szCs w:val="20"/>
              </w:rPr>
            </w:pPr>
            <w:r w:rsidRPr="008111D4">
              <w:rPr>
                <w:rFonts w:ascii="Times New Roman" w:hAnsi="Times New Roman"/>
                <w:sz w:val="20"/>
                <w:szCs w:val="20"/>
              </w:rPr>
              <w:t>Community Information System name</w:t>
            </w:r>
          </w:p>
        </w:tc>
        <w:tc>
          <w:tcPr>
            <w:tcW w:w="1307" w:type="dxa"/>
            <w:noWrap/>
            <w:hideMark/>
          </w:tcPr>
          <w:p w14:paraId="3E86D9F6" w14:textId="74ED937C"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5B9DFF86" w14:textId="77777777" w:rsidTr="00147747">
        <w:trPr>
          <w:trHeight w:val="300"/>
          <w:jc w:val="center"/>
        </w:trPr>
        <w:tc>
          <w:tcPr>
            <w:tcW w:w="1985" w:type="dxa"/>
            <w:noWrap/>
            <w:hideMark/>
          </w:tcPr>
          <w:p w14:paraId="6AB41B4D" w14:textId="0402745A" w:rsidR="00E80AA2" w:rsidRPr="008111D4" w:rsidRDefault="00E80AA2" w:rsidP="00B2137C">
            <w:pPr>
              <w:jc w:val="center"/>
              <w:rPr>
                <w:rFonts w:ascii="Times New Roman" w:hAnsi="Times New Roman"/>
                <w:sz w:val="20"/>
                <w:szCs w:val="20"/>
              </w:rPr>
            </w:pPr>
            <w:r>
              <w:rPr>
                <w:rFonts w:ascii="Times New Roman" w:hAnsi="Times New Roman"/>
                <w:sz w:val="20"/>
                <w:szCs w:val="20"/>
              </w:rPr>
              <w:t>S_</w:t>
            </w:r>
            <w:r w:rsidRPr="008111D4">
              <w:rPr>
                <w:rFonts w:ascii="Times New Roman" w:hAnsi="Times New Roman"/>
                <w:sz w:val="20"/>
                <w:szCs w:val="20"/>
              </w:rPr>
              <w:t>CIS_COMMENTS</w:t>
            </w:r>
          </w:p>
        </w:tc>
        <w:tc>
          <w:tcPr>
            <w:tcW w:w="4023" w:type="dxa"/>
            <w:hideMark/>
          </w:tcPr>
          <w:p w14:paraId="7BB5264F" w14:textId="6D3657B1" w:rsidR="00E80AA2" w:rsidRPr="008111D4" w:rsidRDefault="00E80AA2" w:rsidP="00B2137C">
            <w:pPr>
              <w:rPr>
                <w:rFonts w:ascii="Times New Roman" w:hAnsi="Times New Roman"/>
                <w:sz w:val="20"/>
                <w:szCs w:val="20"/>
              </w:rPr>
            </w:pPr>
            <w:r w:rsidRPr="008111D4">
              <w:rPr>
                <w:rFonts w:ascii="Times New Roman" w:hAnsi="Times New Roman"/>
                <w:sz w:val="20"/>
                <w:szCs w:val="20"/>
              </w:rPr>
              <w:t>General comment field used to track extraneous information</w:t>
            </w:r>
          </w:p>
        </w:tc>
        <w:tc>
          <w:tcPr>
            <w:tcW w:w="1307" w:type="dxa"/>
            <w:noWrap/>
            <w:hideMark/>
          </w:tcPr>
          <w:p w14:paraId="6F8BA74C" w14:textId="58CF0794"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7813F205" w14:textId="77777777" w:rsidTr="00147747">
        <w:trPr>
          <w:trHeight w:val="450"/>
          <w:jc w:val="center"/>
        </w:trPr>
        <w:tc>
          <w:tcPr>
            <w:tcW w:w="1985" w:type="dxa"/>
            <w:noWrap/>
            <w:hideMark/>
          </w:tcPr>
          <w:p w14:paraId="5760ADB1" w14:textId="7548D9DB" w:rsidR="00E80AA2" w:rsidRPr="008111D4" w:rsidRDefault="00E80AA2" w:rsidP="00B2137C">
            <w:pPr>
              <w:jc w:val="center"/>
              <w:rPr>
                <w:rFonts w:ascii="Times New Roman" w:hAnsi="Times New Roman"/>
                <w:sz w:val="20"/>
                <w:szCs w:val="20"/>
              </w:rPr>
            </w:pPr>
            <w:r>
              <w:rPr>
                <w:rFonts w:ascii="Times New Roman" w:hAnsi="Times New Roman"/>
                <w:sz w:val="20"/>
                <w:szCs w:val="20"/>
              </w:rPr>
              <w:t>S_</w:t>
            </w:r>
            <w:r w:rsidRPr="008111D4">
              <w:rPr>
                <w:rFonts w:ascii="Times New Roman" w:hAnsi="Times New Roman"/>
                <w:sz w:val="20"/>
                <w:szCs w:val="20"/>
              </w:rPr>
              <w:t>SOURCE</w:t>
            </w:r>
          </w:p>
        </w:tc>
        <w:tc>
          <w:tcPr>
            <w:tcW w:w="4023" w:type="dxa"/>
            <w:hideMark/>
          </w:tcPr>
          <w:p w14:paraId="5EBC8630" w14:textId="06DAAEDB" w:rsidR="00E80AA2" w:rsidRPr="008111D4" w:rsidRDefault="00E80AA2" w:rsidP="00B2137C">
            <w:pPr>
              <w:rPr>
                <w:rFonts w:ascii="Times New Roman" w:hAnsi="Times New Roman"/>
                <w:sz w:val="20"/>
                <w:szCs w:val="20"/>
              </w:rPr>
            </w:pPr>
            <w:r w:rsidRPr="008111D4">
              <w:rPr>
                <w:rFonts w:ascii="Times New Roman" w:hAnsi="Times New Roman"/>
                <w:sz w:val="20"/>
                <w:szCs w:val="20"/>
              </w:rPr>
              <w:t>Denotes source of spatial data</w:t>
            </w:r>
          </w:p>
        </w:tc>
        <w:tc>
          <w:tcPr>
            <w:tcW w:w="1307" w:type="dxa"/>
            <w:noWrap/>
            <w:hideMark/>
          </w:tcPr>
          <w:p w14:paraId="0174C771" w14:textId="0E72CA9F" w:rsidR="00E80AA2" w:rsidRPr="008111D4" w:rsidRDefault="00E80AA2" w:rsidP="00B2137C">
            <w:pPr>
              <w:jc w:val="center"/>
              <w:rPr>
                <w:rFonts w:ascii="Times New Roman" w:hAnsi="Times New Roman"/>
                <w:sz w:val="20"/>
                <w:szCs w:val="20"/>
              </w:rPr>
            </w:pPr>
          </w:p>
        </w:tc>
      </w:tr>
      <w:tr w:rsidR="00E80AA2" w:rsidRPr="008111D4" w14:paraId="7C310AB4" w14:textId="77777777" w:rsidTr="00147747">
        <w:trPr>
          <w:trHeight w:val="300"/>
          <w:jc w:val="center"/>
        </w:trPr>
        <w:tc>
          <w:tcPr>
            <w:tcW w:w="1985" w:type="dxa"/>
            <w:noWrap/>
            <w:hideMark/>
          </w:tcPr>
          <w:p w14:paraId="5E29CD1C" w14:textId="33EC1533" w:rsidR="00E80AA2" w:rsidRPr="008111D4" w:rsidRDefault="00E80AA2" w:rsidP="00B2137C">
            <w:pPr>
              <w:jc w:val="center"/>
              <w:rPr>
                <w:rFonts w:ascii="Times New Roman" w:hAnsi="Times New Roman"/>
                <w:sz w:val="20"/>
                <w:szCs w:val="20"/>
              </w:rPr>
            </w:pPr>
            <w:r>
              <w:rPr>
                <w:rFonts w:ascii="Times New Roman" w:hAnsi="Times New Roman"/>
                <w:sz w:val="20"/>
                <w:szCs w:val="20"/>
              </w:rPr>
              <w:t>S_</w:t>
            </w:r>
            <w:r w:rsidRPr="008111D4">
              <w:rPr>
                <w:rFonts w:ascii="Times New Roman" w:hAnsi="Times New Roman"/>
                <w:sz w:val="20"/>
                <w:szCs w:val="20"/>
              </w:rPr>
              <w:t>SOURCE_DATE</w:t>
            </w:r>
          </w:p>
        </w:tc>
        <w:tc>
          <w:tcPr>
            <w:tcW w:w="4023" w:type="dxa"/>
            <w:hideMark/>
          </w:tcPr>
          <w:p w14:paraId="39A12E30" w14:textId="02F614F5" w:rsidR="00E80AA2" w:rsidRPr="008111D4" w:rsidRDefault="00E80AA2" w:rsidP="00B2137C">
            <w:pPr>
              <w:rPr>
                <w:rFonts w:ascii="Times New Roman" w:hAnsi="Times New Roman"/>
                <w:sz w:val="20"/>
                <w:szCs w:val="20"/>
              </w:rPr>
            </w:pPr>
            <w:r w:rsidRPr="008111D4">
              <w:rPr>
                <w:rFonts w:ascii="Times New Roman" w:hAnsi="Times New Roman"/>
                <w:sz w:val="20"/>
                <w:szCs w:val="20"/>
              </w:rPr>
              <w:t>Date that the data was obtained</w:t>
            </w:r>
          </w:p>
        </w:tc>
        <w:tc>
          <w:tcPr>
            <w:tcW w:w="1307" w:type="dxa"/>
            <w:noWrap/>
            <w:hideMark/>
          </w:tcPr>
          <w:p w14:paraId="7775C5C5" w14:textId="358E9CCC" w:rsidR="00E80AA2" w:rsidRPr="008111D4" w:rsidRDefault="00E80AA2" w:rsidP="00B2137C">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22A00136" w14:textId="77777777" w:rsidTr="00197798">
        <w:trPr>
          <w:trHeight w:val="450"/>
          <w:jc w:val="center"/>
        </w:trPr>
        <w:tc>
          <w:tcPr>
            <w:tcW w:w="1985" w:type="dxa"/>
            <w:noWrap/>
            <w:hideMark/>
          </w:tcPr>
          <w:p w14:paraId="74999699" w14:textId="3B2214E1" w:rsidR="00E80AA2" w:rsidRPr="008111D4" w:rsidRDefault="00E80AA2" w:rsidP="00197798">
            <w:pPr>
              <w:jc w:val="center"/>
              <w:rPr>
                <w:rFonts w:ascii="Times New Roman" w:hAnsi="Times New Roman"/>
                <w:sz w:val="20"/>
                <w:szCs w:val="20"/>
              </w:rPr>
            </w:pPr>
            <w:proofErr w:type="spellStart"/>
            <w:r w:rsidRPr="008111D4">
              <w:rPr>
                <w:rFonts w:ascii="Times New Roman" w:hAnsi="Times New Roman"/>
                <w:sz w:val="20"/>
                <w:szCs w:val="20"/>
              </w:rPr>
              <w:t>SHAPE_Length</w:t>
            </w:r>
            <w:proofErr w:type="spellEnd"/>
          </w:p>
        </w:tc>
        <w:tc>
          <w:tcPr>
            <w:tcW w:w="4023" w:type="dxa"/>
            <w:hideMark/>
          </w:tcPr>
          <w:p w14:paraId="433373A7" w14:textId="2587D342" w:rsidR="00E80AA2" w:rsidRPr="008111D4" w:rsidRDefault="00E80AA2" w:rsidP="00197798">
            <w:pPr>
              <w:rPr>
                <w:rFonts w:ascii="Times New Roman" w:hAnsi="Times New Roman"/>
                <w:sz w:val="20"/>
                <w:szCs w:val="20"/>
              </w:rPr>
            </w:pPr>
            <w:r w:rsidRPr="008111D4">
              <w:rPr>
                <w:rFonts w:ascii="Times New Roman" w:hAnsi="Times New Roman"/>
                <w:sz w:val="20"/>
                <w:szCs w:val="20"/>
              </w:rPr>
              <w:t>Length of feature in internal units</w:t>
            </w:r>
          </w:p>
        </w:tc>
        <w:tc>
          <w:tcPr>
            <w:tcW w:w="1307" w:type="dxa"/>
            <w:noWrap/>
            <w:hideMark/>
          </w:tcPr>
          <w:p w14:paraId="27E8A21D" w14:textId="66C04472" w:rsidR="00E80AA2" w:rsidRPr="008111D4" w:rsidRDefault="00E80AA2" w:rsidP="00197798">
            <w:pPr>
              <w:jc w:val="center"/>
              <w:rPr>
                <w:rFonts w:ascii="Times New Roman" w:hAnsi="Times New Roman"/>
                <w:sz w:val="20"/>
                <w:szCs w:val="20"/>
              </w:rPr>
            </w:pPr>
            <w:r w:rsidRPr="008111D4">
              <w:rPr>
                <w:rFonts w:ascii="Times New Roman" w:hAnsi="Times New Roman"/>
                <w:sz w:val="20"/>
                <w:szCs w:val="20"/>
              </w:rPr>
              <w:t> </w:t>
            </w:r>
          </w:p>
        </w:tc>
      </w:tr>
      <w:tr w:rsidR="00E80AA2" w:rsidRPr="008111D4" w14:paraId="2A5BAF18" w14:textId="77777777" w:rsidTr="00197798">
        <w:trPr>
          <w:trHeight w:val="450"/>
          <w:jc w:val="center"/>
        </w:trPr>
        <w:tc>
          <w:tcPr>
            <w:tcW w:w="1985" w:type="dxa"/>
            <w:noWrap/>
            <w:hideMark/>
          </w:tcPr>
          <w:p w14:paraId="6F5B43D0" w14:textId="436E5135" w:rsidR="00E80AA2" w:rsidRPr="008111D4" w:rsidRDefault="00E80AA2" w:rsidP="00197798">
            <w:pPr>
              <w:jc w:val="center"/>
              <w:rPr>
                <w:rFonts w:ascii="Times New Roman" w:hAnsi="Times New Roman"/>
                <w:sz w:val="20"/>
                <w:szCs w:val="20"/>
              </w:rPr>
            </w:pPr>
            <w:proofErr w:type="spellStart"/>
            <w:r w:rsidRPr="008111D4">
              <w:rPr>
                <w:rFonts w:ascii="Times New Roman" w:hAnsi="Times New Roman"/>
                <w:sz w:val="20"/>
                <w:szCs w:val="20"/>
              </w:rPr>
              <w:t>SHAPE_Area</w:t>
            </w:r>
            <w:proofErr w:type="spellEnd"/>
          </w:p>
        </w:tc>
        <w:tc>
          <w:tcPr>
            <w:tcW w:w="4023" w:type="dxa"/>
            <w:hideMark/>
          </w:tcPr>
          <w:p w14:paraId="1B45828B" w14:textId="572E24CA" w:rsidR="00E80AA2" w:rsidRPr="008111D4" w:rsidRDefault="00E80AA2" w:rsidP="00197798">
            <w:pPr>
              <w:rPr>
                <w:rFonts w:ascii="Times New Roman" w:hAnsi="Times New Roman"/>
                <w:sz w:val="20"/>
                <w:szCs w:val="20"/>
              </w:rPr>
            </w:pPr>
            <w:r w:rsidRPr="008111D4">
              <w:rPr>
                <w:rFonts w:ascii="Times New Roman" w:hAnsi="Times New Roman"/>
                <w:sz w:val="20"/>
                <w:szCs w:val="20"/>
              </w:rPr>
              <w:t>Area of feature in internal units squared</w:t>
            </w:r>
          </w:p>
        </w:tc>
        <w:tc>
          <w:tcPr>
            <w:tcW w:w="1307" w:type="dxa"/>
            <w:noWrap/>
            <w:hideMark/>
          </w:tcPr>
          <w:p w14:paraId="54ADCB43" w14:textId="204648CE" w:rsidR="00E80AA2" w:rsidRPr="008111D4" w:rsidRDefault="00E80AA2" w:rsidP="00197798">
            <w:pPr>
              <w:jc w:val="center"/>
              <w:rPr>
                <w:rFonts w:ascii="Times New Roman" w:hAnsi="Times New Roman"/>
                <w:sz w:val="20"/>
                <w:szCs w:val="20"/>
              </w:rPr>
            </w:pPr>
            <w:r w:rsidRPr="008111D4">
              <w:rPr>
                <w:rFonts w:ascii="Times New Roman" w:hAnsi="Times New Roman"/>
                <w:sz w:val="20"/>
                <w:szCs w:val="20"/>
              </w:rPr>
              <w:t> </w:t>
            </w:r>
          </w:p>
        </w:tc>
      </w:tr>
    </w:tbl>
    <w:p w14:paraId="115B5D43" w14:textId="77777777" w:rsidR="009A70F2" w:rsidRPr="008111D4" w:rsidRDefault="009A70F2" w:rsidP="00940BD2">
      <w:pPr>
        <w:rPr>
          <w:rFonts w:ascii="Times New Roman" w:hAnsi="Times New Roman"/>
          <w:b/>
          <w:sz w:val="24"/>
          <w:szCs w:val="24"/>
        </w:rPr>
      </w:pPr>
    </w:p>
    <w:p w14:paraId="6AF58959" w14:textId="030F772E" w:rsidR="007D46F0" w:rsidRPr="008111D4" w:rsidRDefault="007D46F0" w:rsidP="007D46F0">
      <w:pPr>
        <w:jc w:val="center"/>
        <w:rPr>
          <w:rFonts w:ascii="Times New Roman" w:hAnsi="Times New Roman"/>
          <w:b/>
          <w:sz w:val="24"/>
          <w:szCs w:val="24"/>
        </w:rPr>
      </w:pPr>
      <w:proofErr w:type="spellStart"/>
      <w:r>
        <w:rPr>
          <w:rFonts w:ascii="Times New Roman" w:hAnsi="Times New Roman"/>
          <w:b/>
          <w:sz w:val="24"/>
          <w:szCs w:val="24"/>
        </w:rPr>
        <w:t>Unassigned_CID</w:t>
      </w:r>
      <w:r w:rsidRPr="008111D4">
        <w:rPr>
          <w:rFonts w:ascii="Times New Roman" w:hAnsi="Times New Roman"/>
          <w:b/>
          <w:sz w:val="24"/>
          <w:szCs w:val="24"/>
        </w:rPr>
        <w:t>_</w:t>
      </w:r>
      <w:r>
        <w:rPr>
          <w:rFonts w:ascii="Times New Roman" w:hAnsi="Times New Roman"/>
          <w:b/>
          <w:sz w:val="24"/>
          <w:szCs w:val="24"/>
        </w:rPr>
        <w:t>Table</w:t>
      </w:r>
      <w:proofErr w:type="spellEnd"/>
    </w:p>
    <w:p w14:paraId="40F651C6" w14:textId="77777777" w:rsidR="00147747" w:rsidRDefault="00147747" w:rsidP="00145A7B">
      <w:pPr>
        <w:jc w:val="center"/>
        <w:rPr>
          <w:sz w:val="20"/>
          <w:szCs w:val="20"/>
        </w:rPr>
      </w:pPr>
    </w:p>
    <w:tbl>
      <w:tblPr>
        <w:tblStyle w:val="TableGrid"/>
        <w:tblW w:w="0" w:type="auto"/>
        <w:jc w:val="center"/>
        <w:tblLook w:val="04A0" w:firstRow="1" w:lastRow="0" w:firstColumn="1" w:lastColumn="0" w:noHBand="0" w:noVBand="1"/>
      </w:tblPr>
      <w:tblGrid>
        <w:gridCol w:w="1985"/>
        <w:gridCol w:w="4023"/>
        <w:gridCol w:w="1307"/>
      </w:tblGrid>
      <w:tr w:rsidR="00147747" w:rsidRPr="00145A7B" w14:paraId="1A623B6E" w14:textId="77777777" w:rsidTr="00147747">
        <w:trPr>
          <w:trHeight w:val="449"/>
          <w:jc w:val="center"/>
        </w:trPr>
        <w:tc>
          <w:tcPr>
            <w:tcW w:w="1985" w:type="dxa"/>
            <w:shd w:val="clear" w:color="auto" w:fill="BFBFBF" w:themeFill="background1" w:themeFillShade="BF"/>
            <w:hideMark/>
          </w:tcPr>
          <w:p w14:paraId="727E6931" w14:textId="77777777" w:rsidR="00147747" w:rsidRPr="00145A7B" w:rsidRDefault="00147747" w:rsidP="00215C4F">
            <w:pPr>
              <w:jc w:val="center"/>
              <w:rPr>
                <w:b/>
                <w:bCs/>
                <w:sz w:val="20"/>
                <w:szCs w:val="20"/>
              </w:rPr>
            </w:pPr>
            <w:r w:rsidRPr="00145A7B">
              <w:rPr>
                <w:b/>
                <w:bCs/>
                <w:sz w:val="20"/>
                <w:szCs w:val="20"/>
              </w:rPr>
              <w:t>Field</w:t>
            </w:r>
          </w:p>
        </w:tc>
        <w:tc>
          <w:tcPr>
            <w:tcW w:w="4023" w:type="dxa"/>
            <w:shd w:val="clear" w:color="auto" w:fill="BFBFBF" w:themeFill="background1" w:themeFillShade="BF"/>
            <w:hideMark/>
          </w:tcPr>
          <w:p w14:paraId="76966B64" w14:textId="77777777" w:rsidR="00147747" w:rsidRPr="00145A7B" w:rsidRDefault="00147747" w:rsidP="00215C4F">
            <w:pPr>
              <w:jc w:val="center"/>
              <w:rPr>
                <w:b/>
                <w:bCs/>
                <w:sz w:val="20"/>
                <w:szCs w:val="20"/>
              </w:rPr>
            </w:pPr>
            <w:r w:rsidRPr="00145A7B">
              <w:rPr>
                <w:b/>
                <w:bCs/>
                <w:sz w:val="20"/>
                <w:szCs w:val="20"/>
              </w:rPr>
              <w:t>Description</w:t>
            </w:r>
          </w:p>
        </w:tc>
        <w:tc>
          <w:tcPr>
            <w:tcW w:w="1307" w:type="dxa"/>
            <w:shd w:val="clear" w:color="auto" w:fill="BFBFBF" w:themeFill="background1" w:themeFillShade="BF"/>
            <w:hideMark/>
          </w:tcPr>
          <w:p w14:paraId="03A2DF6E" w14:textId="77777777" w:rsidR="00147747" w:rsidRPr="00145A7B" w:rsidRDefault="00147747" w:rsidP="00215C4F">
            <w:pPr>
              <w:jc w:val="center"/>
              <w:rPr>
                <w:b/>
                <w:bCs/>
                <w:sz w:val="20"/>
                <w:szCs w:val="20"/>
              </w:rPr>
            </w:pPr>
            <w:r w:rsidRPr="00145A7B">
              <w:rPr>
                <w:b/>
                <w:bCs/>
                <w:sz w:val="20"/>
                <w:szCs w:val="20"/>
              </w:rPr>
              <w:t>Domain Table</w:t>
            </w:r>
          </w:p>
        </w:tc>
      </w:tr>
      <w:tr w:rsidR="00147747" w:rsidRPr="008111D4" w14:paraId="72669676" w14:textId="77777777" w:rsidTr="00147747">
        <w:trPr>
          <w:trHeight w:val="300"/>
          <w:jc w:val="center"/>
        </w:trPr>
        <w:tc>
          <w:tcPr>
            <w:tcW w:w="1985" w:type="dxa"/>
            <w:noWrap/>
            <w:hideMark/>
          </w:tcPr>
          <w:p w14:paraId="0048875D" w14:textId="035BD18B" w:rsidR="00147747" w:rsidRPr="008111D4" w:rsidRDefault="00147747" w:rsidP="009B68EA">
            <w:pPr>
              <w:jc w:val="center"/>
              <w:rPr>
                <w:rFonts w:ascii="Times New Roman" w:hAnsi="Times New Roman"/>
                <w:sz w:val="20"/>
                <w:szCs w:val="20"/>
              </w:rPr>
            </w:pPr>
            <w:r w:rsidRPr="008111D4">
              <w:rPr>
                <w:rFonts w:ascii="Times New Roman" w:hAnsi="Times New Roman"/>
                <w:sz w:val="20"/>
                <w:szCs w:val="20"/>
              </w:rPr>
              <w:t>CID</w:t>
            </w:r>
          </w:p>
        </w:tc>
        <w:tc>
          <w:tcPr>
            <w:tcW w:w="4023" w:type="dxa"/>
            <w:hideMark/>
          </w:tcPr>
          <w:p w14:paraId="65CF6F4C" w14:textId="77777777" w:rsidR="00147747" w:rsidRPr="008111D4" w:rsidRDefault="00147747" w:rsidP="009B68EA">
            <w:pPr>
              <w:rPr>
                <w:rFonts w:ascii="Times New Roman" w:hAnsi="Times New Roman"/>
                <w:sz w:val="20"/>
                <w:szCs w:val="20"/>
              </w:rPr>
            </w:pPr>
            <w:r w:rsidRPr="008111D4">
              <w:rPr>
                <w:rFonts w:ascii="Times New Roman" w:hAnsi="Times New Roman"/>
                <w:sz w:val="20"/>
                <w:szCs w:val="20"/>
              </w:rPr>
              <w:t>Community Identification number from CIS database</w:t>
            </w:r>
          </w:p>
        </w:tc>
        <w:tc>
          <w:tcPr>
            <w:tcW w:w="1307" w:type="dxa"/>
            <w:noWrap/>
            <w:hideMark/>
          </w:tcPr>
          <w:p w14:paraId="61ED947E" w14:textId="77777777" w:rsidR="00147747" w:rsidRPr="008111D4" w:rsidRDefault="00147747" w:rsidP="009B68EA">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6ACF6C04" w14:textId="77777777" w:rsidTr="00147747">
        <w:trPr>
          <w:trHeight w:val="300"/>
          <w:jc w:val="center"/>
        </w:trPr>
        <w:tc>
          <w:tcPr>
            <w:tcW w:w="1985" w:type="dxa"/>
            <w:noWrap/>
            <w:hideMark/>
          </w:tcPr>
          <w:p w14:paraId="64A73443" w14:textId="74826CF4" w:rsidR="00147747" w:rsidRPr="008111D4" w:rsidRDefault="00147747" w:rsidP="009B68EA">
            <w:pPr>
              <w:jc w:val="center"/>
              <w:rPr>
                <w:rFonts w:ascii="Times New Roman" w:hAnsi="Times New Roman"/>
                <w:sz w:val="20"/>
                <w:szCs w:val="20"/>
              </w:rPr>
            </w:pPr>
            <w:r w:rsidRPr="008111D4">
              <w:rPr>
                <w:rFonts w:ascii="Times New Roman" w:hAnsi="Times New Roman"/>
                <w:sz w:val="20"/>
                <w:szCs w:val="20"/>
              </w:rPr>
              <w:t>CIS_NAME</w:t>
            </w:r>
          </w:p>
        </w:tc>
        <w:tc>
          <w:tcPr>
            <w:tcW w:w="4023" w:type="dxa"/>
            <w:hideMark/>
          </w:tcPr>
          <w:p w14:paraId="1E35CF62" w14:textId="77777777" w:rsidR="00147747" w:rsidRPr="008111D4" w:rsidRDefault="00147747" w:rsidP="009B68EA">
            <w:pPr>
              <w:rPr>
                <w:rFonts w:ascii="Times New Roman" w:hAnsi="Times New Roman"/>
                <w:sz w:val="20"/>
                <w:szCs w:val="20"/>
              </w:rPr>
            </w:pPr>
            <w:r w:rsidRPr="008111D4">
              <w:rPr>
                <w:rFonts w:ascii="Times New Roman" w:hAnsi="Times New Roman"/>
                <w:sz w:val="20"/>
                <w:szCs w:val="20"/>
              </w:rPr>
              <w:t>Community Information System name</w:t>
            </w:r>
          </w:p>
        </w:tc>
        <w:tc>
          <w:tcPr>
            <w:tcW w:w="1307" w:type="dxa"/>
            <w:noWrap/>
            <w:hideMark/>
          </w:tcPr>
          <w:p w14:paraId="1161AA50" w14:textId="77777777" w:rsidR="00147747" w:rsidRPr="008111D4" w:rsidRDefault="00147747" w:rsidP="009B68EA">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63DDEA1A" w14:textId="77777777" w:rsidTr="00147747">
        <w:trPr>
          <w:trHeight w:val="450"/>
          <w:jc w:val="center"/>
        </w:trPr>
        <w:tc>
          <w:tcPr>
            <w:tcW w:w="1985" w:type="dxa"/>
            <w:noWrap/>
            <w:hideMark/>
          </w:tcPr>
          <w:p w14:paraId="326FD50F" w14:textId="1BA929E6" w:rsidR="00147747" w:rsidRPr="008111D4" w:rsidRDefault="00147747" w:rsidP="009B68EA">
            <w:pPr>
              <w:jc w:val="center"/>
              <w:rPr>
                <w:rFonts w:ascii="Times New Roman" w:hAnsi="Times New Roman"/>
                <w:sz w:val="20"/>
                <w:szCs w:val="20"/>
              </w:rPr>
            </w:pPr>
            <w:r>
              <w:rPr>
                <w:rFonts w:ascii="Times New Roman" w:hAnsi="Times New Roman"/>
                <w:sz w:val="20"/>
                <w:szCs w:val="20"/>
              </w:rPr>
              <w:t>COUNTY</w:t>
            </w:r>
          </w:p>
        </w:tc>
        <w:tc>
          <w:tcPr>
            <w:tcW w:w="4023" w:type="dxa"/>
            <w:hideMark/>
          </w:tcPr>
          <w:p w14:paraId="3E87E687" w14:textId="01F7ABE0" w:rsidR="00147747" w:rsidRPr="008111D4" w:rsidRDefault="00147747" w:rsidP="009B68EA">
            <w:pPr>
              <w:rPr>
                <w:rFonts w:ascii="Times New Roman" w:hAnsi="Times New Roman"/>
                <w:sz w:val="20"/>
                <w:szCs w:val="20"/>
              </w:rPr>
            </w:pPr>
            <w:r>
              <w:rPr>
                <w:rFonts w:ascii="Times New Roman" w:hAnsi="Times New Roman"/>
                <w:sz w:val="20"/>
                <w:szCs w:val="20"/>
              </w:rPr>
              <w:t>County name</w:t>
            </w:r>
          </w:p>
        </w:tc>
        <w:tc>
          <w:tcPr>
            <w:tcW w:w="1307" w:type="dxa"/>
            <w:noWrap/>
            <w:hideMark/>
          </w:tcPr>
          <w:p w14:paraId="7EA39025" w14:textId="77777777" w:rsidR="00147747" w:rsidRPr="008111D4" w:rsidRDefault="00147747" w:rsidP="009B68EA">
            <w:pPr>
              <w:jc w:val="center"/>
              <w:rPr>
                <w:rFonts w:ascii="Times New Roman" w:hAnsi="Times New Roman"/>
                <w:sz w:val="20"/>
                <w:szCs w:val="20"/>
              </w:rPr>
            </w:pPr>
            <w:r w:rsidRPr="008111D4">
              <w:rPr>
                <w:rFonts w:ascii="Times New Roman" w:hAnsi="Times New Roman"/>
                <w:sz w:val="20"/>
                <w:szCs w:val="20"/>
              </w:rPr>
              <w:t> </w:t>
            </w:r>
          </w:p>
        </w:tc>
      </w:tr>
      <w:tr w:rsidR="00147747" w:rsidRPr="008111D4" w14:paraId="564A43C0" w14:textId="77777777" w:rsidTr="00147747">
        <w:trPr>
          <w:trHeight w:val="450"/>
          <w:jc w:val="center"/>
        </w:trPr>
        <w:tc>
          <w:tcPr>
            <w:tcW w:w="1985" w:type="dxa"/>
            <w:noWrap/>
          </w:tcPr>
          <w:p w14:paraId="6ABD7F0D" w14:textId="7A161036" w:rsidR="00147747" w:rsidRDefault="00147747" w:rsidP="009B68EA">
            <w:pPr>
              <w:jc w:val="center"/>
              <w:rPr>
                <w:rFonts w:ascii="Times New Roman" w:hAnsi="Times New Roman"/>
                <w:sz w:val="20"/>
                <w:szCs w:val="20"/>
              </w:rPr>
            </w:pPr>
            <w:r>
              <w:rPr>
                <w:rFonts w:ascii="Times New Roman" w:hAnsi="Times New Roman"/>
                <w:sz w:val="20"/>
                <w:szCs w:val="20"/>
              </w:rPr>
              <w:t>STATE</w:t>
            </w:r>
          </w:p>
        </w:tc>
        <w:tc>
          <w:tcPr>
            <w:tcW w:w="4023" w:type="dxa"/>
          </w:tcPr>
          <w:p w14:paraId="1CF3A3D5" w14:textId="65A18EFF" w:rsidR="00147747" w:rsidRPr="008111D4" w:rsidRDefault="00147747" w:rsidP="009B68EA">
            <w:pPr>
              <w:rPr>
                <w:rFonts w:ascii="Times New Roman" w:hAnsi="Times New Roman"/>
                <w:sz w:val="20"/>
                <w:szCs w:val="20"/>
              </w:rPr>
            </w:pPr>
            <w:r>
              <w:rPr>
                <w:rFonts w:ascii="Times New Roman" w:hAnsi="Times New Roman"/>
                <w:sz w:val="20"/>
                <w:szCs w:val="20"/>
              </w:rPr>
              <w:t>State name</w:t>
            </w:r>
          </w:p>
        </w:tc>
        <w:tc>
          <w:tcPr>
            <w:tcW w:w="1307" w:type="dxa"/>
            <w:noWrap/>
          </w:tcPr>
          <w:p w14:paraId="49E0F600" w14:textId="77777777" w:rsidR="00147747" w:rsidRPr="008111D4" w:rsidRDefault="00147747" w:rsidP="009B68EA">
            <w:pPr>
              <w:jc w:val="center"/>
              <w:rPr>
                <w:rFonts w:ascii="Times New Roman" w:hAnsi="Times New Roman"/>
                <w:sz w:val="20"/>
                <w:szCs w:val="20"/>
              </w:rPr>
            </w:pPr>
          </w:p>
        </w:tc>
      </w:tr>
      <w:tr w:rsidR="00147747" w:rsidRPr="008111D4" w14:paraId="73497FE7" w14:textId="77777777" w:rsidTr="00147747">
        <w:trPr>
          <w:trHeight w:val="450"/>
          <w:jc w:val="center"/>
        </w:trPr>
        <w:tc>
          <w:tcPr>
            <w:tcW w:w="1985" w:type="dxa"/>
            <w:noWrap/>
          </w:tcPr>
          <w:p w14:paraId="09630E66" w14:textId="504B2890" w:rsidR="00147747" w:rsidRDefault="00B2049B" w:rsidP="009B68EA">
            <w:pPr>
              <w:jc w:val="center"/>
              <w:rPr>
                <w:rFonts w:ascii="Times New Roman" w:hAnsi="Times New Roman"/>
                <w:sz w:val="20"/>
                <w:szCs w:val="20"/>
              </w:rPr>
            </w:pPr>
            <w:r>
              <w:rPr>
                <w:rFonts w:ascii="Times New Roman" w:hAnsi="Times New Roman"/>
                <w:sz w:val="20"/>
                <w:szCs w:val="20"/>
              </w:rPr>
              <w:t>COMMSTAT</w:t>
            </w:r>
          </w:p>
        </w:tc>
        <w:tc>
          <w:tcPr>
            <w:tcW w:w="4023" w:type="dxa"/>
          </w:tcPr>
          <w:p w14:paraId="0B93B6D1" w14:textId="36177196" w:rsidR="00147747" w:rsidRPr="008111D4" w:rsidRDefault="00147747" w:rsidP="007D46F0">
            <w:pPr>
              <w:rPr>
                <w:rFonts w:ascii="Times New Roman" w:hAnsi="Times New Roman"/>
                <w:sz w:val="20"/>
                <w:szCs w:val="20"/>
              </w:rPr>
            </w:pPr>
            <w:r w:rsidRPr="008111D4">
              <w:rPr>
                <w:rFonts w:ascii="Times New Roman" w:hAnsi="Times New Roman"/>
                <w:sz w:val="20"/>
                <w:szCs w:val="20"/>
              </w:rPr>
              <w:t xml:space="preserve">National Flood Insurance Program participation </w:t>
            </w:r>
            <w:r>
              <w:rPr>
                <w:rFonts w:ascii="Times New Roman" w:hAnsi="Times New Roman"/>
                <w:sz w:val="20"/>
                <w:szCs w:val="20"/>
              </w:rPr>
              <w:t>status</w:t>
            </w:r>
          </w:p>
        </w:tc>
        <w:tc>
          <w:tcPr>
            <w:tcW w:w="1307" w:type="dxa"/>
            <w:noWrap/>
          </w:tcPr>
          <w:p w14:paraId="3CD9316A" w14:textId="77777777" w:rsidR="00147747" w:rsidRPr="008111D4" w:rsidRDefault="00147747" w:rsidP="009B68EA">
            <w:pPr>
              <w:jc w:val="center"/>
              <w:rPr>
                <w:rFonts w:ascii="Times New Roman" w:hAnsi="Times New Roman"/>
                <w:sz w:val="20"/>
                <w:szCs w:val="20"/>
              </w:rPr>
            </w:pPr>
          </w:p>
        </w:tc>
      </w:tr>
      <w:tr w:rsidR="00147747" w:rsidRPr="008111D4" w14:paraId="36F7994F" w14:textId="77777777" w:rsidTr="00147747">
        <w:trPr>
          <w:trHeight w:val="450"/>
          <w:jc w:val="center"/>
        </w:trPr>
        <w:tc>
          <w:tcPr>
            <w:tcW w:w="1985" w:type="dxa"/>
            <w:noWrap/>
          </w:tcPr>
          <w:p w14:paraId="6A768A2F" w14:textId="61D7311A" w:rsidR="00147747" w:rsidRDefault="00B2049B" w:rsidP="009B68EA">
            <w:pPr>
              <w:jc w:val="center"/>
              <w:rPr>
                <w:rFonts w:ascii="Times New Roman" w:hAnsi="Times New Roman"/>
                <w:sz w:val="20"/>
                <w:szCs w:val="20"/>
              </w:rPr>
            </w:pPr>
            <w:r>
              <w:rPr>
                <w:rFonts w:ascii="Times New Roman" w:hAnsi="Times New Roman"/>
                <w:sz w:val="20"/>
                <w:szCs w:val="20"/>
              </w:rPr>
              <w:t>TRIBAL</w:t>
            </w:r>
          </w:p>
        </w:tc>
        <w:tc>
          <w:tcPr>
            <w:tcW w:w="4023" w:type="dxa"/>
          </w:tcPr>
          <w:p w14:paraId="7C23CC64" w14:textId="4D84403F" w:rsidR="00147747" w:rsidRPr="008111D4" w:rsidRDefault="00147747" w:rsidP="009B68EA">
            <w:pPr>
              <w:rPr>
                <w:rFonts w:ascii="Times New Roman" w:hAnsi="Times New Roman"/>
                <w:sz w:val="20"/>
                <w:szCs w:val="20"/>
              </w:rPr>
            </w:pPr>
            <w:r>
              <w:rPr>
                <w:rFonts w:ascii="Times New Roman" w:hAnsi="Times New Roman"/>
                <w:sz w:val="20"/>
                <w:szCs w:val="20"/>
              </w:rPr>
              <w:t>Is the community a Tribe (Yes/No)</w:t>
            </w:r>
          </w:p>
        </w:tc>
        <w:tc>
          <w:tcPr>
            <w:tcW w:w="1307" w:type="dxa"/>
            <w:noWrap/>
          </w:tcPr>
          <w:p w14:paraId="046522E0" w14:textId="77777777" w:rsidR="00147747" w:rsidRPr="008111D4" w:rsidRDefault="00147747" w:rsidP="009B68EA">
            <w:pPr>
              <w:jc w:val="center"/>
              <w:rPr>
                <w:rFonts w:ascii="Times New Roman" w:hAnsi="Times New Roman"/>
                <w:sz w:val="20"/>
                <w:szCs w:val="20"/>
              </w:rPr>
            </w:pPr>
          </w:p>
        </w:tc>
      </w:tr>
    </w:tbl>
    <w:p w14:paraId="631A3AA4" w14:textId="77777777" w:rsidR="007D46F0" w:rsidRDefault="007D46F0" w:rsidP="00145A7B">
      <w:pPr>
        <w:jc w:val="center"/>
        <w:rPr>
          <w:sz w:val="20"/>
          <w:szCs w:val="20"/>
        </w:rPr>
      </w:pPr>
    </w:p>
    <w:p w14:paraId="3314626B" w14:textId="77777777" w:rsidR="00FB2F04" w:rsidRPr="00145A7B" w:rsidRDefault="00FB2F04" w:rsidP="00145A7B">
      <w:pPr>
        <w:jc w:val="center"/>
        <w:rPr>
          <w:sz w:val="20"/>
          <w:szCs w:val="20"/>
        </w:rPr>
      </w:pPr>
    </w:p>
    <w:sectPr w:rsidR="00FB2F04" w:rsidRPr="00145A7B" w:rsidSect="009309CF">
      <w:headerReference w:type="default" r:id="rId28"/>
      <w:foot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E1DB5" w14:textId="77777777" w:rsidR="00E3230D" w:rsidRDefault="00E3230D">
      <w:r>
        <w:separator/>
      </w:r>
    </w:p>
  </w:endnote>
  <w:endnote w:type="continuationSeparator" w:id="0">
    <w:p w14:paraId="7633D1DA" w14:textId="77777777" w:rsidR="00E3230D" w:rsidRDefault="00E3230D">
      <w:r>
        <w:continuationSeparator/>
      </w:r>
    </w:p>
  </w:endnote>
  <w:endnote w:type="continuationNotice" w:id="1">
    <w:p w14:paraId="41CF0A44" w14:textId="77777777" w:rsidR="00E3230D" w:rsidRDefault="00E323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Joanna MT Std">
    <w:panose1 w:val="00000000000000000000"/>
    <w:charset w:val="00"/>
    <w:family w:val="roman"/>
    <w:notTrueType/>
    <w:pitch w:val="variable"/>
    <w:sig w:usb0="800000AF" w:usb1="4000204A"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CD72F" w14:textId="77777777" w:rsidR="00A04238" w:rsidRPr="009309CF" w:rsidRDefault="00A04238">
    <w:pPr>
      <w:pStyle w:val="Footer"/>
      <w:jc w:val="right"/>
      <w:rPr>
        <w:sz w:val="20"/>
        <w:szCs w:val="20"/>
      </w:rPr>
    </w:pPr>
    <w:r w:rsidRPr="009309CF">
      <w:rPr>
        <w:sz w:val="20"/>
        <w:szCs w:val="20"/>
      </w:rPr>
      <w:fldChar w:fldCharType="begin"/>
    </w:r>
    <w:r w:rsidRPr="009309CF">
      <w:rPr>
        <w:sz w:val="20"/>
        <w:szCs w:val="20"/>
      </w:rPr>
      <w:instrText xml:space="preserve"> PAGE   \* MERGEFORMAT </w:instrText>
    </w:r>
    <w:r w:rsidRPr="009309CF">
      <w:rPr>
        <w:sz w:val="20"/>
        <w:szCs w:val="20"/>
      </w:rPr>
      <w:fldChar w:fldCharType="separate"/>
    </w:r>
    <w:r w:rsidR="009364F8">
      <w:rPr>
        <w:noProof/>
        <w:sz w:val="20"/>
        <w:szCs w:val="20"/>
      </w:rPr>
      <w:t>14</w:t>
    </w:r>
    <w:r w:rsidRPr="009309CF">
      <w:rPr>
        <w:noProof/>
        <w:sz w:val="20"/>
        <w:szCs w:val="20"/>
      </w:rPr>
      <w:fldChar w:fldCharType="end"/>
    </w:r>
  </w:p>
  <w:p w14:paraId="03C828E7" w14:textId="77777777" w:rsidR="00A04238" w:rsidRDefault="00A04238">
    <w:pPr>
      <w:pStyle w:val="Footer"/>
      <w:rPr>
        <w:rFonts w:ascii="Century Gothic" w:hAnsi="Century Gothic"/>
        <w:color w:val="333399"/>
        <w:sz w:val="28"/>
        <w:shd w:val="clear" w:color="auto" w:fill="F3F3F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2FB86" w14:textId="77777777" w:rsidR="00E3230D" w:rsidRDefault="00E3230D">
      <w:r>
        <w:separator/>
      </w:r>
    </w:p>
  </w:footnote>
  <w:footnote w:type="continuationSeparator" w:id="0">
    <w:p w14:paraId="15F8017E" w14:textId="77777777" w:rsidR="00E3230D" w:rsidRDefault="00E3230D">
      <w:r>
        <w:continuationSeparator/>
      </w:r>
    </w:p>
  </w:footnote>
  <w:footnote w:type="continuationNotice" w:id="1">
    <w:p w14:paraId="3BBEE2F5" w14:textId="77777777" w:rsidR="00E3230D" w:rsidRDefault="00E323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F86DF" w14:textId="55430039" w:rsidR="00A04238" w:rsidRPr="00797807" w:rsidRDefault="00A04238" w:rsidP="00EB3D0A">
    <w:pPr>
      <w:pStyle w:val="Heading8"/>
      <w:numPr>
        <w:ilvl w:val="0"/>
        <w:numId w:val="0"/>
      </w:numPr>
      <w:shd w:val="clear" w:color="auto" w:fill="FFFFFF"/>
      <w:ind w:left="1440" w:hanging="1440"/>
      <w:rPr>
        <w:rFonts w:ascii="Arial" w:hAnsi="Arial" w:cs="Arial"/>
        <w:color w:val="808080"/>
        <w:sz w:val="28"/>
        <w:shd w:val="clear" w:color="auto" w:fill="F3F3F3"/>
      </w:rPr>
    </w:pPr>
    <w:r>
      <w:rPr>
        <w:noProof/>
      </w:rPr>
      <w:drawing>
        <wp:inline distT="0" distB="0" distL="0" distR="0" wp14:anchorId="7DBE2EE3" wp14:editId="0419C3D0">
          <wp:extent cx="1390650" cy="485775"/>
          <wp:effectExtent l="0" t="0" r="0" b="9525"/>
          <wp:docPr id="10" name="Picture 10" descr="dhs_seal&amp;femabluetext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s_seal&amp;femabluetext_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485775"/>
                  </a:xfrm>
                  <a:prstGeom prst="rect">
                    <a:avLst/>
                  </a:prstGeom>
                  <a:noFill/>
                  <a:ln>
                    <a:noFill/>
                  </a:ln>
                </pic:spPr>
              </pic:pic>
            </a:graphicData>
          </a:graphic>
        </wp:inline>
      </w:drawing>
    </w:r>
    <w:r>
      <w:rPr>
        <w:noProof/>
      </w:rPr>
      <w:t xml:space="preserve">                                          </w:t>
    </w:r>
    <w:r>
      <w:rPr>
        <w:rFonts w:ascii="Arial" w:hAnsi="Arial" w:cs="Arial"/>
        <w:color w:val="808080"/>
        <w:sz w:val="28"/>
        <w:shd w:val="clear" w:color="auto" w:fill="F3F3F3"/>
      </w:rPr>
      <w:t>Business R</w:t>
    </w:r>
    <w:r w:rsidRPr="00F804DF">
      <w:rPr>
        <w:rFonts w:ascii="Arial" w:hAnsi="Arial" w:cs="Arial"/>
        <w:color w:val="808080"/>
        <w:sz w:val="28"/>
        <w:shd w:val="clear" w:color="auto" w:fill="F3F3F3"/>
      </w:rPr>
      <w:t>equirements</w:t>
    </w:r>
    <w:r>
      <w:rPr>
        <w:rFonts w:ascii="Arial" w:hAnsi="Arial" w:cs="Arial"/>
        <w:color w:val="808080"/>
        <w:sz w:val="28"/>
        <w:shd w:val="clear" w:color="auto" w:fill="F3F3F3"/>
      </w:rPr>
      <w:t xml:space="preserve"> </w:t>
    </w:r>
  </w:p>
  <w:p w14:paraId="7195ECA1" w14:textId="77777777" w:rsidR="00A04238" w:rsidRDefault="00A04238">
    <w:r>
      <w:rPr>
        <w:noProof/>
      </w:rPr>
      <mc:AlternateContent>
        <mc:Choice Requires="wps">
          <w:drawing>
            <wp:anchor distT="0" distB="0" distL="114300" distR="114300" simplePos="0" relativeHeight="251657728" behindDoc="0" locked="0" layoutInCell="1" allowOverlap="1" wp14:anchorId="6B79B416" wp14:editId="36FEB2AB">
              <wp:simplePos x="0" y="0"/>
              <wp:positionH relativeFrom="column">
                <wp:posOffset>-57150</wp:posOffset>
              </wp:positionH>
              <wp:positionV relativeFrom="paragraph">
                <wp:posOffset>119380</wp:posOffset>
              </wp:positionV>
              <wp:extent cx="5828665" cy="635"/>
              <wp:effectExtent l="9525" t="5080" r="10160" b="1333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86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4pt" to="454.4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AFA6F41C"/>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AF62B8FE"/>
    <w:lvl w:ilvl="0">
      <w:start w:val="1"/>
      <w:numFmt w:val="decimal"/>
      <w:lvlText w:val="%1."/>
      <w:lvlJc w:val="left"/>
      <w:pPr>
        <w:tabs>
          <w:tab w:val="num" w:pos="720"/>
        </w:tabs>
        <w:ind w:left="720" w:hanging="360"/>
      </w:pPr>
    </w:lvl>
  </w:abstractNum>
  <w:abstractNum w:abstractNumId="2">
    <w:nsid w:val="090D7A3D"/>
    <w:multiLevelType w:val="hybridMultilevel"/>
    <w:tmpl w:val="85EE761E"/>
    <w:lvl w:ilvl="0" w:tplc="D5CEDCF4">
      <w:start w:val="1"/>
      <w:numFmt w:val="decimal"/>
      <w:lvlText w:val="%1."/>
      <w:lvlJc w:val="left"/>
      <w:pPr>
        <w:tabs>
          <w:tab w:val="num" w:pos="720"/>
        </w:tabs>
        <w:ind w:left="720" w:hanging="360"/>
      </w:pPr>
    </w:lvl>
    <w:lvl w:ilvl="1" w:tplc="05AA82AA" w:tentative="1">
      <w:start w:val="1"/>
      <w:numFmt w:val="lowerLetter"/>
      <w:lvlText w:val="%2."/>
      <w:lvlJc w:val="left"/>
      <w:pPr>
        <w:tabs>
          <w:tab w:val="num" w:pos="1440"/>
        </w:tabs>
        <w:ind w:left="1440" w:hanging="360"/>
      </w:pPr>
    </w:lvl>
    <w:lvl w:ilvl="2" w:tplc="18860B14" w:tentative="1">
      <w:start w:val="1"/>
      <w:numFmt w:val="lowerRoman"/>
      <w:lvlText w:val="%3."/>
      <w:lvlJc w:val="right"/>
      <w:pPr>
        <w:tabs>
          <w:tab w:val="num" w:pos="2160"/>
        </w:tabs>
        <w:ind w:left="2160" w:hanging="180"/>
      </w:pPr>
    </w:lvl>
    <w:lvl w:ilvl="3" w:tplc="82B040BA" w:tentative="1">
      <w:start w:val="1"/>
      <w:numFmt w:val="decimal"/>
      <w:lvlText w:val="%4."/>
      <w:lvlJc w:val="left"/>
      <w:pPr>
        <w:tabs>
          <w:tab w:val="num" w:pos="2880"/>
        </w:tabs>
        <w:ind w:left="2880" w:hanging="360"/>
      </w:pPr>
    </w:lvl>
    <w:lvl w:ilvl="4" w:tplc="8D4637C2" w:tentative="1">
      <w:start w:val="1"/>
      <w:numFmt w:val="lowerLetter"/>
      <w:lvlText w:val="%5."/>
      <w:lvlJc w:val="left"/>
      <w:pPr>
        <w:tabs>
          <w:tab w:val="num" w:pos="3600"/>
        </w:tabs>
        <w:ind w:left="3600" w:hanging="360"/>
      </w:pPr>
    </w:lvl>
    <w:lvl w:ilvl="5" w:tplc="6AD87620" w:tentative="1">
      <w:start w:val="1"/>
      <w:numFmt w:val="lowerRoman"/>
      <w:lvlText w:val="%6."/>
      <w:lvlJc w:val="right"/>
      <w:pPr>
        <w:tabs>
          <w:tab w:val="num" w:pos="4320"/>
        </w:tabs>
        <w:ind w:left="4320" w:hanging="180"/>
      </w:pPr>
    </w:lvl>
    <w:lvl w:ilvl="6" w:tplc="21C4AD6C" w:tentative="1">
      <w:start w:val="1"/>
      <w:numFmt w:val="decimal"/>
      <w:lvlText w:val="%7."/>
      <w:lvlJc w:val="left"/>
      <w:pPr>
        <w:tabs>
          <w:tab w:val="num" w:pos="5040"/>
        </w:tabs>
        <w:ind w:left="5040" w:hanging="360"/>
      </w:pPr>
    </w:lvl>
    <w:lvl w:ilvl="7" w:tplc="97A8A1C4" w:tentative="1">
      <w:start w:val="1"/>
      <w:numFmt w:val="lowerLetter"/>
      <w:lvlText w:val="%8."/>
      <w:lvlJc w:val="left"/>
      <w:pPr>
        <w:tabs>
          <w:tab w:val="num" w:pos="5760"/>
        </w:tabs>
        <w:ind w:left="5760" w:hanging="360"/>
      </w:pPr>
    </w:lvl>
    <w:lvl w:ilvl="8" w:tplc="50FC5342" w:tentative="1">
      <w:start w:val="1"/>
      <w:numFmt w:val="lowerRoman"/>
      <w:lvlText w:val="%9."/>
      <w:lvlJc w:val="right"/>
      <w:pPr>
        <w:tabs>
          <w:tab w:val="num" w:pos="6480"/>
        </w:tabs>
        <w:ind w:left="6480" w:hanging="180"/>
      </w:pPr>
    </w:lvl>
  </w:abstractNum>
  <w:abstractNum w:abstractNumId="3">
    <w:nsid w:val="09FF2D69"/>
    <w:multiLevelType w:val="hybridMultilevel"/>
    <w:tmpl w:val="9078F7F2"/>
    <w:lvl w:ilvl="0" w:tplc="0409000F">
      <w:numFmt w:val="bullet"/>
      <w:lvlText w:val=""/>
      <w:lvlJc w:val="left"/>
      <w:pPr>
        <w:tabs>
          <w:tab w:val="num" w:pos="360"/>
        </w:tabs>
        <w:ind w:left="0" w:firstLine="0"/>
      </w:pPr>
      <w:rPr>
        <w:rFonts w:ascii="Symbol" w:hAnsi="Symbol" w:hint="default"/>
        <w:sz w:val="16"/>
      </w:rPr>
    </w:lvl>
    <w:lvl w:ilvl="1" w:tplc="04090019">
      <w:start w:val="1"/>
      <w:numFmt w:val="bullet"/>
      <w:lvlText w:val="o"/>
      <w:lvlJc w:val="left"/>
      <w:pPr>
        <w:tabs>
          <w:tab w:val="num" w:pos="1440"/>
        </w:tabs>
        <w:ind w:left="1440" w:hanging="360"/>
      </w:pPr>
      <w:rPr>
        <w:rFonts w:ascii="Courier New" w:hAnsi="Courier New" w:hint="default"/>
      </w:rPr>
    </w:lvl>
    <w:lvl w:ilvl="2" w:tplc="0409001B">
      <w:numFmt w:val="bullet"/>
      <w:lvlText w:val=""/>
      <w:lvlJc w:val="left"/>
      <w:pPr>
        <w:tabs>
          <w:tab w:val="num" w:pos="2160"/>
        </w:tabs>
        <w:ind w:left="1800" w:firstLine="0"/>
      </w:pPr>
      <w:rPr>
        <w:rFonts w:ascii="Symbol" w:hAnsi="Symbol" w:hint="default"/>
        <w:sz w:val="16"/>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0A60358C"/>
    <w:multiLevelType w:val="hybridMultilevel"/>
    <w:tmpl w:val="557CFF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057CF3"/>
    <w:multiLevelType w:val="hybridMultilevel"/>
    <w:tmpl w:val="9D044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091C85"/>
    <w:multiLevelType w:val="hybridMultilevel"/>
    <w:tmpl w:val="BE38D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D5E72E2"/>
    <w:multiLevelType w:val="hybridMultilevel"/>
    <w:tmpl w:val="4E42900E"/>
    <w:lvl w:ilvl="0" w:tplc="F2369394">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F2369394"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nsid w:val="0EF15A75"/>
    <w:multiLevelType w:val="hybridMultilevel"/>
    <w:tmpl w:val="230A9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FBB2D97"/>
    <w:multiLevelType w:val="hybridMultilevel"/>
    <w:tmpl w:val="8CDEC8AE"/>
    <w:lvl w:ilvl="0" w:tplc="0409000F">
      <w:start w:val="1"/>
      <w:numFmt w:val="bullet"/>
      <w:lvlText w:val=""/>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97560"/>
    <w:multiLevelType w:val="hybridMultilevel"/>
    <w:tmpl w:val="4AF4EB7A"/>
    <w:lvl w:ilvl="0" w:tplc="63C4BD4C">
      <w:start w:val="1"/>
      <w:numFmt w:val="bullet"/>
      <w:pStyle w:val="Bullet1"/>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7CD5715"/>
    <w:multiLevelType w:val="hybridMultilevel"/>
    <w:tmpl w:val="34BC95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8C2D94"/>
    <w:multiLevelType w:val="multilevel"/>
    <w:tmpl w:val="5FB04F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1B0F41ED"/>
    <w:multiLevelType w:val="hybridMultilevel"/>
    <w:tmpl w:val="A516A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B80380D"/>
    <w:multiLevelType w:val="hybridMultilevel"/>
    <w:tmpl w:val="F12A955E"/>
    <w:lvl w:ilvl="0" w:tplc="08BEA476">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1CD25860"/>
    <w:multiLevelType w:val="hybridMultilevel"/>
    <w:tmpl w:val="283CE9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DE6388A"/>
    <w:multiLevelType w:val="hybridMultilevel"/>
    <w:tmpl w:val="9446AEF2"/>
    <w:lvl w:ilvl="0" w:tplc="0409000F">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42A18"/>
    <w:multiLevelType w:val="multilevel"/>
    <w:tmpl w:val="224C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393480"/>
    <w:multiLevelType w:val="hybridMultilevel"/>
    <w:tmpl w:val="A24E207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5F19E3"/>
    <w:multiLevelType w:val="hybridMultilevel"/>
    <w:tmpl w:val="96E422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nsid w:val="25A9010E"/>
    <w:multiLevelType w:val="hybridMultilevel"/>
    <w:tmpl w:val="168A2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4F4759"/>
    <w:multiLevelType w:val="multilevel"/>
    <w:tmpl w:val="C7DE373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2">
    <w:nsid w:val="2A5E1E6B"/>
    <w:multiLevelType w:val="hybridMultilevel"/>
    <w:tmpl w:val="33DA8394"/>
    <w:lvl w:ilvl="0" w:tplc="0409000F">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A432B6"/>
    <w:multiLevelType w:val="singleLevel"/>
    <w:tmpl w:val="0409000F"/>
    <w:lvl w:ilvl="0">
      <w:start w:val="1"/>
      <w:numFmt w:val="decimal"/>
      <w:lvlText w:val="%1."/>
      <w:lvlJc w:val="left"/>
      <w:pPr>
        <w:tabs>
          <w:tab w:val="num" w:pos="360"/>
        </w:tabs>
        <w:ind w:left="360" w:hanging="360"/>
      </w:pPr>
    </w:lvl>
  </w:abstractNum>
  <w:abstractNum w:abstractNumId="24">
    <w:nsid w:val="2EA70668"/>
    <w:multiLevelType w:val="hybridMultilevel"/>
    <w:tmpl w:val="C6E25566"/>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F66F3C"/>
    <w:multiLevelType w:val="hybridMultilevel"/>
    <w:tmpl w:val="65CCAA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6D3176"/>
    <w:multiLevelType w:val="hybridMultilevel"/>
    <w:tmpl w:val="05A83C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2A106C0"/>
    <w:multiLevelType w:val="multilevel"/>
    <w:tmpl w:val="4FB6519E"/>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8">
    <w:nsid w:val="3349450A"/>
    <w:multiLevelType w:val="hybridMultilevel"/>
    <w:tmpl w:val="78F8353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343B7599"/>
    <w:multiLevelType w:val="hybridMultilevel"/>
    <w:tmpl w:val="5D96DA80"/>
    <w:lvl w:ilvl="0" w:tplc="0409000F">
      <w:start w:val="1"/>
      <w:numFmt w:val="bullet"/>
      <w:lvlText w:val=""/>
      <w:lvlJc w:val="left"/>
      <w:pPr>
        <w:ind w:left="360" w:hanging="360"/>
      </w:pPr>
      <w:rPr>
        <w:rFonts w:ascii="Symbol" w:hAnsi="Symbol" w:hint="default"/>
        <w:color w:val="auto"/>
        <w:sz w:val="16"/>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3878204B"/>
    <w:multiLevelType w:val="hybridMultilevel"/>
    <w:tmpl w:val="1370F8DE"/>
    <w:lvl w:ilvl="0" w:tplc="0409000F">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9C3BEB"/>
    <w:multiLevelType w:val="multilevel"/>
    <w:tmpl w:val="D0BC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CF12ED4"/>
    <w:multiLevelType w:val="hybridMultilevel"/>
    <w:tmpl w:val="76123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CFC4CC7"/>
    <w:multiLevelType w:val="singleLevel"/>
    <w:tmpl w:val="0409000F"/>
    <w:lvl w:ilvl="0">
      <w:start w:val="1"/>
      <w:numFmt w:val="decimal"/>
      <w:lvlText w:val="%1."/>
      <w:lvlJc w:val="left"/>
      <w:pPr>
        <w:tabs>
          <w:tab w:val="num" w:pos="360"/>
        </w:tabs>
        <w:ind w:left="360" w:hanging="360"/>
      </w:pPr>
    </w:lvl>
  </w:abstractNum>
  <w:abstractNum w:abstractNumId="34">
    <w:nsid w:val="3DAA6F4D"/>
    <w:multiLevelType w:val="multilevel"/>
    <w:tmpl w:val="34B8F66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5">
    <w:nsid w:val="3DF52CB0"/>
    <w:multiLevelType w:val="multilevel"/>
    <w:tmpl w:val="394EE226"/>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nsid w:val="3F764063"/>
    <w:multiLevelType w:val="hybridMultilevel"/>
    <w:tmpl w:val="901E4F10"/>
    <w:lvl w:ilvl="0" w:tplc="8F38CFA4">
      <w:start w:val="1"/>
      <w:numFmt w:val="decimal"/>
      <w:lvlText w:val="%1."/>
      <w:lvlJc w:val="left"/>
      <w:pPr>
        <w:tabs>
          <w:tab w:val="num" w:pos="720"/>
        </w:tabs>
        <w:ind w:left="720" w:hanging="360"/>
      </w:pPr>
    </w:lvl>
    <w:lvl w:ilvl="1" w:tplc="66E4C47A" w:tentative="1">
      <w:start w:val="1"/>
      <w:numFmt w:val="lowerLetter"/>
      <w:lvlText w:val="%2."/>
      <w:lvlJc w:val="left"/>
      <w:pPr>
        <w:tabs>
          <w:tab w:val="num" w:pos="1440"/>
        </w:tabs>
        <w:ind w:left="1440" w:hanging="360"/>
      </w:pPr>
    </w:lvl>
    <w:lvl w:ilvl="2" w:tplc="318A05F8" w:tentative="1">
      <w:start w:val="1"/>
      <w:numFmt w:val="lowerRoman"/>
      <w:lvlText w:val="%3."/>
      <w:lvlJc w:val="right"/>
      <w:pPr>
        <w:tabs>
          <w:tab w:val="num" w:pos="2160"/>
        </w:tabs>
        <w:ind w:left="2160" w:hanging="180"/>
      </w:pPr>
    </w:lvl>
    <w:lvl w:ilvl="3" w:tplc="63F8A9B2" w:tentative="1">
      <w:start w:val="1"/>
      <w:numFmt w:val="decimal"/>
      <w:lvlText w:val="%4."/>
      <w:lvlJc w:val="left"/>
      <w:pPr>
        <w:tabs>
          <w:tab w:val="num" w:pos="2880"/>
        </w:tabs>
        <w:ind w:left="2880" w:hanging="360"/>
      </w:pPr>
    </w:lvl>
    <w:lvl w:ilvl="4" w:tplc="8BEA1F08" w:tentative="1">
      <w:start w:val="1"/>
      <w:numFmt w:val="lowerLetter"/>
      <w:lvlText w:val="%5."/>
      <w:lvlJc w:val="left"/>
      <w:pPr>
        <w:tabs>
          <w:tab w:val="num" w:pos="3600"/>
        </w:tabs>
        <w:ind w:left="3600" w:hanging="360"/>
      </w:pPr>
    </w:lvl>
    <w:lvl w:ilvl="5" w:tplc="D2C66C3E" w:tentative="1">
      <w:start w:val="1"/>
      <w:numFmt w:val="lowerRoman"/>
      <w:lvlText w:val="%6."/>
      <w:lvlJc w:val="right"/>
      <w:pPr>
        <w:tabs>
          <w:tab w:val="num" w:pos="4320"/>
        </w:tabs>
        <w:ind w:left="4320" w:hanging="180"/>
      </w:pPr>
    </w:lvl>
    <w:lvl w:ilvl="6" w:tplc="1ECA8D86" w:tentative="1">
      <w:start w:val="1"/>
      <w:numFmt w:val="decimal"/>
      <w:lvlText w:val="%7."/>
      <w:lvlJc w:val="left"/>
      <w:pPr>
        <w:tabs>
          <w:tab w:val="num" w:pos="5040"/>
        </w:tabs>
        <w:ind w:left="5040" w:hanging="360"/>
      </w:pPr>
    </w:lvl>
    <w:lvl w:ilvl="7" w:tplc="BCA0B790" w:tentative="1">
      <w:start w:val="1"/>
      <w:numFmt w:val="lowerLetter"/>
      <w:lvlText w:val="%8."/>
      <w:lvlJc w:val="left"/>
      <w:pPr>
        <w:tabs>
          <w:tab w:val="num" w:pos="5760"/>
        </w:tabs>
        <w:ind w:left="5760" w:hanging="360"/>
      </w:pPr>
    </w:lvl>
    <w:lvl w:ilvl="8" w:tplc="8D3A54F2" w:tentative="1">
      <w:start w:val="1"/>
      <w:numFmt w:val="lowerRoman"/>
      <w:lvlText w:val="%9."/>
      <w:lvlJc w:val="right"/>
      <w:pPr>
        <w:tabs>
          <w:tab w:val="num" w:pos="6480"/>
        </w:tabs>
        <w:ind w:left="6480" w:hanging="180"/>
      </w:pPr>
    </w:lvl>
  </w:abstractNum>
  <w:abstractNum w:abstractNumId="37">
    <w:nsid w:val="410068C5"/>
    <w:multiLevelType w:val="multilevel"/>
    <w:tmpl w:val="2A68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15D3B76"/>
    <w:multiLevelType w:val="hybridMultilevel"/>
    <w:tmpl w:val="C2AE41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42A745B4"/>
    <w:multiLevelType w:val="multilevel"/>
    <w:tmpl w:val="879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7461E4"/>
    <w:multiLevelType w:val="hybridMultilevel"/>
    <w:tmpl w:val="398AF010"/>
    <w:lvl w:ilvl="0" w:tplc="0409000F">
      <w:start w:val="1"/>
      <w:numFmt w:val="bullet"/>
      <w:lvlText w:val=""/>
      <w:lvlJc w:val="left"/>
      <w:pPr>
        <w:tabs>
          <w:tab w:val="num" w:pos="720"/>
        </w:tabs>
        <w:ind w:left="720" w:hanging="360"/>
      </w:pPr>
      <w:rPr>
        <w:rFonts w:ascii="Symbol" w:hAnsi="Symbol" w:hint="default"/>
        <w:color w:val="auto"/>
        <w:sz w:val="1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469875EB"/>
    <w:multiLevelType w:val="hybridMultilevel"/>
    <w:tmpl w:val="0DFE4D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8BA5CBE"/>
    <w:multiLevelType w:val="multilevel"/>
    <w:tmpl w:val="6214184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3">
    <w:nsid w:val="4A015236"/>
    <w:multiLevelType w:val="hybridMultilevel"/>
    <w:tmpl w:val="243C62AA"/>
    <w:lvl w:ilvl="0" w:tplc="2084ECC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C632EE1"/>
    <w:multiLevelType w:val="hybridMultilevel"/>
    <w:tmpl w:val="7E94758C"/>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5">
    <w:nsid w:val="4D796FA5"/>
    <w:multiLevelType w:val="multilevel"/>
    <w:tmpl w:val="9A6A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E380365"/>
    <w:multiLevelType w:val="hybridMultilevel"/>
    <w:tmpl w:val="F74E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14E5318"/>
    <w:multiLevelType w:val="hybridMultilevel"/>
    <w:tmpl w:val="6CFC5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21B0F62"/>
    <w:multiLevelType w:val="hybridMultilevel"/>
    <w:tmpl w:val="9DBCC474"/>
    <w:lvl w:ilvl="0" w:tplc="3690BC6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553D48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nsid w:val="559D232A"/>
    <w:multiLevelType w:val="multilevel"/>
    <w:tmpl w:val="F90847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1">
    <w:nsid w:val="57E069D9"/>
    <w:multiLevelType w:val="hybridMultilevel"/>
    <w:tmpl w:val="CB4C9F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88E0972"/>
    <w:multiLevelType w:val="hybridMultilevel"/>
    <w:tmpl w:val="24588AE6"/>
    <w:lvl w:ilvl="0" w:tplc="49E65F3E">
      <w:start w:val="1"/>
      <w:numFmt w:val="decimal"/>
      <w:lvlText w:val="%1."/>
      <w:lvlJc w:val="left"/>
      <w:pPr>
        <w:tabs>
          <w:tab w:val="num" w:pos="720"/>
        </w:tabs>
        <w:ind w:left="720" w:hanging="360"/>
      </w:pPr>
    </w:lvl>
    <w:lvl w:ilvl="1" w:tplc="5600C128" w:tentative="1">
      <w:start w:val="1"/>
      <w:numFmt w:val="lowerLetter"/>
      <w:lvlText w:val="%2."/>
      <w:lvlJc w:val="left"/>
      <w:pPr>
        <w:tabs>
          <w:tab w:val="num" w:pos="1440"/>
        </w:tabs>
        <w:ind w:left="1440" w:hanging="360"/>
      </w:pPr>
    </w:lvl>
    <w:lvl w:ilvl="2" w:tplc="A6C452FE" w:tentative="1">
      <w:start w:val="1"/>
      <w:numFmt w:val="lowerRoman"/>
      <w:lvlText w:val="%3."/>
      <w:lvlJc w:val="right"/>
      <w:pPr>
        <w:tabs>
          <w:tab w:val="num" w:pos="2160"/>
        </w:tabs>
        <w:ind w:left="2160" w:hanging="180"/>
      </w:pPr>
    </w:lvl>
    <w:lvl w:ilvl="3" w:tplc="4E16F66E" w:tentative="1">
      <w:start w:val="1"/>
      <w:numFmt w:val="decimal"/>
      <w:lvlText w:val="%4."/>
      <w:lvlJc w:val="left"/>
      <w:pPr>
        <w:tabs>
          <w:tab w:val="num" w:pos="2880"/>
        </w:tabs>
        <w:ind w:left="2880" w:hanging="360"/>
      </w:pPr>
    </w:lvl>
    <w:lvl w:ilvl="4" w:tplc="A33A6BD8" w:tentative="1">
      <w:start w:val="1"/>
      <w:numFmt w:val="lowerLetter"/>
      <w:lvlText w:val="%5."/>
      <w:lvlJc w:val="left"/>
      <w:pPr>
        <w:tabs>
          <w:tab w:val="num" w:pos="3600"/>
        </w:tabs>
        <w:ind w:left="3600" w:hanging="360"/>
      </w:pPr>
    </w:lvl>
    <w:lvl w:ilvl="5" w:tplc="A6B86C9E" w:tentative="1">
      <w:start w:val="1"/>
      <w:numFmt w:val="lowerRoman"/>
      <w:lvlText w:val="%6."/>
      <w:lvlJc w:val="right"/>
      <w:pPr>
        <w:tabs>
          <w:tab w:val="num" w:pos="4320"/>
        </w:tabs>
        <w:ind w:left="4320" w:hanging="180"/>
      </w:pPr>
    </w:lvl>
    <w:lvl w:ilvl="6" w:tplc="56AEA2B0" w:tentative="1">
      <w:start w:val="1"/>
      <w:numFmt w:val="decimal"/>
      <w:lvlText w:val="%7."/>
      <w:lvlJc w:val="left"/>
      <w:pPr>
        <w:tabs>
          <w:tab w:val="num" w:pos="5040"/>
        </w:tabs>
        <w:ind w:left="5040" w:hanging="360"/>
      </w:pPr>
    </w:lvl>
    <w:lvl w:ilvl="7" w:tplc="C99052B2" w:tentative="1">
      <w:start w:val="1"/>
      <w:numFmt w:val="lowerLetter"/>
      <w:lvlText w:val="%8."/>
      <w:lvlJc w:val="left"/>
      <w:pPr>
        <w:tabs>
          <w:tab w:val="num" w:pos="5760"/>
        </w:tabs>
        <w:ind w:left="5760" w:hanging="360"/>
      </w:pPr>
    </w:lvl>
    <w:lvl w:ilvl="8" w:tplc="017A1B3E" w:tentative="1">
      <w:start w:val="1"/>
      <w:numFmt w:val="lowerRoman"/>
      <w:lvlText w:val="%9."/>
      <w:lvlJc w:val="right"/>
      <w:pPr>
        <w:tabs>
          <w:tab w:val="num" w:pos="6480"/>
        </w:tabs>
        <w:ind w:left="6480" w:hanging="180"/>
      </w:pPr>
    </w:lvl>
  </w:abstractNum>
  <w:abstractNum w:abstractNumId="53">
    <w:nsid w:val="5B4E056B"/>
    <w:multiLevelType w:val="hybridMultilevel"/>
    <w:tmpl w:val="01B25D72"/>
    <w:lvl w:ilvl="0" w:tplc="0409000F">
      <w:numFmt w:val="bullet"/>
      <w:lvlText w:val=""/>
      <w:lvlJc w:val="left"/>
      <w:pPr>
        <w:tabs>
          <w:tab w:val="num" w:pos="360"/>
        </w:tabs>
        <w:ind w:left="0" w:firstLine="0"/>
      </w:pPr>
      <w:rPr>
        <w:rFonts w:ascii="Symbol" w:hAnsi="Symbol"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4">
    <w:nsid w:val="5CC82F05"/>
    <w:multiLevelType w:val="hybridMultilevel"/>
    <w:tmpl w:val="15B2C16A"/>
    <w:lvl w:ilvl="0" w:tplc="F2369394">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5">
    <w:nsid w:val="5DC058C4"/>
    <w:multiLevelType w:val="hybridMultilevel"/>
    <w:tmpl w:val="3D2E6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5E4009E5"/>
    <w:multiLevelType w:val="multilevel"/>
    <w:tmpl w:val="829A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2AF13CB"/>
    <w:multiLevelType w:val="singleLevel"/>
    <w:tmpl w:val="0409000F"/>
    <w:lvl w:ilvl="0">
      <w:start w:val="1"/>
      <w:numFmt w:val="decimal"/>
      <w:lvlText w:val="%1."/>
      <w:lvlJc w:val="left"/>
      <w:pPr>
        <w:tabs>
          <w:tab w:val="num" w:pos="360"/>
        </w:tabs>
        <w:ind w:left="360" w:hanging="360"/>
      </w:pPr>
    </w:lvl>
  </w:abstractNum>
  <w:abstractNum w:abstractNumId="58">
    <w:nsid w:val="64BB1383"/>
    <w:multiLevelType w:val="hybridMultilevel"/>
    <w:tmpl w:val="F078EC9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5B1079F"/>
    <w:multiLevelType w:val="hybridMultilevel"/>
    <w:tmpl w:val="E5407B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61">
    <w:nsid w:val="6847420A"/>
    <w:multiLevelType w:val="multilevel"/>
    <w:tmpl w:val="81EE0B3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2">
    <w:nsid w:val="68AF5B1F"/>
    <w:multiLevelType w:val="hybridMultilevel"/>
    <w:tmpl w:val="D9DA0942"/>
    <w:lvl w:ilvl="0" w:tplc="0409000F">
      <w:start w:val="1"/>
      <w:numFmt w:val="bullet"/>
      <w:lvlText w:val=""/>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DAE7C0B"/>
    <w:multiLevelType w:val="hybridMultilevel"/>
    <w:tmpl w:val="1C16EAB4"/>
    <w:lvl w:ilvl="0" w:tplc="44A4DB4E">
      <w:start w:val="1"/>
      <w:numFmt w:val="decimal"/>
      <w:lvlText w:val="%1."/>
      <w:lvlJc w:val="left"/>
      <w:pPr>
        <w:tabs>
          <w:tab w:val="num" w:pos="720"/>
        </w:tabs>
        <w:ind w:left="720" w:hanging="360"/>
      </w:pPr>
    </w:lvl>
    <w:lvl w:ilvl="1" w:tplc="D3FE7626" w:tentative="1">
      <w:start w:val="1"/>
      <w:numFmt w:val="lowerLetter"/>
      <w:lvlText w:val="%2."/>
      <w:lvlJc w:val="left"/>
      <w:pPr>
        <w:tabs>
          <w:tab w:val="num" w:pos="1440"/>
        </w:tabs>
        <w:ind w:left="1440" w:hanging="360"/>
      </w:pPr>
    </w:lvl>
    <w:lvl w:ilvl="2" w:tplc="F13E9E74" w:tentative="1">
      <w:start w:val="1"/>
      <w:numFmt w:val="lowerRoman"/>
      <w:lvlText w:val="%3."/>
      <w:lvlJc w:val="right"/>
      <w:pPr>
        <w:tabs>
          <w:tab w:val="num" w:pos="2160"/>
        </w:tabs>
        <w:ind w:left="2160" w:hanging="180"/>
      </w:pPr>
    </w:lvl>
    <w:lvl w:ilvl="3" w:tplc="5538D412" w:tentative="1">
      <w:start w:val="1"/>
      <w:numFmt w:val="decimal"/>
      <w:lvlText w:val="%4."/>
      <w:lvlJc w:val="left"/>
      <w:pPr>
        <w:tabs>
          <w:tab w:val="num" w:pos="2880"/>
        </w:tabs>
        <w:ind w:left="2880" w:hanging="360"/>
      </w:pPr>
    </w:lvl>
    <w:lvl w:ilvl="4" w:tplc="6866A80A" w:tentative="1">
      <w:start w:val="1"/>
      <w:numFmt w:val="lowerLetter"/>
      <w:lvlText w:val="%5."/>
      <w:lvlJc w:val="left"/>
      <w:pPr>
        <w:tabs>
          <w:tab w:val="num" w:pos="3600"/>
        </w:tabs>
        <w:ind w:left="3600" w:hanging="360"/>
      </w:pPr>
    </w:lvl>
    <w:lvl w:ilvl="5" w:tplc="192618CC" w:tentative="1">
      <w:start w:val="1"/>
      <w:numFmt w:val="lowerRoman"/>
      <w:lvlText w:val="%6."/>
      <w:lvlJc w:val="right"/>
      <w:pPr>
        <w:tabs>
          <w:tab w:val="num" w:pos="4320"/>
        </w:tabs>
        <w:ind w:left="4320" w:hanging="180"/>
      </w:pPr>
    </w:lvl>
    <w:lvl w:ilvl="6" w:tplc="88F82722" w:tentative="1">
      <w:start w:val="1"/>
      <w:numFmt w:val="decimal"/>
      <w:lvlText w:val="%7."/>
      <w:lvlJc w:val="left"/>
      <w:pPr>
        <w:tabs>
          <w:tab w:val="num" w:pos="5040"/>
        </w:tabs>
        <w:ind w:left="5040" w:hanging="360"/>
      </w:pPr>
    </w:lvl>
    <w:lvl w:ilvl="7" w:tplc="9718F884" w:tentative="1">
      <w:start w:val="1"/>
      <w:numFmt w:val="lowerLetter"/>
      <w:lvlText w:val="%8."/>
      <w:lvlJc w:val="left"/>
      <w:pPr>
        <w:tabs>
          <w:tab w:val="num" w:pos="5760"/>
        </w:tabs>
        <w:ind w:left="5760" w:hanging="360"/>
      </w:pPr>
    </w:lvl>
    <w:lvl w:ilvl="8" w:tplc="A90E25BC" w:tentative="1">
      <w:start w:val="1"/>
      <w:numFmt w:val="lowerRoman"/>
      <w:lvlText w:val="%9."/>
      <w:lvlJc w:val="right"/>
      <w:pPr>
        <w:tabs>
          <w:tab w:val="num" w:pos="6480"/>
        </w:tabs>
        <w:ind w:left="6480" w:hanging="180"/>
      </w:pPr>
    </w:lvl>
  </w:abstractNum>
  <w:abstractNum w:abstractNumId="64">
    <w:nsid w:val="6F833B63"/>
    <w:multiLevelType w:val="hybridMultilevel"/>
    <w:tmpl w:val="F1A29602"/>
    <w:lvl w:ilvl="0" w:tplc="0409000F">
      <w:numFmt w:val="bullet"/>
      <w:lvlText w:val=""/>
      <w:lvlJc w:val="left"/>
      <w:pPr>
        <w:tabs>
          <w:tab w:val="num" w:pos="360"/>
        </w:tabs>
        <w:ind w:left="0" w:firstLine="0"/>
      </w:pPr>
      <w:rPr>
        <w:rFonts w:ascii="Symbol" w:hAnsi="Symbol"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5">
    <w:nsid w:val="7277206E"/>
    <w:multiLevelType w:val="hybridMultilevel"/>
    <w:tmpl w:val="2E328450"/>
    <w:lvl w:ilvl="0" w:tplc="0409000F">
      <w:start w:val="1"/>
      <w:numFmt w:val="bullet"/>
      <w:lvlText w:val=""/>
      <w:lvlJc w:val="left"/>
      <w:pPr>
        <w:tabs>
          <w:tab w:val="num" w:pos="360"/>
        </w:tabs>
        <w:ind w:left="36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2B37AC9"/>
    <w:multiLevelType w:val="multilevel"/>
    <w:tmpl w:val="AA3A0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3CF0B76"/>
    <w:multiLevelType w:val="multilevel"/>
    <w:tmpl w:val="9912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3F716BE"/>
    <w:multiLevelType w:val="hybridMultilevel"/>
    <w:tmpl w:val="398AF010"/>
    <w:lvl w:ilvl="0" w:tplc="F2369394">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9">
    <w:nsid w:val="74930A9A"/>
    <w:multiLevelType w:val="hybridMultilevel"/>
    <w:tmpl w:val="F4C8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A4C189B"/>
    <w:multiLevelType w:val="hybridMultilevel"/>
    <w:tmpl w:val="542A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B251902"/>
    <w:multiLevelType w:val="hybridMultilevel"/>
    <w:tmpl w:val="6F08298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ED345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4"/>
  </w:num>
  <w:num w:numId="3">
    <w:abstractNumId w:val="60"/>
  </w:num>
  <w:num w:numId="4">
    <w:abstractNumId w:val="53"/>
  </w:num>
  <w:num w:numId="5">
    <w:abstractNumId w:val="68"/>
  </w:num>
  <w:num w:numId="6">
    <w:abstractNumId w:val="13"/>
  </w:num>
  <w:num w:numId="7">
    <w:abstractNumId w:val="11"/>
  </w:num>
  <w:num w:numId="8">
    <w:abstractNumId w:val="36"/>
  </w:num>
  <w:num w:numId="9">
    <w:abstractNumId w:val="38"/>
  </w:num>
  <w:num w:numId="10">
    <w:abstractNumId w:val="54"/>
  </w:num>
  <w:num w:numId="11">
    <w:abstractNumId w:val="48"/>
  </w:num>
  <w:num w:numId="12">
    <w:abstractNumId w:val="7"/>
  </w:num>
  <w:num w:numId="13">
    <w:abstractNumId w:val="2"/>
  </w:num>
  <w:num w:numId="14">
    <w:abstractNumId w:val="63"/>
  </w:num>
  <w:num w:numId="15">
    <w:abstractNumId w:val="52"/>
  </w:num>
  <w:num w:numId="16">
    <w:abstractNumId w:val="8"/>
  </w:num>
  <w:num w:numId="17">
    <w:abstractNumId w:val="55"/>
  </w:num>
  <w:num w:numId="18">
    <w:abstractNumId w:val="40"/>
  </w:num>
  <w:num w:numId="19">
    <w:abstractNumId w:val="57"/>
  </w:num>
  <w:num w:numId="20">
    <w:abstractNumId w:val="33"/>
  </w:num>
  <w:num w:numId="21">
    <w:abstractNumId w:val="49"/>
  </w:num>
  <w:num w:numId="22">
    <w:abstractNumId w:val="15"/>
  </w:num>
  <w:num w:numId="23">
    <w:abstractNumId w:val="72"/>
  </w:num>
  <w:num w:numId="24">
    <w:abstractNumId w:val="1"/>
  </w:num>
  <w:num w:numId="25">
    <w:abstractNumId w:val="16"/>
  </w:num>
  <w:num w:numId="26">
    <w:abstractNumId w:val="16"/>
    <w:lvlOverride w:ilvl="0">
      <w:startOverride w:val="1"/>
    </w:lvlOverride>
  </w:num>
  <w:num w:numId="27">
    <w:abstractNumId w:val="50"/>
  </w:num>
  <w:num w:numId="28">
    <w:abstractNumId w:val="50"/>
  </w:num>
  <w:num w:numId="29">
    <w:abstractNumId w:val="50"/>
  </w:num>
  <w:num w:numId="30">
    <w:abstractNumId w:val="50"/>
  </w:num>
  <w:num w:numId="31">
    <w:abstractNumId w:val="50"/>
  </w:num>
  <w:num w:numId="32">
    <w:abstractNumId w:val="50"/>
  </w:num>
  <w:num w:numId="33">
    <w:abstractNumId w:val="50"/>
  </w:num>
  <w:num w:numId="34">
    <w:abstractNumId w:val="50"/>
  </w:num>
  <w:num w:numId="35">
    <w:abstractNumId w:val="50"/>
  </w:num>
  <w:num w:numId="36">
    <w:abstractNumId w:val="50"/>
  </w:num>
  <w:num w:numId="37">
    <w:abstractNumId w:val="50"/>
  </w:num>
  <w:num w:numId="38">
    <w:abstractNumId w:val="50"/>
  </w:num>
  <w:num w:numId="39">
    <w:abstractNumId w:val="50"/>
  </w:num>
  <w:num w:numId="40">
    <w:abstractNumId w:val="35"/>
  </w:num>
  <w:num w:numId="41">
    <w:abstractNumId w:val="10"/>
  </w:num>
  <w:num w:numId="42">
    <w:abstractNumId w:val="65"/>
  </w:num>
  <w:num w:numId="43">
    <w:abstractNumId w:val="27"/>
  </w:num>
  <w:num w:numId="44">
    <w:abstractNumId w:val="18"/>
  </w:num>
  <w:num w:numId="45">
    <w:abstractNumId w:val="12"/>
  </w:num>
  <w:num w:numId="46">
    <w:abstractNumId w:val="34"/>
  </w:num>
  <w:num w:numId="47">
    <w:abstractNumId w:val="17"/>
  </w:num>
  <w:num w:numId="48">
    <w:abstractNumId w:val="37"/>
  </w:num>
  <w:num w:numId="49">
    <w:abstractNumId w:val="39"/>
  </w:num>
  <w:num w:numId="50">
    <w:abstractNumId w:val="66"/>
  </w:num>
  <w:num w:numId="51">
    <w:abstractNumId w:val="45"/>
  </w:num>
  <w:num w:numId="52">
    <w:abstractNumId w:val="31"/>
  </w:num>
  <w:num w:numId="53">
    <w:abstractNumId w:val="56"/>
  </w:num>
  <w:num w:numId="54">
    <w:abstractNumId w:val="67"/>
  </w:num>
  <w:num w:numId="55">
    <w:abstractNumId w:val="19"/>
  </w:num>
  <w:num w:numId="56">
    <w:abstractNumId w:val="29"/>
  </w:num>
  <w:num w:numId="57">
    <w:abstractNumId w:val="28"/>
  </w:num>
  <w:num w:numId="58">
    <w:abstractNumId w:val="30"/>
  </w:num>
  <w:num w:numId="59">
    <w:abstractNumId w:val="9"/>
  </w:num>
  <w:num w:numId="60">
    <w:abstractNumId w:val="32"/>
  </w:num>
  <w:num w:numId="61">
    <w:abstractNumId w:val="25"/>
  </w:num>
  <w:num w:numId="62">
    <w:abstractNumId w:val="62"/>
  </w:num>
  <w:num w:numId="63">
    <w:abstractNumId w:val="41"/>
  </w:num>
  <w:num w:numId="64">
    <w:abstractNumId w:val="22"/>
  </w:num>
  <w:num w:numId="65">
    <w:abstractNumId w:val="0"/>
  </w:num>
  <w:num w:numId="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0"/>
  </w:num>
  <w:num w:numId="69">
    <w:abstractNumId w:val="43"/>
  </w:num>
  <w:num w:numId="70">
    <w:abstractNumId w:val="71"/>
  </w:num>
  <w:num w:numId="71">
    <w:abstractNumId w:val="58"/>
  </w:num>
  <w:num w:numId="72">
    <w:abstractNumId w:val="14"/>
  </w:num>
  <w:num w:numId="73">
    <w:abstractNumId w:val="23"/>
  </w:num>
  <w:num w:numId="74">
    <w:abstractNumId w:val="50"/>
  </w:num>
  <w:num w:numId="75">
    <w:abstractNumId w:val="50"/>
  </w:num>
  <w:num w:numId="76">
    <w:abstractNumId w:val="50"/>
  </w:num>
  <w:num w:numId="77">
    <w:abstractNumId w:val="50"/>
  </w:num>
  <w:num w:numId="78">
    <w:abstractNumId w:val="50"/>
  </w:num>
  <w:num w:numId="79">
    <w:abstractNumId w:val="50"/>
  </w:num>
  <w:num w:numId="80">
    <w:abstractNumId w:val="50"/>
  </w:num>
  <w:num w:numId="81">
    <w:abstractNumId w:val="50"/>
  </w:num>
  <w:num w:numId="82">
    <w:abstractNumId w:val="50"/>
  </w:num>
  <w:num w:numId="83">
    <w:abstractNumId w:val="50"/>
  </w:num>
  <w:num w:numId="84">
    <w:abstractNumId w:val="50"/>
  </w:num>
  <w:num w:numId="85">
    <w:abstractNumId w:val="50"/>
  </w:num>
  <w:num w:numId="86">
    <w:abstractNumId w:val="50"/>
  </w:num>
  <w:num w:numId="87">
    <w:abstractNumId w:val="21"/>
  </w:num>
  <w:num w:numId="88">
    <w:abstractNumId w:val="61"/>
  </w:num>
  <w:num w:numId="89">
    <w:abstractNumId w:val="42"/>
  </w:num>
  <w:num w:numId="90">
    <w:abstractNumId w:val="50"/>
  </w:num>
  <w:num w:numId="91">
    <w:abstractNumId w:val="4"/>
  </w:num>
  <w:num w:numId="92">
    <w:abstractNumId w:val="50"/>
  </w:num>
  <w:num w:numId="93">
    <w:abstractNumId w:val="50"/>
  </w:num>
  <w:num w:numId="94">
    <w:abstractNumId w:val="26"/>
  </w:num>
  <w:num w:numId="95">
    <w:abstractNumId w:val="24"/>
  </w:num>
  <w:num w:numId="96">
    <w:abstractNumId w:val="47"/>
  </w:num>
  <w:num w:numId="97">
    <w:abstractNumId w:val="5"/>
  </w:num>
  <w:num w:numId="9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9"/>
  </w:num>
  <w:num w:numId="100">
    <w:abstractNumId w:val="70"/>
  </w:num>
  <w:num w:numId="101">
    <w:abstractNumId w:val="46"/>
  </w:num>
  <w:num w:numId="102">
    <w:abstractNumId w:val="51"/>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807"/>
    <w:rsid w:val="00003B87"/>
    <w:rsid w:val="00003E83"/>
    <w:rsid w:val="00017490"/>
    <w:rsid w:val="00020F95"/>
    <w:rsid w:val="000223B4"/>
    <w:rsid w:val="00025115"/>
    <w:rsid w:val="00027C18"/>
    <w:rsid w:val="000323BA"/>
    <w:rsid w:val="0003488E"/>
    <w:rsid w:val="00034931"/>
    <w:rsid w:val="00035C45"/>
    <w:rsid w:val="00035CBF"/>
    <w:rsid w:val="00035EFA"/>
    <w:rsid w:val="00036548"/>
    <w:rsid w:val="00036616"/>
    <w:rsid w:val="000425A7"/>
    <w:rsid w:val="000473A6"/>
    <w:rsid w:val="00062DBF"/>
    <w:rsid w:val="00066805"/>
    <w:rsid w:val="00067392"/>
    <w:rsid w:val="000704E3"/>
    <w:rsid w:val="00070E21"/>
    <w:rsid w:val="00077BB7"/>
    <w:rsid w:val="00082655"/>
    <w:rsid w:val="00083EC8"/>
    <w:rsid w:val="000849B8"/>
    <w:rsid w:val="0009177D"/>
    <w:rsid w:val="00095B64"/>
    <w:rsid w:val="000A225B"/>
    <w:rsid w:val="000B009A"/>
    <w:rsid w:val="000B2AF0"/>
    <w:rsid w:val="000C4943"/>
    <w:rsid w:val="000C58D2"/>
    <w:rsid w:val="000C658C"/>
    <w:rsid w:val="000D0D22"/>
    <w:rsid w:val="000D1361"/>
    <w:rsid w:val="000D5FEF"/>
    <w:rsid w:val="000D6B63"/>
    <w:rsid w:val="000D743E"/>
    <w:rsid w:val="000E1BEC"/>
    <w:rsid w:val="000E411B"/>
    <w:rsid w:val="000E534D"/>
    <w:rsid w:val="000F084A"/>
    <w:rsid w:val="000F0E37"/>
    <w:rsid w:val="000F315D"/>
    <w:rsid w:val="000F4D10"/>
    <w:rsid w:val="000F5B67"/>
    <w:rsid w:val="000F5D08"/>
    <w:rsid w:val="000F68BE"/>
    <w:rsid w:val="00103881"/>
    <w:rsid w:val="00105F8D"/>
    <w:rsid w:val="0011196F"/>
    <w:rsid w:val="001120A6"/>
    <w:rsid w:val="00112CE7"/>
    <w:rsid w:val="00120F31"/>
    <w:rsid w:val="001224AD"/>
    <w:rsid w:val="00123D31"/>
    <w:rsid w:val="00126D6B"/>
    <w:rsid w:val="001304B6"/>
    <w:rsid w:val="0014179A"/>
    <w:rsid w:val="00141FF5"/>
    <w:rsid w:val="00145A7B"/>
    <w:rsid w:val="00146A84"/>
    <w:rsid w:val="00147747"/>
    <w:rsid w:val="00147C6C"/>
    <w:rsid w:val="0015767D"/>
    <w:rsid w:val="001641DD"/>
    <w:rsid w:val="00165946"/>
    <w:rsid w:val="00167417"/>
    <w:rsid w:val="00174E62"/>
    <w:rsid w:val="001754AD"/>
    <w:rsid w:val="00176214"/>
    <w:rsid w:val="0017748F"/>
    <w:rsid w:val="0018122E"/>
    <w:rsid w:val="00181B21"/>
    <w:rsid w:val="001822BA"/>
    <w:rsid w:val="00190F38"/>
    <w:rsid w:val="001927F4"/>
    <w:rsid w:val="00197798"/>
    <w:rsid w:val="001A0801"/>
    <w:rsid w:val="001A2DE3"/>
    <w:rsid w:val="001A40E5"/>
    <w:rsid w:val="001A454B"/>
    <w:rsid w:val="001B1629"/>
    <w:rsid w:val="001B2AD1"/>
    <w:rsid w:val="001B2DA7"/>
    <w:rsid w:val="001B70EE"/>
    <w:rsid w:val="001C0320"/>
    <w:rsid w:val="001C1564"/>
    <w:rsid w:val="001C426A"/>
    <w:rsid w:val="001C50B5"/>
    <w:rsid w:val="001C512F"/>
    <w:rsid w:val="001C6869"/>
    <w:rsid w:val="001D18B5"/>
    <w:rsid w:val="001D1DD0"/>
    <w:rsid w:val="001D3AFD"/>
    <w:rsid w:val="001D51AE"/>
    <w:rsid w:val="001D54EA"/>
    <w:rsid w:val="001E50AF"/>
    <w:rsid w:val="001F0E1C"/>
    <w:rsid w:val="001F1AE9"/>
    <w:rsid w:val="001F4B13"/>
    <w:rsid w:val="001F794F"/>
    <w:rsid w:val="00200E3B"/>
    <w:rsid w:val="00212DE4"/>
    <w:rsid w:val="00213E92"/>
    <w:rsid w:val="0021448F"/>
    <w:rsid w:val="00215C4F"/>
    <w:rsid w:val="00216575"/>
    <w:rsid w:val="00217C23"/>
    <w:rsid w:val="00222E5D"/>
    <w:rsid w:val="00226A40"/>
    <w:rsid w:val="00230C1A"/>
    <w:rsid w:val="002310BE"/>
    <w:rsid w:val="00231239"/>
    <w:rsid w:val="00232599"/>
    <w:rsid w:val="002326E0"/>
    <w:rsid w:val="00233A4F"/>
    <w:rsid w:val="00233EFD"/>
    <w:rsid w:val="00234C05"/>
    <w:rsid w:val="0023727D"/>
    <w:rsid w:val="00244BE2"/>
    <w:rsid w:val="00245070"/>
    <w:rsid w:val="00250176"/>
    <w:rsid w:val="00250CF8"/>
    <w:rsid w:val="002510A2"/>
    <w:rsid w:val="00252E4A"/>
    <w:rsid w:val="00253A8E"/>
    <w:rsid w:val="00261700"/>
    <w:rsid w:val="00261CFB"/>
    <w:rsid w:val="00262188"/>
    <w:rsid w:val="00264AC3"/>
    <w:rsid w:val="00267106"/>
    <w:rsid w:val="00270AE2"/>
    <w:rsid w:val="002717CA"/>
    <w:rsid w:val="002762FE"/>
    <w:rsid w:val="00276AFD"/>
    <w:rsid w:val="00276B6B"/>
    <w:rsid w:val="00282CAB"/>
    <w:rsid w:val="00283544"/>
    <w:rsid w:val="00283B04"/>
    <w:rsid w:val="002901EC"/>
    <w:rsid w:val="002914D1"/>
    <w:rsid w:val="0029151E"/>
    <w:rsid w:val="00291707"/>
    <w:rsid w:val="00292433"/>
    <w:rsid w:val="0029354B"/>
    <w:rsid w:val="00293C9F"/>
    <w:rsid w:val="002940BF"/>
    <w:rsid w:val="002962EF"/>
    <w:rsid w:val="002A6881"/>
    <w:rsid w:val="002B09C7"/>
    <w:rsid w:val="002B2112"/>
    <w:rsid w:val="002B33D5"/>
    <w:rsid w:val="002B739F"/>
    <w:rsid w:val="002B77CC"/>
    <w:rsid w:val="002C0F63"/>
    <w:rsid w:val="002C4CE2"/>
    <w:rsid w:val="002D0019"/>
    <w:rsid w:val="002D087A"/>
    <w:rsid w:val="002D10F1"/>
    <w:rsid w:val="002D1A38"/>
    <w:rsid w:val="002D265C"/>
    <w:rsid w:val="002D3919"/>
    <w:rsid w:val="002D54D0"/>
    <w:rsid w:val="002D79A4"/>
    <w:rsid w:val="002E3870"/>
    <w:rsid w:val="002E3D21"/>
    <w:rsid w:val="002F127D"/>
    <w:rsid w:val="002F68ED"/>
    <w:rsid w:val="00301D00"/>
    <w:rsid w:val="0030296C"/>
    <w:rsid w:val="003032CF"/>
    <w:rsid w:val="003049D7"/>
    <w:rsid w:val="00313E6F"/>
    <w:rsid w:val="00324360"/>
    <w:rsid w:val="00324976"/>
    <w:rsid w:val="003306B6"/>
    <w:rsid w:val="003312C4"/>
    <w:rsid w:val="0033172B"/>
    <w:rsid w:val="00332A59"/>
    <w:rsid w:val="00332EFF"/>
    <w:rsid w:val="00335322"/>
    <w:rsid w:val="00335C27"/>
    <w:rsid w:val="00337F0F"/>
    <w:rsid w:val="00341D61"/>
    <w:rsid w:val="003422E4"/>
    <w:rsid w:val="00344819"/>
    <w:rsid w:val="00344A3C"/>
    <w:rsid w:val="00347254"/>
    <w:rsid w:val="00347950"/>
    <w:rsid w:val="0035523E"/>
    <w:rsid w:val="0035573C"/>
    <w:rsid w:val="003616A7"/>
    <w:rsid w:val="00363155"/>
    <w:rsid w:val="003634EC"/>
    <w:rsid w:val="00363811"/>
    <w:rsid w:val="00364FCB"/>
    <w:rsid w:val="0037269A"/>
    <w:rsid w:val="003734EF"/>
    <w:rsid w:val="003749C4"/>
    <w:rsid w:val="003770BF"/>
    <w:rsid w:val="00381DA1"/>
    <w:rsid w:val="00385A94"/>
    <w:rsid w:val="003866B3"/>
    <w:rsid w:val="003912E0"/>
    <w:rsid w:val="0039330E"/>
    <w:rsid w:val="0039369C"/>
    <w:rsid w:val="003A08C5"/>
    <w:rsid w:val="003A1E8C"/>
    <w:rsid w:val="003A35B1"/>
    <w:rsid w:val="003A59B0"/>
    <w:rsid w:val="003A5F14"/>
    <w:rsid w:val="003B2D38"/>
    <w:rsid w:val="003B4F44"/>
    <w:rsid w:val="003B5831"/>
    <w:rsid w:val="003B6BC7"/>
    <w:rsid w:val="003C014E"/>
    <w:rsid w:val="003C2D0B"/>
    <w:rsid w:val="003C4566"/>
    <w:rsid w:val="003C5F70"/>
    <w:rsid w:val="003D09DD"/>
    <w:rsid w:val="003D10B6"/>
    <w:rsid w:val="003E3FA1"/>
    <w:rsid w:val="003E5FC7"/>
    <w:rsid w:val="003E7B3C"/>
    <w:rsid w:val="003F2949"/>
    <w:rsid w:val="003F3214"/>
    <w:rsid w:val="003F5B9D"/>
    <w:rsid w:val="003F6FA3"/>
    <w:rsid w:val="003F7B2E"/>
    <w:rsid w:val="0040059C"/>
    <w:rsid w:val="0040221A"/>
    <w:rsid w:val="004035CE"/>
    <w:rsid w:val="00410070"/>
    <w:rsid w:val="00413245"/>
    <w:rsid w:val="0041440B"/>
    <w:rsid w:val="004165A6"/>
    <w:rsid w:val="004209ED"/>
    <w:rsid w:val="00424C38"/>
    <w:rsid w:val="004276CC"/>
    <w:rsid w:val="00431711"/>
    <w:rsid w:val="00432F1D"/>
    <w:rsid w:val="00434C26"/>
    <w:rsid w:val="0044030B"/>
    <w:rsid w:val="0044090D"/>
    <w:rsid w:val="00440F75"/>
    <w:rsid w:val="00442D99"/>
    <w:rsid w:val="00444D43"/>
    <w:rsid w:val="00445954"/>
    <w:rsid w:val="00454405"/>
    <w:rsid w:val="004627B9"/>
    <w:rsid w:val="00462DAA"/>
    <w:rsid w:val="0046325F"/>
    <w:rsid w:val="00463362"/>
    <w:rsid w:val="00473A45"/>
    <w:rsid w:val="004754C7"/>
    <w:rsid w:val="00475CA1"/>
    <w:rsid w:val="004768C4"/>
    <w:rsid w:val="00480AE7"/>
    <w:rsid w:val="004836DD"/>
    <w:rsid w:val="00487B6E"/>
    <w:rsid w:val="00491746"/>
    <w:rsid w:val="00495888"/>
    <w:rsid w:val="00496918"/>
    <w:rsid w:val="004A369F"/>
    <w:rsid w:val="004A4D3F"/>
    <w:rsid w:val="004A739C"/>
    <w:rsid w:val="004A7B4F"/>
    <w:rsid w:val="004B18C6"/>
    <w:rsid w:val="004B1DFE"/>
    <w:rsid w:val="004B26FD"/>
    <w:rsid w:val="004B2F8A"/>
    <w:rsid w:val="004B3208"/>
    <w:rsid w:val="004B3383"/>
    <w:rsid w:val="004B4DCB"/>
    <w:rsid w:val="004B5666"/>
    <w:rsid w:val="004B6B2A"/>
    <w:rsid w:val="004B739C"/>
    <w:rsid w:val="004C2FCB"/>
    <w:rsid w:val="004C7A4B"/>
    <w:rsid w:val="004D15BE"/>
    <w:rsid w:val="004D1B36"/>
    <w:rsid w:val="004D2188"/>
    <w:rsid w:val="004D26D9"/>
    <w:rsid w:val="004D2785"/>
    <w:rsid w:val="004D34E9"/>
    <w:rsid w:val="004D3665"/>
    <w:rsid w:val="004D4F2C"/>
    <w:rsid w:val="004D56F1"/>
    <w:rsid w:val="004D7ACA"/>
    <w:rsid w:val="004E10F6"/>
    <w:rsid w:val="004E231F"/>
    <w:rsid w:val="004E5892"/>
    <w:rsid w:val="004E60BD"/>
    <w:rsid w:val="004F17A7"/>
    <w:rsid w:val="004F277E"/>
    <w:rsid w:val="004F3C49"/>
    <w:rsid w:val="004F4879"/>
    <w:rsid w:val="00503383"/>
    <w:rsid w:val="00507C71"/>
    <w:rsid w:val="0051588B"/>
    <w:rsid w:val="00515E1C"/>
    <w:rsid w:val="00517E85"/>
    <w:rsid w:val="0052157E"/>
    <w:rsid w:val="0052314A"/>
    <w:rsid w:val="00523296"/>
    <w:rsid w:val="005250DE"/>
    <w:rsid w:val="005331D6"/>
    <w:rsid w:val="00537339"/>
    <w:rsid w:val="005429BF"/>
    <w:rsid w:val="00542C4D"/>
    <w:rsid w:val="005438AF"/>
    <w:rsid w:val="00550E45"/>
    <w:rsid w:val="00551F1A"/>
    <w:rsid w:val="0055238E"/>
    <w:rsid w:val="005526FF"/>
    <w:rsid w:val="005541A0"/>
    <w:rsid w:val="00561428"/>
    <w:rsid w:val="00562041"/>
    <w:rsid w:val="00563AD4"/>
    <w:rsid w:val="005653DB"/>
    <w:rsid w:val="0056627F"/>
    <w:rsid w:val="005702E0"/>
    <w:rsid w:val="00570C37"/>
    <w:rsid w:val="005734D7"/>
    <w:rsid w:val="00575FD9"/>
    <w:rsid w:val="005803BC"/>
    <w:rsid w:val="005810B0"/>
    <w:rsid w:val="005817CC"/>
    <w:rsid w:val="0058416D"/>
    <w:rsid w:val="00585856"/>
    <w:rsid w:val="005864A2"/>
    <w:rsid w:val="00587523"/>
    <w:rsid w:val="00587D56"/>
    <w:rsid w:val="005903EC"/>
    <w:rsid w:val="0059082B"/>
    <w:rsid w:val="00590FCD"/>
    <w:rsid w:val="005926AC"/>
    <w:rsid w:val="005958A4"/>
    <w:rsid w:val="00595EBD"/>
    <w:rsid w:val="00597639"/>
    <w:rsid w:val="005A0B0C"/>
    <w:rsid w:val="005B0561"/>
    <w:rsid w:val="005C0A32"/>
    <w:rsid w:val="005C4D09"/>
    <w:rsid w:val="005C4E20"/>
    <w:rsid w:val="005C71C6"/>
    <w:rsid w:val="005D03FB"/>
    <w:rsid w:val="005D2EB7"/>
    <w:rsid w:val="005D7608"/>
    <w:rsid w:val="005E1700"/>
    <w:rsid w:val="005E3BCA"/>
    <w:rsid w:val="005E4AAE"/>
    <w:rsid w:val="005F1FB6"/>
    <w:rsid w:val="005F52F9"/>
    <w:rsid w:val="005F7E06"/>
    <w:rsid w:val="0060029B"/>
    <w:rsid w:val="00602EDD"/>
    <w:rsid w:val="00603A8A"/>
    <w:rsid w:val="00603D0F"/>
    <w:rsid w:val="00604D8D"/>
    <w:rsid w:val="006062EA"/>
    <w:rsid w:val="00610AAE"/>
    <w:rsid w:val="00620940"/>
    <w:rsid w:val="006213E2"/>
    <w:rsid w:val="00621600"/>
    <w:rsid w:val="00621D0C"/>
    <w:rsid w:val="00621E8B"/>
    <w:rsid w:val="0062232E"/>
    <w:rsid w:val="006249FF"/>
    <w:rsid w:val="0062644D"/>
    <w:rsid w:val="00631877"/>
    <w:rsid w:val="00632C0E"/>
    <w:rsid w:val="00641135"/>
    <w:rsid w:val="00643553"/>
    <w:rsid w:val="00643AD4"/>
    <w:rsid w:val="00644657"/>
    <w:rsid w:val="006506F9"/>
    <w:rsid w:val="00651B41"/>
    <w:rsid w:val="00654463"/>
    <w:rsid w:val="00654EE6"/>
    <w:rsid w:val="006609B7"/>
    <w:rsid w:val="006615B5"/>
    <w:rsid w:val="00662044"/>
    <w:rsid w:val="006636AF"/>
    <w:rsid w:val="006636DF"/>
    <w:rsid w:val="00664727"/>
    <w:rsid w:val="00664C81"/>
    <w:rsid w:val="00672EB9"/>
    <w:rsid w:val="00673BC7"/>
    <w:rsid w:val="00676770"/>
    <w:rsid w:val="00677C7C"/>
    <w:rsid w:val="00681F0B"/>
    <w:rsid w:val="006828A4"/>
    <w:rsid w:val="00682CE3"/>
    <w:rsid w:val="00682FC4"/>
    <w:rsid w:val="00686530"/>
    <w:rsid w:val="00690F0B"/>
    <w:rsid w:val="0069293E"/>
    <w:rsid w:val="00692B74"/>
    <w:rsid w:val="00694139"/>
    <w:rsid w:val="006944B2"/>
    <w:rsid w:val="0069582C"/>
    <w:rsid w:val="0069642E"/>
    <w:rsid w:val="00696B8E"/>
    <w:rsid w:val="006A2CA2"/>
    <w:rsid w:val="006A301B"/>
    <w:rsid w:val="006B1A3B"/>
    <w:rsid w:val="006B50B4"/>
    <w:rsid w:val="006C2A08"/>
    <w:rsid w:val="006C34DE"/>
    <w:rsid w:val="006C4D29"/>
    <w:rsid w:val="006C5A3F"/>
    <w:rsid w:val="006C719E"/>
    <w:rsid w:val="006D3613"/>
    <w:rsid w:val="006D3782"/>
    <w:rsid w:val="006D449B"/>
    <w:rsid w:val="006D7413"/>
    <w:rsid w:val="006E4B0A"/>
    <w:rsid w:val="006E6B5E"/>
    <w:rsid w:val="006F0E39"/>
    <w:rsid w:val="006F1245"/>
    <w:rsid w:val="007032AD"/>
    <w:rsid w:val="0070484E"/>
    <w:rsid w:val="007068D3"/>
    <w:rsid w:val="00710303"/>
    <w:rsid w:val="00710A55"/>
    <w:rsid w:val="007154B0"/>
    <w:rsid w:val="00717142"/>
    <w:rsid w:val="00720DB6"/>
    <w:rsid w:val="0072706A"/>
    <w:rsid w:val="0072765B"/>
    <w:rsid w:val="007321D1"/>
    <w:rsid w:val="00734FA8"/>
    <w:rsid w:val="00735281"/>
    <w:rsid w:val="00737163"/>
    <w:rsid w:val="0073746A"/>
    <w:rsid w:val="00740747"/>
    <w:rsid w:val="00743820"/>
    <w:rsid w:val="00743CE7"/>
    <w:rsid w:val="00743E83"/>
    <w:rsid w:val="00744201"/>
    <w:rsid w:val="00752E17"/>
    <w:rsid w:val="007569B7"/>
    <w:rsid w:val="00764B69"/>
    <w:rsid w:val="00765CD4"/>
    <w:rsid w:val="0076783A"/>
    <w:rsid w:val="00767881"/>
    <w:rsid w:val="00771E12"/>
    <w:rsid w:val="007726F0"/>
    <w:rsid w:val="007746D0"/>
    <w:rsid w:val="00775763"/>
    <w:rsid w:val="00776430"/>
    <w:rsid w:val="00782C3E"/>
    <w:rsid w:val="00783DC7"/>
    <w:rsid w:val="00786974"/>
    <w:rsid w:val="00786991"/>
    <w:rsid w:val="007906BE"/>
    <w:rsid w:val="007933FD"/>
    <w:rsid w:val="007934EE"/>
    <w:rsid w:val="00793A99"/>
    <w:rsid w:val="00797807"/>
    <w:rsid w:val="007A06E2"/>
    <w:rsid w:val="007A0B95"/>
    <w:rsid w:val="007A46AC"/>
    <w:rsid w:val="007B07C1"/>
    <w:rsid w:val="007B0C08"/>
    <w:rsid w:val="007B0C5F"/>
    <w:rsid w:val="007B1CE9"/>
    <w:rsid w:val="007B557E"/>
    <w:rsid w:val="007C16AC"/>
    <w:rsid w:val="007C2A93"/>
    <w:rsid w:val="007C47EE"/>
    <w:rsid w:val="007C5772"/>
    <w:rsid w:val="007C6568"/>
    <w:rsid w:val="007C6EF0"/>
    <w:rsid w:val="007C7FDA"/>
    <w:rsid w:val="007D0569"/>
    <w:rsid w:val="007D0ABD"/>
    <w:rsid w:val="007D1262"/>
    <w:rsid w:val="007D1DF2"/>
    <w:rsid w:val="007D46F0"/>
    <w:rsid w:val="007D7250"/>
    <w:rsid w:val="007E1B3F"/>
    <w:rsid w:val="007E1C85"/>
    <w:rsid w:val="007E235C"/>
    <w:rsid w:val="007E3EE3"/>
    <w:rsid w:val="007E4AB2"/>
    <w:rsid w:val="007E5271"/>
    <w:rsid w:val="007F061A"/>
    <w:rsid w:val="007F6C20"/>
    <w:rsid w:val="00801447"/>
    <w:rsid w:val="00802E96"/>
    <w:rsid w:val="00803E0A"/>
    <w:rsid w:val="008101D3"/>
    <w:rsid w:val="008111D4"/>
    <w:rsid w:val="00812539"/>
    <w:rsid w:val="0082156F"/>
    <w:rsid w:val="00821E40"/>
    <w:rsid w:val="008231A1"/>
    <w:rsid w:val="0082339A"/>
    <w:rsid w:val="00824DF3"/>
    <w:rsid w:val="008274C4"/>
    <w:rsid w:val="00833114"/>
    <w:rsid w:val="008407C1"/>
    <w:rsid w:val="00840A2D"/>
    <w:rsid w:val="00842AA5"/>
    <w:rsid w:val="008472AC"/>
    <w:rsid w:val="00851E94"/>
    <w:rsid w:val="00854FD3"/>
    <w:rsid w:val="008562A4"/>
    <w:rsid w:val="00867744"/>
    <w:rsid w:val="00877CC9"/>
    <w:rsid w:val="00886E01"/>
    <w:rsid w:val="00886F91"/>
    <w:rsid w:val="00887E65"/>
    <w:rsid w:val="00891764"/>
    <w:rsid w:val="00892526"/>
    <w:rsid w:val="008A1F62"/>
    <w:rsid w:val="008A3E7E"/>
    <w:rsid w:val="008A4102"/>
    <w:rsid w:val="008A57B2"/>
    <w:rsid w:val="008A6806"/>
    <w:rsid w:val="008B1272"/>
    <w:rsid w:val="008B31DA"/>
    <w:rsid w:val="008B4315"/>
    <w:rsid w:val="008B6BDF"/>
    <w:rsid w:val="008C08EC"/>
    <w:rsid w:val="008C2801"/>
    <w:rsid w:val="008C3DB1"/>
    <w:rsid w:val="008C5CC6"/>
    <w:rsid w:val="008D09D0"/>
    <w:rsid w:val="008D5A64"/>
    <w:rsid w:val="008D72A7"/>
    <w:rsid w:val="008E055B"/>
    <w:rsid w:val="008E08E9"/>
    <w:rsid w:val="008E134F"/>
    <w:rsid w:val="008E2282"/>
    <w:rsid w:val="008E3AA4"/>
    <w:rsid w:val="008E4766"/>
    <w:rsid w:val="008E4B5F"/>
    <w:rsid w:val="008E6DEE"/>
    <w:rsid w:val="008E7E05"/>
    <w:rsid w:val="008F0935"/>
    <w:rsid w:val="008F3238"/>
    <w:rsid w:val="008F4FEF"/>
    <w:rsid w:val="008F5405"/>
    <w:rsid w:val="008F7349"/>
    <w:rsid w:val="009020C3"/>
    <w:rsid w:val="00907330"/>
    <w:rsid w:val="00913743"/>
    <w:rsid w:val="00917AB1"/>
    <w:rsid w:val="00920A11"/>
    <w:rsid w:val="00920FAE"/>
    <w:rsid w:val="00921D19"/>
    <w:rsid w:val="009233A7"/>
    <w:rsid w:val="009235F0"/>
    <w:rsid w:val="009250BD"/>
    <w:rsid w:val="00926714"/>
    <w:rsid w:val="00927A8C"/>
    <w:rsid w:val="00930834"/>
    <w:rsid w:val="009309CF"/>
    <w:rsid w:val="00930C9E"/>
    <w:rsid w:val="00930EDB"/>
    <w:rsid w:val="00931129"/>
    <w:rsid w:val="00935171"/>
    <w:rsid w:val="009364F8"/>
    <w:rsid w:val="00937F12"/>
    <w:rsid w:val="009405DB"/>
    <w:rsid w:val="00940BD2"/>
    <w:rsid w:val="00941199"/>
    <w:rsid w:val="00942A2C"/>
    <w:rsid w:val="009430B0"/>
    <w:rsid w:val="00943496"/>
    <w:rsid w:val="009436E3"/>
    <w:rsid w:val="009463C5"/>
    <w:rsid w:val="009510A8"/>
    <w:rsid w:val="00952CC8"/>
    <w:rsid w:val="00953FE5"/>
    <w:rsid w:val="009624BD"/>
    <w:rsid w:val="00962E7F"/>
    <w:rsid w:val="009652E3"/>
    <w:rsid w:val="00965EFD"/>
    <w:rsid w:val="009707BF"/>
    <w:rsid w:val="00981C4B"/>
    <w:rsid w:val="00982392"/>
    <w:rsid w:val="00983158"/>
    <w:rsid w:val="00990972"/>
    <w:rsid w:val="00991552"/>
    <w:rsid w:val="00993E94"/>
    <w:rsid w:val="00996C45"/>
    <w:rsid w:val="009A115F"/>
    <w:rsid w:val="009A1304"/>
    <w:rsid w:val="009A3C74"/>
    <w:rsid w:val="009A5727"/>
    <w:rsid w:val="009A6756"/>
    <w:rsid w:val="009A70F2"/>
    <w:rsid w:val="009A7A85"/>
    <w:rsid w:val="009A7BFD"/>
    <w:rsid w:val="009B68EA"/>
    <w:rsid w:val="009C4FE8"/>
    <w:rsid w:val="009D0F90"/>
    <w:rsid w:val="009D30E9"/>
    <w:rsid w:val="009D485D"/>
    <w:rsid w:val="009E19BF"/>
    <w:rsid w:val="009E2069"/>
    <w:rsid w:val="009E7A95"/>
    <w:rsid w:val="009F0C54"/>
    <w:rsid w:val="009F1748"/>
    <w:rsid w:val="009F2803"/>
    <w:rsid w:val="009F4D07"/>
    <w:rsid w:val="009F4F83"/>
    <w:rsid w:val="009F6A90"/>
    <w:rsid w:val="00A01393"/>
    <w:rsid w:val="00A04238"/>
    <w:rsid w:val="00A07AC6"/>
    <w:rsid w:val="00A10015"/>
    <w:rsid w:val="00A10732"/>
    <w:rsid w:val="00A11CC4"/>
    <w:rsid w:val="00A128D9"/>
    <w:rsid w:val="00A1295A"/>
    <w:rsid w:val="00A14470"/>
    <w:rsid w:val="00A17661"/>
    <w:rsid w:val="00A2247F"/>
    <w:rsid w:val="00A252C9"/>
    <w:rsid w:val="00A26BA7"/>
    <w:rsid w:val="00A26D0A"/>
    <w:rsid w:val="00A35487"/>
    <w:rsid w:val="00A37774"/>
    <w:rsid w:val="00A406B4"/>
    <w:rsid w:val="00A41609"/>
    <w:rsid w:val="00A4475A"/>
    <w:rsid w:val="00A46130"/>
    <w:rsid w:val="00A525C3"/>
    <w:rsid w:val="00A552C2"/>
    <w:rsid w:val="00A604E4"/>
    <w:rsid w:val="00A65358"/>
    <w:rsid w:val="00A655B8"/>
    <w:rsid w:val="00A65A77"/>
    <w:rsid w:val="00A66F2F"/>
    <w:rsid w:val="00A674A7"/>
    <w:rsid w:val="00A716BE"/>
    <w:rsid w:val="00A74A0E"/>
    <w:rsid w:val="00A77ED7"/>
    <w:rsid w:val="00A804D2"/>
    <w:rsid w:val="00A851A2"/>
    <w:rsid w:val="00A8544F"/>
    <w:rsid w:val="00A86A52"/>
    <w:rsid w:val="00A91254"/>
    <w:rsid w:val="00A91E79"/>
    <w:rsid w:val="00A946D4"/>
    <w:rsid w:val="00A951A9"/>
    <w:rsid w:val="00A9615C"/>
    <w:rsid w:val="00A97503"/>
    <w:rsid w:val="00A97A60"/>
    <w:rsid w:val="00A97FBA"/>
    <w:rsid w:val="00AA10B6"/>
    <w:rsid w:val="00AA6963"/>
    <w:rsid w:val="00AB1233"/>
    <w:rsid w:val="00AB3B38"/>
    <w:rsid w:val="00AB5989"/>
    <w:rsid w:val="00AB5E6B"/>
    <w:rsid w:val="00AC01DA"/>
    <w:rsid w:val="00AD22B9"/>
    <w:rsid w:val="00AD2D42"/>
    <w:rsid w:val="00AD5350"/>
    <w:rsid w:val="00AD5411"/>
    <w:rsid w:val="00AD653C"/>
    <w:rsid w:val="00AD73FB"/>
    <w:rsid w:val="00AD75A7"/>
    <w:rsid w:val="00AD7875"/>
    <w:rsid w:val="00AD79B8"/>
    <w:rsid w:val="00AE557C"/>
    <w:rsid w:val="00AE58A3"/>
    <w:rsid w:val="00AF31F0"/>
    <w:rsid w:val="00AF7C18"/>
    <w:rsid w:val="00B0260F"/>
    <w:rsid w:val="00B02BAA"/>
    <w:rsid w:val="00B0389A"/>
    <w:rsid w:val="00B05747"/>
    <w:rsid w:val="00B10B93"/>
    <w:rsid w:val="00B12EC5"/>
    <w:rsid w:val="00B133FE"/>
    <w:rsid w:val="00B16218"/>
    <w:rsid w:val="00B17545"/>
    <w:rsid w:val="00B2049B"/>
    <w:rsid w:val="00B2137C"/>
    <w:rsid w:val="00B226B2"/>
    <w:rsid w:val="00B22793"/>
    <w:rsid w:val="00B258C0"/>
    <w:rsid w:val="00B258F3"/>
    <w:rsid w:val="00B25FFB"/>
    <w:rsid w:val="00B26A06"/>
    <w:rsid w:val="00B27A9E"/>
    <w:rsid w:val="00B30AEC"/>
    <w:rsid w:val="00B30C38"/>
    <w:rsid w:val="00B3258A"/>
    <w:rsid w:val="00B34722"/>
    <w:rsid w:val="00B35CC3"/>
    <w:rsid w:val="00B412EA"/>
    <w:rsid w:val="00B46901"/>
    <w:rsid w:val="00B47817"/>
    <w:rsid w:val="00B50708"/>
    <w:rsid w:val="00B60803"/>
    <w:rsid w:val="00B67396"/>
    <w:rsid w:val="00B701EE"/>
    <w:rsid w:val="00B7163E"/>
    <w:rsid w:val="00B7170B"/>
    <w:rsid w:val="00B72062"/>
    <w:rsid w:val="00B82DEA"/>
    <w:rsid w:val="00B837EA"/>
    <w:rsid w:val="00B855E4"/>
    <w:rsid w:val="00B901B6"/>
    <w:rsid w:val="00B92562"/>
    <w:rsid w:val="00B94CD8"/>
    <w:rsid w:val="00B96A15"/>
    <w:rsid w:val="00BA0146"/>
    <w:rsid w:val="00BA7C53"/>
    <w:rsid w:val="00BB2338"/>
    <w:rsid w:val="00BB5245"/>
    <w:rsid w:val="00BB5E65"/>
    <w:rsid w:val="00BB6006"/>
    <w:rsid w:val="00BB6F23"/>
    <w:rsid w:val="00BB6F60"/>
    <w:rsid w:val="00BB7543"/>
    <w:rsid w:val="00BC10BF"/>
    <w:rsid w:val="00BC36C6"/>
    <w:rsid w:val="00BC3832"/>
    <w:rsid w:val="00BC4156"/>
    <w:rsid w:val="00BC70C7"/>
    <w:rsid w:val="00BC783E"/>
    <w:rsid w:val="00BD4A39"/>
    <w:rsid w:val="00BD4E7B"/>
    <w:rsid w:val="00BD6448"/>
    <w:rsid w:val="00BD6AFD"/>
    <w:rsid w:val="00BE33D5"/>
    <w:rsid w:val="00BE3EF5"/>
    <w:rsid w:val="00BE5431"/>
    <w:rsid w:val="00BE5ECB"/>
    <w:rsid w:val="00BF0E44"/>
    <w:rsid w:val="00BF110E"/>
    <w:rsid w:val="00BF2969"/>
    <w:rsid w:val="00BF38CE"/>
    <w:rsid w:val="00BF3F73"/>
    <w:rsid w:val="00BF5B63"/>
    <w:rsid w:val="00BF6FE7"/>
    <w:rsid w:val="00C015BF"/>
    <w:rsid w:val="00C16788"/>
    <w:rsid w:val="00C264A7"/>
    <w:rsid w:val="00C313CD"/>
    <w:rsid w:val="00C35B1E"/>
    <w:rsid w:val="00C37E2D"/>
    <w:rsid w:val="00C50CB8"/>
    <w:rsid w:val="00C51562"/>
    <w:rsid w:val="00C5296E"/>
    <w:rsid w:val="00C57FCE"/>
    <w:rsid w:val="00C64FD1"/>
    <w:rsid w:val="00C65781"/>
    <w:rsid w:val="00C65AFD"/>
    <w:rsid w:val="00C70E36"/>
    <w:rsid w:val="00C732F7"/>
    <w:rsid w:val="00C753A4"/>
    <w:rsid w:val="00C8480D"/>
    <w:rsid w:val="00C85CCC"/>
    <w:rsid w:val="00C87646"/>
    <w:rsid w:val="00C90296"/>
    <w:rsid w:val="00C92649"/>
    <w:rsid w:val="00C94591"/>
    <w:rsid w:val="00C94AD2"/>
    <w:rsid w:val="00C9523A"/>
    <w:rsid w:val="00CA08B5"/>
    <w:rsid w:val="00CA1C59"/>
    <w:rsid w:val="00CA2AF0"/>
    <w:rsid w:val="00CA6456"/>
    <w:rsid w:val="00CB03C7"/>
    <w:rsid w:val="00CB0C5A"/>
    <w:rsid w:val="00CB4955"/>
    <w:rsid w:val="00CB6FB6"/>
    <w:rsid w:val="00CC4AA2"/>
    <w:rsid w:val="00CC5711"/>
    <w:rsid w:val="00CC6132"/>
    <w:rsid w:val="00CD2411"/>
    <w:rsid w:val="00CD40AC"/>
    <w:rsid w:val="00CD589F"/>
    <w:rsid w:val="00CD6BA6"/>
    <w:rsid w:val="00CE044F"/>
    <w:rsid w:val="00CE4E6A"/>
    <w:rsid w:val="00CE6134"/>
    <w:rsid w:val="00CE6CF4"/>
    <w:rsid w:val="00CF2CF8"/>
    <w:rsid w:val="00CF400D"/>
    <w:rsid w:val="00CF58ED"/>
    <w:rsid w:val="00CF66F2"/>
    <w:rsid w:val="00D028E5"/>
    <w:rsid w:val="00D10F25"/>
    <w:rsid w:val="00D14495"/>
    <w:rsid w:val="00D15841"/>
    <w:rsid w:val="00D179AD"/>
    <w:rsid w:val="00D237F1"/>
    <w:rsid w:val="00D25000"/>
    <w:rsid w:val="00D2620C"/>
    <w:rsid w:val="00D304D8"/>
    <w:rsid w:val="00D30D3E"/>
    <w:rsid w:val="00D342B1"/>
    <w:rsid w:val="00D34830"/>
    <w:rsid w:val="00D37229"/>
    <w:rsid w:val="00D41A30"/>
    <w:rsid w:val="00D42669"/>
    <w:rsid w:val="00D44403"/>
    <w:rsid w:val="00D4493C"/>
    <w:rsid w:val="00D460EA"/>
    <w:rsid w:val="00D500A4"/>
    <w:rsid w:val="00D51E45"/>
    <w:rsid w:val="00D54DB5"/>
    <w:rsid w:val="00D55DDA"/>
    <w:rsid w:val="00D61CD6"/>
    <w:rsid w:val="00D65A89"/>
    <w:rsid w:val="00D67DDC"/>
    <w:rsid w:val="00D67F23"/>
    <w:rsid w:val="00D70B2F"/>
    <w:rsid w:val="00D7189F"/>
    <w:rsid w:val="00D7297E"/>
    <w:rsid w:val="00D72DE6"/>
    <w:rsid w:val="00D834F1"/>
    <w:rsid w:val="00D837BC"/>
    <w:rsid w:val="00D84A03"/>
    <w:rsid w:val="00D84C2F"/>
    <w:rsid w:val="00D850A6"/>
    <w:rsid w:val="00D85756"/>
    <w:rsid w:val="00D90731"/>
    <w:rsid w:val="00D93905"/>
    <w:rsid w:val="00D95367"/>
    <w:rsid w:val="00D97703"/>
    <w:rsid w:val="00DA0BEA"/>
    <w:rsid w:val="00DA23B1"/>
    <w:rsid w:val="00DA26BA"/>
    <w:rsid w:val="00DA33A3"/>
    <w:rsid w:val="00DA4B8B"/>
    <w:rsid w:val="00DA5482"/>
    <w:rsid w:val="00DA601B"/>
    <w:rsid w:val="00DA6682"/>
    <w:rsid w:val="00DA68DD"/>
    <w:rsid w:val="00DB0C55"/>
    <w:rsid w:val="00DB3197"/>
    <w:rsid w:val="00DB5C05"/>
    <w:rsid w:val="00DB5FE0"/>
    <w:rsid w:val="00DB60E8"/>
    <w:rsid w:val="00DB77B8"/>
    <w:rsid w:val="00DB7F2B"/>
    <w:rsid w:val="00DC0871"/>
    <w:rsid w:val="00DC272C"/>
    <w:rsid w:val="00DC359C"/>
    <w:rsid w:val="00DC4DC5"/>
    <w:rsid w:val="00DC5032"/>
    <w:rsid w:val="00DC6E15"/>
    <w:rsid w:val="00DD189D"/>
    <w:rsid w:val="00DE1621"/>
    <w:rsid w:val="00DE3435"/>
    <w:rsid w:val="00DE4F5B"/>
    <w:rsid w:val="00DE66C3"/>
    <w:rsid w:val="00DF2B2F"/>
    <w:rsid w:val="00E03B10"/>
    <w:rsid w:val="00E074A8"/>
    <w:rsid w:val="00E15267"/>
    <w:rsid w:val="00E21B31"/>
    <w:rsid w:val="00E3230D"/>
    <w:rsid w:val="00E33D91"/>
    <w:rsid w:val="00E35921"/>
    <w:rsid w:val="00E3609C"/>
    <w:rsid w:val="00E40BC4"/>
    <w:rsid w:val="00E4347A"/>
    <w:rsid w:val="00E51FE7"/>
    <w:rsid w:val="00E52397"/>
    <w:rsid w:val="00E53933"/>
    <w:rsid w:val="00E54014"/>
    <w:rsid w:val="00E54B8D"/>
    <w:rsid w:val="00E56BED"/>
    <w:rsid w:val="00E57BED"/>
    <w:rsid w:val="00E647D1"/>
    <w:rsid w:val="00E72019"/>
    <w:rsid w:val="00E744B9"/>
    <w:rsid w:val="00E74C1C"/>
    <w:rsid w:val="00E756B1"/>
    <w:rsid w:val="00E757FE"/>
    <w:rsid w:val="00E76989"/>
    <w:rsid w:val="00E774D3"/>
    <w:rsid w:val="00E806D3"/>
    <w:rsid w:val="00E80A67"/>
    <w:rsid w:val="00E80AA2"/>
    <w:rsid w:val="00E82901"/>
    <w:rsid w:val="00E830AC"/>
    <w:rsid w:val="00E84D1D"/>
    <w:rsid w:val="00E85F80"/>
    <w:rsid w:val="00E86703"/>
    <w:rsid w:val="00E938D5"/>
    <w:rsid w:val="00E93A4A"/>
    <w:rsid w:val="00E95E0D"/>
    <w:rsid w:val="00EA2852"/>
    <w:rsid w:val="00EA44BB"/>
    <w:rsid w:val="00EA79BB"/>
    <w:rsid w:val="00EB3D0A"/>
    <w:rsid w:val="00EB4ADB"/>
    <w:rsid w:val="00EB5444"/>
    <w:rsid w:val="00EB6A93"/>
    <w:rsid w:val="00EC1720"/>
    <w:rsid w:val="00EC2122"/>
    <w:rsid w:val="00EC2470"/>
    <w:rsid w:val="00EC26E1"/>
    <w:rsid w:val="00ED35DC"/>
    <w:rsid w:val="00ED6681"/>
    <w:rsid w:val="00ED7B78"/>
    <w:rsid w:val="00EE0CEF"/>
    <w:rsid w:val="00EE2DE6"/>
    <w:rsid w:val="00EE434C"/>
    <w:rsid w:val="00EE5170"/>
    <w:rsid w:val="00EF0EAD"/>
    <w:rsid w:val="00EF4A3D"/>
    <w:rsid w:val="00EF7209"/>
    <w:rsid w:val="00F01514"/>
    <w:rsid w:val="00F035A4"/>
    <w:rsid w:val="00F04F7E"/>
    <w:rsid w:val="00F11F06"/>
    <w:rsid w:val="00F13288"/>
    <w:rsid w:val="00F14E4C"/>
    <w:rsid w:val="00F150C2"/>
    <w:rsid w:val="00F16157"/>
    <w:rsid w:val="00F218E3"/>
    <w:rsid w:val="00F249F5"/>
    <w:rsid w:val="00F27EDF"/>
    <w:rsid w:val="00F304D0"/>
    <w:rsid w:val="00F35037"/>
    <w:rsid w:val="00F355EB"/>
    <w:rsid w:val="00F37F22"/>
    <w:rsid w:val="00F45B37"/>
    <w:rsid w:val="00F50A3F"/>
    <w:rsid w:val="00F54E8E"/>
    <w:rsid w:val="00F5647F"/>
    <w:rsid w:val="00F60C5D"/>
    <w:rsid w:val="00F61727"/>
    <w:rsid w:val="00F6312A"/>
    <w:rsid w:val="00F63C0C"/>
    <w:rsid w:val="00F672EF"/>
    <w:rsid w:val="00F71F53"/>
    <w:rsid w:val="00F72F07"/>
    <w:rsid w:val="00F756B4"/>
    <w:rsid w:val="00F80346"/>
    <w:rsid w:val="00F804DF"/>
    <w:rsid w:val="00F871B9"/>
    <w:rsid w:val="00F90E23"/>
    <w:rsid w:val="00F91EB1"/>
    <w:rsid w:val="00F92A9B"/>
    <w:rsid w:val="00F93EEA"/>
    <w:rsid w:val="00F97E57"/>
    <w:rsid w:val="00FA1C0A"/>
    <w:rsid w:val="00FA2A20"/>
    <w:rsid w:val="00FA45F8"/>
    <w:rsid w:val="00FB2354"/>
    <w:rsid w:val="00FB2F04"/>
    <w:rsid w:val="00FB744A"/>
    <w:rsid w:val="00FC150B"/>
    <w:rsid w:val="00FC25AE"/>
    <w:rsid w:val="00FC63AC"/>
    <w:rsid w:val="00FC66DE"/>
    <w:rsid w:val="00FC6B49"/>
    <w:rsid w:val="00FD00E4"/>
    <w:rsid w:val="00FD16B1"/>
    <w:rsid w:val="00FD6EF4"/>
    <w:rsid w:val="00FE12FF"/>
    <w:rsid w:val="00FE164E"/>
    <w:rsid w:val="00FE2335"/>
    <w:rsid w:val="00FE26DA"/>
    <w:rsid w:val="00FE3A79"/>
    <w:rsid w:val="00FE6C71"/>
    <w:rsid w:val="00FE6C8B"/>
    <w:rsid w:val="00FF33E1"/>
    <w:rsid w:val="00FF3A5B"/>
    <w:rsid w:val="00FF501A"/>
    <w:rsid w:val="00FF5C64"/>
    <w:rsid w:val="00FF6FB1"/>
    <w:rsid w:val="00FF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D8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3A3"/>
    <w:rPr>
      <w:rFonts w:ascii="Calibri" w:eastAsia="Calibri" w:hAnsi="Calibri"/>
      <w:sz w:val="22"/>
      <w:szCs w:val="22"/>
    </w:rPr>
  </w:style>
  <w:style w:type="paragraph" w:styleId="Heading1">
    <w:name w:val="heading 1"/>
    <w:basedOn w:val="ListNumber"/>
    <w:next w:val="Normal"/>
    <w:qFormat/>
    <w:rsid w:val="00261CFB"/>
    <w:pPr>
      <w:keepNext/>
      <w:numPr>
        <w:numId w:val="27"/>
      </w:numPr>
      <w:outlineLvl w:val="0"/>
    </w:pPr>
    <w:rPr>
      <w:rFonts w:ascii="Arial" w:hAnsi="Arial"/>
      <w:b/>
      <w:bCs/>
      <w:color w:val="333399"/>
    </w:rPr>
  </w:style>
  <w:style w:type="paragraph" w:styleId="Heading2">
    <w:name w:val="heading 2"/>
    <w:basedOn w:val="IndexHeading"/>
    <w:next w:val="Normal"/>
    <w:qFormat/>
    <w:rsid w:val="006C4D29"/>
    <w:pPr>
      <w:keepNext/>
      <w:numPr>
        <w:ilvl w:val="1"/>
        <w:numId w:val="27"/>
      </w:numPr>
      <w:outlineLvl w:val="1"/>
    </w:pPr>
    <w:rPr>
      <w:rFonts w:ascii="Century Gothic" w:hAnsi="Century Gothic"/>
      <w:b w:val="0"/>
      <w:bCs w:val="0"/>
      <w:color w:val="333399"/>
    </w:rPr>
  </w:style>
  <w:style w:type="paragraph" w:styleId="Heading3">
    <w:name w:val="heading 3"/>
    <w:basedOn w:val="Normal"/>
    <w:next w:val="Normal"/>
    <w:qFormat/>
    <w:rsid w:val="00261CFB"/>
    <w:pPr>
      <w:keepNext/>
      <w:numPr>
        <w:ilvl w:val="2"/>
        <w:numId w:val="27"/>
      </w:numPr>
      <w:outlineLvl w:val="2"/>
    </w:pPr>
    <w:rPr>
      <w:rFonts w:ascii="Arial" w:hAnsi="Arial" w:cs="Arial"/>
      <w:i/>
      <w:iCs/>
      <w:sz w:val="20"/>
    </w:rPr>
  </w:style>
  <w:style w:type="paragraph" w:styleId="Heading4">
    <w:name w:val="heading 4"/>
    <w:basedOn w:val="Normal"/>
    <w:next w:val="Normal"/>
    <w:link w:val="Heading4Char"/>
    <w:semiHidden/>
    <w:unhideWhenUsed/>
    <w:qFormat/>
    <w:rsid w:val="00A07AC6"/>
    <w:pPr>
      <w:keepNext/>
      <w:numPr>
        <w:ilvl w:val="3"/>
        <w:numId w:val="27"/>
      </w:numPr>
      <w:spacing w:before="240" w:after="60"/>
      <w:outlineLvl w:val="3"/>
    </w:pPr>
    <w:rPr>
      <w:b/>
      <w:bCs/>
      <w:sz w:val="28"/>
      <w:szCs w:val="28"/>
    </w:rPr>
  </w:style>
  <w:style w:type="paragraph" w:styleId="Heading5">
    <w:name w:val="heading 5"/>
    <w:basedOn w:val="Normal"/>
    <w:next w:val="Normal"/>
    <w:link w:val="Heading5Char"/>
    <w:semiHidden/>
    <w:unhideWhenUsed/>
    <w:qFormat/>
    <w:rsid w:val="00A07AC6"/>
    <w:pPr>
      <w:numPr>
        <w:ilvl w:val="4"/>
        <w:numId w:val="27"/>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A07AC6"/>
    <w:pPr>
      <w:numPr>
        <w:ilvl w:val="5"/>
        <w:numId w:val="27"/>
      </w:numPr>
      <w:spacing w:before="240" w:after="60"/>
      <w:outlineLvl w:val="5"/>
    </w:pPr>
    <w:rPr>
      <w:b/>
      <w:bCs/>
    </w:rPr>
  </w:style>
  <w:style w:type="paragraph" w:styleId="Heading7">
    <w:name w:val="heading 7"/>
    <w:basedOn w:val="Normal"/>
    <w:next w:val="Normal"/>
    <w:link w:val="Heading7Char"/>
    <w:semiHidden/>
    <w:unhideWhenUsed/>
    <w:qFormat/>
    <w:rsid w:val="00A07AC6"/>
    <w:pPr>
      <w:numPr>
        <w:ilvl w:val="6"/>
        <w:numId w:val="27"/>
      </w:numPr>
      <w:spacing w:before="240" w:after="60"/>
      <w:outlineLvl w:val="6"/>
    </w:pPr>
  </w:style>
  <w:style w:type="paragraph" w:styleId="Heading8">
    <w:name w:val="heading 8"/>
    <w:basedOn w:val="Normal"/>
    <w:next w:val="Normal"/>
    <w:qFormat/>
    <w:rsid w:val="00261CFB"/>
    <w:pPr>
      <w:keepNext/>
      <w:numPr>
        <w:ilvl w:val="7"/>
        <w:numId w:val="27"/>
      </w:numPr>
      <w:overflowPunct w:val="0"/>
      <w:autoSpaceDE w:val="0"/>
      <w:autoSpaceDN w:val="0"/>
      <w:adjustRightInd w:val="0"/>
      <w:textAlignment w:val="baseline"/>
      <w:outlineLvl w:val="7"/>
    </w:pPr>
    <w:rPr>
      <w:rFonts w:ascii="Garamond" w:hAnsi="Garamond"/>
      <w:b/>
      <w:szCs w:val="20"/>
    </w:rPr>
  </w:style>
  <w:style w:type="paragraph" w:styleId="Heading9">
    <w:name w:val="heading 9"/>
    <w:basedOn w:val="Normal"/>
    <w:next w:val="Normal"/>
    <w:link w:val="Heading9Char"/>
    <w:semiHidden/>
    <w:unhideWhenUsed/>
    <w:qFormat/>
    <w:rsid w:val="00A07AC6"/>
    <w:pPr>
      <w:numPr>
        <w:ilvl w:val="8"/>
        <w:numId w:val="27"/>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Header Left"/>
    <w:basedOn w:val="Normal"/>
    <w:link w:val="HeaderChar1"/>
    <w:uiPriority w:val="99"/>
    <w:rsid w:val="00261CFB"/>
    <w:pPr>
      <w:tabs>
        <w:tab w:val="center" w:pos="4320"/>
        <w:tab w:val="right" w:pos="8640"/>
      </w:tabs>
    </w:pPr>
  </w:style>
  <w:style w:type="paragraph" w:styleId="Footer">
    <w:name w:val="footer"/>
    <w:basedOn w:val="Normal"/>
    <w:link w:val="FooterChar"/>
    <w:uiPriority w:val="99"/>
    <w:rsid w:val="00261CFB"/>
    <w:pPr>
      <w:tabs>
        <w:tab w:val="center" w:pos="4320"/>
        <w:tab w:val="right" w:pos="8640"/>
      </w:tabs>
    </w:pPr>
  </w:style>
  <w:style w:type="paragraph" w:styleId="NormalWeb">
    <w:name w:val="Normal (Web)"/>
    <w:basedOn w:val="Normal"/>
    <w:rsid w:val="00261CFB"/>
    <w:pPr>
      <w:spacing w:before="100" w:beforeAutospacing="1" w:after="100" w:afterAutospacing="1"/>
    </w:pPr>
    <w:rPr>
      <w:rFonts w:ascii="Arial Unicode MS" w:eastAsia="Arial Unicode MS" w:hAnsi="Arial Unicode MS"/>
    </w:rPr>
  </w:style>
  <w:style w:type="paragraph" w:styleId="FootnoteText">
    <w:name w:val="footnote text"/>
    <w:basedOn w:val="Normal"/>
    <w:semiHidden/>
    <w:rsid w:val="00261CFB"/>
    <w:rPr>
      <w:sz w:val="20"/>
      <w:szCs w:val="20"/>
    </w:rPr>
  </w:style>
  <w:style w:type="character" w:styleId="FootnoteReference">
    <w:name w:val="footnote reference"/>
    <w:semiHidden/>
    <w:rsid w:val="00261CFB"/>
    <w:rPr>
      <w:vertAlign w:val="superscript"/>
    </w:rPr>
  </w:style>
  <w:style w:type="paragraph" w:customStyle="1" w:styleId="Achievement">
    <w:name w:val="Achievement"/>
    <w:basedOn w:val="BodyText"/>
    <w:rsid w:val="00261CFB"/>
    <w:pPr>
      <w:numPr>
        <w:numId w:val="3"/>
      </w:numPr>
      <w:spacing w:after="60" w:line="220" w:lineRule="atLeast"/>
      <w:jc w:val="both"/>
    </w:pPr>
    <w:rPr>
      <w:rFonts w:ascii="Arial" w:hAnsi="Arial"/>
      <w:spacing w:val="-5"/>
      <w:sz w:val="20"/>
      <w:szCs w:val="20"/>
    </w:rPr>
  </w:style>
  <w:style w:type="paragraph" w:styleId="BodyText">
    <w:name w:val="Body Text"/>
    <w:basedOn w:val="Normal"/>
    <w:rsid w:val="00261CFB"/>
    <w:pPr>
      <w:spacing w:after="120"/>
    </w:pPr>
  </w:style>
  <w:style w:type="paragraph" w:styleId="TOC1">
    <w:name w:val="toc 1"/>
    <w:basedOn w:val="Normal"/>
    <w:next w:val="Normal"/>
    <w:autoRedefine/>
    <w:uiPriority w:val="39"/>
    <w:rsid w:val="00BD4A39"/>
    <w:pPr>
      <w:tabs>
        <w:tab w:val="left" w:pos="480"/>
        <w:tab w:val="right" w:leader="dot" w:pos="8630"/>
      </w:tabs>
    </w:pPr>
    <w:rPr>
      <w:rFonts w:ascii="Times New Roman" w:eastAsia="Times New Roman" w:hAnsi="Times New Roman"/>
      <w:b/>
      <w:noProof/>
      <w:sz w:val="20"/>
      <w:szCs w:val="24"/>
    </w:rPr>
  </w:style>
  <w:style w:type="paragraph" w:styleId="TOC2">
    <w:name w:val="toc 2"/>
    <w:basedOn w:val="Normal"/>
    <w:next w:val="Normal"/>
    <w:autoRedefine/>
    <w:uiPriority w:val="39"/>
    <w:rsid w:val="00261CFB"/>
    <w:pPr>
      <w:ind w:left="240"/>
    </w:pPr>
    <w:rPr>
      <w:rFonts w:ascii="Arial" w:hAnsi="Arial"/>
      <w:sz w:val="18"/>
    </w:rPr>
  </w:style>
  <w:style w:type="paragraph" w:styleId="TOC3">
    <w:name w:val="toc 3"/>
    <w:basedOn w:val="Normal"/>
    <w:next w:val="Normal"/>
    <w:autoRedefine/>
    <w:uiPriority w:val="39"/>
    <w:rsid w:val="00261CFB"/>
    <w:pPr>
      <w:ind w:left="480"/>
    </w:pPr>
    <w:rPr>
      <w:rFonts w:ascii="Arial" w:hAnsi="Arial"/>
      <w:sz w:val="16"/>
    </w:rPr>
  </w:style>
  <w:style w:type="paragraph" w:styleId="TOC4">
    <w:name w:val="toc 4"/>
    <w:basedOn w:val="Normal"/>
    <w:next w:val="Normal"/>
    <w:autoRedefine/>
    <w:semiHidden/>
    <w:rsid w:val="00261CFB"/>
    <w:pPr>
      <w:ind w:left="720"/>
    </w:pPr>
  </w:style>
  <w:style w:type="paragraph" w:styleId="TOC5">
    <w:name w:val="toc 5"/>
    <w:basedOn w:val="Normal"/>
    <w:next w:val="Normal"/>
    <w:autoRedefine/>
    <w:semiHidden/>
    <w:rsid w:val="00261CFB"/>
    <w:pPr>
      <w:ind w:left="960"/>
    </w:pPr>
  </w:style>
  <w:style w:type="paragraph" w:styleId="TOC6">
    <w:name w:val="toc 6"/>
    <w:basedOn w:val="Normal"/>
    <w:next w:val="Normal"/>
    <w:autoRedefine/>
    <w:semiHidden/>
    <w:rsid w:val="00261CFB"/>
    <w:pPr>
      <w:ind w:left="1200"/>
    </w:pPr>
  </w:style>
  <w:style w:type="paragraph" w:styleId="TOC7">
    <w:name w:val="toc 7"/>
    <w:basedOn w:val="Normal"/>
    <w:next w:val="Normal"/>
    <w:autoRedefine/>
    <w:semiHidden/>
    <w:rsid w:val="00261CFB"/>
    <w:pPr>
      <w:ind w:left="1440"/>
    </w:pPr>
  </w:style>
  <w:style w:type="paragraph" w:styleId="TOC8">
    <w:name w:val="toc 8"/>
    <w:basedOn w:val="Normal"/>
    <w:next w:val="Normal"/>
    <w:autoRedefine/>
    <w:semiHidden/>
    <w:rsid w:val="00261CFB"/>
    <w:pPr>
      <w:ind w:left="1680"/>
    </w:pPr>
  </w:style>
  <w:style w:type="paragraph" w:styleId="TOC9">
    <w:name w:val="toc 9"/>
    <w:basedOn w:val="Normal"/>
    <w:next w:val="Normal"/>
    <w:autoRedefine/>
    <w:semiHidden/>
    <w:rsid w:val="00261CFB"/>
    <w:pPr>
      <w:ind w:left="1920"/>
    </w:pPr>
  </w:style>
  <w:style w:type="character" w:styleId="Hyperlink">
    <w:name w:val="Hyperlink"/>
    <w:uiPriority w:val="99"/>
    <w:rsid w:val="00261CFB"/>
    <w:rPr>
      <w:color w:val="0000FF"/>
      <w:u w:val="single"/>
    </w:rPr>
  </w:style>
  <w:style w:type="paragraph" w:customStyle="1" w:styleId="p">
    <w:name w:val="p"/>
    <w:aliases w:val="paragraph"/>
    <w:rsid w:val="00F804DF"/>
    <w:pPr>
      <w:suppressAutoHyphens/>
      <w:spacing w:before="80" w:after="240" w:line="260" w:lineRule="atLeast"/>
      <w:ind w:left="1080"/>
    </w:pPr>
    <w:rPr>
      <w:rFonts w:ascii="Arial" w:hAnsi="Arial"/>
    </w:rPr>
  </w:style>
  <w:style w:type="paragraph" w:customStyle="1" w:styleId="DefaultParagraphFontParaChar">
    <w:name w:val="Default Paragraph Font Para Char"/>
    <w:basedOn w:val="Normal"/>
    <w:rsid w:val="00F804DF"/>
    <w:pPr>
      <w:spacing w:after="160"/>
    </w:pPr>
    <w:rPr>
      <w:rFonts w:ascii="Verdana" w:hAnsi="Verdana" w:cs="Arial"/>
    </w:rPr>
  </w:style>
  <w:style w:type="paragraph" w:customStyle="1" w:styleId="DocInfo">
    <w:name w:val="DocInfo"/>
    <w:basedOn w:val="Normal"/>
    <w:uiPriority w:val="99"/>
    <w:rsid w:val="00F804DF"/>
    <w:pPr>
      <w:keepNext/>
      <w:tabs>
        <w:tab w:val="left" w:pos="567"/>
        <w:tab w:val="left" w:pos="862"/>
        <w:tab w:val="left" w:pos="993"/>
        <w:tab w:val="left" w:pos="8647"/>
      </w:tabs>
      <w:snapToGrid w:val="0"/>
      <w:spacing w:before="240" w:after="240"/>
      <w:ind w:left="3686" w:hanging="3119"/>
    </w:pPr>
    <w:rPr>
      <w:rFonts w:ascii="Book Antiqua" w:hAnsi="Book Antiqua"/>
      <w:color w:val="000000"/>
      <w:sz w:val="20"/>
      <w:szCs w:val="20"/>
      <w:lang w:val="en-AU"/>
    </w:rPr>
  </w:style>
  <w:style w:type="character" w:customStyle="1" w:styleId="HeaderChar1">
    <w:name w:val="Header Char1"/>
    <w:aliases w:val="Header Char Char,Header Left Char"/>
    <w:link w:val="Header"/>
    <w:uiPriority w:val="99"/>
    <w:rsid w:val="00F804DF"/>
    <w:rPr>
      <w:sz w:val="24"/>
      <w:szCs w:val="24"/>
    </w:rPr>
  </w:style>
  <w:style w:type="paragraph" w:styleId="BodyText3">
    <w:name w:val="Body Text 3"/>
    <w:basedOn w:val="Normal"/>
    <w:link w:val="BodyText3Char"/>
    <w:rsid w:val="000B2AF0"/>
    <w:pPr>
      <w:spacing w:after="120"/>
    </w:pPr>
    <w:rPr>
      <w:sz w:val="16"/>
      <w:szCs w:val="16"/>
    </w:rPr>
  </w:style>
  <w:style w:type="character" w:customStyle="1" w:styleId="BodyText3Char">
    <w:name w:val="Body Text 3 Char"/>
    <w:link w:val="BodyText3"/>
    <w:rsid w:val="000B2AF0"/>
    <w:rPr>
      <w:sz w:val="16"/>
      <w:szCs w:val="16"/>
    </w:rPr>
  </w:style>
  <w:style w:type="character" w:styleId="CommentReference">
    <w:name w:val="annotation reference"/>
    <w:rsid w:val="000B2AF0"/>
    <w:rPr>
      <w:sz w:val="16"/>
      <w:szCs w:val="16"/>
    </w:rPr>
  </w:style>
  <w:style w:type="paragraph" w:styleId="CommentText">
    <w:name w:val="annotation text"/>
    <w:basedOn w:val="Normal"/>
    <w:link w:val="CommentTextChar"/>
    <w:rsid w:val="000B2AF0"/>
    <w:rPr>
      <w:sz w:val="20"/>
      <w:szCs w:val="20"/>
    </w:rPr>
  </w:style>
  <w:style w:type="character" w:customStyle="1" w:styleId="CommentTextChar">
    <w:name w:val="Comment Text Char"/>
    <w:basedOn w:val="DefaultParagraphFont"/>
    <w:link w:val="CommentText"/>
    <w:rsid w:val="000B2AF0"/>
  </w:style>
  <w:style w:type="paragraph" w:styleId="CommentSubject">
    <w:name w:val="annotation subject"/>
    <w:basedOn w:val="CommentText"/>
    <w:next w:val="CommentText"/>
    <w:link w:val="CommentSubjectChar"/>
    <w:rsid w:val="000B2AF0"/>
    <w:rPr>
      <w:b/>
      <w:bCs/>
    </w:rPr>
  </w:style>
  <w:style w:type="character" w:customStyle="1" w:styleId="CommentSubjectChar">
    <w:name w:val="Comment Subject Char"/>
    <w:link w:val="CommentSubject"/>
    <w:rsid w:val="000B2AF0"/>
    <w:rPr>
      <w:b/>
      <w:bCs/>
    </w:rPr>
  </w:style>
  <w:style w:type="paragraph" w:styleId="BalloonText">
    <w:name w:val="Balloon Text"/>
    <w:basedOn w:val="Normal"/>
    <w:link w:val="BalloonTextChar"/>
    <w:rsid w:val="000B2AF0"/>
    <w:rPr>
      <w:rFonts w:ascii="Tahoma" w:hAnsi="Tahoma"/>
      <w:sz w:val="16"/>
      <w:szCs w:val="16"/>
    </w:rPr>
  </w:style>
  <w:style w:type="character" w:customStyle="1" w:styleId="BalloonTextChar">
    <w:name w:val="Balloon Text Char"/>
    <w:link w:val="BalloonText"/>
    <w:rsid w:val="000B2AF0"/>
    <w:rPr>
      <w:rFonts w:ascii="Tahoma" w:hAnsi="Tahoma" w:cs="Tahoma"/>
      <w:sz w:val="16"/>
      <w:szCs w:val="16"/>
    </w:rPr>
  </w:style>
  <w:style w:type="paragraph" w:customStyle="1" w:styleId="Instruction">
    <w:name w:val="Instruction"/>
    <w:next w:val="Normal"/>
    <w:link w:val="InstructionChar"/>
    <w:rsid w:val="003D09DD"/>
    <w:pPr>
      <w:spacing w:before="120" w:after="120"/>
    </w:pPr>
    <w:rPr>
      <w:color w:val="0000FF"/>
      <w:sz w:val="24"/>
      <w:szCs w:val="22"/>
    </w:rPr>
  </w:style>
  <w:style w:type="character" w:customStyle="1" w:styleId="InstructionChar">
    <w:name w:val="Instruction Char"/>
    <w:link w:val="Instruction"/>
    <w:rsid w:val="003D09DD"/>
    <w:rPr>
      <w:color w:val="0000FF"/>
      <w:sz w:val="24"/>
      <w:szCs w:val="22"/>
      <w:lang w:val="en-US" w:eastAsia="en-US" w:bidi="ar-SA"/>
    </w:rPr>
  </w:style>
  <w:style w:type="paragraph" w:styleId="Revision">
    <w:name w:val="Revision"/>
    <w:hidden/>
    <w:uiPriority w:val="99"/>
    <w:semiHidden/>
    <w:rsid w:val="006D3613"/>
    <w:rPr>
      <w:sz w:val="24"/>
      <w:szCs w:val="24"/>
    </w:rPr>
  </w:style>
  <w:style w:type="character" w:customStyle="1" w:styleId="Heading4Char">
    <w:name w:val="Heading 4 Char"/>
    <w:link w:val="Heading4"/>
    <w:semiHidden/>
    <w:rsid w:val="00A07AC6"/>
    <w:rPr>
      <w:rFonts w:ascii="Calibri" w:eastAsia="Times New Roman" w:hAnsi="Calibri" w:cs="Times New Roman"/>
      <w:b/>
      <w:bCs/>
      <w:sz w:val="28"/>
      <w:szCs w:val="28"/>
    </w:rPr>
  </w:style>
  <w:style w:type="paragraph" w:styleId="ListNumber">
    <w:name w:val="List Number"/>
    <w:basedOn w:val="Normal"/>
    <w:rsid w:val="006C4D29"/>
    <w:pPr>
      <w:contextualSpacing/>
    </w:pPr>
  </w:style>
  <w:style w:type="paragraph" w:styleId="Index1">
    <w:name w:val="index 1"/>
    <w:basedOn w:val="Normal"/>
    <w:next w:val="Normal"/>
    <w:autoRedefine/>
    <w:rsid w:val="006C4D29"/>
    <w:pPr>
      <w:ind w:left="240" w:hanging="240"/>
    </w:pPr>
  </w:style>
  <w:style w:type="paragraph" w:styleId="IndexHeading">
    <w:name w:val="index heading"/>
    <w:basedOn w:val="Normal"/>
    <w:next w:val="Index1"/>
    <w:rsid w:val="006C4D29"/>
    <w:rPr>
      <w:rFonts w:ascii="Cambria" w:hAnsi="Cambria"/>
      <w:b/>
      <w:bCs/>
    </w:rPr>
  </w:style>
  <w:style w:type="character" w:customStyle="1" w:styleId="Heading5Char">
    <w:name w:val="Heading 5 Char"/>
    <w:link w:val="Heading5"/>
    <w:semiHidden/>
    <w:rsid w:val="00A07AC6"/>
    <w:rPr>
      <w:rFonts w:ascii="Calibri" w:eastAsia="Times New Roman" w:hAnsi="Calibri" w:cs="Times New Roman"/>
      <w:b/>
      <w:bCs/>
      <w:i/>
      <w:iCs/>
      <w:sz w:val="26"/>
      <w:szCs w:val="26"/>
    </w:rPr>
  </w:style>
  <w:style w:type="character" w:customStyle="1" w:styleId="Heading6Char">
    <w:name w:val="Heading 6 Char"/>
    <w:link w:val="Heading6"/>
    <w:semiHidden/>
    <w:rsid w:val="00A07AC6"/>
    <w:rPr>
      <w:rFonts w:ascii="Calibri" w:eastAsia="Times New Roman" w:hAnsi="Calibri" w:cs="Times New Roman"/>
      <w:b/>
      <w:bCs/>
      <w:sz w:val="22"/>
      <w:szCs w:val="22"/>
    </w:rPr>
  </w:style>
  <w:style w:type="character" w:customStyle="1" w:styleId="Heading7Char">
    <w:name w:val="Heading 7 Char"/>
    <w:link w:val="Heading7"/>
    <w:semiHidden/>
    <w:rsid w:val="00A07AC6"/>
    <w:rPr>
      <w:rFonts w:ascii="Calibri" w:eastAsia="Times New Roman" w:hAnsi="Calibri" w:cs="Times New Roman"/>
      <w:sz w:val="24"/>
      <w:szCs w:val="24"/>
    </w:rPr>
  </w:style>
  <w:style w:type="character" w:customStyle="1" w:styleId="Heading9Char">
    <w:name w:val="Heading 9 Char"/>
    <w:link w:val="Heading9"/>
    <w:semiHidden/>
    <w:rsid w:val="00A07AC6"/>
    <w:rPr>
      <w:rFonts w:ascii="Cambria" w:eastAsia="Times New Roman" w:hAnsi="Cambria" w:cs="Times New Roman"/>
      <w:sz w:val="22"/>
      <w:szCs w:val="22"/>
    </w:rPr>
  </w:style>
  <w:style w:type="paragraph" w:customStyle="1" w:styleId="DefaultParagraphFontParaCharChar">
    <w:name w:val="Default Paragraph Font Para Char Char"/>
    <w:basedOn w:val="Normal"/>
    <w:semiHidden/>
    <w:rsid w:val="00017490"/>
    <w:pPr>
      <w:spacing w:after="160" w:line="240" w:lineRule="exact"/>
    </w:pPr>
  </w:style>
  <w:style w:type="table" w:styleId="TableGrid">
    <w:name w:val="Table Grid"/>
    <w:basedOn w:val="TableNormal"/>
    <w:rsid w:val="001D18B5"/>
    <w:pPr>
      <w:spacing w:before="160"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autoRedefine/>
    <w:rsid w:val="001D18B5"/>
    <w:pPr>
      <w:numPr>
        <w:numId w:val="41"/>
      </w:numPr>
      <w:tabs>
        <w:tab w:val="clear" w:pos="720"/>
        <w:tab w:val="num" w:pos="360"/>
      </w:tabs>
      <w:spacing w:before="60" w:after="60"/>
      <w:ind w:left="360"/>
    </w:pPr>
    <w:rPr>
      <w:color w:val="000000"/>
      <w:sz w:val="24"/>
      <w:szCs w:val="24"/>
    </w:rPr>
  </w:style>
  <w:style w:type="paragraph" w:customStyle="1" w:styleId="TableCaption">
    <w:name w:val="Table Caption"/>
    <w:next w:val="Normal"/>
    <w:autoRedefine/>
    <w:rsid w:val="001D18B5"/>
    <w:pPr>
      <w:keepNext/>
      <w:spacing w:before="240" w:after="120"/>
      <w:jc w:val="center"/>
    </w:pPr>
    <w:rPr>
      <w:rFonts w:ascii="Arial" w:hAnsi="Arial"/>
      <w:b/>
    </w:rPr>
  </w:style>
  <w:style w:type="paragraph" w:customStyle="1" w:styleId="AMHPubText">
    <w:name w:val="AMH Pub Text"/>
    <w:basedOn w:val="Normal"/>
    <w:rsid w:val="00B30AEC"/>
    <w:pPr>
      <w:widowControl w:val="0"/>
      <w:adjustRightInd w:val="0"/>
      <w:spacing w:before="120" w:after="120" w:line="360" w:lineRule="atLeast"/>
      <w:jc w:val="both"/>
      <w:textAlignment w:val="baseline"/>
    </w:pPr>
    <w:rPr>
      <w:szCs w:val="20"/>
    </w:rPr>
  </w:style>
  <w:style w:type="paragraph" w:styleId="ListNumber3">
    <w:name w:val="List Number 3"/>
    <w:basedOn w:val="Normal"/>
    <w:rsid w:val="008E4B5F"/>
    <w:pPr>
      <w:numPr>
        <w:numId w:val="65"/>
      </w:numPr>
      <w:spacing w:before="160" w:after="160"/>
    </w:pPr>
    <w:rPr>
      <w:szCs w:val="20"/>
    </w:rPr>
  </w:style>
  <w:style w:type="paragraph" w:styleId="Caption">
    <w:name w:val="caption"/>
    <w:basedOn w:val="Normal"/>
    <w:next w:val="Normal"/>
    <w:unhideWhenUsed/>
    <w:qFormat/>
    <w:rsid w:val="007A06E2"/>
    <w:rPr>
      <w:b/>
      <w:bCs/>
      <w:sz w:val="20"/>
      <w:szCs w:val="20"/>
    </w:rPr>
  </w:style>
  <w:style w:type="paragraph" w:customStyle="1" w:styleId="Default">
    <w:name w:val="Default"/>
    <w:rsid w:val="007A06E2"/>
    <w:pPr>
      <w:autoSpaceDE w:val="0"/>
      <w:autoSpaceDN w:val="0"/>
      <w:adjustRightInd w:val="0"/>
    </w:pPr>
    <w:rPr>
      <w:color w:val="000000"/>
      <w:sz w:val="24"/>
      <w:szCs w:val="24"/>
    </w:rPr>
  </w:style>
  <w:style w:type="paragraph" w:styleId="ListParagraph">
    <w:name w:val="List Paragraph"/>
    <w:basedOn w:val="Normal"/>
    <w:uiPriority w:val="34"/>
    <w:qFormat/>
    <w:rsid w:val="0069293E"/>
    <w:pPr>
      <w:spacing w:after="200" w:line="276" w:lineRule="auto"/>
      <w:ind w:left="720"/>
      <w:contextualSpacing/>
    </w:pPr>
  </w:style>
  <w:style w:type="paragraph" w:customStyle="1" w:styleId="RiskMAP-Text">
    <w:name w:val="RiskMAP-Text"/>
    <w:rsid w:val="00602EDD"/>
    <w:pPr>
      <w:widowControl w:val="0"/>
      <w:spacing w:line="260" w:lineRule="exact"/>
    </w:pPr>
    <w:rPr>
      <w:rFonts w:ascii="Joanna MT Std" w:hAnsi="Joanna MT Std" w:cs="Arial"/>
      <w:noProof/>
      <w:kern w:val="28"/>
      <w:sz w:val="22"/>
      <w:szCs w:val="22"/>
    </w:rPr>
  </w:style>
  <w:style w:type="character" w:customStyle="1" w:styleId="FooterChar">
    <w:name w:val="Footer Char"/>
    <w:link w:val="Footer"/>
    <w:uiPriority w:val="99"/>
    <w:rsid w:val="00A14470"/>
    <w:rPr>
      <w:sz w:val="24"/>
      <w:szCs w:val="24"/>
    </w:rPr>
  </w:style>
  <w:style w:type="paragraph" w:styleId="TOCHeading">
    <w:name w:val="TOC Heading"/>
    <w:basedOn w:val="Heading1"/>
    <w:next w:val="Normal"/>
    <w:uiPriority w:val="39"/>
    <w:semiHidden/>
    <w:unhideWhenUsed/>
    <w:qFormat/>
    <w:rsid w:val="00644657"/>
    <w:pPr>
      <w:keepLines/>
      <w:numPr>
        <w:numId w:val="0"/>
      </w:numPr>
      <w:spacing w:before="480" w:line="276" w:lineRule="auto"/>
      <w:contextualSpacing w:val="0"/>
      <w:outlineLvl w:val="9"/>
    </w:pPr>
    <w:rPr>
      <w:rFonts w:ascii="Cambria" w:eastAsia="MS Gothic" w:hAnsi="Cambria"/>
      <w:color w:val="365F91"/>
      <w:sz w:val="28"/>
      <w:szCs w:val="28"/>
      <w:lang w:eastAsia="ja-JP"/>
    </w:rPr>
  </w:style>
  <w:style w:type="paragraph" w:styleId="NoSpacing">
    <w:name w:val="No Spacing"/>
    <w:uiPriority w:val="1"/>
    <w:qFormat/>
    <w:rsid w:val="00A655B8"/>
    <w:rPr>
      <w:rFonts w:asciiTheme="minorHAnsi" w:eastAsiaTheme="minorHAnsi" w:hAnsiTheme="minorHAnsi" w:cstheme="minorBidi"/>
      <w:sz w:val="22"/>
      <w:szCs w:val="22"/>
    </w:rPr>
  </w:style>
  <w:style w:type="character" w:customStyle="1" w:styleId="ssens">
    <w:name w:val="ssens"/>
    <w:basedOn w:val="DefaultParagraphFont"/>
    <w:rsid w:val="008B4315"/>
  </w:style>
  <w:style w:type="character" w:styleId="FollowedHyperlink">
    <w:name w:val="FollowedHyperlink"/>
    <w:basedOn w:val="DefaultParagraphFont"/>
    <w:rsid w:val="00222E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3A3"/>
    <w:rPr>
      <w:rFonts w:ascii="Calibri" w:eastAsia="Calibri" w:hAnsi="Calibri"/>
      <w:sz w:val="22"/>
      <w:szCs w:val="22"/>
    </w:rPr>
  </w:style>
  <w:style w:type="paragraph" w:styleId="Heading1">
    <w:name w:val="heading 1"/>
    <w:basedOn w:val="ListNumber"/>
    <w:next w:val="Normal"/>
    <w:qFormat/>
    <w:rsid w:val="00261CFB"/>
    <w:pPr>
      <w:keepNext/>
      <w:numPr>
        <w:numId w:val="27"/>
      </w:numPr>
      <w:outlineLvl w:val="0"/>
    </w:pPr>
    <w:rPr>
      <w:rFonts w:ascii="Arial" w:hAnsi="Arial"/>
      <w:b/>
      <w:bCs/>
      <w:color w:val="333399"/>
    </w:rPr>
  </w:style>
  <w:style w:type="paragraph" w:styleId="Heading2">
    <w:name w:val="heading 2"/>
    <w:basedOn w:val="IndexHeading"/>
    <w:next w:val="Normal"/>
    <w:qFormat/>
    <w:rsid w:val="006C4D29"/>
    <w:pPr>
      <w:keepNext/>
      <w:numPr>
        <w:ilvl w:val="1"/>
        <w:numId w:val="27"/>
      </w:numPr>
      <w:outlineLvl w:val="1"/>
    </w:pPr>
    <w:rPr>
      <w:rFonts w:ascii="Century Gothic" w:hAnsi="Century Gothic"/>
      <w:b w:val="0"/>
      <w:bCs w:val="0"/>
      <w:color w:val="333399"/>
    </w:rPr>
  </w:style>
  <w:style w:type="paragraph" w:styleId="Heading3">
    <w:name w:val="heading 3"/>
    <w:basedOn w:val="Normal"/>
    <w:next w:val="Normal"/>
    <w:qFormat/>
    <w:rsid w:val="00261CFB"/>
    <w:pPr>
      <w:keepNext/>
      <w:numPr>
        <w:ilvl w:val="2"/>
        <w:numId w:val="27"/>
      </w:numPr>
      <w:outlineLvl w:val="2"/>
    </w:pPr>
    <w:rPr>
      <w:rFonts w:ascii="Arial" w:hAnsi="Arial" w:cs="Arial"/>
      <w:i/>
      <w:iCs/>
      <w:sz w:val="20"/>
    </w:rPr>
  </w:style>
  <w:style w:type="paragraph" w:styleId="Heading4">
    <w:name w:val="heading 4"/>
    <w:basedOn w:val="Normal"/>
    <w:next w:val="Normal"/>
    <w:link w:val="Heading4Char"/>
    <w:semiHidden/>
    <w:unhideWhenUsed/>
    <w:qFormat/>
    <w:rsid w:val="00A07AC6"/>
    <w:pPr>
      <w:keepNext/>
      <w:numPr>
        <w:ilvl w:val="3"/>
        <w:numId w:val="27"/>
      </w:numPr>
      <w:spacing w:before="240" w:after="60"/>
      <w:outlineLvl w:val="3"/>
    </w:pPr>
    <w:rPr>
      <w:b/>
      <w:bCs/>
      <w:sz w:val="28"/>
      <w:szCs w:val="28"/>
    </w:rPr>
  </w:style>
  <w:style w:type="paragraph" w:styleId="Heading5">
    <w:name w:val="heading 5"/>
    <w:basedOn w:val="Normal"/>
    <w:next w:val="Normal"/>
    <w:link w:val="Heading5Char"/>
    <w:semiHidden/>
    <w:unhideWhenUsed/>
    <w:qFormat/>
    <w:rsid w:val="00A07AC6"/>
    <w:pPr>
      <w:numPr>
        <w:ilvl w:val="4"/>
        <w:numId w:val="27"/>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A07AC6"/>
    <w:pPr>
      <w:numPr>
        <w:ilvl w:val="5"/>
        <w:numId w:val="27"/>
      </w:numPr>
      <w:spacing w:before="240" w:after="60"/>
      <w:outlineLvl w:val="5"/>
    </w:pPr>
    <w:rPr>
      <w:b/>
      <w:bCs/>
    </w:rPr>
  </w:style>
  <w:style w:type="paragraph" w:styleId="Heading7">
    <w:name w:val="heading 7"/>
    <w:basedOn w:val="Normal"/>
    <w:next w:val="Normal"/>
    <w:link w:val="Heading7Char"/>
    <w:semiHidden/>
    <w:unhideWhenUsed/>
    <w:qFormat/>
    <w:rsid w:val="00A07AC6"/>
    <w:pPr>
      <w:numPr>
        <w:ilvl w:val="6"/>
        <w:numId w:val="27"/>
      </w:numPr>
      <w:spacing w:before="240" w:after="60"/>
      <w:outlineLvl w:val="6"/>
    </w:pPr>
  </w:style>
  <w:style w:type="paragraph" w:styleId="Heading8">
    <w:name w:val="heading 8"/>
    <w:basedOn w:val="Normal"/>
    <w:next w:val="Normal"/>
    <w:qFormat/>
    <w:rsid w:val="00261CFB"/>
    <w:pPr>
      <w:keepNext/>
      <w:numPr>
        <w:ilvl w:val="7"/>
        <w:numId w:val="27"/>
      </w:numPr>
      <w:overflowPunct w:val="0"/>
      <w:autoSpaceDE w:val="0"/>
      <w:autoSpaceDN w:val="0"/>
      <w:adjustRightInd w:val="0"/>
      <w:textAlignment w:val="baseline"/>
      <w:outlineLvl w:val="7"/>
    </w:pPr>
    <w:rPr>
      <w:rFonts w:ascii="Garamond" w:hAnsi="Garamond"/>
      <w:b/>
      <w:szCs w:val="20"/>
    </w:rPr>
  </w:style>
  <w:style w:type="paragraph" w:styleId="Heading9">
    <w:name w:val="heading 9"/>
    <w:basedOn w:val="Normal"/>
    <w:next w:val="Normal"/>
    <w:link w:val="Heading9Char"/>
    <w:semiHidden/>
    <w:unhideWhenUsed/>
    <w:qFormat/>
    <w:rsid w:val="00A07AC6"/>
    <w:pPr>
      <w:numPr>
        <w:ilvl w:val="8"/>
        <w:numId w:val="27"/>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Header Left"/>
    <w:basedOn w:val="Normal"/>
    <w:link w:val="HeaderChar1"/>
    <w:uiPriority w:val="99"/>
    <w:rsid w:val="00261CFB"/>
    <w:pPr>
      <w:tabs>
        <w:tab w:val="center" w:pos="4320"/>
        <w:tab w:val="right" w:pos="8640"/>
      </w:tabs>
    </w:pPr>
  </w:style>
  <w:style w:type="paragraph" w:styleId="Footer">
    <w:name w:val="footer"/>
    <w:basedOn w:val="Normal"/>
    <w:link w:val="FooterChar"/>
    <w:uiPriority w:val="99"/>
    <w:rsid w:val="00261CFB"/>
    <w:pPr>
      <w:tabs>
        <w:tab w:val="center" w:pos="4320"/>
        <w:tab w:val="right" w:pos="8640"/>
      </w:tabs>
    </w:pPr>
  </w:style>
  <w:style w:type="paragraph" w:styleId="NormalWeb">
    <w:name w:val="Normal (Web)"/>
    <w:basedOn w:val="Normal"/>
    <w:rsid w:val="00261CFB"/>
    <w:pPr>
      <w:spacing w:before="100" w:beforeAutospacing="1" w:after="100" w:afterAutospacing="1"/>
    </w:pPr>
    <w:rPr>
      <w:rFonts w:ascii="Arial Unicode MS" w:eastAsia="Arial Unicode MS" w:hAnsi="Arial Unicode MS"/>
    </w:rPr>
  </w:style>
  <w:style w:type="paragraph" w:styleId="FootnoteText">
    <w:name w:val="footnote text"/>
    <w:basedOn w:val="Normal"/>
    <w:semiHidden/>
    <w:rsid w:val="00261CFB"/>
    <w:rPr>
      <w:sz w:val="20"/>
      <w:szCs w:val="20"/>
    </w:rPr>
  </w:style>
  <w:style w:type="character" w:styleId="FootnoteReference">
    <w:name w:val="footnote reference"/>
    <w:semiHidden/>
    <w:rsid w:val="00261CFB"/>
    <w:rPr>
      <w:vertAlign w:val="superscript"/>
    </w:rPr>
  </w:style>
  <w:style w:type="paragraph" w:customStyle="1" w:styleId="Achievement">
    <w:name w:val="Achievement"/>
    <w:basedOn w:val="BodyText"/>
    <w:rsid w:val="00261CFB"/>
    <w:pPr>
      <w:numPr>
        <w:numId w:val="3"/>
      </w:numPr>
      <w:spacing w:after="60" w:line="220" w:lineRule="atLeast"/>
      <w:jc w:val="both"/>
    </w:pPr>
    <w:rPr>
      <w:rFonts w:ascii="Arial" w:hAnsi="Arial"/>
      <w:spacing w:val="-5"/>
      <w:sz w:val="20"/>
      <w:szCs w:val="20"/>
    </w:rPr>
  </w:style>
  <w:style w:type="paragraph" w:styleId="BodyText">
    <w:name w:val="Body Text"/>
    <w:basedOn w:val="Normal"/>
    <w:rsid w:val="00261CFB"/>
    <w:pPr>
      <w:spacing w:after="120"/>
    </w:pPr>
  </w:style>
  <w:style w:type="paragraph" w:styleId="TOC1">
    <w:name w:val="toc 1"/>
    <w:basedOn w:val="Normal"/>
    <w:next w:val="Normal"/>
    <w:autoRedefine/>
    <w:uiPriority w:val="39"/>
    <w:rsid w:val="00BD4A39"/>
    <w:pPr>
      <w:tabs>
        <w:tab w:val="left" w:pos="480"/>
        <w:tab w:val="right" w:leader="dot" w:pos="8630"/>
      </w:tabs>
    </w:pPr>
    <w:rPr>
      <w:rFonts w:ascii="Times New Roman" w:eastAsia="Times New Roman" w:hAnsi="Times New Roman"/>
      <w:b/>
      <w:noProof/>
      <w:sz w:val="20"/>
      <w:szCs w:val="24"/>
    </w:rPr>
  </w:style>
  <w:style w:type="paragraph" w:styleId="TOC2">
    <w:name w:val="toc 2"/>
    <w:basedOn w:val="Normal"/>
    <w:next w:val="Normal"/>
    <w:autoRedefine/>
    <w:uiPriority w:val="39"/>
    <w:rsid w:val="00261CFB"/>
    <w:pPr>
      <w:ind w:left="240"/>
    </w:pPr>
    <w:rPr>
      <w:rFonts w:ascii="Arial" w:hAnsi="Arial"/>
      <w:sz w:val="18"/>
    </w:rPr>
  </w:style>
  <w:style w:type="paragraph" w:styleId="TOC3">
    <w:name w:val="toc 3"/>
    <w:basedOn w:val="Normal"/>
    <w:next w:val="Normal"/>
    <w:autoRedefine/>
    <w:uiPriority w:val="39"/>
    <w:rsid w:val="00261CFB"/>
    <w:pPr>
      <w:ind w:left="480"/>
    </w:pPr>
    <w:rPr>
      <w:rFonts w:ascii="Arial" w:hAnsi="Arial"/>
      <w:sz w:val="16"/>
    </w:rPr>
  </w:style>
  <w:style w:type="paragraph" w:styleId="TOC4">
    <w:name w:val="toc 4"/>
    <w:basedOn w:val="Normal"/>
    <w:next w:val="Normal"/>
    <w:autoRedefine/>
    <w:semiHidden/>
    <w:rsid w:val="00261CFB"/>
    <w:pPr>
      <w:ind w:left="720"/>
    </w:pPr>
  </w:style>
  <w:style w:type="paragraph" w:styleId="TOC5">
    <w:name w:val="toc 5"/>
    <w:basedOn w:val="Normal"/>
    <w:next w:val="Normal"/>
    <w:autoRedefine/>
    <w:semiHidden/>
    <w:rsid w:val="00261CFB"/>
    <w:pPr>
      <w:ind w:left="960"/>
    </w:pPr>
  </w:style>
  <w:style w:type="paragraph" w:styleId="TOC6">
    <w:name w:val="toc 6"/>
    <w:basedOn w:val="Normal"/>
    <w:next w:val="Normal"/>
    <w:autoRedefine/>
    <w:semiHidden/>
    <w:rsid w:val="00261CFB"/>
    <w:pPr>
      <w:ind w:left="1200"/>
    </w:pPr>
  </w:style>
  <w:style w:type="paragraph" w:styleId="TOC7">
    <w:name w:val="toc 7"/>
    <w:basedOn w:val="Normal"/>
    <w:next w:val="Normal"/>
    <w:autoRedefine/>
    <w:semiHidden/>
    <w:rsid w:val="00261CFB"/>
    <w:pPr>
      <w:ind w:left="1440"/>
    </w:pPr>
  </w:style>
  <w:style w:type="paragraph" w:styleId="TOC8">
    <w:name w:val="toc 8"/>
    <w:basedOn w:val="Normal"/>
    <w:next w:val="Normal"/>
    <w:autoRedefine/>
    <w:semiHidden/>
    <w:rsid w:val="00261CFB"/>
    <w:pPr>
      <w:ind w:left="1680"/>
    </w:pPr>
  </w:style>
  <w:style w:type="paragraph" w:styleId="TOC9">
    <w:name w:val="toc 9"/>
    <w:basedOn w:val="Normal"/>
    <w:next w:val="Normal"/>
    <w:autoRedefine/>
    <w:semiHidden/>
    <w:rsid w:val="00261CFB"/>
    <w:pPr>
      <w:ind w:left="1920"/>
    </w:pPr>
  </w:style>
  <w:style w:type="character" w:styleId="Hyperlink">
    <w:name w:val="Hyperlink"/>
    <w:uiPriority w:val="99"/>
    <w:rsid w:val="00261CFB"/>
    <w:rPr>
      <w:color w:val="0000FF"/>
      <w:u w:val="single"/>
    </w:rPr>
  </w:style>
  <w:style w:type="paragraph" w:customStyle="1" w:styleId="p">
    <w:name w:val="p"/>
    <w:aliases w:val="paragraph"/>
    <w:rsid w:val="00F804DF"/>
    <w:pPr>
      <w:suppressAutoHyphens/>
      <w:spacing w:before="80" w:after="240" w:line="260" w:lineRule="atLeast"/>
      <w:ind w:left="1080"/>
    </w:pPr>
    <w:rPr>
      <w:rFonts w:ascii="Arial" w:hAnsi="Arial"/>
    </w:rPr>
  </w:style>
  <w:style w:type="paragraph" w:customStyle="1" w:styleId="DefaultParagraphFontParaChar">
    <w:name w:val="Default Paragraph Font Para Char"/>
    <w:basedOn w:val="Normal"/>
    <w:rsid w:val="00F804DF"/>
    <w:pPr>
      <w:spacing w:after="160"/>
    </w:pPr>
    <w:rPr>
      <w:rFonts w:ascii="Verdana" w:hAnsi="Verdana" w:cs="Arial"/>
    </w:rPr>
  </w:style>
  <w:style w:type="paragraph" w:customStyle="1" w:styleId="DocInfo">
    <w:name w:val="DocInfo"/>
    <w:basedOn w:val="Normal"/>
    <w:uiPriority w:val="99"/>
    <w:rsid w:val="00F804DF"/>
    <w:pPr>
      <w:keepNext/>
      <w:tabs>
        <w:tab w:val="left" w:pos="567"/>
        <w:tab w:val="left" w:pos="862"/>
        <w:tab w:val="left" w:pos="993"/>
        <w:tab w:val="left" w:pos="8647"/>
      </w:tabs>
      <w:snapToGrid w:val="0"/>
      <w:spacing w:before="240" w:after="240"/>
      <w:ind w:left="3686" w:hanging="3119"/>
    </w:pPr>
    <w:rPr>
      <w:rFonts w:ascii="Book Antiqua" w:hAnsi="Book Antiqua"/>
      <w:color w:val="000000"/>
      <w:sz w:val="20"/>
      <w:szCs w:val="20"/>
      <w:lang w:val="en-AU"/>
    </w:rPr>
  </w:style>
  <w:style w:type="character" w:customStyle="1" w:styleId="HeaderChar1">
    <w:name w:val="Header Char1"/>
    <w:aliases w:val="Header Char Char,Header Left Char"/>
    <w:link w:val="Header"/>
    <w:uiPriority w:val="99"/>
    <w:rsid w:val="00F804DF"/>
    <w:rPr>
      <w:sz w:val="24"/>
      <w:szCs w:val="24"/>
    </w:rPr>
  </w:style>
  <w:style w:type="paragraph" w:styleId="BodyText3">
    <w:name w:val="Body Text 3"/>
    <w:basedOn w:val="Normal"/>
    <w:link w:val="BodyText3Char"/>
    <w:rsid w:val="000B2AF0"/>
    <w:pPr>
      <w:spacing w:after="120"/>
    </w:pPr>
    <w:rPr>
      <w:sz w:val="16"/>
      <w:szCs w:val="16"/>
    </w:rPr>
  </w:style>
  <w:style w:type="character" w:customStyle="1" w:styleId="BodyText3Char">
    <w:name w:val="Body Text 3 Char"/>
    <w:link w:val="BodyText3"/>
    <w:rsid w:val="000B2AF0"/>
    <w:rPr>
      <w:sz w:val="16"/>
      <w:szCs w:val="16"/>
    </w:rPr>
  </w:style>
  <w:style w:type="character" w:styleId="CommentReference">
    <w:name w:val="annotation reference"/>
    <w:rsid w:val="000B2AF0"/>
    <w:rPr>
      <w:sz w:val="16"/>
      <w:szCs w:val="16"/>
    </w:rPr>
  </w:style>
  <w:style w:type="paragraph" w:styleId="CommentText">
    <w:name w:val="annotation text"/>
    <w:basedOn w:val="Normal"/>
    <w:link w:val="CommentTextChar"/>
    <w:rsid w:val="000B2AF0"/>
    <w:rPr>
      <w:sz w:val="20"/>
      <w:szCs w:val="20"/>
    </w:rPr>
  </w:style>
  <w:style w:type="character" w:customStyle="1" w:styleId="CommentTextChar">
    <w:name w:val="Comment Text Char"/>
    <w:basedOn w:val="DefaultParagraphFont"/>
    <w:link w:val="CommentText"/>
    <w:rsid w:val="000B2AF0"/>
  </w:style>
  <w:style w:type="paragraph" w:styleId="CommentSubject">
    <w:name w:val="annotation subject"/>
    <w:basedOn w:val="CommentText"/>
    <w:next w:val="CommentText"/>
    <w:link w:val="CommentSubjectChar"/>
    <w:rsid w:val="000B2AF0"/>
    <w:rPr>
      <w:b/>
      <w:bCs/>
    </w:rPr>
  </w:style>
  <w:style w:type="character" w:customStyle="1" w:styleId="CommentSubjectChar">
    <w:name w:val="Comment Subject Char"/>
    <w:link w:val="CommentSubject"/>
    <w:rsid w:val="000B2AF0"/>
    <w:rPr>
      <w:b/>
      <w:bCs/>
    </w:rPr>
  </w:style>
  <w:style w:type="paragraph" w:styleId="BalloonText">
    <w:name w:val="Balloon Text"/>
    <w:basedOn w:val="Normal"/>
    <w:link w:val="BalloonTextChar"/>
    <w:rsid w:val="000B2AF0"/>
    <w:rPr>
      <w:rFonts w:ascii="Tahoma" w:hAnsi="Tahoma"/>
      <w:sz w:val="16"/>
      <w:szCs w:val="16"/>
    </w:rPr>
  </w:style>
  <w:style w:type="character" w:customStyle="1" w:styleId="BalloonTextChar">
    <w:name w:val="Balloon Text Char"/>
    <w:link w:val="BalloonText"/>
    <w:rsid w:val="000B2AF0"/>
    <w:rPr>
      <w:rFonts w:ascii="Tahoma" w:hAnsi="Tahoma" w:cs="Tahoma"/>
      <w:sz w:val="16"/>
      <w:szCs w:val="16"/>
    </w:rPr>
  </w:style>
  <w:style w:type="paragraph" w:customStyle="1" w:styleId="Instruction">
    <w:name w:val="Instruction"/>
    <w:next w:val="Normal"/>
    <w:link w:val="InstructionChar"/>
    <w:rsid w:val="003D09DD"/>
    <w:pPr>
      <w:spacing w:before="120" w:after="120"/>
    </w:pPr>
    <w:rPr>
      <w:color w:val="0000FF"/>
      <w:sz w:val="24"/>
      <w:szCs w:val="22"/>
    </w:rPr>
  </w:style>
  <w:style w:type="character" w:customStyle="1" w:styleId="InstructionChar">
    <w:name w:val="Instruction Char"/>
    <w:link w:val="Instruction"/>
    <w:rsid w:val="003D09DD"/>
    <w:rPr>
      <w:color w:val="0000FF"/>
      <w:sz w:val="24"/>
      <w:szCs w:val="22"/>
      <w:lang w:val="en-US" w:eastAsia="en-US" w:bidi="ar-SA"/>
    </w:rPr>
  </w:style>
  <w:style w:type="paragraph" w:styleId="Revision">
    <w:name w:val="Revision"/>
    <w:hidden/>
    <w:uiPriority w:val="99"/>
    <w:semiHidden/>
    <w:rsid w:val="006D3613"/>
    <w:rPr>
      <w:sz w:val="24"/>
      <w:szCs w:val="24"/>
    </w:rPr>
  </w:style>
  <w:style w:type="character" w:customStyle="1" w:styleId="Heading4Char">
    <w:name w:val="Heading 4 Char"/>
    <w:link w:val="Heading4"/>
    <w:semiHidden/>
    <w:rsid w:val="00A07AC6"/>
    <w:rPr>
      <w:rFonts w:ascii="Calibri" w:eastAsia="Times New Roman" w:hAnsi="Calibri" w:cs="Times New Roman"/>
      <w:b/>
      <w:bCs/>
      <w:sz w:val="28"/>
      <w:szCs w:val="28"/>
    </w:rPr>
  </w:style>
  <w:style w:type="paragraph" w:styleId="ListNumber">
    <w:name w:val="List Number"/>
    <w:basedOn w:val="Normal"/>
    <w:rsid w:val="006C4D29"/>
    <w:pPr>
      <w:contextualSpacing/>
    </w:pPr>
  </w:style>
  <w:style w:type="paragraph" w:styleId="Index1">
    <w:name w:val="index 1"/>
    <w:basedOn w:val="Normal"/>
    <w:next w:val="Normal"/>
    <w:autoRedefine/>
    <w:rsid w:val="006C4D29"/>
    <w:pPr>
      <w:ind w:left="240" w:hanging="240"/>
    </w:pPr>
  </w:style>
  <w:style w:type="paragraph" w:styleId="IndexHeading">
    <w:name w:val="index heading"/>
    <w:basedOn w:val="Normal"/>
    <w:next w:val="Index1"/>
    <w:rsid w:val="006C4D29"/>
    <w:rPr>
      <w:rFonts w:ascii="Cambria" w:hAnsi="Cambria"/>
      <w:b/>
      <w:bCs/>
    </w:rPr>
  </w:style>
  <w:style w:type="character" w:customStyle="1" w:styleId="Heading5Char">
    <w:name w:val="Heading 5 Char"/>
    <w:link w:val="Heading5"/>
    <w:semiHidden/>
    <w:rsid w:val="00A07AC6"/>
    <w:rPr>
      <w:rFonts w:ascii="Calibri" w:eastAsia="Times New Roman" w:hAnsi="Calibri" w:cs="Times New Roman"/>
      <w:b/>
      <w:bCs/>
      <w:i/>
      <w:iCs/>
      <w:sz w:val="26"/>
      <w:szCs w:val="26"/>
    </w:rPr>
  </w:style>
  <w:style w:type="character" w:customStyle="1" w:styleId="Heading6Char">
    <w:name w:val="Heading 6 Char"/>
    <w:link w:val="Heading6"/>
    <w:semiHidden/>
    <w:rsid w:val="00A07AC6"/>
    <w:rPr>
      <w:rFonts w:ascii="Calibri" w:eastAsia="Times New Roman" w:hAnsi="Calibri" w:cs="Times New Roman"/>
      <w:b/>
      <w:bCs/>
      <w:sz w:val="22"/>
      <w:szCs w:val="22"/>
    </w:rPr>
  </w:style>
  <w:style w:type="character" w:customStyle="1" w:styleId="Heading7Char">
    <w:name w:val="Heading 7 Char"/>
    <w:link w:val="Heading7"/>
    <w:semiHidden/>
    <w:rsid w:val="00A07AC6"/>
    <w:rPr>
      <w:rFonts w:ascii="Calibri" w:eastAsia="Times New Roman" w:hAnsi="Calibri" w:cs="Times New Roman"/>
      <w:sz w:val="24"/>
      <w:szCs w:val="24"/>
    </w:rPr>
  </w:style>
  <w:style w:type="character" w:customStyle="1" w:styleId="Heading9Char">
    <w:name w:val="Heading 9 Char"/>
    <w:link w:val="Heading9"/>
    <w:semiHidden/>
    <w:rsid w:val="00A07AC6"/>
    <w:rPr>
      <w:rFonts w:ascii="Cambria" w:eastAsia="Times New Roman" w:hAnsi="Cambria" w:cs="Times New Roman"/>
      <w:sz w:val="22"/>
      <w:szCs w:val="22"/>
    </w:rPr>
  </w:style>
  <w:style w:type="paragraph" w:customStyle="1" w:styleId="DefaultParagraphFontParaCharChar">
    <w:name w:val="Default Paragraph Font Para Char Char"/>
    <w:basedOn w:val="Normal"/>
    <w:semiHidden/>
    <w:rsid w:val="00017490"/>
    <w:pPr>
      <w:spacing w:after="160" w:line="240" w:lineRule="exact"/>
    </w:pPr>
  </w:style>
  <w:style w:type="table" w:styleId="TableGrid">
    <w:name w:val="Table Grid"/>
    <w:basedOn w:val="TableNormal"/>
    <w:rsid w:val="001D18B5"/>
    <w:pPr>
      <w:spacing w:before="160"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autoRedefine/>
    <w:rsid w:val="001D18B5"/>
    <w:pPr>
      <w:numPr>
        <w:numId w:val="41"/>
      </w:numPr>
      <w:tabs>
        <w:tab w:val="clear" w:pos="720"/>
        <w:tab w:val="num" w:pos="360"/>
      </w:tabs>
      <w:spacing w:before="60" w:after="60"/>
      <w:ind w:left="360"/>
    </w:pPr>
    <w:rPr>
      <w:color w:val="000000"/>
      <w:sz w:val="24"/>
      <w:szCs w:val="24"/>
    </w:rPr>
  </w:style>
  <w:style w:type="paragraph" w:customStyle="1" w:styleId="TableCaption">
    <w:name w:val="Table Caption"/>
    <w:next w:val="Normal"/>
    <w:autoRedefine/>
    <w:rsid w:val="001D18B5"/>
    <w:pPr>
      <w:keepNext/>
      <w:spacing w:before="240" w:after="120"/>
      <w:jc w:val="center"/>
    </w:pPr>
    <w:rPr>
      <w:rFonts w:ascii="Arial" w:hAnsi="Arial"/>
      <w:b/>
    </w:rPr>
  </w:style>
  <w:style w:type="paragraph" w:customStyle="1" w:styleId="AMHPubText">
    <w:name w:val="AMH Pub Text"/>
    <w:basedOn w:val="Normal"/>
    <w:rsid w:val="00B30AEC"/>
    <w:pPr>
      <w:widowControl w:val="0"/>
      <w:adjustRightInd w:val="0"/>
      <w:spacing w:before="120" w:after="120" w:line="360" w:lineRule="atLeast"/>
      <w:jc w:val="both"/>
      <w:textAlignment w:val="baseline"/>
    </w:pPr>
    <w:rPr>
      <w:szCs w:val="20"/>
    </w:rPr>
  </w:style>
  <w:style w:type="paragraph" w:styleId="ListNumber3">
    <w:name w:val="List Number 3"/>
    <w:basedOn w:val="Normal"/>
    <w:rsid w:val="008E4B5F"/>
    <w:pPr>
      <w:numPr>
        <w:numId w:val="65"/>
      </w:numPr>
      <w:spacing w:before="160" w:after="160"/>
    </w:pPr>
    <w:rPr>
      <w:szCs w:val="20"/>
    </w:rPr>
  </w:style>
  <w:style w:type="paragraph" w:styleId="Caption">
    <w:name w:val="caption"/>
    <w:basedOn w:val="Normal"/>
    <w:next w:val="Normal"/>
    <w:unhideWhenUsed/>
    <w:qFormat/>
    <w:rsid w:val="007A06E2"/>
    <w:rPr>
      <w:b/>
      <w:bCs/>
      <w:sz w:val="20"/>
      <w:szCs w:val="20"/>
    </w:rPr>
  </w:style>
  <w:style w:type="paragraph" w:customStyle="1" w:styleId="Default">
    <w:name w:val="Default"/>
    <w:rsid w:val="007A06E2"/>
    <w:pPr>
      <w:autoSpaceDE w:val="0"/>
      <w:autoSpaceDN w:val="0"/>
      <w:adjustRightInd w:val="0"/>
    </w:pPr>
    <w:rPr>
      <w:color w:val="000000"/>
      <w:sz w:val="24"/>
      <w:szCs w:val="24"/>
    </w:rPr>
  </w:style>
  <w:style w:type="paragraph" w:styleId="ListParagraph">
    <w:name w:val="List Paragraph"/>
    <w:basedOn w:val="Normal"/>
    <w:uiPriority w:val="34"/>
    <w:qFormat/>
    <w:rsid w:val="0069293E"/>
    <w:pPr>
      <w:spacing w:after="200" w:line="276" w:lineRule="auto"/>
      <w:ind w:left="720"/>
      <w:contextualSpacing/>
    </w:pPr>
  </w:style>
  <w:style w:type="paragraph" w:customStyle="1" w:styleId="RiskMAP-Text">
    <w:name w:val="RiskMAP-Text"/>
    <w:rsid w:val="00602EDD"/>
    <w:pPr>
      <w:widowControl w:val="0"/>
      <w:spacing w:line="260" w:lineRule="exact"/>
    </w:pPr>
    <w:rPr>
      <w:rFonts w:ascii="Joanna MT Std" w:hAnsi="Joanna MT Std" w:cs="Arial"/>
      <w:noProof/>
      <w:kern w:val="28"/>
      <w:sz w:val="22"/>
      <w:szCs w:val="22"/>
    </w:rPr>
  </w:style>
  <w:style w:type="character" w:customStyle="1" w:styleId="FooterChar">
    <w:name w:val="Footer Char"/>
    <w:link w:val="Footer"/>
    <w:uiPriority w:val="99"/>
    <w:rsid w:val="00A14470"/>
    <w:rPr>
      <w:sz w:val="24"/>
      <w:szCs w:val="24"/>
    </w:rPr>
  </w:style>
  <w:style w:type="paragraph" w:styleId="TOCHeading">
    <w:name w:val="TOC Heading"/>
    <w:basedOn w:val="Heading1"/>
    <w:next w:val="Normal"/>
    <w:uiPriority w:val="39"/>
    <w:semiHidden/>
    <w:unhideWhenUsed/>
    <w:qFormat/>
    <w:rsid w:val="00644657"/>
    <w:pPr>
      <w:keepLines/>
      <w:numPr>
        <w:numId w:val="0"/>
      </w:numPr>
      <w:spacing w:before="480" w:line="276" w:lineRule="auto"/>
      <w:contextualSpacing w:val="0"/>
      <w:outlineLvl w:val="9"/>
    </w:pPr>
    <w:rPr>
      <w:rFonts w:ascii="Cambria" w:eastAsia="MS Gothic" w:hAnsi="Cambria"/>
      <w:color w:val="365F91"/>
      <w:sz w:val="28"/>
      <w:szCs w:val="28"/>
      <w:lang w:eastAsia="ja-JP"/>
    </w:rPr>
  </w:style>
  <w:style w:type="paragraph" w:styleId="NoSpacing">
    <w:name w:val="No Spacing"/>
    <w:uiPriority w:val="1"/>
    <w:qFormat/>
    <w:rsid w:val="00A655B8"/>
    <w:rPr>
      <w:rFonts w:asciiTheme="minorHAnsi" w:eastAsiaTheme="minorHAnsi" w:hAnsiTheme="minorHAnsi" w:cstheme="minorBidi"/>
      <w:sz w:val="22"/>
      <w:szCs w:val="22"/>
    </w:rPr>
  </w:style>
  <w:style w:type="character" w:customStyle="1" w:styleId="ssens">
    <w:name w:val="ssens"/>
    <w:basedOn w:val="DefaultParagraphFont"/>
    <w:rsid w:val="008B4315"/>
  </w:style>
  <w:style w:type="character" w:styleId="FollowedHyperlink">
    <w:name w:val="FollowedHyperlink"/>
    <w:basedOn w:val="DefaultParagraphFont"/>
    <w:rsid w:val="00222E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09440">
      <w:bodyDiv w:val="1"/>
      <w:marLeft w:val="0"/>
      <w:marRight w:val="0"/>
      <w:marTop w:val="0"/>
      <w:marBottom w:val="0"/>
      <w:divBdr>
        <w:top w:val="none" w:sz="0" w:space="0" w:color="auto"/>
        <w:left w:val="none" w:sz="0" w:space="0" w:color="auto"/>
        <w:bottom w:val="none" w:sz="0" w:space="0" w:color="auto"/>
        <w:right w:val="none" w:sz="0" w:space="0" w:color="auto"/>
      </w:divBdr>
    </w:div>
    <w:div w:id="66996283">
      <w:bodyDiv w:val="1"/>
      <w:marLeft w:val="0"/>
      <w:marRight w:val="0"/>
      <w:marTop w:val="0"/>
      <w:marBottom w:val="0"/>
      <w:divBdr>
        <w:top w:val="none" w:sz="0" w:space="0" w:color="auto"/>
        <w:left w:val="none" w:sz="0" w:space="0" w:color="auto"/>
        <w:bottom w:val="none" w:sz="0" w:space="0" w:color="auto"/>
        <w:right w:val="none" w:sz="0" w:space="0" w:color="auto"/>
      </w:divBdr>
      <w:divsChild>
        <w:div w:id="9843688">
          <w:marLeft w:val="0"/>
          <w:marRight w:val="0"/>
          <w:marTop w:val="0"/>
          <w:marBottom w:val="0"/>
          <w:divBdr>
            <w:top w:val="none" w:sz="0" w:space="0" w:color="auto"/>
            <w:left w:val="none" w:sz="0" w:space="0" w:color="auto"/>
            <w:bottom w:val="none" w:sz="0" w:space="0" w:color="auto"/>
            <w:right w:val="none" w:sz="0" w:space="0" w:color="auto"/>
          </w:divBdr>
        </w:div>
        <w:div w:id="243030722">
          <w:marLeft w:val="0"/>
          <w:marRight w:val="0"/>
          <w:marTop w:val="0"/>
          <w:marBottom w:val="0"/>
          <w:divBdr>
            <w:top w:val="none" w:sz="0" w:space="0" w:color="auto"/>
            <w:left w:val="none" w:sz="0" w:space="0" w:color="auto"/>
            <w:bottom w:val="none" w:sz="0" w:space="0" w:color="auto"/>
            <w:right w:val="none" w:sz="0" w:space="0" w:color="auto"/>
          </w:divBdr>
        </w:div>
        <w:div w:id="247925571">
          <w:marLeft w:val="0"/>
          <w:marRight w:val="0"/>
          <w:marTop w:val="0"/>
          <w:marBottom w:val="0"/>
          <w:divBdr>
            <w:top w:val="none" w:sz="0" w:space="0" w:color="auto"/>
            <w:left w:val="none" w:sz="0" w:space="0" w:color="auto"/>
            <w:bottom w:val="none" w:sz="0" w:space="0" w:color="auto"/>
            <w:right w:val="none" w:sz="0" w:space="0" w:color="auto"/>
          </w:divBdr>
        </w:div>
        <w:div w:id="364060576">
          <w:marLeft w:val="0"/>
          <w:marRight w:val="0"/>
          <w:marTop w:val="0"/>
          <w:marBottom w:val="0"/>
          <w:divBdr>
            <w:top w:val="none" w:sz="0" w:space="0" w:color="auto"/>
            <w:left w:val="none" w:sz="0" w:space="0" w:color="auto"/>
            <w:bottom w:val="none" w:sz="0" w:space="0" w:color="auto"/>
            <w:right w:val="none" w:sz="0" w:space="0" w:color="auto"/>
          </w:divBdr>
        </w:div>
        <w:div w:id="425349997">
          <w:marLeft w:val="0"/>
          <w:marRight w:val="0"/>
          <w:marTop w:val="0"/>
          <w:marBottom w:val="0"/>
          <w:divBdr>
            <w:top w:val="none" w:sz="0" w:space="0" w:color="auto"/>
            <w:left w:val="none" w:sz="0" w:space="0" w:color="auto"/>
            <w:bottom w:val="none" w:sz="0" w:space="0" w:color="auto"/>
            <w:right w:val="none" w:sz="0" w:space="0" w:color="auto"/>
          </w:divBdr>
        </w:div>
        <w:div w:id="430206846">
          <w:marLeft w:val="0"/>
          <w:marRight w:val="0"/>
          <w:marTop w:val="0"/>
          <w:marBottom w:val="0"/>
          <w:divBdr>
            <w:top w:val="none" w:sz="0" w:space="0" w:color="auto"/>
            <w:left w:val="none" w:sz="0" w:space="0" w:color="auto"/>
            <w:bottom w:val="none" w:sz="0" w:space="0" w:color="auto"/>
            <w:right w:val="none" w:sz="0" w:space="0" w:color="auto"/>
          </w:divBdr>
        </w:div>
        <w:div w:id="446852536">
          <w:marLeft w:val="0"/>
          <w:marRight w:val="0"/>
          <w:marTop w:val="0"/>
          <w:marBottom w:val="0"/>
          <w:divBdr>
            <w:top w:val="none" w:sz="0" w:space="0" w:color="auto"/>
            <w:left w:val="none" w:sz="0" w:space="0" w:color="auto"/>
            <w:bottom w:val="none" w:sz="0" w:space="0" w:color="auto"/>
            <w:right w:val="none" w:sz="0" w:space="0" w:color="auto"/>
          </w:divBdr>
        </w:div>
        <w:div w:id="684090225">
          <w:marLeft w:val="0"/>
          <w:marRight w:val="0"/>
          <w:marTop w:val="0"/>
          <w:marBottom w:val="0"/>
          <w:divBdr>
            <w:top w:val="none" w:sz="0" w:space="0" w:color="auto"/>
            <w:left w:val="none" w:sz="0" w:space="0" w:color="auto"/>
            <w:bottom w:val="none" w:sz="0" w:space="0" w:color="auto"/>
            <w:right w:val="none" w:sz="0" w:space="0" w:color="auto"/>
          </w:divBdr>
        </w:div>
        <w:div w:id="790830821">
          <w:marLeft w:val="0"/>
          <w:marRight w:val="0"/>
          <w:marTop w:val="0"/>
          <w:marBottom w:val="0"/>
          <w:divBdr>
            <w:top w:val="none" w:sz="0" w:space="0" w:color="auto"/>
            <w:left w:val="none" w:sz="0" w:space="0" w:color="auto"/>
            <w:bottom w:val="none" w:sz="0" w:space="0" w:color="auto"/>
            <w:right w:val="none" w:sz="0" w:space="0" w:color="auto"/>
          </w:divBdr>
        </w:div>
        <w:div w:id="1152060254">
          <w:marLeft w:val="0"/>
          <w:marRight w:val="0"/>
          <w:marTop w:val="0"/>
          <w:marBottom w:val="0"/>
          <w:divBdr>
            <w:top w:val="none" w:sz="0" w:space="0" w:color="auto"/>
            <w:left w:val="none" w:sz="0" w:space="0" w:color="auto"/>
            <w:bottom w:val="none" w:sz="0" w:space="0" w:color="auto"/>
            <w:right w:val="none" w:sz="0" w:space="0" w:color="auto"/>
          </w:divBdr>
        </w:div>
        <w:div w:id="1277831381">
          <w:marLeft w:val="0"/>
          <w:marRight w:val="0"/>
          <w:marTop w:val="0"/>
          <w:marBottom w:val="0"/>
          <w:divBdr>
            <w:top w:val="none" w:sz="0" w:space="0" w:color="auto"/>
            <w:left w:val="none" w:sz="0" w:space="0" w:color="auto"/>
            <w:bottom w:val="none" w:sz="0" w:space="0" w:color="auto"/>
            <w:right w:val="none" w:sz="0" w:space="0" w:color="auto"/>
          </w:divBdr>
        </w:div>
        <w:div w:id="1293829272">
          <w:marLeft w:val="0"/>
          <w:marRight w:val="0"/>
          <w:marTop w:val="0"/>
          <w:marBottom w:val="0"/>
          <w:divBdr>
            <w:top w:val="none" w:sz="0" w:space="0" w:color="auto"/>
            <w:left w:val="none" w:sz="0" w:space="0" w:color="auto"/>
            <w:bottom w:val="none" w:sz="0" w:space="0" w:color="auto"/>
            <w:right w:val="none" w:sz="0" w:space="0" w:color="auto"/>
          </w:divBdr>
        </w:div>
        <w:div w:id="1382710484">
          <w:marLeft w:val="0"/>
          <w:marRight w:val="0"/>
          <w:marTop w:val="0"/>
          <w:marBottom w:val="0"/>
          <w:divBdr>
            <w:top w:val="none" w:sz="0" w:space="0" w:color="auto"/>
            <w:left w:val="none" w:sz="0" w:space="0" w:color="auto"/>
            <w:bottom w:val="none" w:sz="0" w:space="0" w:color="auto"/>
            <w:right w:val="none" w:sz="0" w:space="0" w:color="auto"/>
          </w:divBdr>
        </w:div>
        <w:div w:id="1530877146">
          <w:marLeft w:val="0"/>
          <w:marRight w:val="0"/>
          <w:marTop w:val="0"/>
          <w:marBottom w:val="0"/>
          <w:divBdr>
            <w:top w:val="none" w:sz="0" w:space="0" w:color="auto"/>
            <w:left w:val="none" w:sz="0" w:space="0" w:color="auto"/>
            <w:bottom w:val="none" w:sz="0" w:space="0" w:color="auto"/>
            <w:right w:val="none" w:sz="0" w:space="0" w:color="auto"/>
          </w:divBdr>
        </w:div>
        <w:div w:id="1535578788">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23943623">
          <w:marLeft w:val="0"/>
          <w:marRight w:val="0"/>
          <w:marTop w:val="0"/>
          <w:marBottom w:val="0"/>
          <w:divBdr>
            <w:top w:val="none" w:sz="0" w:space="0" w:color="auto"/>
            <w:left w:val="none" w:sz="0" w:space="0" w:color="auto"/>
            <w:bottom w:val="none" w:sz="0" w:space="0" w:color="auto"/>
            <w:right w:val="none" w:sz="0" w:space="0" w:color="auto"/>
          </w:divBdr>
        </w:div>
        <w:div w:id="1749309760">
          <w:marLeft w:val="0"/>
          <w:marRight w:val="0"/>
          <w:marTop w:val="0"/>
          <w:marBottom w:val="0"/>
          <w:divBdr>
            <w:top w:val="none" w:sz="0" w:space="0" w:color="auto"/>
            <w:left w:val="none" w:sz="0" w:space="0" w:color="auto"/>
            <w:bottom w:val="none" w:sz="0" w:space="0" w:color="auto"/>
            <w:right w:val="none" w:sz="0" w:space="0" w:color="auto"/>
          </w:divBdr>
        </w:div>
        <w:div w:id="1903171528">
          <w:marLeft w:val="0"/>
          <w:marRight w:val="0"/>
          <w:marTop w:val="0"/>
          <w:marBottom w:val="0"/>
          <w:divBdr>
            <w:top w:val="none" w:sz="0" w:space="0" w:color="auto"/>
            <w:left w:val="none" w:sz="0" w:space="0" w:color="auto"/>
            <w:bottom w:val="none" w:sz="0" w:space="0" w:color="auto"/>
            <w:right w:val="none" w:sz="0" w:space="0" w:color="auto"/>
          </w:divBdr>
        </w:div>
      </w:divsChild>
    </w:div>
    <w:div w:id="101655229">
      <w:bodyDiv w:val="1"/>
      <w:marLeft w:val="0"/>
      <w:marRight w:val="0"/>
      <w:marTop w:val="0"/>
      <w:marBottom w:val="0"/>
      <w:divBdr>
        <w:top w:val="none" w:sz="0" w:space="0" w:color="auto"/>
        <w:left w:val="none" w:sz="0" w:space="0" w:color="auto"/>
        <w:bottom w:val="none" w:sz="0" w:space="0" w:color="auto"/>
        <w:right w:val="none" w:sz="0" w:space="0" w:color="auto"/>
      </w:divBdr>
      <w:divsChild>
        <w:div w:id="1921787432">
          <w:marLeft w:val="0"/>
          <w:marRight w:val="0"/>
          <w:marTop w:val="0"/>
          <w:marBottom w:val="0"/>
          <w:divBdr>
            <w:top w:val="none" w:sz="0" w:space="0" w:color="auto"/>
            <w:left w:val="none" w:sz="0" w:space="0" w:color="auto"/>
            <w:bottom w:val="none" w:sz="0" w:space="0" w:color="auto"/>
            <w:right w:val="none" w:sz="0" w:space="0" w:color="auto"/>
          </w:divBdr>
        </w:div>
      </w:divsChild>
    </w:div>
    <w:div w:id="148636032">
      <w:bodyDiv w:val="1"/>
      <w:marLeft w:val="0"/>
      <w:marRight w:val="0"/>
      <w:marTop w:val="0"/>
      <w:marBottom w:val="0"/>
      <w:divBdr>
        <w:top w:val="none" w:sz="0" w:space="0" w:color="auto"/>
        <w:left w:val="none" w:sz="0" w:space="0" w:color="auto"/>
        <w:bottom w:val="none" w:sz="0" w:space="0" w:color="auto"/>
        <w:right w:val="none" w:sz="0" w:space="0" w:color="auto"/>
      </w:divBdr>
    </w:div>
    <w:div w:id="180046534">
      <w:bodyDiv w:val="1"/>
      <w:marLeft w:val="0"/>
      <w:marRight w:val="0"/>
      <w:marTop w:val="0"/>
      <w:marBottom w:val="0"/>
      <w:divBdr>
        <w:top w:val="none" w:sz="0" w:space="0" w:color="auto"/>
        <w:left w:val="none" w:sz="0" w:space="0" w:color="auto"/>
        <w:bottom w:val="none" w:sz="0" w:space="0" w:color="auto"/>
        <w:right w:val="none" w:sz="0" w:space="0" w:color="auto"/>
      </w:divBdr>
    </w:div>
    <w:div w:id="255866228">
      <w:bodyDiv w:val="1"/>
      <w:marLeft w:val="0"/>
      <w:marRight w:val="0"/>
      <w:marTop w:val="0"/>
      <w:marBottom w:val="0"/>
      <w:divBdr>
        <w:top w:val="none" w:sz="0" w:space="0" w:color="auto"/>
        <w:left w:val="none" w:sz="0" w:space="0" w:color="auto"/>
        <w:bottom w:val="none" w:sz="0" w:space="0" w:color="auto"/>
        <w:right w:val="none" w:sz="0" w:space="0" w:color="auto"/>
      </w:divBdr>
    </w:div>
    <w:div w:id="300618814">
      <w:bodyDiv w:val="1"/>
      <w:marLeft w:val="0"/>
      <w:marRight w:val="0"/>
      <w:marTop w:val="0"/>
      <w:marBottom w:val="0"/>
      <w:divBdr>
        <w:top w:val="none" w:sz="0" w:space="0" w:color="auto"/>
        <w:left w:val="none" w:sz="0" w:space="0" w:color="auto"/>
        <w:bottom w:val="none" w:sz="0" w:space="0" w:color="auto"/>
        <w:right w:val="none" w:sz="0" w:space="0" w:color="auto"/>
      </w:divBdr>
      <w:divsChild>
        <w:div w:id="29231218">
          <w:marLeft w:val="0"/>
          <w:marRight w:val="0"/>
          <w:marTop w:val="0"/>
          <w:marBottom w:val="0"/>
          <w:divBdr>
            <w:top w:val="none" w:sz="0" w:space="0" w:color="auto"/>
            <w:left w:val="none" w:sz="0" w:space="0" w:color="auto"/>
            <w:bottom w:val="none" w:sz="0" w:space="0" w:color="auto"/>
            <w:right w:val="none" w:sz="0" w:space="0" w:color="auto"/>
          </w:divBdr>
        </w:div>
      </w:divsChild>
    </w:div>
    <w:div w:id="365914963">
      <w:bodyDiv w:val="1"/>
      <w:marLeft w:val="0"/>
      <w:marRight w:val="0"/>
      <w:marTop w:val="0"/>
      <w:marBottom w:val="0"/>
      <w:divBdr>
        <w:top w:val="none" w:sz="0" w:space="0" w:color="auto"/>
        <w:left w:val="none" w:sz="0" w:space="0" w:color="auto"/>
        <w:bottom w:val="none" w:sz="0" w:space="0" w:color="auto"/>
        <w:right w:val="none" w:sz="0" w:space="0" w:color="auto"/>
      </w:divBdr>
      <w:divsChild>
        <w:div w:id="124280898">
          <w:marLeft w:val="0"/>
          <w:marRight w:val="0"/>
          <w:marTop w:val="0"/>
          <w:marBottom w:val="0"/>
          <w:divBdr>
            <w:top w:val="none" w:sz="0" w:space="0" w:color="auto"/>
            <w:left w:val="none" w:sz="0" w:space="0" w:color="auto"/>
            <w:bottom w:val="none" w:sz="0" w:space="0" w:color="auto"/>
            <w:right w:val="none" w:sz="0" w:space="0" w:color="auto"/>
          </w:divBdr>
        </w:div>
        <w:div w:id="148862417">
          <w:marLeft w:val="0"/>
          <w:marRight w:val="0"/>
          <w:marTop w:val="0"/>
          <w:marBottom w:val="0"/>
          <w:divBdr>
            <w:top w:val="none" w:sz="0" w:space="0" w:color="auto"/>
            <w:left w:val="none" w:sz="0" w:space="0" w:color="auto"/>
            <w:bottom w:val="none" w:sz="0" w:space="0" w:color="auto"/>
            <w:right w:val="none" w:sz="0" w:space="0" w:color="auto"/>
          </w:divBdr>
        </w:div>
        <w:div w:id="226577113">
          <w:marLeft w:val="0"/>
          <w:marRight w:val="0"/>
          <w:marTop w:val="0"/>
          <w:marBottom w:val="0"/>
          <w:divBdr>
            <w:top w:val="none" w:sz="0" w:space="0" w:color="auto"/>
            <w:left w:val="none" w:sz="0" w:space="0" w:color="auto"/>
            <w:bottom w:val="none" w:sz="0" w:space="0" w:color="auto"/>
            <w:right w:val="none" w:sz="0" w:space="0" w:color="auto"/>
          </w:divBdr>
        </w:div>
        <w:div w:id="418867014">
          <w:marLeft w:val="0"/>
          <w:marRight w:val="0"/>
          <w:marTop w:val="0"/>
          <w:marBottom w:val="0"/>
          <w:divBdr>
            <w:top w:val="none" w:sz="0" w:space="0" w:color="auto"/>
            <w:left w:val="none" w:sz="0" w:space="0" w:color="auto"/>
            <w:bottom w:val="none" w:sz="0" w:space="0" w:color="auto"/>
            <w:right w:val="none" w:sz="0" w:space="0" w:color="auto"/>
          </w:divBdr>
        </w:div>
        <w:div w:id="462894490">
          <w:marLeft w:val="0"/>
          <w:marRight w:val="0"/>
          <w:marTop w:val="0"/>
          <w:marBottom w:val="0"/>
          <w:divBdr>
            <w:top w:val="none" w:sz="0" w:space="0" w:color="auto"/>
            <w:left w:val="none" w:sz="0" w:space="0" w:color="auto"/>
            <w:bottom w:val="none" w:sz="0" w:space="0" w:color="auto"/>
            <w:right w:val="none" w:sz="0" w:space="0" w:color="auto"/>
          </w:divBdr>
        </w:div>
        <w:div w:id="736126487">
          <w:marLeft w:val="0"/>
          <w:marRight w:val="0"/>
          <w:marTop w:val="0"/>
          <w:marBottom w:val="0"/>
          <w:divBdr>
            <w:top w:val="none" w:sz="0" w:space="0" w:color="auto"/>
            <w:left w:val="none" w:sz="0" w:space="0" w:color="auto"/>
            <w:bottom w:val="none" w:sz="0" w:space="0" w:color="auto"/>
            <w:right w:val="none" w:sz="0" w:space="0" w:color="auto"/>
          </w:divBdr>
        </w:div>
        <w:div w:id="809831004">
          <w:marLeft w:val="0"/>
          <w:marRight w:val="0"/>
          <w:marTop w:val="0"/>
          <w:marBottom w:val="0"/>
          <w:divBdr>
            <w:top w:val="none" w:sz="0" w:space="0" w:color="auto"/>
            <w:left w:val="none" w:sz="0" w:space="0" w:color="auto"/>
            <w:bottom w:val="none" w:sz="0" w:space="0" w:color="auto"/>
            <w:right w:val="none" w:sz="0" w:space="0" w:color="auto"/>
          </w:divBdr>
        </w:div>
        <w:div w:id="856624490">
          <w:marLeft w:val="0"/>
          <w:marRight w:val="0"/>
          <w:marTop w:val="0"/>
          <w:marBottom w:val="0"/>
          <w:divBdr>
            <w:top w:val="none" w:sz="0" w:space="0" w:color="auto"/>
            <w:left w:val="none" w:sz="0" w:space="0" w:color="auto"/>
            <w:bottom w:val="none" w:sz="0" w:space="0" w:color="auto"/>
            <w:right w:val="none" w:sz="0" w:space="0" w:color="auto"/>
          </w:divBdr>
        </w:div>
        <w:div w:id="1111047667">
          <w:marLeft w:val="0"/>
          <w:marRight w:val="0"/>
          <w:marTop w:val="0"/>
          <w:marBottom w:val="0"/>
          <w:divBdr>
            <w:top w:val="none" w:sz="0" w:space="0" w:color="auto"/>
            <w:left w:val="none" w:sz="0" w:space="0" w:color="auto"/>
            <w:bottom w:val="none" w:sz="0" w:space="0" w:color="auto"/>
            <w:right w:val="none" w:sz="0" w:space="0" w:color="auto"/>
          </w:divBdr>
        </w:div>
        <w:div w:id="1306853396">
          <w:marLeft w:val="0"/>
          <w:marRight w:val="0"/>
          <w:marTop w:val="0"/>
          <w:marBottom w:val="0"/>
          <w:divBdr>
            <w:top w:val="none" w:sz="0" w:space="0" w:color="auto"/>
            <w:left w:val="none" w:sz="0" w:space="0" w:color="auto"/>
            <w:bottom w:val="none" w:sz="0" w:space="0" w:color="auto"/>
            <w:right w:val="none" w:sz="0" w:space="0" w:color="auto"/>
          </w:divBdr>
        </w:div>
        <w:div w:id="1533302144">
          <w:marLeft w:val="0"/>
          <w:marRight w:val="0"/>
          <w:marTop w:val="0"/>
          <w:marBottom w:val="0"/>
          <w:divBdr>
            <w:top w:val="none" w:sz="0" w:space="0" w:color="auto"/>
            <w:left w:val="none" w:sz="0" w:space="0" w:color="auto"/>
            <w:bottom w:val="none" w:sz="0" w:space="0" w:color="auto"/>
            <w:right w:val="none" w:sz="0" w:space="0" w:color="auto"/>
          </w:divBdr>
        </w:div>
        <w:div w:id="1546992086">
          <w:marLeft w:val="0"/>
          <w:marRight w:val="0"/>
          <w:marTop w:val="0"/>
          <w:marBottom w:val="0"/>
          <w:divBdr>
            <w:top w:val="none" w:sz="0" w:space="0" w:color="auto"/>
            <w:left w:val="none" w:sz="0" w:space="0" w:color="auto"/>
            <w:bottom w:val="none" w:sz="0" w:space="0" w:color="auto"/>
            <w:right w:val="none" w:sz="0" w:space="0" w:color="auto"/>
          </w:divBdr>
        </w:div>
        <w:div w:id="1559432968">
          <w:marLeft w:val="0"/>
          <w:marRight w:val="0"/>
          <w:marTop w:val="0"/>
          <w:marBottom w:val="0"/>
          <w:divBdr>
            <w:top w:val="none" w:sz="0" w:space="0" w:color="auto"/>
            <w:left w:val="none" w:sz="0" w:space="0" w:color="auto"/>
            <w:bottom w:val="none" w:sz="0" w:space="0" w:color="auto"/>
            <w:right w:val="none" w:sz="0" w:space="0" w:color="auto"/>
          </w:divBdr>
        </w:div>
        <w:div w:id="1898975926">
          <w:marLeft w:val="0"/>
          <w:marRight w:val="0"/>
          <w:marTop w:val="0"/>
          <w:marBottom w:val="0"/>
          <w:divBdr>
            <w:top w:val="none" w:sz="0" w:space="0" w:color="auto"/>
            <w:left w:val="none" w:sz="0" w:space="0" w:color="auto"/>
            <w:bottom w:val="none" w:sz="0" w:space="0" w:color="auto"/>
            <w:right w:val="none" w:sz="0" w:space="0" w:color="auto"/>
          </w:divBdr>
        </w:div>
        <w:div w:id="1949312218">
          <w:marLeft w:val="0"/>
          <w:marRight w:val="0"/>
          <w:marTop w:val="0"/>
          <w:marBottom w:val="0"/>
          <w:divBdr>
            <w:top w:val="none" w:sz="0" w:space="0" w:color="auto"/>
            <w:left w:val="none" w:sz="0" w:space="0" w:color="auto"/>
            <w:bottom w:val="none" w:sz="0" w:space="0" w:color="auto"/>
            <w:right w:val="none" w:sz="0" w:space="0" w:color="auto"/>
          </w:divBdr>
        </w:div>
        <w:div w:id="1954704922">
          <w:marLeft w:val="0"/>
          <w:marRight w:val="0"/>
          <w:marTop w:val="0"/>
          <w:marBottom w:val="0"/>
          <w:divBdr>
            <w:top w:val="none" w:sz="0" w:space="0" w:color="auto"/>
            <w:left w:val="none" w:sz="0" w:space="0" w:color="auto"/>
            <w:bottom w:val="none" w:sz="0" w:space="0" w:color="auto"/>
            <w:right w:val="none" w:sz="0" w:space="0" w:color="auto"/>
          </w:divBdr>
        </w:div>
        <w:div w:id="1972978955">
          <w:marLeft w:val="0"/>
          <w:marRight w:val="0"/>
          <w:marTop w:val="0"/>
          <w:marBottom w:val="0"/>
          <w:divBdr>
            <w:top w:val="none" w:sz="0" w:space="0" w:color="auto"/>
            <w:left w:val="none" w:sz="0" w:space="0" w:color="auto"/>
            <w:bottom w:val="none" w:sz="0" w:space="0" w:color="auto"/>
            <w:right w:val="none" w:sz="0" w:space="0" w:color="auto"/>
          </w:divBdr>
        </w:div>
        <w:div w:id="1979144802">
          <w:marLeft w:val="0"/>
          <w:marRight w:val="0"/>
          <w:marTop w:val="0"/>
          <w:marBottom w:val="0"/>
          <w:divBdr>
            <w:top w:val="none" w:sz="0" w:space="0" w:color="auto"/>
            <w:left w:val="none" w:sz="0" w:space="0" w:color="auto"/>
            <w:bottom w:val="none" w:sz="0" w:space="0" w:color="auto"/>
            <w:right w:val="none" w:sz="0" w:space="0" w:color="auto"/>
          </w:divBdr>
        </w:div>
        <w:div w:id="2066489254">
          <w:marLeft w:val="0"/>
          <w:marRight w:val="0"/>
          <w:marTop w:val="0"/>
          <w:marBottom w:val="0"/>
          <w:divBdr>
            <w:top w:val="none" w:sz="0" w:space="0" w:color="auto"/>
            <w:left w:val="none" w:sz="0" w:space="0" w:color="auto"/>
            <w:bottom w:val="none" w:sz="0" w:space="0" w:color="auto"/>
            <w:right w:val="none" w:sz="0" w:space="0" w:color="auto"/>
          </w:divBdr>
        </w:div>
      </w:divsChild>
    </w:div>
    <w:div w:id="373777323">
      <w:bodyDiv w:val="1"/>
      <w:marLeft w:val="0"/>
      <w:marRight w:val="0"/>
      <w:marTop w:val="0"/>
      <w:marBottom w:val="0"/>
      <w:divBdr>
        <w:top w:val="none" w:sz="0" w:space="0" w:color="auto"/>
        <w:left w:val="none" w:sz="0" w:space="0" w:color="auto"/>
        <w:bottom w:val="none" w:sz="0" w:space="0" w:color="auto"/>
        <w:right w:val="none" w:sz="0" w:space="0" w:color="auto"/>
      </w:divBdr>
    </w:div>
    <w:div w:id="543097552">
      <w:bodyDiv w:val="1"/>
      <w:marLeft w:val="0"/>
      <w:marRight w:val="0"/>
      <w:marTop w:val="0"/>
      <w:marBottom w:val="0"/>
      <w:divBdr>
        <w:top w:val="none" w:sz="0" w:space="0" w:color="auto"/>
        <w:left w:val="none" w:sz="0" w:space="0" w:color="auto"/>
        <w:bottom w:val="none" w:sz="0" w:space="0" w:color="auto"/>
        <w:right w:val="none" w:sz="0" w:space="0" w:color="auto"/>
      </w:divBdr>
      <w:divsChild>
        <w:div w:id="35787840">
          <w:marLeft w:val="0"/>
          <w:marRight w:val="0"/>
          <w:marTop w:val="0"/>
          <w:marBottom w:val="0"/>
          <w:divBdr>
            <w:top w:val="none" w:sz="0" w:space="0" w:color="auto"/>
            <w:left w:val="none" w:sz="0" w:space="0" w:color="auto"/>
            <w:bottom w:val="none" w:sz="0" w:space="0" w:color="auto"/>
            <w:right w:val="none" w:sz="0" w:space="0" w:color="auto"/>
          </w:divBdr>
        </w:div>
        <w:div w:id="104077781">
          <w:marLeft w:val="0"/>
          <w:marRight w:val="0"/>
          <w:marTop w:val="0"/>
          <w:marBottom w:val="0"/>
          <w:divBdr>
            <w:top w:val="none" w:sz="0" w:space="0" w:color="auto"/>
            <w:left w:val="none" w:sz="0" w:space="0" w:color="auto"/>
            <w:bottom w:val="none" w:sz="0" w:space="0" w:color="auto"/>
            <w:right w:val="none" w:sz="0" w:space="0" w:color="auto"/>
          </w:divBdr>
        </w:div>
        <w:div w:id="174420169">
          <w:marLeft w:val="0"/>
          <w:marRight w:val="0"/>
          <w:marTop w:val="0"/>
          <w:marBottom w:val="0"/>
          <w:divBdr>
            <w:top w:val="none" w:sz="0" w:space="0" w:color="auto"/>
            <w:left w:val="none" w:sz="0" w:space="0" w:color="auto"/>
            <w:bottom w:val="none" w:sz="0" w:space="0" w:color="auto"/>
            <w:right w:val="none" w:sz="0" w:space="0" w:color="auto"/>
          </w:divBdr>
        </w:div>
        <w:div w:id="292713466">
          <w:marLeft w:val="0"/>
          <w:marRight w:val="0"/>
          <w:marTop w:val="0"/>
          <w:marBottom w:val="0"/>
          <w:divBdr>
            <w:top w:val="none" w:sz="0" w:space="0" w:color="auto"/>
            <w:left w:val="none" w:sz="0" w:space="0" w:color="auto"/>
            <w:bottom w:val="none" w:sz="0" w:space="0" w:color="auto"/>
            <w:right w:val="none" w:sz="0" w:space="0" w:color="auto"/>
          </w:divBdr>
        </w:div>
        <w:div w:id="427503936">
          <w:marLeft w:val="0"/>
          <w:marRight w:val="0"/>
          <w:marTop w:val="0"/>
          <w:marBottom w:val="0"/>
          <w:divBdr>
            <w:top w:val="none" w:sz="0" w:space="0" w:color="auto"/>
            <w:left w:val="none" w:sz="0" w:space="0" w:color="auto"/>
            <w:bottom w:val="none" w:sz="0" w:space="0" w:color="auto"/>
            <w:right w:val="none" w:sz="0" w:space="0" w:color="auto"/>
          </w:divBdr>
        </w:div>
        <w:div w:id="508064720">
          <w:marLeft w:val="0"/>
          <w:marRight w:val="0"/>
          <w:marTop w:val="0"/>
          <w:marBottom w:val="0"/>
          <w:divBdr>
            <w:top w:val="none" w:sz="0" w:space="0" w:color="auto"/>
            <w:left w:val="none" w:sz="0" w:space="0" w:color="auto"/>
            <w:bottom w:val="none" w:sz="0" w:space="0" w:color="auto"/>
            <w:right w:val="none" w:sz="0" w:space="0" w:color="auto"/>
          </w:divBdr>
        </w:div>
        <w:div w:id="937719089">
          <w:marLeft w:val="0"/>
          <w:marRight w:val="0"/>
          <w:marTop w:val="0"/>
          <w:marBottom w:val="0"/>
          <w:divBdr>
            <w:top w:val="none" w:sz="0" w:space="0" w:color="auto"/>
            <w:left w:val="none" w:sz="0" w:space="0" w:color="auto"/>
            <w:bottom w:val="none" w:sz="0" w:space="0" w:color="auto"/>
            <w:right w:val="none" w:sz="0" w:space="0" w:color="auto"/>
          </w:divBdr>
        </w:div>
        <w:div w:id="1046366996">
          <w:marLeft w:val="0"/>
          <w:marRight w:val="0"/>
          <w:marTop w:val="0"/>
          <w:marBottom w:val="0"/>
          <w:divBdr>
            <w:top w:val="none" w:sz="0" w:space="0" w:color="auto"/>
            <w:left w:val="none" w:sz="0" w:space="0" w:color="auto"/>
            <w:bottom w:val="none" w:sz="0" w:space="0" w:color="auto"/>
            <w:right w:val="none" w:sz="0" w:space="0" w:color="auto"/>
          </w:divBdr>
        </w:div>
        <w:div w:id="1170872140">
          <w:marLeft w:val="0"/>
          <w:marRight w:val="0"/>
          <w:marTop w:val="0"/>
          <w:marBottom w:val="0"/>
          <w:divBdr>
            <w:top w:val="none" w:sz="0" w:space="0" w:color="auto"/>
            <w:left w:val="none" w:sz="0" w:space="0" w:color="auto"/>
            <w:bottom w:val="none" w:sz="0" w:space="0" w:color="auto"/>
            <w:right w:val="none" w:sz="0" w:space="0" w:color="auto"/>
          </w:divBdr>
        </w:div>
        <w:div w:id="1274633131">
          <w:marLeft w:val="0"/>
          <w:marRight w:val="0"/>
          <w:marTop w:val="0"/>
          <w:marBottom w:val="0"/>
          <w:divBdr>
            <w:top w:val="none" w:sz="0" w:space="0" w:color="auto"/>
            <w:left w:val="none" w:sz="0" w:space="0" w:color="auto"/>
            <w:bottom w:val="none" w:sz="0" w:space="0" w:color="auto"/>
            <w:right w:val="none" w:sz="0" w:space="0" w:color="auto"/>
          </w:divBdr>
        </w:div>
        <w:div w:id="1307931861">
          <w:marLeft w:val="0"/>
          <w:marRight w:val="0"/>
          <w:marTop w:val="0"/>
          <w:marBottom w:val="0"/>
          <w:divBdr>
            <w:top w:val="none" w:sz="0" w:space="0" w:color="auto"/>
            <w:left w:val="none" w:sz="0" w:space="0" w:color="auto"/>
            <w:bottom w:val="none" w:sz="0" w:space="0" w:color="auto"/>
            <w:right w:val="none" w:sz="0" w:space="0" w:color="auto"/>
          </w:divBdr>
        </w:div>
        <w:div w:id="1322343077">
          <w:marLeft w:val="0"/>
          <w:marRight w:val="0"/>
          <w:marTop w:val="0"/>
          <w:marBottom w:val="0"/>
          <w:divBdr>
            <w:top w:val="none" w:sz="0" w:space="0" w:color="auto"/>
            <w:left w:val="none" w:sz="0" w:space="0" w:color="auto"/>
            <w:bottom w:val="none" w:sz="0" w:space="0" w:color="auto"/>
            <w:right w:val="none" w:sz="0" w:space="0" w:color="auto"/>
          </w:divBdr>
        </w:div>
        <w:div w:id="1536231996">
          <w:marLeft w:val="0"/>
          <w:marRight w:val="0"/>
          <w:marTop w:val="0"/>
          <w:marBottom w:val="0"/>
          <w:divBdr>
            <w:top w:val="none" w:sz="0" w:space="0" w:color="auto"/>
            <w:left w:val="none" w:sz="0" w:space="0" w:color="auto"/>
            <w:bottom w:val="none" w:sz="0" w:space="0" w:color="auto"/>
            <w:right w:val="none" w:sz="0" w:space="0" w:color="auto"/>
          </w:divBdr>
        </w:div>
        <w:div w:id="1542785234">
          <w:marLeft w:val="0"/>
          <w:marRight w:val="0"/>
          <w:marTop w:val="0"/>
          <w:marBottom w:val="0"/>
          <w:divBdr>
            <w:top w:val="none" w:sz="0" w:space="0" w:color="auto"/>
            <w:left w:val="none" w:sz="0" w:space="0" w:color="auto"/>
            <w:bottom w:val="none" w:sz="0" w:space="0" w:color="auto"/>
            <w:right w:val="none" w:sz="0" w:space="0" w:color="auto"/>
          </w:divBdr>
        </w:div>
        <w:div w:id="1572158276">
          <w:marLeft w:val="0"/>
          <w:marRight w:val="0"/>
          <w:marTop w:val="0"/>
          <w:marBottom w:val="0"/>
          <w:divBdr>
            <w:top w:val="none" w:sz="0" w:space="0" w:color="auto"/>
            <w:left w:val="none" w:sz="0" w:space="0" w:color="auto"/>
            <w:bottom w:val="none" w:sz="0" w:space="0" w:color="auto"/>
            <w:right w:val="none" w:sz="0" w:space="0" w:color="auto"/>
          </w:divBdr>
        </w:div>
        <w:div w:id="1661932194">
          <w:marLeft w:val="0"/>
          <w:marRight w:val="0"/>
          <w:marTop w:val="0"/>
          <w:marBottom w:val="0"/>
          <w:divBdr>
            <w:top w:val="none" w:sz="0" w:space="0" w:color="auto"/>
            <w:left w:val="none" w:sz="0" w:space="0" w:color="auto"/>
            <w:bottom w:val="none" w:sz="0" w:space="0" w:color="auto"/>
            <w:right w:val="none" w:sz="0" w:space="0" w:color="auto"/>
          </w:divBdr>
        </w:div>
        <w:div w:id="1785879557">
          <w:marLeft w:val="0"/>
          <w:marRight w:val="0"/>
          <w:marTop w:val="0"/>
          <w:marBottom w:val="0"/>
          <w:divBdr>
            <w:top w:val="none" w:sz="0" w:space="0" w:color="auto"/>
            <w:left w:val="none" w:sz="0" w:space="0" w:color="auto"/>
            <w:bottom w:val="none" w:sz="0" w:space="0" w:color="auto"/>
            <w:right w:val="none" w:sz="0" w:space="0" w:color="auto"/>
          </w:divBdr>
        </w:div>
        <w:div w:id="1948851325">
          <w:marLeft w:val="0"/>
          <w:marRight w:val="0"/>
          <w:marTop w:val="0"/>
          <w:marBottom w:val="0"/>
          <w:divBdr>
            <w:top w:val="none" w:sz="0" w:space="0" w:color="auto"/>
            <w:left w:val="none" w:sz="0" w:space="0" w:color="auto"/>
            <w:bottom w:val="none" w:sz="0" w:space="0" w:color="auto"/>
            <w:right w:val="none" w:sz="0" w:space="0" w:color="auto"/>
          </w:divBdr>
        </w:div>
        <w:div w:id="2118332231">
          <w:marLeft w:val="0"/>
          <w:marRight w:val="0"/>
          <w:marTop w:val="0"/>
          <w:marBottom w:val="0"/>
          <w:divBdr>
            <w:top w:val="none" w:sz="0" w:space="0" w:color="auto"/>
            <w:left w:val="none" w:sz="0" w:space="0" w:color="auto"/>
            <w:bottom w:val="none" w:sz="0" w:space="0" w:color="auto"/>
            <w:right w:val="none" w:sz="0" w:space="0" w:color="auto"/>
          </w:divBdr>
        </w:div>
      </w:divsChild>
    </w:div>
    <w:div w:id="816798741">
      <w:bodyDiv w:val="1"/>
      <w:marLeft w:val="0"/>
      <w:marRight w:val="0"/>
      <w:marTop w:val="0"/>
      <w:marBottom w:val="0"/>
      <w:divBdr>
        <w:top w:val="none" w:sz="0" w:space="0" w:color="auto"/>
        <w:left w:val="none" w:sz="0" w:space="0" w:color="auto"/>
        <w:bottom w:val="none" w:sz="0" w:space="0" w:color="auto"/>
        <w:right w:val="none" w:sz="0" w:space="0" w:color="auto"/>
      </w:divBdr>
      <w:divsChild>
        <w:div w:id="9068678">
          <w:marLeft w:val="0"/>
          <w:marRight w:val="0"/>
          <w:marTop w:val="0"/>
          <w:marBottom w:val="0"/>
          <w:divBdr>
            <w:top w:val="none" w:sz="0" w:space="0" w:color="auto"/>
            <w:left w:val="none" w:sz="0" w:space="0" w:color="auto"/>
            <w:bottom w:val="none" w:sz="0" w:space="0" w:color="auto"/>
            <w:right w:val="none" w:sz="0" w:space="0" w:color="auto"/>
          </w:divBdr>
        </w:div>
        <w:div w:id="86658785">
          <w:marLeft w:val="0"/>
          <w:marRight w:val="0"/>
          <w:marTop w:val="0"/>
          <w:marBottom w:val="0"/>
          <w:divBdr>
            <w:top w:val="none" w:sz="0" w:space="0" w:color="auto"/>
            <w:left w:val="none" w:sz="0" w:space="0" w:color="auto"/>
            <w:bottom w:val="none" w:sz="0" w:space="0" w:color="auto"/>
            <w:right w:val="none" w:sz="0" w:space="0" w:color="auto"/>
          </w:divBdr>
        </w:div>
        <w:div w:id="188224417">
          <w:marLeft w:val="0"/>
          <w:marRight w:val="0"/>
          <w:marTop w:val="0"/>
          <w:marBottom w:val="0"/>
          <w:divBdr>
            <w:top w:val="none" w:sz="0" w:space="0" w:color="auto"/>
            <w:left w:val="none" w:sz="0" w:space="0" w:color="auto"/>
            <w:bottom w:val="none" w:sz="0" w:space="0" w:color="auto"/>
            <w:right w:val="none" w:sz="0" w:space="0" w:color="auto"/>
          </w:divBdr>
        </w:div>
        <w:div w:id="215630929">
          <w:marLeft w:val="0"/>
          <w:marRight w:val="0"/>
          <w:marTop w:val="0"/>
          <w:marBottom w:val="0"/>
          <w:divBdr>
            <w:top w:val="none" w:sz="0" w:space="0" w:color="auto"/>
            <w:left w:val="none" w:sz="0" w:space="0" w:color="auto"/>
            <w:bottom w:val="none" w:sz="0" w:space="0" w:color="auto"/>
            <w:right w:val="none" w:sz="0" w:space="0" w:color="auto"/>
          </w:divBdr>
        </w:div>
        <w:div w:id="254679603">
          <w:marLeft w:val="0"/>
          <w:marRight w:val="0"/>
          <w:marTop w:val="0"/>
          <w:marBottom w:val="0"/>
          <w:divBdr>
            <w:top w:val="none" w:sz="0" w:space="0" w:color="auto"/>
            <w:left w:val="none" w:sz="0" w:space="0" w:color="auto"/>
            <w:bottom w:val="none" w:sz="0" w:space="0" w:color="auto"/>
            <w:right w:val="none" w:sz="0" w:space="0" w:color="auto"/>
          </w:divBdr>
        </w:div>
        <w:div w:id="349529722">
          <w:marLeft w:val="0"/>
          <w:marRight w:val="0"/>
          <w:marTop w:val="0"/>
          <w:marBottom w:val="0"/>
          <w:divBdr>
            <w:top w:val="none" w:sz="0" w:space="0" w:color="auto"/>
            <w:left w:val="none" w:sz="0" w:space="0" w:color="auto"/>
            <w:bottom w:val="none" w:sz="0" w:space="0" w:color="auto"/>
            <w:right w:val="none" w:sz="0" w:space="0" w:color="auto"/>
          </w:divBdr>
        </w:div>
        <w:div w:id="484051355">
          <w:marLeft w:val="0"/>
          <w:marRight w:val="0"/>
          <w:marTop w:val="0"/>
          <w:marBottom w:val="0"/>
          <w:divBdr>
            <w:top w:val="none" w:sz="0" w:space="0" w:color="auto"/>
            <w:left w:val="none" w:sz="0" w:space="0" w:color="auto"/>
            <w:bottom w:val="none" w:sz="0" w:space="0" w:color="auto"/>
            <w:right w:val="none" w:sz="0" w:space="0" w:color="auto"/>
          </w:divBdr>
        </w:div>
        <w:div w:id="564143599">
          <w:marLeft w:val="0"/>
          <w:marRight w:val="0"/>
          <w:marTop w:val="0"/>
          <w:marBottom w:val="0"/>
          <w:divBdr>
            <w:top w:val="none" w:sz="0" w:space="0" w:color="auto"/>
            <w:left w:val="none" w:sz="0" w:space="0" w:color="auto"/>
            <w:bottom w:val="none" w:sz="0" w:space="0" w:color="auto"/>
            <w:right w:val="none" w:sz="0" w:space="0" w:color="auto"/>
          </w:divBdr>
        </w:div>
        <w:div w:id="581331187">
          <w:marLeft w:val="0"/>
          <w:marRight w:val="0"/>
          <w:marTop w:val="0"/>
          <w:marBottom w:val="0"/>
          <w:divBdr>
            <w:top w:val="none" w:sz="0" w:space="0" w:color="auto"/>
            <w:left w:val="none" w:sz="0" w:space="0" w:color="auto"/>
            <w:bottom w:val="none" w:sz="0" w:space="0" w:color="auto"/>
            <w:right w:val="none" w:sz="0" w:space="0" w:color="auto"/>
          </w:divBdr>
        </w:div>
        <w:div w:id="637993551">
          <w:marLeft w:val="0"/>
          <w:marRight w:val="0"/>
          <w:marTop w:val="0"/>
          <w:marBottom w:val="0"/>
          <w:divBdr>
            <w:top w:val="none" w:sz="0" w:space="0" w:color="auto"/>
            <w:left w:val="none" w:sz="0" w:space="0" w:color="auto"/>
            <w:bottom w:val="none" w:sz="0" w:space="0" w:color="auto"/>
            <w:right w:val="none" w:sz="0" w:space="0" w:color="auto"/>
          </w:divBdr>
        </w:div>
        <w:div w:id="657684899">
          <w:marLeft w:val="0"/>
          <w:marRight w:val="0"/>
          <w:marTop w:val="0"/>
          <w:marBottom w:val="0"/>
          <w:divBdr>
            <w:top w:val="none" w:sz="0" w:space="0" w:color="auto"/>
            <w:left w:val="none" w:sz="0" w:space="0" w:color="auto"/>
            <w:bottom w:val="none" w:sz="0" w:space="0" w:color="auto"/>
            <w:right w:val="none" w:sz="0" w:space="0" w:color="auto"/>
          </w:divBdr>
        </w:div>
        <w:div w:id="738409870">
          <w:marLeft w:val="0"/>
          <w:marRight w:val="0"/>
          <w:marTop w:val="0"/>
          <w:marBottom w:val="0"/>
          <w:divBdr>
            <w:top w:val="none" w:sz="0" w:space="0" w:color="auto"/>
            <w:left w:val="none" w:sz="0" w:space="0" w:color="auto"/>
            <w:bottom w:val="none" w:sz="0" w:space="0" w:color="auto"/>
            <w:right w:val="none" w:sz="0" w:space="0" w:color="auto"/>
          </w:divBdr>
        </w:div>
        <w:div w:id="1580365713">
          <w:marLeft w:val="0"/>
          <w:marRight w:val="0"/>
          <w:marTop w:val="0"/>
          <w:marBottom w:val="0"/>
          <w:divBdr>
            <w:top w:val="none" w:sz="0" w:space="0" w:color="auto"/>
            <w:left w:val="none" w:sz="0" w:space="0" w:color="auto"/>
            <w:bottom w:val="none" w:sz="0" w:space="0" w:color="auto"/>
            <w:right w:val="none" w:sz="0" w:space="0" w:color="auto"/>
          </w:divBdr>
        </w:div>
        <w:div w:id="1581481754">
          <w:marLeft w:val="0"/>
          <w:marRight w:val="0"/>
          <w:marTop w:val="0"/>
          <w:marBottom w:val="0"/>
          <w:divBdr>
            <w:top w:val="none" w:sz="0" w:space="0" w:color="auto"/>
            <w:left w:val="none" w:sz="0" w:space="0" w:color="auto"/>
            <w:bottom w:val="none" w:sz="0" w:space="0" w:color="auto"/>
            <w:right w:val="none" w:sz="0" w:space="0" w:color="auto"/>
          </w:divBdr>
        </w:div>
        <w:div w:id="1609695475">
          <w:marLeft w:val="0"/>
          <w:marRight w:val="0"/>
          <w:marTop w:val="0"/>
          <w:marBottom w:val="0"/>
          <w:divBdr>
            <w:top w:val="none" w:sz="0" w:space="0" w:color="auto"/>
            <w:left w:val="none" w:sz="0" w:space="0" w:color="auto"/>
            <w:bottom w:val="none" w:sz="0" w:space="0" w:color="auto"/>
            <w:right w:val="none" w:sz="0" w:space="0" w:color="auto"/>
          </w:divBdr>
        </w:div>
        <w:div w:id="1823305648">
          <w:marLeft w:val="0"/>
          <w:marRight w:val="0"/>
          <w:marTop w:val="0"/>
          <w:marBottom w:val="0"/>
          <w:divBdr>
            <w:top w:val="none" w:sz="0" w:space="0" w:color="auto"/>
            <w:left w:val="none" w:sz="0" w:space="0" w:color="auto"/>
            <w:bottom w:val="none" w:sz="0" w:space="0" w:color="auto"/>
            <w:right w:val="none" w:sz="0" w:space="0" w:color="auto"/>
          </w:divBdr>
        </w:div>
        <w:div w:id="1840194692">
          <w:marLeft w:val="0"/>
          <w:marRight w:val="0"/>
          <w:marTop w:val="0"/>
          <w:marBottom w:val="0"/>
          <w:divBdr>
            <w:top w:val="none" w:sz="0" w:space="0" w:color="auto"/>
            <w:left w:val="none" w:sz="0" w:space="0" w:color="auto"/>
            <w:bottom w:val="none" w:sz="0" w:space="0" w:color="auto"/>
            <w:right w:val="none" w:sz="0" w:space="0" w:color="auto"/>
          </w:divBdr>
        </w:div>
        <w:div w:id="2104955159">
          <w:marLeft w:val="0"/>
          <w:marRight w:val="0"/>
          <w:marTop w:val="0"/>
          <w:marBottom w:val="0"/>
          <w:divBdr>
            <w:top w:val="none" w:sz="0" w:space="0" w:color="auto"/>
            <w:left w:val="none" w:sz="0" w:space="0" w:color="auto"/>
            <w:bottom w:val="none" w:sz="0" w:space="0" w:color="auto"/>
            <w:right w:val="none" w:sz="0" w:space="0" w:color="auto"/>
          </w:divBdr>
        </w:div>
        <w:div w:id="2131588127">
          <w:marLeft w:val="0"/>
          <w:marRight w:val="0"/>
          <w:marTop w:val="0"/>
          <w:marBottom w:val="0"/>
          <w:divBdr>
            <w:top w:val="none" w:sz="0" w:space="0" w:color="auto"/>
            <w:left w:val="none" w:sz="0" w:space="0" w:color="auto"/>
            <w:bottom w:val="none" w:sz="0" w:space="0" w:color="auto"/>
            <w:right w:val="none" w:sz="0" w:space="0" w:color="auto"/>
          </w:divBdr>
        </w:div>
      </w:divsChild>
    </w:div>
    <w:div w:id="856114654">
      <w:bodyDiv w:val="1"/>
      <w:marLeft w:val="0"/>
      <w:marRight w:val="0"/>
      <w:marTop w:val="0"/>
      <w:marBottom w:val="0"/>
      <w:divBdr>
        <w:top w:val="none" w:sz="0" w:space="0" w:color="auto"/>
        <w:left w:val="none" w:sz="0" w:space="0" w:color="auto"/>
        <w:bottom w:val="none" w:sz="0" w:space="0" w:color="auto"/>
        <w:right w:val="none" w:sz="0" w:space="0" w:color="auto"/>
      </w:divBdr>
    </w:div>
    <w:div w:id="892542796">
      <w:bodyDiv w:val="1"/>
      <w:marLeft w:val="0"/>
      <w:marRight w:val="0"/>
      <w:marTop w:val="0"/>
      <w:marBottom w:val="0"/>
      <w:divBdr>
        <w:top w:val="none" w:sz="0" w:space="0" w:color="auto"/>
        <w:left w:val="none" w:sz="0" w:space="0" w:color="auto"/>
        <w:bottom w:val="none" w:sz="0" w:space="0" w:color="auto"/>
        <w:right w:val="none" w:sz="0" w:space="0" w:color="auto"/>
      </w:divBdr>
    </w:div>
    <w:div w:id="1072657208">
      <w:bodyDiv w:val="1"/>
      <w:marLeft w:val="0"/>
      <w:marRight w:val="0"/>
      <w:marTop w:val="0"/>
      <w:marBottom w:val="0"/>
      <w:divBdr>
        <w:top w:val="none" w:sz="0" w:space="0" w:color="auto"/>
        <w:left w:val="none" w:sz="0" w:space="0" w:color="auto"/>
        <w:bottom w:val="none" w:sz="0" w:space="0" w:color="auto"/>
        <w:right w:val="none" w:sz="0" w:space="0" w:color="auto"/>
      </w:divBdr>
    </w:div>
    <w:div w:id="1076513557">
      <w:bodyDiv w:val="1"/>
      <w:marLeft w:val="0"/>
      <w:marRight w:val="0"/>
      <w:marTop w:val="0"/>
      <w:marBottom w:val="0"/>
      <w:divBdr>
        <w:top w:val="none" w:sz="0" w:space="0" w:color="auto"/>
        <w:left w:val="none" w:sz="0" w:space="0" w:color="auto"/>
        <w:bottom w:val="none" w:sz="0" w:space="0" w:color="auto"/>
        <w:right w:val="none" w:sz="0" w:space="0" w:color="auto"/>
      </w:divBdr>
    </w:div>
    <w:div w:id="1130710846">
      <w:bodyDiv w:val="1"/>
      <w:marLeft w:val="0"/>
      <w:marRight w:val="0"/>
      <w:marTop w:val="0"/>
      <w:marBottom w:val="0"/>
      <w:divBdr>
        <w:top w:val="none" w:sz="0" w:space="0" w:color="auto"/>
        <w:left w:val="none" w:sz="0" w:space="0" w:color="auto"/>
        <w:bottom w:val="none" w:sz="0" w:space="0" w:color="auto"/>
        <w:right w:val="none" w:sz="0" w:space="0" w:color="auto"/>
      </w:divBdr>
    </w:div>
    <w:div w:id="1143229403">
      <w:bodyDiv w:val="1"/>
      <w:marLeft w:val="0"/>
      <w:marRight w:val="0"/>
      <w:marTop w:val="0"/>
      <w:marBottom w:val="0"/>
      <w:divBdr>
        <w:top w:val="none" w:sz="0" w:space="0" w:color="auto"/>
        <w:left w:val="none" w:sz="0" w:space="0" w:color="auto"/>
        <w:bottom w:val="none" w:sz="0" w:space="0" w:color="auto"/>
        <w:right w:val="none" w:sz="0" w:space="0" w:color="auto"/>
      </w:divBdr>
    </w:div>
    <w:div w:id="1157959417">
      <w:bodyDiv w:val="1"/>
      <w:marLeft w:val="0"/>
      <w:marRight w:val="0"/>
      <w:marTop w:val="0"/>
      <w:marBottom w:val="0"/>
      <w:divBdr>
        <w:top w:val="none" w:sz="0" w:space="0" w:color="auto"/>
        <w:left w:val="none" w:sz="0" w:space="0" w:color="auto"/>
        <w:bottom w:val="none" w:sz="0" w:space="0" w:color="auto"/>
        <w:right w:val="none" w:sz="0" w:space="0" w:color="auto"/>
      </w:divBdr>
      <w:divsChild>
        <w:div w:id="264384209">
          <w:marLeft w:val="0"/>
          <w:marRight w:val="0"/>
          <w:marTop w:val="0"/>
          <w:marBottom w:val="0"/>
          <w:divBdr>
            <w:top w:val="none" w:sz="0" w:space="0" w:color="auto"/>
            <w:left w:val="none" w:sz="0" w:space="0" w:color="auto"/>
            <w:bottom w:val="none" w:sz="0" w:space="0" w:color="auto"/>
            <w:right w:val="none" w:sz="0" w:space="0" w:color="auto"/>
          </w:divBdr>
        </w:div>
        <w:div w:id="427696610">
          <w:marLeft w:val="0"/>
          <w:marRight w:val="0"/>
          <w:marTop w:val="0"/>
          <w:marBottom w:val="0"/>
          <w:divBdr>
            <w:top w:val="none" w:sz="0" w:space="0" w:color="auto"/>
            <w:left w:val="none" w:sz="0" w:space="0" w:color="auto"/>
            <w:bottom w:val="none" w:sz="0" w:space="0" w:color="auto"/>
            <w:right w:val="none" w:sz="0" w:space="0" w:color="auto"/>
          </w:divBdr>
        </w:div>
        <w:div w:id="695229481">
          <w:marLeft w:val="0"/>
          <w:marRight w:val="0"/>
          <w:marTop w:val="0"/>
          <w:marBottom w:val="0"/>
          <w:divBdr>
            <w:top w:val="none" w:sz="0" w:space="0" w:color="auto"/>
            <w:left w:val="none" w:sz="0" w:space="0" w:color="auto"/>
            <w:bottom w:val="none" w:sz="0" w:space="0" w:color="auto"/>
            <w:right w:val="none" w:sz="0" w:space="0" w:color="auto"/>
          </w:divBdr>
        </w:div>
        <w:div w:id="810944148">
          <w:marLeft w:val="0"/>
          <w:marRight w:val="0"/>
          <w:marTop w:val="0"/>
          <w:marBottom w:val="0"/>
          <w:divBdr>
            <w:top w:val="none" w:sz="0" w:space="0" w:color="auto"/>
            <w:left w:val="none" w:sz="0" w:space="0" w:color="auto"/>
            <w:bottom w:val="none" w:sz="0" w:space="0" w:color="auto"/>
            <w:right w:val="none" w:sz="0" w:space="0" w:color="auto"/>
          </w:divBdr>
        </w:div>
        <w:div w:id="916666925">
          <w:marLeft w:val="0"/>
          <w:marRight w:val="0"/>
          <w:marTop w:val="0"/>
          <w:marBottom w:val="0"/>
          <w:divBdr>
            <w:top w:val="none" w:sz="0" w:space="0" w:color="auto"/>
            <w:left w:val="none" w:sz="0" w:space="0" w:color="auto"/>
            <w:bottom w:val="none" w:sz="0" w:space="0" w:color="auto"/>
            <w:right w:val="none" w:sz="0" w:space="0" w:color="auto"/>
          </w:divBdr>
        </w:div>
        <w:div w:id="946234631">
          <w:marLeft w:val="0"/>
          <w:marRight w:val="0"/>
          <w:marTop w:val="0"/>
          <w:marBottom w:val="0"/>
          <w:divBdr>
            <w:top w:val="none" w:sz="0" w:space="0" w:color="auto"/>
            <w:left w:val="none" w:sz="0" w:space="0" w:color="auto"/>
            <w:bottom w:val="none" w:sz="0" w:space="0" w:color="auto"/>
            <w:right w:val="none" w:sz="0" w:space="0" w:color="auto"/>
          </w:divBdr>
        </w:div>
        <w:div w:id="1152873951">
          <w:marLeft w:val="0"/>
          <w:marRight w:val="0"/>
          <w:marTop w:val="0"/>
          <w:marBottom w:val="0"/>
          <w:divBdr>
            <w:top w:val="none" w:sz="0" w:space="0" w:color="auto"/>
            <w:left w:val="none" w:sz="0" w:space="0" w:color="auto"/>
            <w:bottom w:val="none" w:sz="0" w:space="0" w:color="auto"/>
            <w:right w:val="none" w:sz="0" w:space="0" w:color="auto"/>
          </w:divBdr>
        </w:div>
        <w:div w:id="1236357688">
          <w:marLeft w:val="0"/>
          <w:marRight w:val="0"/>
          <w:marTop w:val="0"/>
          <w:marBottom w:val="0"/>
          <w:divBdr>
            <w:top w:val="none" w:sz="0" w:space="0" w:color="auto"/>
            <w:left w:val="none" w:sz="0" w:space="0" w:color="auto"/>
            <w:bottom w:val="none" w:sz="0" w:space="0" w:color="auto"/>
            <w:right w:val="none" w:sz="0" w:space="0" w:color="auto"/>
          </w:divBdr>
        </w:div>
        <w:div w:id="1250887061">
          <w:marLeft w:val="0"/>
          <w:marRight w:val="0"/>
          <w:marTop w:val="0"/>
          <w:marBottom w:val="0"/>
          <w:divBdr>
            <w:top w:val="none" w:sz="0" w:space="0" w:color="auto"/>
            <w:left w:val="none" w:sz="0" w:space="0" w:color="auto"/>
            <w:bottom w:val="none" w:sz="0" w:space="0" w:color="auto"/>
            <w:right w:val="none" w:sz="0" w:space="0" w:color="auto"/>
          </w:divBdr>
        </w:div>
        <w:div w:id="1403213782">
          <w:marLeft w:val="0"/>
          <w:marRight w:val="0"/>
          <w:marTop w:val="0"/>
          <w:marBottom w:val="0"/>
          <w:divBdr>
            <w:top w:val="none" w:sz="0" w:space="0" w:color="auto"/>
            <w:left w:val="none" w:sz="0" w:space="0" w:color="auto"/>
            <w:bottom w:val="none" w:sz="0" w:space="0" w:color="auto"/>
            <w:right w:val="none" w:sz="0" w:space="0" w:color="auto"/>
          </w:divBdr>
        </w:div>
        <w:div w:id="1453211133">
          <w:marLeft w:val="0"/>
          <w:marRight w:val="0"/>
          <w:marTop w:val="0"/>
          <w:marBottom w:val="0"/>
          <w:divBdr>
            <w:top w:val="none" w:sz="0" w:space="0" w:color="auto"/>
            <w:left w:val="none" w:sz="0" w:space="0" w:color="auto"/>
            <w:bottom w:val="none" w:sz="0" w:space="0" w:color="auto"/>
            <w:right w:val="none" w:sz="0" w:space="0" w:color="auto"/>
          </w:divBdr>
        </w:div>
        <w:div w:id="1503085923">
          <w:marLeft w:val="0"/>
          <w:marRight w:val="0"/>
          <w:marTop w:val="0"/>
          <w:marBottom w:val="0"/>
          <w:divBdr>
            <w:top w:val="none" w:sz="0" w:space="0" w:color="auto"/>
            <w:left w:val="none" w:sz="0" w:space="0" w:color="auto"/>
            <w:bottom w:val="none" w:sz="0" w:space="0" w:color="auto"/>
            <w:right w:val="none" w:sz="0" w:space="0" w:color="auto"/>
          </w:divBdr>
        </w:div>
        <w:div w:id="1590701337">
          <w:marLeft w:val="0"/>
          <w:marRight w:val="0"/>
          <w:marTop w:val="0"/>
          <w:marBottom w:val="0"/>
          <w:divBdr>
            <w:top w:val="none" w:sz="0" w:space="0" w:color="auto"/>
            <w:left w:val="none" w:sz="0" w:space="0" w:color="auto"/>
            <w:bottom w:val="none" w:sz="0" w:space="0" w:color="auto"/>
            <w:right w:val="none" w:sz="0" w:space="0" w:color="auto"/>
          </w:divBdr>
        </w:div>
        <w:div w:id="1591430308">
          <w:marLeft w:val="0"/>
          <w:marRight w:val="0"/>
          <w:marTop w:val="0"/>
          <w:marBottom w:val="0"/>
          <w:divBdr>
            <w:top w:val="none" w:sz="0" w:space="0" w:color="auto"/>
            <w:left w:val="none" w:sz="0" w:space="0" w:color="auto"/>
            <w:bottom w:val="none" w:sz="0" w:space="0" w:color="auto"/>
            <w:right w:val="none" w:sz="0" w:space="0" w:color="auto"/>
          </w:divBdr>
        </w:div>
        <w:div w:id="1918706582">
          <w:marLeft w:val="0"/>
          <w:marRight w:val="0"/>
          <w:marTop w:val="0"/>
          <w:marBottom w:val="0"/>
          <w:divBdr>
            <w:top w:val="none" w:sz="0" w:space="0" w:color="auto"/>
            <w:left w:val="none" w:sz="0" w:space="0" w:color="auto"/>
            <w:bottom w:val="none" w:sz="0" w:space="0" w:color="auto"/>
            <w:right w:val="none" w:sz="0" w:space="0" w:color="auto"/>
          </w:divBdr>
        </w:div>
        <w:div w:id="2010057831">
          <w:marLeft w:val="0"/>
          <w:marRight w:val="0"/>
          <w:marTop w:val="0"/>
          <w:marBottom w:val="0"/>
          <w:divBdr>
            <w:top w:val="none" w:sz="0" w:space="0" w:color="auto"/>
            <w:left w:val="none" w:sz="0" w:space="0" w:color="auto"/>
            <w:bottom w:val="none" w:sz="0" w:space="0" w:color="auto"/>
            <w:right w:val="none" w:sz="0" w:space="0" w:color="auto"/>
          </w:divBdr>
        </w:div>
        <w:div w:id="2075353597">
          <w:marLeft w:val="0"/>
          <w:marRight w:val="0"/>
          <w:marTop w:val="0"/>
          <w:marBottom w:val="0"/>
          <w:divBdr>
            <w:top w:val="none" w:sz="0" w:space="0" w:color="auto"/>
            <w:left w:val="none" w:sz="0" w:space="0" w:color="auto"/>
            <w:bottom w:val="none" w:sz="0" w:space="0" w:color="auto"/>
            <w:right w:val="none" w:sz="0" w:space="0" w:color="auto"/>
          </w:divBdr>
        </w:div>
      </w:divsChild>
    </w:div>
    <w:div w:id="1227685974">
      <w:bodyDiv w:val="1"/>
      <w:marLeft w:val="0"/>
      <w:marRight w:val="0"/>
      <w:marTop w:val="0"/>
      <w:marBottom w:val="0"/>
      <w:divBdr>
        <w:top w:val="none" w:sz="0" w:space="0" w:color="auto"/>
        <w:left w:val="none" w:sz="0" w:space="0" w:color="auto"/>
        <w:bottom w:val="none" w:sz="0" w:space="0" w:color="auto"/>
        <w:right w:val="none" w:sz="0" w:space="0" w:color="auto"/>
      </w:divBdr>
    </w:div>
    <w:div w:id="1237322581">
      <w:bodyDiv w:val="1"/>
      <w:marLeft w:val="0"/>
      <w:marRight w:val="0"/>
      <w:marTop w:val="0"/>
      <w:marBottom w:val="0"/>
      <w:divBdr>
        <w:top w:val="none" w:sz="0" w:space="0" w:color="auto"/>
        <w:left w:val="none" w:sz="0" w:space="0" w:color="auto"/>
        <w:bottom w:val="none" w:sz="0" w:space="0" w:color="auto"/>
        <w:right w:val="none" w:sz="0" w:space="0" w:color="auto"/>
      </w:divBdr>
      <w:divsChild>
        <w:div w:id="9988759">
          <w:marLeft w:val="0"/>
          <w:marRight w:val="0"/>
          <w:marTop w:val="0"/>
          <w:marBottom w:val="0"/>
          <w:divBdr>
            <w:top w:val="none" w:sz="0" w:space="0" w:color="auto"/>
            <w:left w:val="none" w:sz="0" w:space="0" w:color="auto"/>
            <w:bottom w:val="none" w:sz="0" w:space="0" w:color="auto"/>
            <w:right w:val="none" w:sz="0" w:space="0" w:color="auto"/>
          </w:divBdr>
        </w:div>
        <w:div w:id="324431222">
          <w:marLeft w:val="0"/>
          <w:marRight w:val="0"/>
          <w:marTop w:val="0"/>
          <w:marBottom w:val="0"/>
          <w:divBdr>
            <w:top w:val="none" w:sz="0" w:space="0" w:color="auto"/>
            <w:left w:val="none" w:sz="0" w:space="0" w:color="auto"/>
            <w:bottom w:val="none" w:sz="0" w:space="0" w:color="auto"/>
            <w:right w:val="none" w:sz="0" w:space="0" w:color="auto"/>
          </w:divBdr>
        </w:div>
        <w:div w:id="464323785">
          <w:marLeft w:val="0"/>
          <w:marRight w:val="0"/>
          <w:marTop w:val="0"/>
          <w:marBottom w:val="0"/>
          <w:divBdr>
            <w:top w:val="none" w:sz="0" w:space="0" w:color="auto"/>
            <w:left w:val="none" w:sz="0" w:space="0" w:color="auto"/>
            <w:bottom w:val="none" w:sz="0" w:space="0" w:color="auto"/>
            <w:right w:val="none" w:sz="0" w:space="0" w:color="auto"/>
          </w:divBdr>
        </w:div>
        <w:div w:id="521670742">
          <w:marLeft w:val="0"/>
          <w:marRight w:val="0"/>
          <w:marTop w:val="0"/>
          <w:marBottom w:val="0"/>
          <w:divBdr>
            <w:top w:val="none" w:sz="0" w:space="0" w:color="auto"/>
            <w:left w:val="none" w:sz="0" w:space="0" w:color="auto"/>
            <w:bottom w:val="none" w:sz="0" w:space="0" w:color="auto"/>
            <w:right w:val="none" w:sz="0" w:space="0" w:color="auto"/>
          </w:divBdr>
        </w:div>
        <w:div w:id="606890572">
          <w:marLeft w:val="0"/>
          <w:marRight w:val="0"/>
          <w:marTop w:val="0"/>
          <w:marBottom w:val="0"/>
          <w:divBdr>
            <w:top w:val="none" w:sz="0" w:space="0" w:color="auto"/>
            <w:left w:val="none" w:sz="0" w:space="0" w:color="auto"/>
            <w:bottom w:val="none" w:sz="0" w:space="0" w:color="auto"/>
            <w:right w:val="none" w:sz="0" w:space="0" w:color="auto"/>
          </w:divBdr>
        </w:div>
        <w:div w:id="689335168">
          <w:marLeft w:val="0"/>
          <w:marRight w:val="0"/>
          <w:marTop w:val="0"/>
          <w:marBottom w:val="0"/>
          <w:divBdr>
            <w:top w:val="none" w:sz="0" w:space="0" w:color="auto"/>
            <w:left w:val="none" w:sz="0" w:space="0" w:color="auto"/>
            <w:bottom w:val="none" w:sz="0" w:space="0" w:color="auto"/>
            <w:right w:val="none" w:sz="0" w:space="0" w:color="auto"/>
          </w:divBdr>
        </w:div>
        <w:div w:id="794911241">
          <w:marLeft w:val="0"/>
          <w:marRight w:val="0"/>
          <w:marTop w:val="0"/>
          <w:marBottom w:val="0"/>
          <w:divBdr>
            <w:top w:val="none" w:sz="0" w:space="0" w:color="auto"/>
            <w:left w:val="none" w:sz="0" w:space="0" w:color="auto"/>
            <w:bottom w:val="none" w:sz="0" w:space="0" w:color="auto"/>
            <w:right w:val="none" w:sz="0" w:space="0" w:color="auto"/>
          </w:divBdr>
        </w:div>
        <w:div w:id="965089991">
          <w:marLeft w:val="0"/>
          <w:marRight w:val="0"/>
          <w:marTop w:val="0"/>
          <w:marBottom w:val="0"/>
          <w:divBdr>
            <w:top w:val="none" w:sz="0" w:space="0" w:color="auto"/>
            <w:left w:val="none" w:sz="0" w:space="0" w:color="auto"/>
            <w:bottom w:val="none" w:sz="0" w:space="0" w:color="auto"/>
            <w:right w:val="none" w:sz="0" w:space="0" w:color="auto"/>
          </w:divBdr>
        </w:div>
        <w:div w:id="999691895">
          <w:marLeft w:val="0"/>
          <w:marRight w:val="0"/>
          <w:marTop w:val="0"/>
          <w:marBottom w:val="0"/>
          <w:divBdr>
            <w:top w:val="none" w:sz="0" w:space="0" w:color="auto"/>
            <w:left w:val="none" w:sz="0" w:space="0" w:color="auto"/>
            <w:bottom w:val="none" w:sz="0" w:space="0" w:color="auto"/>
            <w:right w:val="none" w:sz="0" w:space="0" w:color="auto"/>
          </w:divBdr>
        </w:div>
        <w:div w:id="1016690419">
          <w:marLeft w:val="0"/>
          <w:marRight w:val="0"/>
          <w:marTop w:val="0"/>
          <w:marBottom w:val="0"/>
          <w:divBdr>
            <w:top w:val="none" w:sz="0" w:space="0" w:color="auto"/>
            <w:left w:val="none" w:sz="0" w:space="0" w:color="auto"/>
            <w:bottom w:val="none" w:sz="0" w:space="0" w:color="auto"/>
            <w:right w:val="none" w:sz="0" w:space="0" w:color="auto"/>
          </w:divBdr>
        </w:div>
        <w:div w:id="1052533925">
          <w:marLeft w:val="0"/>
          <w:marRight w:val="0"/>
          <w:marTop w:val="0"/>
          <w:marBottom w:val="0"/>
          <w:divBdr>
            <w:top w:val="none" w:sz="0" w:space="0" w:color="auto"/>
            <w:left w:val="none" w:sz="0" w:space="0" w:color="auto"/>
            <w:bottom w:val="none" w:sz="0" w:space="0" w:color="auto"/>
            <w:right w:val="none" w:sz="0" w:space="0" w:color="auto"/>
          </w:divBdr>
        </w:div>
        <w:div w:id="1171144814">
          <w:marLeft w:val="0"/>
          <w:marRight w:val="0"/>
          <w:marTop w:val="0"/>
          <w:marBottom w:val="0"/>
          <w:divBdr>
            <w:top w:val="none" w:sz="0" w:space="0" w:color="auto"/>
            <w:left w:val="none" w:sz="0" w:space="0" w:color="auto"/>
            <w:bottom w:val="none" w:sz="0" w:space="0" w:color="auto"/>
            <w:right w:val="none" w:sz="0" w:space="0" w:color="auto"/>
          </w:divBdr>
        </w:div>
        <w:div w:id="1185552871">
          <w:marLeft w:val="0"/>
          <w:marRight w:val="0"/>
          <w:marTop w:val="0"/>
          <w:marBottom w:val="0"/>
          <w:divBdr>
            <w:top w:val="none" w:sz="0" w:space="0" w:color="auto"/>
            <w:left w:val="none" w:sz="0" w:space="0" w:color="auto"/>
            <w:bottom w:val="none" w:sz="0" w:space="0" w:color="auto"/>
            <w:right w:val="none" w:sz="0" w:space="0" w:color="auto"/>
          </w:divBdr>
        </w:div>
        <w:div w:id="1240408112">
          <w:marLeft w:val="0"/>
          <w:marRight w:val="0"/>
          <w:marTop w:val="0"/>
          <w:marBottom w:val="0"/>
          <w:divBdr>
            <w:top w:val="none" w:sz="0" w:space="0" w:color="auto"/>
            <w:left w:val="none" w:sz="0" w:space="0" w:color="auto"/>
            <w:bottom w:val="none" w:sz="0" w:space="0" w:color="auto"/>
            <w:right w:val="none" w:sz="0" w:space="0" w:color="auto"/>
          </w:divBdr>
        </w:div>
        <w:div w:id="1394549330">
          <w:marLeft w:val="0"/>
          <w:marRight w:val="0"/>
          <w:marTop w:val="0"/>
          <w:marBottom w:val="0"/>
          <w:divBdr>
            <w:top w:val="none" w:sz="0" w:space="0" w:color="auto"/>
            <w:left w:val="none" w:sz="0" w:space="0" w:color="auto"/>
            <w:bottom w:val="none" w:sz="0" w:space="0" w:color="auto"/>
            <w:right w:val="none" w:sz="0" w:space="0" w:color="auto"/>
          </w:divBdr>
        </w:div>
        <w:div w:id="1502815395">
          <w:marLeft w:val="0"/>
          <w:marRight w:val="0"/>
          <w:marTop w:val="0"/>
          <w:marBottom w:val="0"/>
          <w:divBdr>
            <w:top w:val="none" w:sz="0" w:space="0" w:color="auto"/>
            <w:left w:val="none" w:sz="0" w:space="0" w:color="auto"/>
            <w:bottom w:val="none" w:sz="0" w:space="0" w:color="auto"/>
            <w:right w:val="none" w:sz="0" w:space="0" w:color="auto"/>
          </w:divBdr>
        </w:div>
        <w:div w:id="1586650038">
          <w:marLeft w:val="0"/>
          <w:marRight w:val="0"/>
          <w:marTop w:val="0"/>
          <w:marBottom w:val="0"/>
          <w:divBdr>
            <w:top w:val="none" w:sz="0" w:space="0" w:color="auto"/>
            <w:left w:val="none" w:sz="0" w:space="0" w:color="auto"/>
            <w:bottom w:val="none" w:sz="0" w:space="0" w:color="auto"/>
            <w:right w:val="none" w:sz="0" w:space="0" w:color="auto"/>
          </w:divBdr>
        </w:div>
        <w:div w:id="1716392538">
          <w:marLeft w:val="0"/>
          <w:marRight w:val="0"/>
          <w:marTop w:val="0"/>
          <w:marBottom w:val="0"/>
          <w:divBdr>
            <w:top w:val="none" w:sz="0" w:space="0" w:color="auto"/>
            <w:left w:val="none" w:sz="0" w:space="0" w:color="auto"/>
            <w:bottom w:val="none" w:sz="0" w:space="0" w:color="auto"/>
            <w:right w:val="none" w:sz="0" w:space="0" w:color="auto"/>
          </w:divBdr>
        </w:div>
        <w:div w:id="1814638742">
          <w:marLeft w:val="0"/>
          <w:marRight w:val="0"/>
          <w:marTop w:val="0"/>
          <w:marBottom w:val="0"/>
          <w:divBdr>
            <w:top w:val="none" w:sz="0" w:space="0" w:color="auto"/>
            <w:left w:val="none" w:sz="0" w:space="0" w:color="auto"/>
            <w:bottom w:val="none" w:sz="0" w:space="0" w:color="auto"/>
            <w:right w:val="none" w:sz="0" w:space="0" w:color="auto"/>
          </w:divBdr>
        </w:div>
      </w:divsChild>
    </w:div>
    <w:div w:id="1264803127">
      <w:bodyDiv w:val="1"/>
      <w:marLeft w:val="0"/>
      <w:marRight w:val="0"/>
      <w:marTop w:val="0"/>
      <w:marBottom w:val="0"/>
      <w:divBdr>
        <w:top w:val="none" w:sz="0" w:space="0" w:color="auto"/>
        <w:left w:val="none" w:sz="0" w:space="0" w:color="auto"/>
        <w:bottom w:val="none" w:sz="0" w:space="0" w:color="auto"/>
        <w:right w:val="none" w:sz="0" w:space="0" w:color="auto"/>
      </w:divBdr>
      <w:divsChild>
        <w:div w:id="116804572">
          <w:marLeft w:val="0"/>
          <w:marRight w:val="0"/>
          <w:marTop w:val="0"/>
          <w:marBottom w:val="0"/>
          <w:divBdr>
            <w:top w:val="none" w:sz="0" w:space="0" w:color="auto"/>
            <w:left w:val="none" w:sz="0" w:space="0" w:color="auto"/>
            <w:bottom w:val="none" w:sz="0" w:space="0" w:color="auto"/>
            <w:right w:val="none" w:sz="0" w:space="0" w:color="auto"/>
          </w:divBdr>
        </w:div>
        <w:div w:id="164512355">
          <w:marLeft w:val="0"/>
          <w:marRight w:val="0"/>
          <w:marTop w:val="0"/>
          <w:marBottom w:val="0"/>
          <w:divBdr>
            <w:top w:val="none" w:sz="0" w:space="0" w:color="auto"/>
            <w:left w:val="none" w:sz="0" w:space="0" w:color="auto"/>
            <w:bottom w:val="none" w:sz="0" w:space="0" w:color="auto"/>
            <w:right w:val="none" w:sz="0" w:space="0" w:color="auto"/>
          </w:divBdr>
        </w:div>
        <w:div w:id="612174581">
          <w:marLeft w:val="0"/>
          <w:marRight w:val="0"/>
          <w:marTop w:val="0"/>
          <w:marBottom w:val="0"/>
          <w:divBdr>
            <w:top w:val="none" w:sz="0" w:space="0" w:color="auto"/>
            <w:left w:val="none" w:sz="0" w:space="0" w:color="auto"/>
            <w:bottom w:val="none" w:sz="0" w:space="0" w:color="auto"/>
            <w:right w:val="none" w:sz="0" w:space="0" w:color="auto"/>
          </w:divBdr>
        </w:div>
        <w:div w:id="783109959">
          <w:marLeft w:val="0"/>
          <w:marRight w:val="0"/>
          <w:marTop w:val="0"/>
          <w:marBottom w:val="0"/>
          <w:divBdr>
            <w:top w:val="none" w:sz="0" w:space="0" w:color="auto"/>
            <w:left w:val="none" w:sz="0" w:space="0" w:color="auto"/>
            <w:bottom w:val="none" w:sz="0" w:space="0" w:color="auto"/>
            <w:right w:val="none" w:sz="0" w:space="0" w:color="auto"/>
          </w:divBdr>
        </w:div>
        <w:div w:id="849680498">
          <w:marLeft w:val="0"/>
          <w:marRight w:val="0"/>
          <w:marTop w:val="0"/>
          <w:marBottom w:val="0"/>
          <w:divBdr>
            <w:top w:val="none" w:sz="0" w:space="0" w:color="auto"/>
            <w:left w:val="none" w:sz="0" w:space="0" w:color="auto"/>
            <w:bottom w:val="none" w:sz="0" w:space="0" w:color="auto"/>
            <w:right w:val="none" w:sz="0" w:space="0" w:color="auto"/>
          </w:divBdr>
        </w:div>
        <w:div w:id="918322273">
          <w:marLeft w:val="0"/>
          <w:marRight w:val="0"/>
          <w:marTop w:val="0"/>
          <w:marBottom w:val="0"/>
          <w:divBdr>
            <w:top w:val="none" w:sz="0" w:space="0" w:color="auto"/>
            <w:left w:val="none" w:sz="0" w:space="0" w:color="auto"/>
            <w:bottom w:val="none" w:sz="0" w:space="0" w:color="auto"/>
            <w:right w:val="none" w:sz="0" w:space="0" w:color="auto"/>
          </w:divBdr>
        </w:div>
        <w:div w:id="1101947312">
          <w:marLeft w:val="0"/>
          <w:marRight w:val="0"/>
          <w:marTop w:val="0"/>
          <w:marBottom w:val="0"/>
          <w:divBdr>
            <w:top w:val="none" w:sz="0" w:space="0" w:color="auto"/>
            <w:left w:val="none" w:sz="0" w:space="0" w:color="auto"/>
            <w:bottom w:val="none" w:sz="0" w:space="0" w:color="auto"/>
            <w:right w:val="none" w:sz="0" w:space="0" w:color="auto"/>
          </w:divBdr>
        </w:div>
        <w:div w:id="1265041814">
          <w:marLeft w:val="0"/>
          <w:marRight w:val="0"/>
          <w:marTop w:val="0"/>
          <w:marBottom w:val="0"/>
          <w:divBdr>
            <w:top w:val="none" w:sz="0" w:space="0" w:color="auto"/>
            <w:left w:val="none" w:sz="0" w:space="0" w:color="auto"/>
            <w:bottom w:val="none" w:sz="0" w:space="0" w:color="auto"/>
            <w:right w:val="none" w:sz="0" w:space="0" w:color="auto"/>
          </w:divBdr>
        </w:div>
        <w:div w:id="1277251602">
          <w:marLeft w:val="0"/>
          <w:marRight w:val="0"/>
          <w:marTop w:val="0"/>
          <w:marBottom w:val="0"/>
          <w:divBdr>
            <w:top w:val="none" w:sz="0" w:space="0" w:color="auto"/>
            <w:left w:val="none" w:sz="0" w:space="0" w:color="auto"/>
            <w:bottom w:val="none" w:sz="0" w:space="0" w:color="auto"/>
            <w:right w:val="none" w:sz="0" w:space="0" w:color="auto"/>
          </w:divBdr>
        </w:div>
        <w:div w:id="1384210413">
          <w:marLeft w:val="0"/>
          <w:marRight w:val="0"/>
          <w:marTop w:val="0"/>
          <w:marBottom w:val="0"/>
          <w:divBdr>
            <w:top w:val="none" w:sz="0" w:space="0" w:color="auto"/>
            <w:left w:val="none" w:sz="0" w:space="0" w:color="auto"/>
            <w:bottom w:val="none" w:sz="0" w:space="0" w:color="auto"/>
            <w:right w:val="none" w:sz="0" w:space="0" w:color="auto"/>
          </w:divBdr>
        </w:div>
        <w:div w:id="1394041839">
          <w:marLeft w:val="0"/>
          <w:marRight w:val="0"/>
          <w:marTop w:val="0"/>
          <w:marBottom w:val="0"/>
          <w:divBdr>
            <w:top w:val="none" w:sz="0" w:space="0" w:color="auto"/>
            <w:left w:val="none" w:sz="0" w:space="0" w:color="auto"/>
            <w:bottom w:val="none" w:sz="0" w:space="0" w:color="auto"/>
            <w:right w:val="none" w:sz="0" w:space="0" w:color="auto"/>
          </w:divBdr>
        </w:div>
        <w:div w:id="1434402618">
          <w:marLeft w:val="0"/>
          <w:marRight w:val="0"/>
          <w:marTop w:val="0"/>
          <w:marBottom w:val="0"/>
          <w:divBdr>
            <w:top w:val="none" w:sz="0" w:space="0" w:color="auto"/>
            <w:left w:val="none" w:sz="0" w:space="0" w:color="auto"/>
            <w:bottom w:val="none" w:sz="0" w:space="0" w:color="auto"/>
            <w:right w:val="none" w:sz="0" w:space="0" w:color="auto"/>
          </w:divBdr>
        </w:div>
        <w:div w:id="1438480960">
          <w:marLeft w:val="0"/>
          <w:marRight w:val="0"/>
          <w:marTop w:val="0"/>
          <w:marBottom w:val="0"/>
          <w:divBdr>
            <w:top w:val="none" w:sz="0" w:space="0" w:color="auto"/>
            <w:left w:val="none" w:sz="0" w:space="0" w:color="auto"/>
            <w:bottom w:val="none" w:sz="0" w:space="0" w:color="auto"/>
            <w:right w:val="none" w:sz="0" w:space="0" w:color="auto"/>
          </w:divBdr>
        </w:div>
        <w:div w:id="1656182931">
          <w:marLeft w:val="0"/>
          <w:marRight w:val="0"/>
          <w:marTop w:val="0"/>
          <w:marBottom w:val="0"/>
          <w:divBdr>
            <w:top w:val="none" w:sz="0" w:space="0" w:color="auto"/>
            <w:left w:val="none" w:sz="0" w:space="0" w:color="auto"/>
            <w:bottom w:val="none" w:sz="0" w:space="0" w:color="auto"/>
            <w:right w:val="none" w:sz="0" w:space="0" w:color="auto"/>
          </w:divBdr>
        </w:div>
        <w:div w:id="1735010059">
          <w:marLeft w:val="0"/>
          <w:marRight w:val="0"/>
          <w:marTop w:val="0"/>
          <w:marBottom w:val="0"/>
          <w:divBdr>
            <w:top w:val="none" w:sz="0" w:space="0" w:color="auto"/>
            <w:left w:val="none" w:sz="0" w:space="0" w:color="auto"/>
            <w:bottom w:val="none" w:sz="0" w:space="0" w:color="auto"/>
            <w:right w:val="none" w:sz="0" w:space="0" w:color="auto"/>
          </w:divBdr>
        </w:div>
        <w:div w:id="1863283860">
          <w:marLeft w:val="0"/>
          <w:marRight w:val="0"/>
          <w:marTop w:val="0"/>
          <w:marBottom w:val="0"/>
          <w:divBdr>
            <w:top w:val="none" w:sz="0" w:space="0" w:color="auto"/>
            <w:left w:val="none" w:sz="0" w:space="0" w:color="auto"/>
            <w:bottom w:val="none" w:sz="0" w:space="0" w:color="auto"/>
            <w:right w:val="none" w:sz="0" w:space="0" w:color="auto"/>
          </w:divBdr>
        </w:div>
        <w:div w:id="1885672204">
          <w:marLeft w:val="0"/>
          <w:marRight w:val="0"/>
          <w:marTop w:val="0"/>
          <w:marBottom w:val="0"/>
          <w:divBdr>
            <w:top w:val="none" w:sz="0" w:space="0" w:color="auto"/>
            <w:left w:val="none" w:sz="0" w:space="0" w:color="auto"/>
            <w:bottom w:val="none" w:sz="0" w:space="0" w:color="auto"/>
            <w:right w:val="none" w:sz="0" w:space="0" w:color="auto"/>
          </w:divBdr>
        </w:div>
        <w:div w:id="1891844469">
          <w:marLeft w:val="0"/>
          <w:marRight w:val="0"/>
          <w:marTop w:val="0"/>
          <w:marBottom w:val="0"/>
          <w:divBdr>
            <w:top w:val="none" w:sz="0" w:space="0" w:color="auto"/>
            <w:left w:val="none" w:sz="0" w:space="0" w:color="auto"/>
            <w:bottom w:val="none" w:sz="0" w:space="0" w:color="auto"/>
            <w:right w:val="none" w:sz="0" w:space="0" w:color="auto"/>
          </w:divBdr>
        </w:div>
        <w:div w:id="1893810288">
          <w:marLeft w:val="0"/>
          <w:marRight w:val="0"/>
          <w:marTop w:val="0"/>
          <w:marBottom w:val="0"/>
          <w:divBdr>
            <w:top w:val="none" w:sz="0" w:space="0" w:color="auto"/>
            <w:left w:val="none" w:sz="0" w:space="0" w:color="auto"/>
            <w:bottom w:val="none" w:sz="0" w:space="0" w:color="auto"/>
            <w:right w:val="none" w:sz="0" w:space="0" w:color="auto"/>
          </w:divBdr>
        </w:div>
      </w:divsChild>
    </w:div>
    <w:div w:id="1307931265">
      <w:bodyDiv w:val="1"/>
      <w:marLeft w:val="0"/>
      <w:marRight w:val="0"/>
      <w:marTop w:val="0"/>
      <w:marBottom w:val="0"/>
      <w:divBdr>
        <w:top w:val="none" w:sz="0" w:space="0" w:color="auto"/>
        <w:left w:val="none" w:sz="0" w:space="0" w:color="auto"/>
        <w:bottom w:val="none" w:sz="0" w:space="0" w:color="auto"/>
        <w:right w:val="none" w:sz="0" w:space="0" w:color="auto"/>
      </w:divBdr>
    </w:div>
    <w:div w:id="1409693265">
      <w:bodyDiv w:val="1"/>
      <w:marLeft w:val="0"/>
      <w:marRight w:val="0"/>
      <w:marTop w:val="0"/>
      <w:marBottom w:val="0"/>
      <w:divBdr>
        <w:top w:val="none" w:sz="0" w:space="0" w:color="auto"/>
        <w:left w:val="none" w:sz="0" w:space="0" w:color="auto"/>
        <w:bottom w:val="none" w:sz="0" w:space="0" w:color="auto"/>
        <w:right w:val="none" w:sz="0" w:space="0" w:color="auto"/>
      </w:divBdr>
    </w:div>
    <w:div w:id="1540361866">
      <w:bodyDiv w:val="1"/>
      <w:marLeft w:val="0"/>
      <w:marRight w:val="0"/>
      <w:marTop w:val="0"/>
      <w:marBottom w:val="0"/>
      <w:divBdr>
        <w:top w:val="none" w:sz="0" w:space="0" w:color="auto"/>
        <w:left w:val="none" w:sz="0" w:space="0" w:color="auto"/>
        <w:bottom w:val="none" w:sz="0" w:space="0" w:color="auto"/>
        <w:right w:val="none" w:sz="0" w:space="0" w:color="auto"/>
      </w:divBdr>
      <w:divsChild>
        <w:div w:id="551357">
          <w:marLeft w:val="0"/>
          <w:marRight w:val="0"/>
          <w:marTop w:val="0"/>
          <w:marBottom w:val="0"/>
          <w:divBdr>
            <w:top w:val="none" w:sz="0" w:space="0" w:color="auto"/>
            <w:left w:val="none" w:sz="0" w:space="0" w:color="auto"/>
            <w:bottom w:val="none" w:sz="0" w:space="0" w:color="auto"/>
            <w:right w:val="none" w:sz="0" w:space="0" w:color="auto"/>
          </w:divBdr>
        </w:div>
        <w:div w:id="356320547">
          <w:marLeft w:val="0"/>
          <w:marRight w:val="0"/>
          <w:marTop w:val="0"/>
          <w:marBottom w:val="0"/>
          <w:divBdr>
            <w:top w:val="none" w:sz="0" w:space="0" w:color="auto"/>
            <w:left w:val="none" w:sz="0" w:space="0" w:color="auto"/>
            <w:bottom w:val="none" w:sz="0" w:space="0" w:color="auto"/>
            <w:right w:val="none" w:sz="0" w:space="0" w:color="auto"/>
          </w:divBdr>
        </w:div>
        <w:div w:id="433288869">
          <w:marLeft w:val="0"/>
          <w:marRight w:val="0"/>
          <w:marTop w:val="0"/>
          <w:marBottom w:val="0"/>
          <w:divBdr>
            <w:top w:val="none" w:sz="0" w:space="0" w:color="auto"/>
            <w:left w:val="none" w:sz="0" w:space="0" w:color="auto"/>
            <w:bottom w:val="none" w:sz="0" w:space="0" w:color="auto"/>
            <w:right w:val="none" w:sz="0" w:space="0" w:color="auto"/>
          </w:divBdr>
        </w:div>
        <w:div w:id="481654229">
          <w:marLeft w:val="0"/>
          <w:marRight w:val="0"/>
          <w:marTop w:val="0"/>
          <w:marBottom w:val="0"/>
          <w:divBdr>
            <w:top w:val="none" w:sz="0" w:space="0" w:color="auto"/>
            <w:left w:val="none" w:sz="0" w:space="0" w:color="auto"/>
            <w:bottom w:val="none" w:sz="0" w:space="0" w:color="auto"/>
            <w:right w:val="none" w:sz="0" w:space="0" w:color="auto"/>
          </w:divBdr>
        </w:div>
        <w:div w:id="597493000">
          <w:marLeft w:val="0"/>
          <w:marRight w:val="0"/>
          <w:marTop w:val="0"/>
          <w:marBottom w:val="0"/>
          <w:divBdr>
            <w:top w:val="none" w:sz="0" w:space="0" w:color="auto"/>
            <w:left w:val="none" w:sz="0" w:space="0" w:color="auto"/>
            <w:bottom w:val="none" w:sz="0" w:space="0" w:color="auto"/>
            <w:right w:val="none" w:sz="0" w:space="0" w:color="auto"/>
          </w:divBdr>
        </w:div>
        <w:div w:id="815532050">
          <w:marLeft w:val="0"/>
          <w:marRight w:val="0"/>
          <w:marTop w:val="0"/>
          <w:marBottom w:val="0"/>
          <w:divBdr>
            <w:top w:val="none" w:sz="0" w:space="0" w:color="auto"/>
            <w:left w:val="none" w:sz="0" w:space="0" w:color="auto"/>
            <w:bottom w:val="none" w:sz="0" w:space="0" w:color="auto"/>
            <w:right w:val="none" w:sz="0" w:space="0" w:color="auto"/>
          </w:divBdr>
        </w:div>
        <w:div w:id="897516443">
          <w:marLeft w:val="0"/>
          <w:marRight w:val="0"/>
          <w:marTop w:val="0"/>
          <w:marBottom w:val="0"/>
          <w:divBdr>
            <w:top w:val="none" w:sz="0" w:space="0" w:color="auto"/>
            <w:left w:val="none" w:sz="0" w:space="0" w:color="auto"/>
            <w:bottom w:val="none" w:sz="0" w:space="0" w:color="auto"/>
            <w:right w:val="none" w:sz="0" w:space="0" w:color="auto"/>
          </w:divBdr>
        </w:div>
        <w:div w:id="1332564080">
          <w:marLeft w:val="0"/>
          <w:marRight w:val="0"/>
          <w:marTop w:val="0"/>
          <w:marBottom w:val="0"/>
          <w:divBdr>
            <w:top w:val="none" w:sz="0" w:space="0" w:color="auto"/>
            <w:left w:val="none" w:sz="0" w:space="0" w:color="auto"/>
            <w:bottom w:val="none" w:sz="0" w:space="0" w:color="auto"/>
            <w:right w:val="none" w:sz="0" w:space="0" w:color="auto"/>
          </w:divBdr>
        </w:div>
        <w:div w:id="1520463496">
          <w:marLeft w:val="0"/>
          <w:marRight w:val="0"/>
          <w:marTop w:val="0"/>
          <w:marBottom w:val="0"/>
          <w:divBdr>
            <w:top w:val="none" w:sz="0" w:space="0" w:color="auto"/>
            <w:left w:val="none" w:sz="0" w:space="0" w:color="auto"/>
            <w:bottom w:val="none" w:sz="0" w:space="0" w:color="auto"/>
            <w:right w:val="none" w:sz="0" w:space="0" w:color="auto"/>
          </w:divBdr>
        </w:div>
        <w:div w:id="1521697485">
          <w:marLeft w:val="0"/>
          <w:marRight w:val="0"/>
          <w:marTop w:val="0"/>
          <w:marBottom w:val="0"/>
          <w:divBdr>
            <w:top w:val="none" w:sz="0" w:space="0" w:color="auto"/>
            <w:left w:val="none" w:sz="0" w:space="0" w:color="auto"/>
            <w:bottom w:val="none" w:sz="0" w:space="0" w:color="auto"/>
            <w:right w:val="none" w:sz="0" w:space="0" w:color="auto"/>
          </w:divBdr>
        </w:div>
        <w:div w:id="1637178059">
          <w:marLeft w:val="0"/>
          <w:marRight w:val="0"/>
          <w:marTop w:val="0"/>
          <w:marBottom w:val="0"/>
          <w:divBdr>
            <w:top w:val="none" w:sz="0" w:space="0" w:color="auto"/>
            <w:left w:val="none" w:sz="0" w:space="0" w:color="auto"/>
            <w:bottom w:val="none" w:sz="0" w:space="0" w:color="auto"/>
            <w:right w:val="none" w:sz="0" w:space="0" w:color="auto"/>
          </w:divBdr>
        </w:div>
        <w:div w:id="1812944614">
          <w:marLeft w:val="0"/>
          <w:marRight w:val="0"/>
          <w:marTop w:val="0"/>
          <w:marBottom w:val="0"/>
          <w:divBdr>
            <w:top w:val="none" w:sz="0" w:space="0" w:color="auto"/>
            <w:left w:val="none" w:sz="0" w:space="0" w:color="auto"/>
            <w:bottom w:val="none" w:sz="0" w:space="0" w:color="auto"/>
            <w:right w:val="none" w:sz="0" w:space="0" w:color="auto"/>
          </w:divBdr>
        </w:div>
        <w:div w:id="1816793556">
          <w:marLeft w:val="0"/>
          <w:marRight w:val="0"/>
          <w:marTop w:val="0"/>
          <w:marBottom w:val="0"/>
          <w:divBdr>
            <w:top w:val="none" w:sz="0" w:space="0" w:color="auto"/>
            <w:left w:val="none" w:sz="0" w:space="0" w:color="auto"/>
            <w:bottom w:val="none" w:sz="0" w:space="0" w:color="auto"/>
            <w:right w:val="none" w:sz="0" w:space="0" w:color="auto"/>
          </w:divBdr>
        </w:div>
        <w:div w:id="1845970778">
          <w:marLeft w:val="0"/>
          <w:marRight w:val="0"/>
          <w:marTop w:val="0"/>
          <w:marBottom w:val="0"/>
          <w:divBdr>
            <w:top w:val="none" w:sz="0" w:space="0" w:color="auto"/>
            <w:left w:val="none" w:sz="0" w:space="0" w:color="auto"/>
            <w:bottom w:val="none" w:sz="0" w:space="0" w:color="auto"/>
            <w:right w:val="none" w:sz="0" w:space="0" w:color="auto"/>
          </w:divBdr>
        </w:div>
        <w:div w:id="1881817574">
          <w:marLeft w:val="0"/>
          <w:marRight w:val="0"/>
          <w:marTop w:val="0"/>
          <w:marBottom w:val="0"/>
          <w:divBdr>
            <w:top w:val="none" w:sz="0" w:space="0" w:color="auto"/>
            <w:left w:val="none" w:sz="0" w:space="0" w:color="auto"/>
            <w:bottom w:val="none" w:sz="0" w:space="0" w:color="auto"/>
            <w:right w:val="none" w:sz="0" w:space="0" w:color="auto"/>
          </w:divBdr>
        </w:div>
      </w:divsChild>
    </w:div>
    <w:div w:id="1580867394">
      <w:bodyDiv w:val="1"/>
      <w:marLeft w:val="0"/>
      <w:marRight w:val="0"/>
      <w:marTop w:val="0"/>
      <w:marBottom w:val="0"/>
      <w:divBdr>
        <w:top w:val="none" w:sz="0" w:space="0" w:color="auto"/>
        <w:left w:val="none" w:sz="0" w:space="0" w:color="auto"/>
        <w:bottom w:val="none" w:sz="0" w:space="0" w:color="auto"/>
        <w:right w:val="none" w:sz="0" w:space="0" w:color="auto"/>
      </w:divBdr>
      <w:divsChild>
        <w:div w:id="73431730">
          <w:marLeft w:val="0"/>
          <w:marRight w:val="0"/>
          <w:marTop w:val="0"/>
          <w:marBottom w:val="0"/>
          <w:divBdr>
            <w:top w:val="none" w:sz="0" w:space="0" w:color="auto"/>
            <w:left w:val="none" w:sz="0" w:space="0" w:color="auto"/>
            <w:bottom w:val="none" w:sz="0" w:space="0" w:color="auto"/>
            <w:right w:val="none" w:sz="0" w:space="0" w:color="auto"/>
          </w:divBdr>
        </w:div>
        <w:div w:id="356809096">
          <w:marLeft w:val="0"/>
          <w:marRight w:val="0"/>
          <w:marTop w:val="0"/>
          <w:marBottom w:val="0"/>
          <w:divBdr>
            <w:top w:val="none" w:sz="0" w:space="0" w:color="auto"/>
            <w:left w:val="none" w:sz="0" w:space="0" w:color="auto"/>
            <w:bottom w:val="none" w:sz="0" w:space="0" w:color="auto"/>
            <w:right w:val="none" w:sz="0" w:space="0" w:color="auto"/>
          </w:divBdr>
        </w:div>
        <w:div w:id="429545588">
          <w:marLeft w:val="0"/>
          <w:marRight w:val="0"/>
          <w:marTop w:val="0"/>
          <w:marBottom w:val="0"/>
          <w:divBdr>
            <w:top w:val="none" w:sz="0" w:space="0" w:color="auto"/>
            <w:left w:val="none" w:sz="0" w:space="0" w:color="auto"/>
            <w:bottom w:val="none" w:sz="0" w:space="0" w:color="auto"/>
            <w:right w:val="none" w:sz="0" w:space="0" w:color="auto"/>
          </w:divBdr>
        </w:div>
        <w:div w:id="550002172">
          <w:marLeft w:val="0"/>
          <w:marRight w:val="0"/>
          <w:marTop w:val="0"/>
          <w:marBottom w:val="0"/>
          <w:divBdr>
            <w:top w:val="none" w:sz="0" w:space="0" w:color="auto"/>
            <w:left w:val="none" w:sz="0" w:space="0" w:color="auto"/>
            <w:bottom w:val="none" w:sz="0" w:space="0" w:color="auto"/>
            <w:right w:val="none" w:sz="0" w:space="0" w:color="auto"/>
          </w:divBdr>
        </w:div>
        <w:div w:id="569928527">
          <w:marLeft w:val="0"/>
          <w:marRight w:val="0"/>
          <w:marTop w:val="0"/>
          <w:marBottom w:val="0"/>
          <w:divBdr>
            <w:top w:val="none" w:sz="0" w:space="0" w:color="auto"/>
            <w:left w:val="none" w:sz="0" w:space="0" w:color="auto"/>
            <w:bottom w:val="none" w:sz="0" w:space="0" w:color="auto"/>
            <w:right w:val="none" w:sz="0" w:space="0" w:color="auto"/>
          </w:divBdr>
        </w:div>
        <w:div w:id="646402726">
          <w:marLeft w:val="0"/>
          <w:marRight w:val="0"/>
          <w:marTop w:val="0"/>
          <w:marBottom w:val="0"/>
          <w:divBdr>
            <w:top w:val="none" w:sz="0" w:space="0" w:color="auto"/>
            <w:left w:val="none" w:sz="0" w:space="0" w:color="auto"/>
            <w:bottom w:val="none" w:sz="0" w:space="0" w:color="auto"/>
            <w:right w:val="none" w:sz="0" w:space="0" w:color="auto"/>
          </w:divBdr>
        </w:div>
        <w:div w:id="766195483">
          <w:marLeft w:val="0"/>
          <w:marRight w:val="0"/>
          <w:marTop w:val="0"/>
          <w:marBottom w:val="0"/>
          <w:divBdr>
            <w:top w:val="none" w:sz="0" w:space="0" w:color="auto"/>
            <w:left w:val="none" w:sz="0" w:space="0" w:color="auto"/>
            <w:bottom w:val="none" w:sz="0" w:space="0" w:color="auto"/>
            <w:right w:val="none" w:sz="0" w:space="0" w:color="auto"/>
          </w:divBdr>
        </w:div>
        <w:div w:id="943535916">
          <w:marLeft w:val="0"/>
          <w:marRight w:val="0"/>
          <w:marTop w:val="0"/>
          <w:marBottom w:val="0"/>
          <w:divBdr>
            <w:top w:val="none" w:sz="0" w:space="0" w:color="auto"/>
            <w:left w:val="none" w:sz="0" w:space="0" w:color="auto"/>
            <w:bottom w:val="none" w:sz="0" w:space="0" w:color="auto"/>
            <w:right w:val="none" w:sz="0" w:space="0" w:color="auto"/>
          </w:divBdr>
        </w:div>
        <w:div w:id="1157456630">
          <w:marLeft w:val="0"/>
          <w:marRight w:val="0"/>
          <w:marTop w:val="0"/>
          <w:marBottom w:val="0"/>
          <w:divBdr>
            <w:top w:val="none" w:sz="0" w:space="0" w:color="auto"/>
            <w:left w:val="none" w:sz="0" w:space="0" w:color="auto"/>
            <w:bottom w:val="none" w:sz="0" w:space="0" w:color="auto"/>
            <w:right w:val="none" w:sz="0" w:space="0" w:color="auto"/>
          </w:divBdr>
        </w:div>
        <w:div w:id="1166440107">
          <w:marLeft w:val="0"/>
          <w:marRight w:val="0"/>
          <w:marTop w:val="0"/>
          <w:marBottom w:val="0"/>
          <w:divBdr>
            <w:top w:val="none" w:sz="0" w:space="0" w:color="auto"/>
            <w:left w:val="none" w:sz="0" w:space="0" w:color="auto"/>
            <w:bottom w:val="none" w:sz="0" w:space="0" w:color="auto"/>
            <w:right w:val="none" w:sz="0" w:space="0" w:color="auto"/>
          </w:divBdr>
        </w:div>
        <w:div w:id="1190531395">
          <w:marLeft w:val="0"/>
          <w:marRight w:val="0"/>
          <w:marTop w:val="0"/>
          <w:marBottom w:val="0"/>
          <w:divBdr>
            <w:top w:val="none" w:sz="0" w:space="0" w:color="auto"/>
            <w:left w:val="none" w:sz="0" w:space="0" w:color="auto"/>
            <w:bottom w:val="none" w:sz="0" w:space="0" w:color="auto"/>
            <w:right w:val="none" w:sz="0" w:space="0" w:color="auto"/>
          </w:divBdr>
        </w:div>
        <w:div w:id="1205798979">
          <w:marLeft w:val="0"/>
          <w:marRight w:val="0"/>
          <w:marTop w:val="0"/>
          <w:marBottom w:val="0"/>
          <w:divBdr>
            <w:top w:val="none" w:sz="0" w:space="0" w:color="auto"/>
            <w:left w:val="none" w:sz="0" w:space="0" w:color="auto"/>
            <w:bottom w:val="none" w:sz="0" w:space="0" w:color="auto"/>
            <w:right w:val="none" w:sz="0" w:space="0" w:color="auto"/>
          </w:divBdr>
        </w:div>
        <w:div w:id="1206061726">
          <w:marLeft w:val="0"/>
          <w:marRight w:val="0"/>
          <w:marTop w:val="0"/>
          <w:marBottom w:val="0"/>
          <w:divBdr>
            <w:top w:val="none" w:sz="0" w:space="0" w:color="auto"/>
            <w:left w:val="none" w:sz="0" w:space="0" w:color="auto"/>
            <w:bottom w:val="none" w:sz="0" w:space="0" w:color="auto"/>
            <w:right w:val="none" w:sz="0" w:space="0" w:color="auto"/>
          </w:divBdr>
        </w:div>
        <w:div w:id="1362631267">
          <w:marLeft w:val="0"/>
          <w:marRight w:val="0"/>
          <w:marTop w:val="0"/>
          <w:marBottom w:val="0"/>
          <w:divBdr>
            <w:top w:val="none" w:sz="0" w:space="0" w:color="auto"/>
            <w:left w:val="none" w:sz="0" w:space="0" w:color="auto"/>
            <w:bottom w:val="none" w:sz="0" w:space="0" w:color="auto"/>
            <w:right w:val="none" w:sz="0" w:space="0" w:color="auto"/>
          </w:divBdr>
        </w:div>
        <w:div w:id="1770849956">
          <w:marLeft w:val="0"/>
          <w:marRight w:val="0"/>
          <w:marTop w:val="0"/>
          <w:marBottom w:val="0"/>
          <w:divBdr>
            <w:top w:val="none" w:sz="0" w:space="0" w:color="auto"/>
            <w:left w:val="none" w:sz="0" w:space="0" w:color="auto"/>
            <w:bottom w:val="none" w:sz="0" w:space="0" w:color="auto"/>
            <w:right w:val="none" w:sz="0" w:space="0" w:color="auto"/>
          </w:divBdr>
        </w:div>
        <w:div w:id="1789859380">
          <w:marLeft w:val="0"/>
          <w:marRight w:val="0"/>
          <w:marTop w:val="0"/>
          <w:marBottom w:val="0"/>
          <w:divBdr>
            <w:top w:val="none" w:sz="0" w:space="0" w:color="auto"/>
            <w:left w:val="none" w:sz="0" w:space="0" w:color="auto"/>
            <w:bottom w:val="none" w:sz="0" w:space="0" w:color="auto"/>
            <w:right w:val="none" w:sz="0" w:space="0" w:color="auto"/>
          </w:divBdr>
        </w:div>
        <w:div w:id="2007972326">
          <w:marLeft w:val="0"/>
          <w:marRight w:val="0"/>
          <w:marTop w:val="0"/>
          <w:marBottom w:val="0"/>
          <w:divBdr>
            <w:top w:val="none" w:sz="0" w:space="0" w:color="auto"/>
            <w:left w:val="none" w:sz="0" w:space="0" w:color="auto"/>
            <w:bottom w:val="none" w:sz="0" w:space="0" w:color="auto"/>
            <w:right w:val="none" w:sz="0" w:space="0" w:color="auto"/>
          </w:divBdr>
        </w:div>
      </w:divsChild>
    </w:div>
    <w:div w:id="1618833384">
      <w:bodyDiv w:val="1"/>
      <w:marLeft w:val="0"/>
      <w:marRight w:val="0"/>
      <w:marTop w:val="0"/>
      <w:marBottom w:val="0"/>
      <w:divBdr>
        <w:top w:val="none" w:sz="0" w:space="0" w:color="auto"/>
        <w:left w:val="none" w:sz="0" w:space="0" w:color="auto"/>
        <w:bottom w:val="none" w:sz="0" w:space="0" w:color="auto"/>
        <w:right w:val="none" w:sz="0" w:space="0" w:color="auto"/>
      </w:divBdr>
    </w:div>
    <w:div w:id="1767118711">
      <w:bodyDiv w:val="1"/>
      <w:marLeft w:val="0"/>
      <w:marRight w:val="0"/>
      <w:marTop w:val="0"/>
      <w:marBottom w:val="0"/>
      <w:divBdr>
        <w:top w:val="none" w:sz="0" w:space="0" w:color="auto"/>
        <w:left w:val="none" w:sz="0" w:space="0" w:color="auto"/>
        <w:bottom w:val="none" w:sz="0" w:space="0" w:color="auto"/>
        <w:right w:val="none" w:sz="0" w:space="0" w:color="auto"/>
      </w:divBdr>
      <w:divsChild>
        <w:div w:id="70586604">
          <w:marLeft w:val="0"/>
          <w:marRight w:val="0"/>
          <w:marTop w:val="0"/>
          <w:marBottom w:val="0"/>
          <w:divBdr>
            <w:top w:val="none" w:sz="0" w:space="0" w:color="auto"/>
            <w:left w:val="none" w:sz="0" w:space="0" w:color="auto"/>
            <w:bottom w:val="none" w:sz="0" w:space="0" w:color="auto"/>
            <w:right w:val="none" w:sz="0" w:space="0" w:color="auto"/>
          </w:divBdr>
        </w:div>
        <w:div w:id="80302736">
          <w:marLeft w:val="0"/>
          <w:marRight w:val="0"/>
          <w:marTop w:val="0"/>
          <w:marBottom w:val="0"/>
          <w:divBdr>
            <w:top w:val="none" w:sz="0" w:space="0" w:color="auto"/>
            <w:left w:val="none" w:sz="0" w:space="0" w:color="auto"/>
            <w:bottom w:val="none" w:sz="0" w:space="0" w:color="auto"/>
            <w:right w:val="none" w:sz="0" w:space="0" w:color="auto"/>
          </w:divBdr>
        </w:div>
        <w:div w:id="101154075">
          <w:marLeft w:val="0"/>
          <w:marRight w:val="0"/>
          <w:marTop w:val="0"/>
          <w:marBottom w:val="0"/>
          <w:divBdr>
            <w:top w:val="none" w:sz="0" w:space="0" w:color="auto"/>
            <w:left w:val="none" w:sz="0" w:space="0" w:color="auto"/>
            <w:bottom w:val="none" w:sz="0" w:space="0" w:color="auto"/>
            <w:right w:val="none" w:sz="0" w:space="0" w:color="auto"/>
          </w:divBdr>
        </w:div>
        <w:div w:id="282272192">
          <w:marLeft w:val="0"/>
          <w:marRight w:val="0"/>
          <w:marTop w:val="0"/>
          <w:marBottom w:val="0"/>
          <w:divBdr>
            <w:top w:val="none" w:sz="0" w:space="0" w:color="auto"/>
            <w:left w:val="none" w:sz="0" w:space="0" w:color="auto"/>
            <w:bottom w:val="none" w:sz="0" w:space="0" w:color="auto"/>
            <w:right w:val="none" w:sz="0" w:space="0" w:color="auto"/>
          </w:divBdr>
        </w:div>
        <w:div w:id="348066705">
          <w:marLeft w:val="0"/>
          <w:marRight w:val="0"/>
          <w:marTop w:val="0"/>
          <w:marBottom w:val="0"/>
          <w:divBdr>
            <w:top w:val="none" w:sz="0" w:space="0" w:color="auto"/>
            <w:left w:val="none" w:sz="0" w:space="0" w:color="auto"/>
            <w:bottom w:val="none" w:sz="0" w:space="0" w:color="auto"/>
            <w:right w:val="none" w:sz="0" w:space="0" w:color="auto"/>
          </w:divBdr>
        </w:div>
        <w:div w:id="499930117">
          <w:marLeft w:val="0"/>
          <w:marRight w:val="0"/>
          <w:marTop w:val="0"/>
          <w:marBottom w:val="0"/>
          <w:divBdr>
            <w:top w:val="none" w:sz="0" w:space="0" w:color="auto"/>
            <w:left w:val="none" w:sz="0" w:space="0" w:color="auto"/>
            <w:bottom w:val="none" w:sz="0" w:space="0" w:color="auto"/>
            <w:right w:val="none" w:sz="0" w:space="0" w:color="auto"/>
          </w:divBdr>
        </w:div>
        <w:div w:id="680543342">
          <w:marLeft w:val="0"/>
          <w:marRight w:val="0"/>
          <w:marTop w:val="0"/>
          <w:marBottom w:val="0"/>
          <w:divBdr>
            <w:top w:val="none" w:sz="0" w:space="0" w:color="auto"/>
            <w:left w:val="none" w:sz="0" w:space="0" w:color="auto"/>
            <w:bottom w:val="none" w:sz="0" w:space="0" w:color="auto"/>
            <w:right w:val="none" w:sz="0" w:space="0" w:color="auto"/>
          </w:divBdr>
        </w:div>
        <w:div w:id="705565851">
          <w:marLeft w:val="0"/>
          <w:marRight w:val="0"/>
          <w:marTop w:val="0"/>
          <w:marBottom w:val="0"/>
          <w:divBdr>
            <w:top w:val="none" w:sz="0" w:space="0" w:color="auto"/>
            <w:left w:val="none" w:sz="0" w:space="0" w:color="auto"/>
            <w:bottom w:val="none" w:sz="0" w:space="0" w:color="auto"/>
            <w:right w:val="none" w:sz="0" w:space="0" w:color="auto"/>
          </w:divBdr>
        </w:div>
        <w:div w:id="776171452">
          <w:marLeft w:val="0"/>
          <w:marRight w:val="0"/>
          <w:marTop w:val="0"/>
          <w:marBottom w:val="0"/>
          <w:divBdr>
            <w:top w:val="none" w:sz="0" w:space="0" w:color="auto"/>
            <w:left w:val="none" w:sz="0" w:space="0" w:color="auto"/>
            <w:bottom w:val="none" w:sz="0" w:space="0" w:color="auto"/>
            <w:right w:val="none" w:sz="0" w:space="0" w:color="auto"/>
          </w:divBdr>
        </w:div>
        <w:div w:id="791901289">
          <w:marLeft w:val="0"/>
          <w:marRight w:val="0"/>
          <w:marTop w:val="0"/>
          <w:marBottom w:val="0"/>
          <w:divBdr>
            <w:top w:val="none" w:sz="0" w:space="0" w:color="auto"/>
            <w:left w:val="none" w:sz="0" w:space="0" w:color="auto"/>
            <w:bottom w:val="none" w:sz="0" w:space="0" w:color="auto"/>
            <w:right w:val="none" w:sz="0" w:space="0" w:color="auto"/>
          </w:divBdr>
        </w:div>
        <w:div w:id="832912660">
          <w:marLeft w:val="0"/>
          <w:marRight w:val="0"/>
          <w:marTop w:val="0"/>
          <w:marBottom w:val="0"/>
          <w:divBdr>
            <w:top w:val="none" w:sz="0" w:space="0" w:color="auto"/>
            <w:left w:val="none" w:sz="0" w:space="0" w:color="auto"/>
            <w:bottom w:val="none" w:sz="0" w:space="0" w:color="auto"/>
            <w:right w:val="none" w:sz="0" w:space="0" w:color="auto"/>
          </w:divBdr>
        </w:div>
        <w:div w:id="837309184">
          <w:marLeft w:val="0"/>
          <w:marRight w:val="0"/>
          <w:marTop w:val="0"/>
          <w:marBottom w:val="0"/>
          <w:divBdr>
            <w:top w:val="none" w:sz="0" w:space="0" w:color="auto"/>
            <w:left w:val="none" w:sz="0" w:space="0" w:color="auto"/>
            <w:bottom w:val="none" w:sz="0" w:space="0" w:color="auto"/>
            <w:right w:val="none" w:sz="0" w:space="0" w:color="auto"/>
          </w:divBdr>
        </w:div>
        <w:div w:id="1006128324">
          <w:marLeft w:val="0"/>
          <w:marRight w:val="0"/>
          <w:marTop w:val="0"/>
          <w:marBottom w:val="0"/>
          <w:divBdr>
            <w:top w:val="none" w:sz="0" w:space="0" w:color="auto"/>
            <w:left w:val="none" w:sz="0" w:space="0" w:color="auto"/>
            <w:bottom w:val="none" w:sz="0" w:space="0" w:color="auto"/>
            <w:right w:val="none" w:sz="0" w:space="0" w:color="auto"/>
          </w:divBdr>
        </w:div>
        <w:div w:id="1145852083">
          <w:marLeft w:val="0"/>
          <w:marRight w:val="0"/>
          <w:marTop w:val="0"/>
          <w:marBottom w:val="0"/>
          <w:divBdr>
            <w:top w:val="none" w:sz="0" w:space="0" w:color="auto"/>
            <w:left w:val="none" w:sz="0" w:space="0" w:color="auto"/>
            <w:bottom w:val="none" w:sz="0" w:space="0" w:color="auto"/>
            <w:right w:val="none" w:sz="0" w:space="0" w:color="auto"/>
          </w:divBdr>
        </w:div>
        <w:div w:id="1157501140">
          <w:marLeft w:val="0"/>
          <w:marRight w:val="0"/>
          <w:marTop w:val="0"/>
          <w:marBottom w:val="0"/>
          <w:divBdr>
            <w:top w:val="none" w:sz="0" w:space="0" w:color="auto"/>
            <w:left w:val="none" w:sz="0" w:space="0" w:color="auto"/>
            <w:bottom w:val="none" w:sz="0" w:space="0" w:color="auto"/>
            <w:right w:val="none" w:sz="0" w:space="0" w:color="auto"/>
          </w:divBdr>
        </w:div>
        <w:div w:id="1367289473">
          <w:marLeft w:val="0"/>
          <w:marRight w:val="0"/>
          <w:marTop w:val="0"/>
          <w:marBottom w:val="0"/>
          <w:divBdr>
            <w:top w:val="none" w:sz="0" w:space="0" w:color="auto"/>
            <w:left w:val="none" w:sz="0" w:space="0" w:color="auto"/>
            <w:bottom w:val="none" w:sz="0" w:space="0" w:color="auto"/>
            <w:right w:val="none" w:sz="0" w:space="0" w:color="auto"/>
          </w:divBdr>
        </w:div>
        <w:div w:id="1438871290">
          <w:marLeft w:val="0"/>
          <w:marRight w:val="0"/>
          <w:marTop w:val="0"/>
          <w:marBottom w:val="0"/>
          <w:divBdr>
            <w:top w:val="none" w:sz="0" w:space="0" w:color="auto"/>
            <w:left w:val="none" w:sz="0" w:space="0" w:color="auto"/>
            <w:bottom w:val="none" w:sz="0" w:space="0" w:color="auto"/>
            <w:right w:val="none" w:sz="0" w:space="0" w:color="auto"/>
          </w:divBdr>
        </w:div>
        <w:div w:id="1522209854">
          <w:marLeft w:val="0"/>
          <w:marRight w:val="0"/>
          <w:marTop w:val="0"/>
          <w:marBottom w:val="0"/>
          <w:divBdr>
            <w:top w:val="none" w:sz="0" w:space="0" w:color="auto"/>
            <w:left w:val="none" w:sz="0" w:space="0" w:color="auto"/>
            <w:bottom w:val="none" w:sz="0" w:space="0" w:color="auto"/>
            <w:right w:val="none" w:sz="0" w:space="0" w:color="auto"/>
          </w:divBdr>
        </w:div>
        <w:div w:id="1960406231">
          <w:marLeft w:val="0"/>
          <w:marRight w:val="0"/>
          <w:marTop w:val="0"/>
          <w:marBottom w:val="0"/>
          <w:divBdr>
            <w:top w:val="none" w:sz="0" w:space="0" w:color="auto"/>
            <w:left w:val="none" w:sz="0" w:space="0" w:color="auto"/>
            <w:bottom w:val="none" w:sz="0" w:space="0" w:color="auto"/>
            <w:right w:val="none" w:sz="0" w:space="0" w:color="auto"/>
          </w:divBdr>
        </w:div>
      </w:divsChild>
    </w:div>
    <w:div w:id="1784306443">
      <w:bodyDiv w:val="1"/>
      <w:marLeft w:val="0"/>
      <w:marRight w:val="0"/>
      <w:marTop w:val="0"/>
      <w:marBottom w:val="0"/>
      <w:divBdr>
        <w:top w:val="none" w:sz="0" w:space="0" w:color="auto"/>
        <w:left w:val="none" w:sz="0" w:space="0" w:color="auto"/>
        <w:bottom w:val="none" w:sz="0" w:space="0" w:color="auto"/>
        <w:right w:val="none" w:sz="0" w:space="0" w:color="auto"/>
      </w:divBdr>
    </w:div>
    <w:div w:id="1833180652">
      <w:bodyDiv w:val="1"/>
      <w:marLeft w:val="0"/>
      <w:marRight w:val="0"/>
      <w:marTop w:val="0"/>
      <w:marBottom w:val="0"/>
      <w:divBdr>
        <w:top w:val="none" w:sz="0" w:space="0" w:color="auto"/>
        <w:left w:val="none" w:sz="0" w:space="0" w:color="auto"/>
        <w:bottom w:val="none" w:sz="0" w:space="0" w:color="auto"/>
        <w:right w:val="none" w:sz="0" w:space="0" w:color="auto"/>
      </w:divBdr>
    </w:div>
    <w:div w:id="1882740196">
      <w:bodyDiv w:val="1"/>
      <w:marLeft w:val="0"/>
      <w:marRight w:val="0"/>
      <w:marTop w:val="0"/>
      <w:marBottom w:val="0"/>
      <w:divBdr>
        <w:top w:val="none" w:sz="0" w:space="0" w:color="auto"/>
        <w:left w:val="none" w:sz="0" w:space="0" w:color="auto"/>
        <w:bottom w:val="none" w:sz="0" w:space="0" w:color="auto"/>
        <w:right w:val="none" w:sz="0" w:space="0" w:color="auto"/>
      </w:divBdr>
    </w:div>
    <w:div w:id="1894194063">
      <w:bodyDiv w:val="1"/>
      <w:marLeft w:val="0"/>
      <w:marRight w:val="0"/>
      <w:marTop w:val="0"/>
      <w:marBottom w:val="0"/>
      <w:divBdr>
        <w:top w:val="none" w:sz="0" w:space="0" w:color="auto"/>
        <w:left w:val="none" w:sz="0" w:space="0" w:color="auto"/>
        <w:bottom w:val="none" w:sz="0" w:space="0" w:color="auto"/>
        <w:right w:val="none" w:sz="0" w:space="0" w:color="auto"/>
      </w:divBdr>
      <w:divsChild>
        <w:div w:id="36054624">
          <w:marLeft w:val="0"/>
          <w:marRight w:val="0"/>
          <w:marTop w:val="0"/>
          <w:marBottom w:val="0"/>
          <w:divBdr>
            <w:top w:val="none" w:sz="0" w:space="0" w:color="auto"/>
            <w:left w:val="none" w:sz="0" w:space="0" w:color="auto"/>
            <w:bottom w:val="none" w:sz="0" w:space="0" w:color="auto"/>
            <w:right w:val="none" w:sz="0" w:space="0" w:color="auto"/>
          </w:divBdr>
        </w:div>
        <w:div w:id="115880503">
          <w:marLeft w:val="0"/>
          <w:marRight w:val="0"/>
          <w:marTop w:val="0"/>
          <w:marBottom w:val="0"/>
          <w:divBdr>
            <w:top w:val="none" w:sz="0" w:space="0" w:color="auto"/>
            <w:left w:val="none" w:sz="0" w:space="0" w:color="auto"/>
            <w:bottom w:val="none" w:sz="0" w:space="0" w:color="auto"/>
            <w:right w:val="none" w:sz="0" w:space="0" w:color="auto"/>
          </w:divBdr>
        </w:div>
        <w:div w:id="324214243">
          <w:marLeft w:val="0"/>
          <w:marRight w:val="0"/>
          <w:marTop w:val="0"/>
          <w:marBottom w:val="0"/>
          <w:divBdr>
            <w:top w:val="none" w:sz="0" w:space="0" w:color="auto"/>
            <w:left w:val="none" w:sz="0" w:space="0" w:color="auto"/>
            <w:bottom w:val="none" w:sz="0" w:space="0" w:color="auto"/>
            <w:right w:val="none" w:sz="0" w:space="0" w:color="auto"/>
          </w:divBdr>
        </w:div>
        <w:div w:id="353265574">
          <w:marLeft w:val="0"/>
          <w:marRight w:val="0"/>
          <w:marTop w:val="0"/>
          <w:marBottom w:val="0"/>
          <w:divBdr>
            <w:top w:val="none" w:sz="0" w:space="0" w:color="auto"/>
            <w:left w:val="none" w:sz="0" w:space="0" w:color="auto"/>
            <w:bottom w:val="none" w:sz="0" w:space="0" w:color="auto"/>
            <w:right w:val="none" w:sz="0" w:space="0" w:color="auto"/>
          </w:divBdr>
        </w:div>
        <w:div w:id="421099714">
          <w:marLeft w:val="0"/>
          <w:marRight w:val="0"/>
          <w:marTop w:val="0"/>
          <w:marBottom w:val="0"/>
          <w:divBdr>
            <w:top w:val="none" w:sz="0" w:space="0" w:color="auto"/>
            <w:left w:val="none" w:sz="0" w:space="0" w:color="auto"/>
            <w:bottom w:val="none" w:sz="0" w:space="0" w:color="auto"/>
            <w:right w:val="none" w:sz="0" w:space="0" w:color="auto"/>
          </w:divBdr>
        </w:div>
        <w:div w:id="421991325">
          <w:marLeft w:val="0"/>
          <w:marRight w:val="0"/>
          <w:marTop w:val="0"/>
          <w:marBottom w:val="0"/>
          <w:divBdr>
            <w:top w:val="none" w:sz="0" w:space="0" w:color="auto"/>
            <w:left w:val="none" w:sz="0" w:space="0" w:color="auto"/>
            <w:bottom w:val="none" w:sz="0" w:space="0" w:color="auto"/>
            <w:right w:val="none" w:sz="0" w:space="0" w:color="auto"/>
          </w:divBdr>
        </w:div>
        <w:div w:id="459226813">
          <w:marLeft w:val="0"/>
          <w:marRight w:val="0"/>
          <w:marTop w:val="0"/>
          <w:marBottom w:val="0"/>
          <w:divBdr>
            <w:top w:val="none" w:sz="0" w:space="0" w:color="auto"/>
            <w:left w:val="none" w:sz="0" w:space="0" w:color="auto"/>
            <w:bottom w:val="none" w:sz="0" w:space="0" w:color="auto"/>
            <w:right w:val="none" w:sz="0" w:space="0" w:color="auto"/>
          </w:divBdr>
        </w:div>
        <w:div w:id="831337515">
          <w:marLeft w:val="0"/>
          <w:marRight w:val="0"/>
          <w:marTop w:val="0"/>
          <w:marBottom w:val="0"/>
          <w:divBdr>
            <w:top w:val="none" w:sz="0" w:space="0" w:color="auto"/>
            <w:left w:val="none" w:sz="0" w:space="0" w:color="auto"/>
            <w:bottom w:val="none" w:sz="0" w:space="0" w:color="auto"/>
            <w:right w:val="none" w:sz="0" w:space="0" w:color="auto"/>
          </w:divBdr>
        </w:div>
        <w:div w:id="1203981153">
          <w:marLeft w:val="0"/>
          <w:marRight w:val="0"/>
          <w:marTop w:val="0"/>
          <w:marBottom w:val="0"/>
          <w:divBdr>
            <w:top w:val="none" w:sz="0" w:space="0" w:color="auto"/>
            <w:left w:val="none" w:sz="0" w:space="0" w:color="auto"/>
            <w:bottom w:val="none" w:sz="0" w:space="0" w:color="auto"/>
            <w:right w:val="none" w:sz="0" w:space="0" w:color="auto"/>
          </w:divBdr>
        </w:div>
        <w:div w:id="1452941270">
          <w:marLeft w:val="0"/>
          <w:marRight w:val="0"/>
          <w:marTop w:val="0"/>
          <w:marBottom w:val="0"/>
          <w:divBdr>
            <w:top w:val="none" w:sz="0" w:space="0" w:color="auto"/>
            <w:left w:val="none" w:sz="0" w:space="0" w:color="auto"/>
            <w:bottom w:val="none" w:sz="0" w:space="0" w:color="auto"/>
            <w:right w:val="none" w:sz="0" w:space="0" w:color="auto"/>
          </w:divBdr>
        </w:div>
        <w:div w:id="1473908807">
          <w:marLeft w:val="0"/>
          <w:marRight w:val="0"/>
          <w:marTop w:val="0"/>
          <w:marBottom w:val="0"/>
          <w:divBdr>
            <w:top w:val="none" w:sz="0" w:space="0" w:color="auto"/>
            <w:left w:val="none" w:sz="0" w:space="0" w:color="auto"/>
            <w:bottom w:val="none" w:sz="0" w:space="0" w:color="auto"/>
            <w:right w:val="none" w:sz="0" w:space="0" w:color="auto"/>
          </w:divBdr>
        </w:div>
        <w:div w:id="1861966194">
          <w:marLeft w:val="0"/>
          <w:marRight w:val="0"/>
          <w:marTop w:val="0"/>
          <w:marBottom w:val="0"/>
          <w:divBdr>
            <w:top w:val="none" w:sz="0" w:space="0" w:color="auto"/>
            <w:left w:val="none" w:sz="0" w:space="0" w:color="auto"/>
            <w:bottom w:val="none" w:sz="0" w:space="0" w:color="auto"/>
            <w:right w:val="none" w:sz="0" w:space="0" w:color="auto"/>
          </w:divBdr>
        </w:div>
        <w:div w:id="1912108925">
          <w:marLeft w:val="0"/>
          <w:marRight w:val="0"/>
          <w:marTop w:val="0"/>
          <w:marBottom w:val="0"/>
          <w:divBdr>
            <w:top w:val="none" w:sz="0" w:space="0" w:color="auto"/>
            <w:left w:val="none" w:sz="0" w:space="0" w:color="auto"/>
            <w:bottom w:val="none" w:sz="0" w:space="0" w:color="auto"/>
            <w:right w:val="none" w:sz="0" w:space="0" w:color="auto"/>
          </w:divBdr>
        </w:div>
        <w:div w:id="1952662028">
          <w:marLeft w:val="0"/>
          <w:marRight w:val="0"/>
          <w:marTop w:val="0"/>
          <w:marBottom w:val="0"/>
          <w:divBdr>
            <w:top w:val="none" w:sz="0" w:space="0" w:color="auto"/>
            <w:left w:val="none" w:sz="0" w:space="0" w:color="auto"/>
            <w:bottom w:val="none" w:sz="0" w:space="0" w:color="auto"/>
            <w:right w:val="none" w:sz="0" w:space="0" w:color="auto"/>
          </w:divBdr>
        </w:div>
        <w:div w:id="1966234442">
          <w:marLeft w:val="0"/>
          <w:marRight w:val="0"/>
          <w:marTop w:val="0"/>
          <w:marBottom w:val="0"/>
          <w:divBdr>
            <w:top w:val="none" w:sz="0" w:space="0" w:color="auto"/>
            <w:left w:val="none" w:sz="0" w:space="0" w:color="auto"/>
            <w:bottom w:val="none" w:sz="0" w:space="0" w:color="auto"/>
            <w:right w:val="none" w:sz="0" w:space="0" w:color="auto"/>
          </w:divBdr>
        </w:div>
        <w:div w:id="1975016117">
          <w:marLeft w:val="0"/>
          <w:marRight w:val="0"/>
          <w:marTop w:val="0"/>
          <w:marBottom w:val="0"/>
          <w:divBdr>
            <w:top w:val="none" w:sz="0" w:space="0" w:color="auto"/>
            <w:left w:val="none" w:sz="0" w:space="0" w:color="auto"/>
            <w:bottom w:val="none" w:sz="0" w:space="0" w:color="auto"/>
            <w:right w:val="none" w:sz="0" w:space="0" w:color="auto"/>
          </w:divBdr>
        </w:div>
        <w:div w:id="2014607933">
          <w:marLeft w:val="0"/>
          <w:marRight w:val="0"/>
          <w:marTop w:val="0"/>
          <w:marBottom w:val="0"/>
          <w:divBdr>
            <w:top w:val="none" w:sz="0" w:space="0" w:color="auto"/>
            <w:left w:val="none" w:sz="0" w:space="0" w:color="auto"/>
            <w:bottom w:val="none" w:sz="0" w:space="0" w:color="auto"/>
            <w:right w:val="none" w:sz="0" w:space="0" w:color="auto"/>
          </w:divBdr>
        </w:div>
        <w:div w:id="2077435046">
          <w:marLeft w:val="0"/>
          <w:marRight w:val="0"/>
          <w:marTop w:val="0"/>
          <w:marBottom w:val="0"/>
          <w:divBdr>
            <w:top w:val="none" w:sz="0" w:space="0" w:color="auto"/>
            <w:left w:val="none" w:sz="0" w:space="0" w:color="auto"/>
            <w:bottom w:val="none" w:sz="0" w:space="0" w:color="auto"/>
            <w:right w:val="none" w:sz="0" w:space="0" w:color="auto"/>
          </w:divBdr>
        </w:div>
        <w:div w:id="2103598958">
          <w:marLeft w:val="0"/>
          <w:marRight w:val="0"/>
          <w:marTop w:val="0"/>
          <w:marBottom w:val="0"/>
          <w:divBdr>
            <w:top w:val="none" w:sz="0" w:space="0" w:color="auto"/>
            <w:left w:val="none" w:sz="0" w:space="0" w:color="auto"/>
            <w:bottom w:val="none" w:sz="0" w:space="0" w:color="auto"/>
            <w:right w:val="none" w:sz="0" w:space="0" w:color="auto"/>
          </w:divBdr>
        </w:div>
      </w:divsChild>
    </w:div>
    <w:div w:id="1920945909">
      <w:bodyDiv w:val="1"/>
      <w:marLeft w:val="0"/>
      <w:marRight w:val="0"/>
      <w:marTop w:val="0"/>
      <w:marBottom w:val="0"/>
      <w:divBdr>
        <w:top w:val="none" w:sz="0" w:space="0" w:color="auto"/>
        <w:left w:val="none" w:sz="0" w:space="0" w:color="auto"/>
        <w:bottom w:val="none" w:sz="0" w:space="0" w:color="auto"/>
        <w:right w:val="none" w:sz="0" w:space="0" w:color="auto"/>
      </w:divBdr>
      <w:divsChild>
        <w:div w:id="83571570">
          <w:marLeft w:val="0"/>
          <w:marRight w:val="0"/>
          <w:marTop w:val="0"/>
          <w:marBottom w:val="0"/>
          <w:divBdr>
            <w:top w:val="none" w:sz="0" w:space="0" w:color="auto"/>
            <w:left w:val="none" w:sz="0" w:space="0" w:color="auto"/>
            <w:bottom w:val="none" w:sz="0" w:space="0" w:color="auto"/>
            <w:right w:val="none" w:sz="0" w:space="0" w:color="auto"/>
          </w:divBdr>
        </w:div>
        <w:div w:id="100105855">
          <w:marLeft w:val="0"/>
          <w:marRight w:val="0"/>
          <w:marTop w:val="0"/>
          <w:marBottom w:val="0"/>
          <w:divBdr>
            <w:top w:val="none" w:sz="0" w:space="0" w:color="auto"/>
            <w:left w:val="none" w:sz="0" w:space="0" w:color="auto"/>
            <w:bottom w:val="none" w:sz="0" w:space="0" w:color="auto"/>
            <w:right w:val="none" w:sz="0" w:space="0" w:color="auto"/>
          </w:divBdr>
        </w:div>
        <w:div w:id="183398882">
          <w:marLeft w:val="0"/>
          <w:marRight w:val="0"/>
          <w:marTop w:val="0"/>
          <w:marBottom w:val="0"/>
          <w:divBdr>
            <w:top w:val="none" w:sz="0" w:space="0" w:color="auto"/>
            <w:left w:val="none" w:sz="0" w:space="0" w:color="auto"/>
            <w:bottom w:val="none" w:sz="0" w:space="0" w:color="auto"/>
            <w:right w:val="none" w:sz="0" w:space="0" w:color="auto"/>
          </w:divBdr>
        </w:div>
        <w:div w:id="238251588">
          <w:marLeft w:val="0"/>
          <w:marRight w:val="0"/>
          <w:marTop w:val="0"/>
          <w:marBottom w:val="0"/>
          <w:divBdr>
            <w:top w:val="none" w:sz="0" w:space="0" w:color="auto"/>
            <w:left w:val="none" w:sz="0" w:space="0" w:color="auto"/>
            <w:bottom w:val="none" w:sz="0" w:space="0" w:color="auto"/>
            <w:right w:val="none" w:sz="0" w:space="0" w:color="auto"/>
          </w:divBdr>
        </w:div>
        <w:div w:id="302850832">
          <w:marLeft w:val="0"/>
          <w:marRight w:val="0"/>
          <w:marTop w:val="0"/>
          <w:marBottom w:val="0"/>
          <w:divBdr>
            <w:top w:val="none" w:sz="0" w:space="0" w:color="auto"/>
            <w:left w:val="none" w:sz="0" w:space="0" w:color="auto"/>
            <w:bottom w:val="none" w:sz="0" w:space="0" w:color="auto"/>
            <w:right w:val="none" w:sz="0" w:space="0" w:color="auto"/>
          </w:divBdr>
        </w:div>
        <w:div w:id="504592243">
          <w:marLeft w:val="0"/>
          <w:marRight w:val="0"/>
          <w:marTop w:val="0"/>
          <w:marBottom w:val="0"/>
          <w:divBdr>
            <w:top w:val="none" w:sz="0" w:space="0" w:color="auto"/>
            <w:left w:val="none" w:sz="0" w:space="0" w:color="auto"/>
            <w:bottom w:val="none" w:sz="0" w:space="0" w:color="auto"/>
            <w:right w:val="none" w:sz="0" w:space="0" w:color="auto"/>
          </w:divBdr>
        </w:div>
        <w:div w:id="587468534">
          <w:marLeft w:val="0"/>
          <w:marRight w:val="0"/>
          <w:marTop w:val="0"/>
          <w:marBottom w:val="0"/>
          <w:divBdr>
            <w:top w:val="none" w:sz="0" w:space="0" w:color="auto"/>
            <w:left w:val="none" w:sz="0" w:space="0" w:color="auto"/>
            <w:bottom w:val="none" w:sz="0" w:space="0" w:color="auto"/>
            <w:right w:val="none" w:sz="0" w:space="0" w:color="auto"/>
          </w:divBdr>
        </w:div>
        <w:div w:id="602958378">
          <w:marLeft w:val="0"/>
          <w:marRight w:val="0"/>
          <w:marTop w:val="0"/>
          <w:marBottom w:val="0"/>
          <w:divBdr>
            <w:top w:val="none" w:sz="0" w:space="0" w:color="auto"/>
            <w:left w:val="none" w:sz="0" w:space="0" w:color="auto"/>
            <w:bottom w:val="none" w:sz="0" w:space="0" w:color="auto"/>
            <w:right w:val="none" w:sz="0" w:space="0" w:color="auto"/>
          </w:divBdr>
        </w:div>
        <w:div w:id="727342106">
          <w:marLeft w:val="0"/>
          <w:marRight w:val="0"/>
          <w:marTop w:val="0"/>
          <w:marBottom w:val="0"/>
          <w:divBdr>
            <w:top w:val="none" w:sz="0" w:space="0" w:color="auto"/>
            <w:left w:val="none" w:sz="0" w:space="0" w:color="auto"/>
            <w:bottom w:val="none" w:sz="0" w:space="0" w:color="auto"/>
            <w:right w:val="none" w:sz="0" w:space="0" w:color="auto"/>
          </w:divBdr>
        </w:div>
        <w:div w:id="898595570">
          <w:marLeft w:val="0"/>
          <w:marRight w:val="0"/>
          <w:marTop w:val="0"/>
          <w:marBottom w:val="0"/>
          <w:divBdr>
            <w:top w:val="none" w:sz="0" w:space="0" w:color="auto"/>
            <w:left w:val="none" w:sz="0" w:space="0" w:color="auto"/>
            <w:bottom w:val="none" w:sz="0" w:space="0" w:color="auto"/>
            <w:right w:val="none" w:sz="0" w:space="0" w:color="auto"/>
          </w:divBdr>
        </w:div>
        <w:div w:id="903219339">
          <w:marLeft w:val="0"/>
          <w:marRight w:val="0"/>
          <w:marTop w:val="0"/>
          <w:marBottom w:val="0"/>
          <w:divBdr>
            <w:top w:val="none" w:sz="0" w:space="0" w:color="auto"/>
            <w:left w:val="none" w:sz="0" w:space="0" w:color="auto"/>
            <w:bottom w:val="none" w:sz="0" w:space="0" w:color="auto"/>
            <w:right w:val="none" w:sz="0" w:space="0" w:color="auto"/>
          </w:divBdr>
        </w:div>
        <w:div w:id="1012611988">
          <w:marLeft w:val="0"/>
          <w:marRight w:val="0"/>
          <w:marTop w:val="0"/>
          <w:marBottom w:val="0"/>
          <w:divBdr>
            <w:top w:val="none" w:sz="0" w:space="0" w:color="auto"/>
            <w:left w:val="none" w:sz="0" w:space="0" w:color="auto"/>
            <w:bottom w:val="none" w:sz="0" w:space="0" w:color="auto"/>
            <w:right w:val="none" w:sz="0" w:space="0" w:color="auto"/>
          </w:divBdr>
        </w:div>
        <w:div w:id="1059086420">
          <w:marLeft w:val="0"/>
          <w:marRight w:val="0"/>
          <w:marTop w:val="0"/>
          <w:marBottom w:val="0"/>
          <w:divBdr>
            <w:top w:val="none" w:sz="0" w:space="0" w:color="auto"/>
            <w:left w:val="none" w:sz="0" w:space="0" w:color="auto"/>
            <w:bottom w:val="none" w:sz="0" w:space="0" w:color="auto"/>
            <w:right w:val="none" w:sz="0" w:space="0" w:color="auto"/>
          </w:divBdr>
        </w:div>
        <w:div w:id="1096681208">
          <w:marLeft w:val="0"/>
          <w:marRight w:val="0"/>
          <w:marTop w:val="0"/>
          <w:marBottom w:val="0"/>
          <w:divBdr>
            <w:top w:val="none" w:sz="0" w:space="0" w:color="auto"/>
            <w:left w:val="none" w:sz="0" w:space="0" w:color="auto"/>
            <w:bottom w:val="none" w:sz="0" w:space="0" w:color="auto"/>
            <w:right w:val="none" w:sz="0" w:space="0" w:color="auto"/>
          </w:divBdr>
        </w:div>
        <w:div w:id="1213036863">
          <w:marLeft w:val="0"/>
          <w:marRight w:val="0"/>
          <w:marTop w:val="0"/>
          <w:marBottom w:val="0"/>
          <w:divBdr>
            <w:top w:val="none" w:sz="0" w:space="0" w:color="auto"/>
            <w:left w:val="none" w:sz="0" w:space="0" w:color="auto"/>
            <w:bottom w:val="none" w:sz="0" w:space="0" w:color="auto"/>
            <w:right w:val="none" w:sz="0" w:space="0" w:color="auto"/>
          </w:divBdr>
        </w:div>
        <w:div w:id="1253277542">
          <w:marLeft w:val="0"/>
          <w:marRight w:val="0"/>
          <w:marTop w:val="0"/>
          <w:marBottom w:val="0"/>
          <w:divBdr>
            <w:top w:val="none" w:sz="0" w:space="0" w:color="auto"/>
            <w:left w:val="none" w:sz="0" w:space="0" w:color="auto"/>
            <w:bottom w:val="none" w:sz="0" w:space="0" w:color="auto"/>
            <w:right w:val="none" w:sz="0" w:space="0" w:color="auto"/>
          </w:divBdr>
        </w:div>
        <w:div w:id="1373455343">
          <w:marLeft w:val="0"/>
          <w:marRight w:val="0"/>
          <w:marTop w:val="0"/>
          <w:marBottom w:val="0"/>
          <w:divBdr>
            <w:top w:val="none" w:sz="0" w:space="0" w:color="auto"/>
            <w:left w:val="none" w:sz="0" w:space="0" w:color="auto"/>
            <w:bottom w:val="none" w:sz="0" w:space="0" w:color="auto"/>
            <w:right w:val="none" w:sz="0" w:space="0" w:color="auto"/>
          </w:divBdr>
        </w:div>
        <w:div w:id="2029943515">
          <w:marLeft w:val="0"/>
          <w:marRight w:val="0"/>
          <w:marTop w:val="0"/>
          <w:marBottom w:val="0"/>
          <w:divBdr>
            <w:top w:val="none" w:sz="0" w:space="0" w:color="auto"/>
            <w:left w:val="none" w:sz="0" w:space="0" w:color="auto"/>
            <w:bottom w:val="none" w:sz="0" w:space="0" w:color="auto"/>
            <w:right w:val="none" w:sz="0" w:space="0" w:color="auto"/>
          </w:divBdr>
        </w:div>
        <w:div w:id="2080055228">
          <w:marLeft w:val="0"/>
          <w:marRight w:val="0"/>
          <w:marTop w:val="0"/>
          <w:marBottom w:val="0"/>
          <w:divBdr>
            <w:top w:val="none" w:sz="0" w:space="0" w:color="auto"/>
            <w:left w:val="none" w:sz="0" w:space="0" w:color="auto"/>
            <w:bottom w:val="none" w:sz="0" w:space="0" w:color="auto"/>
            <w:right w:val="none" w:sz="0" w:space="0" w:color="auto"/>
          </w:divBdr>
        </w:div>
      </w:divsChild>
    </w:div>
    <w:div w:id="2097432343">
      <w:bodyDiv w:val="1"/>
      <w:marLeft w:val="0"/>
      <w:marRight w:val="0"/>
      <w:marTop w:val="0"/>
      <w:marBottom w:val="0"/>
      <w:divBdr>
        <w:top w:val="none" w:sz="0" w:space="0" w:color="auto"/>
        <w:left w:val="none" w:sz="0" w:space="0" w:color="auto"/>
        <w:bottom w:val="none" w:sz="0" w:space="0" w:color="auto"/>
        <w:right w:val="none" w:sz="0" w:space="0" w:color="auto"/>
      </w:divBdr>
    </w:div>
    <w:div w:id="213964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yperlink" Target="http://www.gadm.org"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www.naturalearthdata.com/features" TargetMode="Externa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http://www.maine.gov/megis/catalog/"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www.tceq.state.tx.us/gis/boundary.html" TargetMode="External"/><Relationship Id="rId20" Type="http://schemas.openxmlformats.org/officeDocument/2006/relationships/hyperlink" Target="http://www.gadm.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styles" Target="styles.xml"/><Relationship Id="rId19" Type="http://schemas.openxmlformats.org/officeDocument/2006/relationships/hyperlink" Target="http://www.gadm.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CBEF2C1911994D9BCF5E74FBB9DF40" ma:contentTypeVersion="0" ma:contentTypeDescription="Create a new document." ma:contentTypeScope="" ma:versionID="751f861184db9c6eb6924f68d4e3873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E4FD7-F216-4233-B837-50F2E95DC32B}">
  <ds:schemaRefs>
    <ds:schemaRef ds:uri="http://schemas.microsoft.com/sharepoint/v3/contenttype/forms"/>
  </ds:schemaRefs>
</ds:datastoreItem>
</file>

<file path=customXml/itemProps2.xml><?xml version="1.0" encoding="utf-8"?>
<ds:datastoreItem xmlns:ds="http://schemas.openxmlformats.org/officeDocument/2006/customXml" ds:itemID="{071ADE90-688A-4048-814E-7A219132B231}">
  <ds:schemaRefs>
    <ds:schemaRef ds:uri="http://schemas.microsoft.com/office/2006/metadata/properties"/>
  </ds:schemaRefs>
</ds:datastoreItem>
</file>

<file path=customXml/itemProps3.xml><?xml version="1.0" encoding="utf-8"?>
<ds:datastoreItem xmlns:ds="http://schemas.openxmlformats.org/officeDocument/2006/customXml" ds:itemID="{EADF690E-0ECD-46DB-AA75-EF1B5B9C6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6809D01-3C28-4942-95CD-88944A6ABE00}">
  <ds:schemaRefs>
    <ds:schemaRef ds:uri="http://schemas.openxmlformats.org/officeDocument/2006/bibliography"/>
  </ds:schemaRefs>
</ds:datastoreItem>
</file>

<file path=customXml/itemProps5.xml><?xml version="1.0" encoding="utf-8"?>
<ds:datastoreItem xmlns:ds="http://schemas.openxmlformats.org/officeDocument/2006/customXml" ds:itemID="{272BBFDB-1E03-48E7-8295-DFEA5C956321}">
  <ds:schemaRefs>
    <ds:schemaRef ds:uri="http://schemas.microsoft.com/office/2006/metadata/longProperties"/>
  </ds:schemaRefs>
</ds:datastoreItem>
</file>

<file path=customXml/itemProps6.xml><?xml version="1.0" encoding="utf-8"?>
<ds:datastoreItem xmlns:ds="http://schemas.openxmlformats.org/officeDocument/2006/customXml" ds:itemID="{8965F9E8-D11D-4B04-B276-24178E99F70E}">
  <ds:schemaRefs>
    <ds:schemaRef ds:uri="http://schemas.openxmlformats.org/officeDocument/2006/bibliography"/>
  </ds:schemaRefs>
</ds:datastoreItem>
</file>

<file path=customXml/itemProps7.xml><?xml version="1.0" encoding="utf-8"?>
<ds:datastoreItem xmlns:ds="http://schemas.openxmlformats.org/officeDocument/2006/customXml" ds:itemID="{BF94D7DB-9418-497F-A364-CBB9FD0EFA72}">
  <ds:schemaRefs>
    <ds:schemaRef ds:uri="http://schemas.openxmlformats.org/officeDocument/2006/bibliography"/>
  </ds:schemaRefs>
</ds:datastoreItem>
</file>

<file path=customXml/itemProps8.xml><?xml version="1.0" encoding="utf-8"?>
<ds:datastoreItem xmlns:ds="http://schemas.openxmlformats.org/officeDocument/2006/customXml" ds:itemID="{8F279B32-CAD8-40A7-9BB0-8CEF8E2AA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27</Pages>
  <Words>6910</Words>
  <Characters>39393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Meeting Logistics</vt:lpstr>
    </vt:vector>
  </TitlesOfParts>
  <Company>Global Knowledge Networks</Company>
  <LinksUpToDate>false</LinksUpToDate>
  <CharactersWithSpaces>46211</CharactersWithSpaces>
  <SharedDoc>false</SharedDoc>
  <HLinks>
    <vt:vector size="120" baseType="variant">
      <vt:variant>
        <vt:i4>1114172</vt:i4>
      </vt:variant>
      <vt:variant>
        <vt:i4>116</vt:i4>
      </vt:variant>
      <vt:variant>
        <vt:i4>0</vt:i4>
      </vt:variant>
      <vt:variant>
        <vt:i4>5</vt:i4>
      </vt:variant>
      <vt:variant>
        <vt:lpwstr/>
      </vt:variant>
      <vt:variant>
        <vt:lpwstr>_Toc334539894</vt:lpwstr>
      </vt:variant>
      <vt:variant>
        <vt:i4>1114172</vt:i4>
      </vt:variant>
      <vt:variant>
        <vt:i4>110</vt:i4>
      </vt:variant>
      <vt:variant>
        <vt:i4>0</vt:i4>
      </vt:variant>
      <vt:variant>
        <vt:i4>5</vt:i4>
      </vt:variant>
      <vt:variant>
        <vt:lpwstr/>
      </vt:variant>
      <vt:variant>
        <vt:lpwstr>_Toc334539893</vt:lpwstr>
      </vt:variant>
      <vt:variant>
        <vt:i4>1114172</vt:i4>
      </vt:variant>
      <vt:variant>
        <vt:i4>104</vt:i4>
      </vt:variant>
      <vt:variant>
        <vt:i4>0</vt:i4>
      </vt:variant>
      <vt:variant>
        <vt:i4>5</vt:i4>
      </vt:variant>
      <vt:variant>
        <vt:lpwstr/>
      </vt:variant>
      <vt:variant>
        <vt:lpwstr>_Toc334539892</vt:lpwstr>
      </vt:variant>
      <vt:variant>
        <vt:i4>1114172</vt:i4>
      </vt:variant>
      <vt:variant>
        <vt:i4>98</vt:i4>
      </vt:variant>
      <vt:variant>
        <vt:i4>0</vt:i4>
      </vt:variant>
      <vt:variant>
        <vt:i4>5</vt:i4>
      </vt:variant>
      <vt:variant>
        <vt:lpwstr/>
      </vt:variant>
      <vt:variant>
        <vt:lpwstr>_Toc334539891</vt:lpwstr>
      </vt:variant>
      <vt:variant>
        <vt:i4>1114172</vt:i4>
      </vt:variant>
      <vt:variant>
        <vt:i4>92</vt:i4>
      </vt:variant>
      <vt:variant>
        <vt:i4>0</vt:i4>
      </vt:variant>
      <vt:variant>
        <vt:i4>5</vt:i4>
      </vt:variant>
      <vt:variant>
        <vt:lpwstr/>
      </vt:variant>
      <vt:variant>
        <vt:lpwstr>_Toc334539890</vt:lpwstr>
      </vt:variant>
      <vt:variant>
        <vt:i4>1048636</vt:i4>
      </vt:variant>
      <vt:variant>
        <vt:i4>86</vt:i4>
      </vt:variant>
      <vt:variant>
        <vt:i4>0</vt:i4>
      </vt:variant>
      <vt:variant>
        <vt:i4>5</vt:i4>
      </vt:variant>
      <vt:variant>
        <vt:lpwstr/>
      </vt:variant>
      <vt:variant>
        <vt:lpwstr>_Toc334539889</vt:lpwstr>
      </vt:variant>
      <vt:variant>
        <vt:i4>1048636</vt:i4>
      </vt:variant>
      <vt:variant>
        <vt:i4>80</vt:i4>
      </vt:variant>
      <vt:variant>
        <vt:i4>0</vt:i4>
      </vt:variant>
      <vt:variant>
        <vt:i4>5</vt:i4>
      </vt:variant>
      <vt:variant>
        <vt:lpwstr/>
      </vt:variant>
      <vt:variant>
        <vt:lpwstr>_Toc334539888</vt:lpwstr>
      </vt:variant>
      <vt:variant>
        <vt:i4>1048636</vt:i4>
      </vt:variant>
      <vt:variant>
        <vt:i4>74</vt:i4>
      </vt:variant>
      <vt:variant>
        <vt:i4>0</vt:i4>
      </vt:variant>
      <vt:variant>
        <vt:i4>5</vt:i4>
      </vt:variant>
      <vt:variant>
        <vt:lpwstr/>
      </vt:variant>
      <vt:variant>
        <vt:lpwstr>_Toc334539887</vt:lpwstr>
      </vt:variant>
      <vt:variant>
        <vt:i4>1048636</vt:i4>
      </vt:variant>
      <vt:variant>
        <vt:i4>68</vt:i4>
      </vt:variant>
      <vt:variant>
        <vt:i4>0</vt:i4>
      </vt:variant>
      <vt:variant>
        <vt:i4>5</vt:i4>
      </vt:variant>
      <vt:variant>
        <vt:lpwstr/>
      </vt:variant>
      <vt:variant>
        <vt:lpwstr>_Toc334539885</vt:lpwstr>
      </vt:variant>
      <vt:variant>
        <vt:i4>1048636</vt:i4>
      </vt:variant>
      <vt:variant>
        <vt:i4>62</vt:i4>
      </vt:variant>
      <vt:variant>
        <vt:i4>0</vt:i4>
      </vt:variant>
      <vt:variant>
        <vt:i4>5</vt:i4>
      </vt:variant>
      <vt:variant>
        <vt:lpwstr/>
      </vt:variant>
      <vt:variant>
        <vt:lpwstr>_Toc334539884</vt:lpwstr>
      </vt:variant>
      <vt:variant>
        <vt:i4>1048636</vt:i4>
      </vt:variant>
      <vt:variant>
        <vt:i4>56</vt:i4>
      </vt:variant>
      <vt:variant>
        <vt:i4>0</vt:i4>
      </vt:variant>
      <vt:variant>
        <vt:i4>5</vt:i4>
      </vt:variant>
      <vt:variant>
        <vt:lpwstr/>
      </vt:variant>
      <vt:variant>
        <vt:lpwstr>_Toc334539883</vt:lpwstr>
      </vt:variant>
      <vt:variant>
        <vt:i4>1048636</vt:i4>
      </vt:variant>
      <vt:variant>
        <vt:i4>50</vt:i4>
      </vt:variant>
      <vt:variant>
        <vt:i4>0</vt:i4>
      </vt:variant>
      <vt:variant>
        <vt:i4>5</vt:i4>
      </vt:variant>
      <vt:variant>
        <vt:lpwstr/>
      </vt:variant>
      <vt:variant>
        <vt:lpwstr>_Toc334539882</vt:lpwstr>
      </vt:variant>
      <vt:variant>
        <vt:i4>1966140</vt:i4>
      </vt:variant>
      <vt:variant>
        <vt:i4>44</vt:i4>
      </vt:variant>
      <vt:variant>
        <vt:i4>0</vt:i4>
      </vt:variant>
      <vt:variant>
        <vt:i4>5</vt:i4>
      </vt:variant>
      <vt:variant>
        <vt:lpwstr/>
      </vt:variant>
      <vt:variant>
        <vt:lpwstr>_Toc334539860</vt:lpwstr>
      </vt:variant>
      <vt:variant>
        <vt:i4>1900604</vt:i4>
      </vt:variant>
      <vt:variant>
        <vt:i4>38</vt:i4>
      </vt:variant>
      <vt:variant>
        <vt:i4>0</vt:i4>
      </vt:variant>
      <vt:variant>
        <vt:i4>5</vt:i4>
      </vt:variant>
      <vt:variant>
        <vt:lpwstr/>
      </vt:variant>
      <vt:variant>
        <vt:lpwstr>_Toc334539859</vt:lpwstr>
      </vt:variant>
      <vt:variant>
        <vt:i4>1900604</vt:i4>
      </vt:variant>
      <vt:variant>
        <vt:i4>32</vt:i4>
      </vt:variant>
      <vt:variant>
        <vt:i4>0</vt:i4>
      </vt:variant>
      <vt:variant>
        <vt:i4>5</vt:i4>
      </vt:variant>
      <vt:variant>
        <vt:lpwstr/>
      </vt:variant>
      <vt:variant>
        <vt:lpwstr>_Toc334539858</vt:lpwstr>
      </vt:variant>
      <vt:variant>
        <vt:i4>1900604</vt:i4>
      </vt:variant>
      <vt:variant>
        <vt:i4>26</vt:i4>
      </vt:variant>
      <vt:variant>
        <vt:i4>0</vt:i4>
      </vt:variant>
      <vt:variant>
        <vt:i4>5</vt:i4>
      </vt:variant>
      <vt:variant>
        <vt:lpwstr/>
      </vt:variant>
      <vt:variant>
        <vt:lpwstr>_Toc334539857</vt:lpwstr>
      </vt:variant>
      <vt:variant>
        <vt:i4>1900604</vt:i4>
      </vt:variant>
      <vt:variant>
        <vt:i4>20</vt:i4>
      </vt:variant>
      <vt:variant>
        <vt:i4>0</vt:i4>
      </vt:variant>
      <vt:variant>
        <vt:i4>5</vt:i4>
      </vt:variant>
      <vt:variant>
        <vt:lpwstr/>
      </vt:variant>
      <vt:variant>
        <vt:lpwstr>_Toc334539856</vt:lpwstr>
      </vt:variant>
      <vt:variant>
        <vt:i4>1900604</vt:i4>
      </vt:variant>
      <vt:variant>
        <vt:i4>14</vt:i4>
      </vt:variant>
      <vt:variant>
        <vt:i4>0</vt:i4>
      </vt:variant>
      <vt:variant>
        <vt:i4>5</vt:i4>
      </vt:variant>
      <vt:variant>
        <vt:lpwstr/>
      </vt:variant>
      <vt:variant>
        <vt:lpwstr>_Toc334539855</vt:lpwstr>
      </vt:variant>
      <vt:variant>
        <vt:i4>1900604</vt:i4>
      </vt:variant>
      <vt:variant>
        <vt:i4>8</vt:i4>
      </vt:variant>
      <vt:variant>
        <vt:i4>0</vt:i4>
      </vt:variant>
      <vt:variant>
        <vt:i4>5</vt:i4>
      </vt:variant>
      <vt:variant>
        <vt:lpwstr/>
      </vt:variant>
      <vt:variant>
        <vt:lpwstr>_Toc334539854</vt:lpwstr>
      </vt:variant>
      <vt:variant>
        <vt:i4>1900604</vt:i4>
      </vt:variant>
      <vt:variant>
        <vt:i4>2</vt:i4>
      </vt:variant>
      <vt:variant>
        <vt:i4>0</vt:i4>
      </vt:variant>
      <vt:variant>
        <vt:i4>5</vt:i4>
      </vt:variant>
      <vt:variant>
        <vt:lpwstr/>
      </vt:variant>
      <vt:variant>
        <vt:lpwstr>_Toc334539853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Logistics</dc:title>
  <dc:subject/>
  <dc:creator>Default User</dc:creator>
  <cp:keywords/>
  <dc:description/>
  <cp:lastModifiedBy>Bradford Hartley Jr.</cp:lastModifiedBy>
  <cp:revision>5</cp:revision>
  <cp:lastPrinted>2013-12-10T14:46:00Z</cp:lastPrinted>
  <dcterms:created xsi:type="dcterms:W3CDTF">2013-11-15T14:49:00Z</dcterms:created>
  <dcterms:modified xsi:type="dcterms:W3CDTF">2015-02-06T19:15:00Z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0x01010055CBEF2C1911994D9BCF5E74FBB9DF40</vt:lpwstr>
  </property>
</Properties>
</file>