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98F52D" w14:textId="77777777" w:rsidR="0009328C" w:rsidRPr="00C66053" w:rsidRDefault="0009328C" w:rsidP="0009328C">
      <w:pPr>
        <w:pStyle w:val="Title"/>
        <w:jc w:val="center"/>
        <w:rPr>
          <w:rFonts w:ascii="Cambria" w:hAnsi="Cambria"/>
          <w:sz w:val="36"/>
        </w:rPr>
      </w:pPr>
      <w:r w:rsidRPr="00C66053">
        <w:rPr>
          <w:rFonts w:ascii="Cambria" w:hAnsi="Cambria"/>
          <w:sz w:val="36"/>
        </w:rPr>
        <w:t>COMP0028 Computational Photography and Capture</w:t>
      </w:r>
    </w:p>
    <w:p w14:paraId="4B026975" w14:textId="4DE77C48" w:rsidR="00517E56" w:rsidRPr="00C66053" w:rsidRDefault="0009328C" w:rsidP="0009328C">
      <w:pPr>
        <w:pStyle w:val="Title"/>
        <w:jc w:val="center"/>
        <w:rPr>
          <w:rFonts w:ascii="Cambria" w:hAnsi="Cambria"/>
          <w:sz w:val="32"/>
        </w:rPr>
      </w:pPr>
      <w:r w:rsidRPr="00C66053">
        <w:rPr>
          <w:rFonts w:ascii="Cambria" w:hAnsi="Cambria"/>
          <w:sz w:val="32"/>
        </w:rPr>
        <w:t xml:space="preserve">Coursework </w:t>
      </w:r>
      <w:r w:rsidR="00F838AD">
        <w:rPr>
          <w:rFonts w:ascii="Cambria" w:hAnsi="Cambria"/>
          <w:sz w:val="32"/>
        </w:rPr>
        <w:t>2</w:t>
      </w:r>
      <w:r w:rsidRPr="00C66053">
        <w:rPr>
          <w:rFonts w:ascii="Cambria" w:hAnsi="Cambria"/>
          <w:sz w:val="32"/>
        </w:rPr>
        <w:t xml:space="preserve">: </w:t>
      </w:r>
      <w:r w:rsidR="00F838AD">
        <w:rPr>
          <w:rFonts w:ascii="Cambria" w:hAnsi="Cambria"/>
          <w:sz w:val="32"/>
        </w:rPr>
        <w:t>Controllable Heliotrope Video</w:t>
      </w:r>
    </w:p>
    <w:p w14:paraId="36948A7E" w14:textId="77777777" w:rsidR="0009328C" w:rsidRPr="00C66053" w:rsidRDefault="0009328C" w:rsidP="0009328C">
      <w:pPr>
        <w:rPr>
          <w:rFonts w:ascii="Cambria" w:hAnsi="Cambria"/>
        </w:rPr>
      </w:pPr>
    </w:p>
    <w:p w14:paraId="2E703C62" w14:textId="180CA73F" w:rsidR="005D28C4" w:rsidRPr="00C66053" w:rsidRDefault="005D28C4" w:rsidP="0009328C">
      <w:pPr>
        <w:rPr>
          <w:rFonts w:ascii="Cambria" w:hAnsi="Cambria"/>
        </w:rPr>
      </w:pPr>
      <w:r w:rsidRPr="00C66053">
        <w:rPr>
          <w:rFonts w:ascii="Cambria" w:hAnsi="Cambria"/>
        </w:rPr>
        <w:t xml:space="preserve">This report will demonstrate the algorithms implemented for the </w:t>
      </w:r>
      <w:r w:rsidR="00C44C25">
        <w:rPr>
          <w:rFonts w:ascii="Cambria" w:hAnsi="Cambria"/>
        </w:rPr>
        <w:t>controllable heliotrope video</w:t>
      </w:r>
      <w:r w:rsidRPr="00C66053">
        <w:rPr>
          <w:rFonts w:ascii="Cambria" w:hAnsi="Cambria"/>
        </w:rPr>
        <w:t xml:space="preserve">. There are </w:t>
      </w:r>
      <w:r w:rsidR="00C44C25">
        <w:rPr>
          <w:rFonts w:ascii="Cambria" w:hAnsi="Cambria"/>
        </w:rPr>
        <w:t>two sections</w:t>
      </w:r>
      <w:r w:rsidRPr="00C66053">
        <w:rPr>
          <w:rFonts w:ascii="Cambria" w:hAnsi="Cambria"/>
        </w:rPr>
        <w:t xml:space="preserve"> included in this coursework</w:t>
      </w:r>
      <w:r w:rsidR="00D03E6D">
        <w:rPr>
          <w:rFonts w:ascii="Cambria" w:hAnsi="Cambria"/>
        </w:rPr>
        <w:t xml:space="preserve"> and </w:t>
      </w:r>
      <w:r w:rsidR="00C44C25">
        <w:rPr>
          <w:rFonts w:ascii="Cambria" w:hAnsi="Cambria"/>
        </w:rPr>
        <w:t>each has it</w:t>
      </w:r>
      <w:r w:rsidR="00082DF7">
        <w:rPr>
          <w:rFonts w:ascii="Cambria" w:hAnsi="Cambria"/>
        </w:rPr>
        <w:t>s</w:t>
      </w:r>
      <w:r w:rsidR="00C44C25">
        <w:rPr>
          <w:rFonts w:ascii="Cambria" w:hAnsi="Cambria"/>
        </w:rPr>
        <w:t xml:space="preserve"> own subtasks</w:t>
      </w:r>
      <w:r w:rsidRPr="00C66053">
        <w:rPr>
          <w:rFonts w:ascii="Cambria" w:hAnsi="Cambria"/>
        </w:rPr>
        <w:t>. The demonstration will contain both images and code</w:t>
      </w:r>
      <w:r w:rsidR="00500771" w:rsidRPr="00C66053">
        <w:rPr>
          <w:rFonts w:ascii="Cambria" w:hAnsi="Cambria"/>
        </w:rPr>
        <w:t xml:space="preserve"> segments</w:t>
      </w:r>
      <w:r w:rsidR="00A1360C" w:rsidRPr="00C66053">
        <w:rPr>
          <w:rFonts w:ascii="Cambria" w:hAnsi="Cambria"/>
        </w:rPr>
        <w:t xml:space="preserve">. Full </w:t>
      </w:r>
      <w:r w:rsidR="00B53C9A" w:rsidRPr="00C66053">
        <w:rPr>
          <w:rFonts w:ascii="Cambria" w:hAnsi="Cambria"/>
        </w:rPr>
        <w:t>d</w:t>
      </w:r>
      <w:r w:rsidR="000947E2" w:rsidRPr="00C66053">
        <w:rPr>
          <w:rFonts w:ascii="Cambria" w:hAnsi="Cambria"/>
        </w:rPr>
        <w:t>ocumentation</w:t>
      </w:r>
      <w:r w:rsidR="004B71AA" w:rsidRPr="00C66053">
        <w:rPr>
          <w:rFonts w:ascii="Cambria" w:hAnsi="Cambria"/>
        </w:rPr>
        <w:t>s</w:t>
      </w:r>
      <w:r w:rsidR="000947E2" w:rsidRPr="00C66053">
        <w:rPr>
          <w:rFonts w:ascii="Cambria" w:hAnsi="Cambria"/>
        </w:rPr>
        <w:t xml:space="preserve"> </w:t>
      </w:r>
      <w:r w:rsidR="004B71AA" w:rsidRPr="00C66053">
        <w:rPr>
          <w:rFonts w:ascii="Cambria" w:hAnsi="Cambria"/>
        </w:rPr>
        <w:t>are available in source files.</w:t>
      </w:r>
      <w:r w:rsidR="0064018D">
        <w:rPr>
          <w:rFonts w:ascii="Cambria" w:hAnsi="Cambria"/>
        </w:rPr>
        <w:t xml:space="preserve"> Though the </w:t>
      </w:r>
      <w:r w:rsidR="001E6887">
        <w:rPr>
          <w:rFonts w:ascii="Cambria" w:hAnsi="Cambria"/>
        </w:rPr>
        <w:t xml:space="preserve">coursework instruction only requires the demonstration of advanced section, we believe that including the basic section can </w:t>
      </w:r>
      <w:r w:rsidR="00C90A3E">
        <w:rPr>
          <w:rFonts w:ascii="Cambria" w:hAnsi="Cambria"/>
        </w:rPr>
        <w:t xml:space="preserve">better </w:t>
      </w:r>
      <w:r w:rsidR="001E6887">
        <w:rPr>
          <w:rFonts w:ascii="Cambria" w:hAnsi="Cambria"/>
        </w:rPr>
        <w:t>help us understand the entire workflow of this coursework. (</w:t>
      </w:r>
      <w:hyperlink w:anchor="_Advanced_Section" w:history="1">
        <w:r w:rsidR="00FF125B" w:rsidRPr="00A36F37">
          <w:rPr>
            <w:rStyle w:val="Hyperlink"/>
            <w:rFonts w:ascii="Cambria" w:hAnsi="Cambria"/>
          </w:rPr>
          <w:t>Jump</w:t>
        </w:r>
        <w:r w:rsidR="001E6887" w:rsidRPr="00A36F37">
          <w:rPr>
            <w:rStyle w:val="Hyperlink"/>
            <w:rFonts w:ascii="Cambria" w:hAnsi="Cambria"/>
          </w:rPr>
          <w:t xml:space="preserve"> to Advanced Section</w:t>
        </w:r>
      </w:hyperlink>
      <w:r w:rsidR="001E6887">
        <w:rPr>
          <w:rFonts w:ascii="Cambria" w:hAnsi="Cambria"/>
        </w:rPr>
        <w:t>)</w:t>
      </w:r>
    </w:p>
    <w:p w14:paraId="22942861" w14:textId="5E70F30C" w:rsidR="0009328C" w:rsidRPr="001E6887" w:rsidRDefault="006A035A" w:rsidP="001E6887">
      <w:pPr>
        <w:pStyle w:val="Heading1"/>
        <w:rPr>
          <w:rFonts w:ascii="Cambria" w:hAnsi="Cambria"/>
          <w:color w:val="auto"/>
          <w:sz w:val="30"/>
          <w:szCs w:val="30"/>
        </w:rPr>
      </w:pPr>
      <w:r w:rsidRPr="001E6887">
        <w:rPr>
          <w:rFonts w:ascii="Cambria" w:hAnsi="Cambria"/>
          <w:color w:val="auto"/>
          <w:sz w:val="30"/>
          <w:szCs w:val="30"/>
        </w:rPr>
        <w:t>Basic Section</w:t>
      </w:r>
    </w:p>
    <w:p w14:paraId="08DC1054" w14:textId="4CAC8E8B" w:rsidR="008D6082" w:rsidRDefault="002C72B2" w:rsidP="0009328C">
      <w:pPr>
        <w:rPr>
          <w:rFonts w:ascii="Cambria" w:hAnsi="Cambria"/>
        </w:rPr>
      </w:pPr>
      <w:r>
        <w:rPr>
          <w:rFonts w:ascii="Cambria" w:hAnsi="Cambria"/>
        </w:rPr>
        <w:t>The basic section contains five subtasks</w:t>
      </w:r>
      <w:r w:rsidR="008D6082">
        <w:rPr>
          <w:rFonts w:ascii="Cambria" w:hAnsi="Cambria"/>
        </w:rPr>
        <w:t xml:space="preserve"> specified in coursework instruction: computer a distance matrix, convert the distance matrix into a graph, compute the shortest path, compute the advected location and generate the image sequence based on closest advected location.</w:t>
      </w:r>
      <w:r w:rsidR="00022FCA">
        <w:rPr>
          <w:rFonts w:ascii="Cambria" w:hAnsi="Cambria"/>
        </w:rPr>
        <w:t xml:space="preserve"> For ease of demonstration, we combine last </w:t>
      </w:r>
      <w:r w:rsidR="00B75596">
        <w:rPr>
          <w:rFonts w:ascii="Cambria" w:hAnsi="Cambria"/>
        </w:rPr>
        <w:t>two</w:t>
      </w:r>
      <w:r w:rsidR="00022FCA">
        <w:rPr>
          <w:rFonts w:ascii="Cambria" w:hAnsi="Cambria"/>
        </w:rPr>
        <w:t xml:space="preserve"> subtasks together. </w:t>
      </w:r>
    </w:p>
    <w:p w14:paraId="10DC766E" w14:textId="77777777" w:rsidR="008D6082" w:rsidRDefault="008D6082" w:rsidP="0009328C">
      <w:pPr>
        <w:rPr>
          <w:rFonts w:ascii="Cambria" w:hAnsi="Cambria"/>
        </w:rPr>
      </w:pPr>
    </w:p>
    <w:p w14:paraId="6E8D3E24" w14:textId="6D397F26" w:rsidR="00585714" w:rsidRDefault="0073719C" w:rsidP="0009328C">
      <w:pPr>
        <w:rPr>
          <w:rFonts w:ascii="Cambria" w:hAnsi="Cambria"/>
        </w:rPr>
      </w:pPr>
      <w:r>
        <w:rPr>
          <w:rFonts w:ascii="Cambria" w:hAnsi="Cambria"/>
        </w:rPr>
        <w:t xml:space="preserve">In this section, we use image sequence </w:t>
      </w:r>
      <w:proofErr w:type="spellStart"/>
      <w:r w:rsidRPr="0035116A">
        <w:rPr>
          <w:rFonts w:ascii="Consolas" w:hAnsi="Consolas" w:cs="Consolas"/>
          <w:sz w:val="20"/>
          <w:szCs w:val="20"/>
        </w:rPr>
        <w:t>gjbLookAtTarget</w:t>
      </w:r>
      <w:proofErr w:type="spellEnd"/>
      <w:r>
        <w:rPr>
          <w:rFonts w:ascii="Cambria" w:hAnsi="Cambria"/>
        </w:rPr>
        <w:t xml:space="preserve"> and </w:t>
      </w:r>
      <w:r w:rsidR="00585714">
        <w:rPr>
          <w:rFonts w:ascii="Cambria" w:hAnsi="Cambria"/>
        </w:rPr>
        <w:t>3GB optical flow</w:t>
      </w:r>
      <w:r w:rsidR="00F71F36">
        <w:rPr>
          <w:rFonts w:ascii="Cambria" w:hAnsi="Cambria"/>
        </w:rPr>
        <w:t xml:space="preserve">s </w:t>
      </w:r>
      <w:r w:rsidR="00585714">
        <w:rPr>
          <w:rFonts w:ascii="Cambria" w:hAnsi="Cambria"/>
        </w:rPr>
        <w:t xml:space="preserve">provided by </w:t>
      </w:r>
      <w:r>
        <w:rPr>
          <w:rFonts w:ascii="Cambria" w:hAnsi="Cambria"/>
        </w:rPr>
        <w:t>the</w:t>
      </w:r>
      <w:r w:rsidR="00585714">
        <w:rPr>
          <w:rFonts w:ascii="Cambria" w:hAnsi="Cambria"/>
        </w:rPr>
        <w:t xml:space="preserve"> coursework. All </w:t>
      </w:r>
      <w:r w:rsidR="00935B9C">
        <w:rPr>
          <w:rFonts w:ascii="Cambria" w:hAnsi="Cambria"/>
        </w:rPr>
        <w:t xml:space="preserve">loaded </w:t>
      </w:r>
      <w:r w:rsidR="00585714">
        <w:rPr>
          <w:rFonts w:ascii="Cambria" w:hAnsi="Cambria"/>
        </w:rPr>
        <w:t xml:space="preserve">images </w:t>
      </w:r>
      <w:r w:rsidR="00935B9C">
        <w:rPr>
          <w:rFonts w:ascii="Cambria" w:hAnsi="Cambria"/>
        </w:rPr>
        <w:t>are</w:t>
      </w:r>
      <w:r w:rsidR="00585714">
        <w:rPr>
          <w:rFonts w:ascii="Cambria" w:hAnsi="Cambria"/>
        </w:rPr>
        <w:t xml:space="preserve"> downscaled to 30% in order to match the dimension of optical flow data.</w:t>
      </w:r>
      <w:r w:rsidR="00B04A24">
        <w:rPr>
          <w:rFonts w:ascii="Cambria" w:hAnsi="Cambria"/>
        </w:rPr>
        <w:t xml:space="preserve"> This section requires user to specify a start frame and draw a path on the image in order to perform the tasks.</w:t>
      </w:r>
    </w:p>
    <w:p w14:paraId="76149A34" w14:textId="77777777" w:rsidR="006A035A" w:rsidRDefault="006A035A" w:rsidP="0009328C">
      <w:pPr>
        <w:rPr>
          <w:rFonts w:ascii="Cambria" w:hAnsi="Cambria"/>
        </w:rPr>
      </w:pPr>
    </w:p>
    <w:p w14:paraId="5865C1A3" w14:textId="0FC1484E" w:rsidR="006A035A" w:rsidRPr="00585714" w:rsidRDefault="006A035A" w:rsidP="0009328C">
      <w:pPr>
        <w:rPr>
          <w:rFonts w:ascii="Cambria" w:hAnsi="Cambria"/>
          <w:sz w:val="27"/>
          <w:szCs w:val="27"/>
        </w:rPr>
      </w:pPr>
      <w:r>
        <w:rPr>
          <w:rFonts w:ascii="Cambria" w:hAnsi="Cambria"/>
          <w:sz w:val="27"/>
          <w:szCs w:val="27"/>
        </w:rPr>
        <w:t>Compute Distance Matrix</w:t>
      </w:r>
    </w:p>
    <w:p w14:paraId="4922CC05" w14:textId="5D974379" w:rsidR="005063EE" w:rsidRDefault="005063EE" w:rsidP="0009328C">
      <w:pPr>
        <w:rPr>
          <w:rFonts w:ascii="Cambria" w:hAnsi="Cambria"/>
        </w:rPr>
      </w:pPr>
      <w:r>
        <w:rPr>
          <w:rFonts w:ascii="Cambria" w:hAnsi="Cambria"/>
        </w:rPr>
        <w:t xml:space="preserve">Computing the distance matrix is the first step to create a video texture. Here we only consider the frame-to-frame distance thus the computation is rather simple: for each two frames </w:t>
      </w:r>
      <w:proofErr w:type="spellStart"/>
      <w:r w:rsidRPr="005063EE">
        <w:rPr>
          <w:rFonts w:ascii="Cambria" w:hAnsi="Cambria"/>
          <w:i/>
        </w:rPr>
        <w:t>i</w:t>
      </w:r>
      <w:proofErr w:type="spellEnd"/>
      <w:r>
        <w:rPr>
          <w:rFonts w:ascii="Cambria" w:hAnsi="Cambria"/>
        </w:rPr>
        <w:t xml:space="preserve"> and </w:t>
      </w:r>
      <w:r w:rsidRPr="005063EE">
        <w:rPr>
          <w:rFonts w:ascii="Cambria" w:hAnsi="Cambria"/>
          <w:i/>
        </w:rPr>
        <w:t>j</w:t>
      </w:r>
      <w:r>
        <w:rPr>
          <w:rFonts w:ascii="Cambria" w:hAnsi="Cambria"/>
        </w:rPr>
        <w:t xml:space="preserve"> we compute their Euclidian distance and store the value in the matrix.</w:t>
      </w:r>
      <w:r w:rsidR="002F29FA">
        <w:rPr>
          <w:rFonts w:ascii="Cambria" w:hAnsi="Cambria"/>
          <w:vertAlign w:val="superscript"/>
        </w:rPr>
        <w:t>[1]</w:t>
      </w:r>
      <w:r w:rsidR="00993CBD">
        <w:rPr>
          <w:rFonts w:ascii="Cambria" w:hAnsi="Cambria"/>
        </w:rPr>
        <w:t xml:space="preserve"> The distance matrix only needs to be computed once upon initialisation.</w:t>
      </w:r>
    </w:p>
    <w:p w14:paraId="15A41784" w14:textId="77777777" w:rsidR="00993CBD" w:rsidRDefault="00993CBD" w:rsidP="0009328C">
      <w:pPr>
        <w:rPr>
          <w:rFonts w:ascii="Cambria" w:hAnsi="Cambria"/>
        </w:rPr>
      </w:pPr>
    </w:p>
    <w:p w14:paraId="160D5659" w14:textId="6C84D85C" w:rsidR="005063EE" w:rsidRDefault="000E3776" w:rsidP="0009328C">
      <w:pPr>
        <w:rPr>
          <w:rFonts w:ascii="Cambria" w:hAnsi="Cambria"/>
        </w:rPr>
      </w:pPr>
      <m:oMathPara>
        <m:oMath>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m:t>
                  </m:r>
                </m:e>
                <m:sup>
                  <m:r>
                    <w:rPr>
                      <w:rFonts w:ascii="Cambria Math" w:hAnsi="Cambria Math"/>
                    </w:rPr>
                    <m:t>2</m:t>
                  </m:r>
                </m:sup>
              </m:sSup>
            </m:e>
          </m:rad>
        </m:oMath>
      </m:oMathPara>
    </w:p>
    <w:p w14:paraId="3FB248A9" w14:textId="77777777" w:rsidR="00993CBD" w:rsidRDefault="00993CBD" w:rsidP="0009328C">
      <w:pPr>
        <w:rPr>
          <w:rFonts w:ascii="Cambria" w:hAnsi="Cambria"/>
        </w:rPr>
      </w:pPr>
    </w:p>
    <w:p w14:paraId="18DA6F0B" w14:textId="122CF466" w:rsidR="006A035A" w:rsidRDefault="002C72B2" w:rsidP="006A035A">
      <w:pPr>
        <w:rPr>
          <w:rFonts w:ascii="Cambria" w:hAnsi="Cambria"/>
          <w:sz w:val="27"/>
          <w:szCs w:val="27"/>
        </w:rPr>
      </w:pPr>
      <w:r>
        <w:rPr>
          <w:rFonts w:ascii="Cambria" w:hAnsi="Cambria"/>
          <w:sz w:val="27"/>
          <w:szCs w:val="27"/>
        </w:rPr>
        <w:t>Visualise Distance Matrix</w:t>
      </w:r>
    </w:p>
    <w:p w14:paraId="61A8AB05" w14:textId="5F3CB53A" w:rsidR="00585714" w:rsidRPr="00601F33" w:rsidRDefault="00585714" w:rsidP="006A035A">
      <w:pPr>
        <w:rPr>
          <w:rFonts w:ascii="Cambria" w:hAnsi="Cambria"/>
        </w:rPr>
      </w:pPr>
      <w:r w:rsidRPr="00601F33">
        <w:rPr>
          <w:rFonts w:ascii="Cambria" w:hAnsi="Cambria"/>
        </w:rPr>
        <w:t xml:space="preserve">As suggested </w:t>
      </w:r>
      <w:r w:rsidR="00C05D38" w:rsidRPr="00601F33">
        <w:rPr>
          <w:rFonts w:ascii="Cambria" w:hAnsi="Cambria"/>
        </w:rPr>
        <w:t xml:space="preserve">by the coursework instruction, the MATLAB provides </w:t>
      </w:r>
      <w:r w:rsidR="00CF28B5">
        <w:rPr>
          <w:rFonts w:ascii="Cambria" w:hAnsi="Cambria"/>
        </w:rPr>
        <w:t xml:space="preserve">a </w:t>
      </w:r>
      <w:r w:rsidR="00C05D38" w:rsidRPr="00601F33">
        <w:rPr>
          <w:rFonts w:ascii="Cambria" w:hAnsi="Cambria"/>
        </w:rPr>
        <w:t xml:space="preserve">built-in function </w:t>
      </w:r>
      <w:r w:rsidR="00CF28B5">
        <w:rPr>
          <w:rFonts w:ascii="Cambria" w:hAnsi="Cambria"/>
        </w:rPr>
        <w:t xml:space="preserve">called </w:t>
      </w:r>
      <w:proofErr w:type="gramStart"/>
      <w:r w:rsidR="009B5B7A" w:rsidRPr="007F51BB">
        <w:rPr>
          <w:rFonts w:ascii="Consolas" w:hAnsi="Consolas" w:cs="Consolas"/>
          <w:sz w:val="20"/>
          <w:szCs w:val="20"/>
        </w:rPr>
        <w:t>biograph(</w:t>
      </w:r>
      <w:proofErr w:type="gramEnd"/>
      <w:r w:rsidR="009B5B7A" w:rsidRPr="007F51BB">
        <w:rPr>
          <w:rFonts w:ascii="Consolas" w:hAnsi="Consolas" w:cs="Consolas"/>
          <w:sz w:val="20"/>
          <w:szCs w:val="20"/>
        </w:rPr>
        <w:t>)</w:t>
      </w:r>
      <w:r w:rsidR="009B5B7A" w:rsidRPr="00601F33">
        <w:rPr>
          <w:rFonts w:ascii="Cambria" w:hAnsi="Cambria"/>
        </w:rPr>
        <w:t xml:space="preserve"> that can turn the matrix into a graph represented by nodes. We need to convert the distance matrix into sparse before using this function.</w:t>
      </w:r>
    </w:p>
    <w:p w14:paraId="76B8B3C2" w14:textId="26D501A1" w:rsidR="009B5B7A" w:rsidRPr="00601F33" w:rsidRDefault="009B5B7A" w:rsidP="006A035A">
      <w:pPr>
        <w:rPr>
          <w:rFonts w:ascii="Cambria" w:hAnsi="Cambria"/>
        </w:rPr>
      </w:pPr>
    </w:p>
    <w:p w14:paraId="54AC438C" w14:textId="0F1BE5B6" w:rsidR="009B5B7A" w:rsidRPr="00601F33" w:rsidRDefault="009154F6" w:rsidP="00E5510A">
      <w:pPr>
        <w:jc w:val="center"/>
        <w:rPr>
          <w:rFonts w:ascii="Cambria" w:hAnsi="Cambria"/>
        </w:rPr>
      </w:pPr>
      <w:r w:rsidRPr="00601F33">
        <w:rPr>
          <w:rFonts w:ascii="Cambria" w:hAnsi="Cambria"/>
          <w:noProof/>
        </w:rPr>
        <w:drawing>
          <wp:inline distT="0" distB="0" distL="0" distR="0" wp14:anchorId="3C4833BC" wp14:editId="0C8FD38E">
            <wp:extent cx="5442288" cy="496120"/>
            <wp:effectExtent l="12700" t="12700" r="635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2-27 at 8.55.48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09239" cy="502223"/>
                    </a:xfrm>
                    <a:prstGeom prst="rect">
                      <a:avLst/>
                    </a:prstGeom>
                    <a:ln>
                      <a:solidFill>
                        <a:schemeClr val="tx1"/>
                      </a:solidFill>
                    </a:ln>
                  </pic:spPr>
                </pic:pic>
              </a:graphicData>
            </a:graphic>
          </wp:inline>
        </w:drawing>
      </w:r>
    </w:p>
    <w:p w14:paraId="1F58484D" w14:textId="1826AE44" w:rsidR="006A035A" w:rsidRDefault="006A035A" w:rsidP="0009328C">
      <w:pPr>
        <w:rPr>
          <w:rFonts w:ascii="Cambria" w:hAnsi="Cambria"/>
        </w:rPr>
      </w:pPr>
    </w:p>
    <w:p w14:paraId="00F39E61" w14:textId="7DAB2396" w:rsidR="000E516F" w:rsidRDefault="00601F33" w:rsidP="0009328C">
      <w:pPr>
        <w:rPr>
          <w:rFonts w:ascii="Cambria" w:hAnsi="Cambria"/>
        </w:rPr>
      </w:pPr>
      <w:r>
        <w:rPr>
          <w:rFonts w:ascii="Cambria" w:hAnsi="Cambria"/>
        </w:rPr>
        <w:t xml:space="preserve">The arrow </w:t>
      </w:r>
      <w:r w:rsidR="000455D6">
        <w:rPr>
          <w:rFonts w:ascii="Cambria" w:hAnsi="Cambria"/>
        </w:rPr>
        <w:t xml:space="preserve">between different nodes </w:t>
      </w:r>
      <w:r>
        <w:rPr>
          <w:rFonts w:ascii="Cambria" w:hAnsi="Cambria"/>
        </w:rPr>
        <w:t xml:space="preserve">will be </w:t>
      </w:r>
      <w:r w:rsidR="000455D6">
        <w:rPr>
          <w:rFonts w:ascii="Cambria" w:hAnsi="Cambria"/>
        </w:rPr>
        <w:t>hidden,</w:t>
      </w:r>
      <w:r>
        <w:rPr>
          <w:rFonts w:ascii="Cambria" w:hAnsi="Cambria"/>
        </w:rPr>
        <w:t xml:space="preserve"> and we </w:t>
      </w:r>
      <w:r w:rsidR="000455D6">
        <w:rPr>
          <w:rFonts w:ascii="Cambria" w:hAnsi="Cambria"/>
        </w:rPr>
        <w:t xml:space="preserve">want the layout as compact as possible due to </w:t>
      </w:r>
      <w:r>
        <w:rPr>
          <w:rFonts w:ascii="Cambria" w:hAnsi="Cambria"/>
        </w:rPr>
        <w:t>the display space limitation</w:t>
      </w:r>
      <w:r w:rsidR="000455D6">
        <w:rPr>
          <w:rFonts w:ascii="Cambria" w:hAnsi="Cambria"/>
        </w:rPr>
        <w:t>.</w:t>
      </w:r>
      <w:r w:rsidR="00E5510A">
        <w:rPr>
          <w:rFonts w:ascii="Cambria" w:hAnsi="Cambria"/>
        </w:rPr>
        <w:t xml:space="preserve"> In addition, we can add </w:t>
      </w:r>
      <w:r w:rsidR="00E5510A" w:rsidRPr="00590A2A">
        <w:rPr>
          <w:rFonts w:ascii="Consolas" w:hAnsi="Consolas" w:cs="Consolas"/>
          <w:color w:val="7030A0"/>
          <w:sz w:val="20"/>
        </w:rPr>
        <w:t>‘</w:t>
      </w:r>
      <w:proofErr w:type="spellStart"/>
      <w:r w:rsidR="00E5510A" w:rsidRPr="00590A2A">
        <w:rPr>
          <w:rFonts w:ascii="Consolas" w:hAnsi="Consolas" w:cs="Consolas"/>
          <w:color w:val="7030A0"/>
          <w:sz w:val="20"/>
        </w:rPr>
        <w:t>showWeights</w:t>
      </w:r>
      <w:proofErr w:type="spellEnd"/>
      <w:r w:rsidR="00E5510A" w:rsidRPr="00590A2A">
        <w:rPr>
          <w:rFonts w:ascii="Consolas" w:hAnsi="Consolas" w:cs="Consolas"/>
          <w:color w:val="7030A0"/>
          <w:sz w:val="20"/>
        </w:rPr>
        <w:t>’</w:t>
      </w:r>
      <w:r w:rsidR="00E5510A">
        <w:rPr>
          <w:rFonts w:ascii="Cambria" w:hAnsi="Cambria"/>
        </w:rPr>
        <w:t xml:space="preserve">, </w:t>
      </w:r>
      <w:r w:rsidR="00E5510A" w:rsidRPr="00590A2A">
        <w:rPr>
          <w:rFonts w:ascii="Consolas" w:hAnsi="Consolas" w:cs="Consolas"/>
          <w:color w:val="7030A0"/>
          <w:sz w:val="20"/>
          <w:szCs w:val="20"/>
        </w:rPr>
        <w:t>‘on’</w:t>
      </w:r>
      <w:r w:rsidR="00E5510A">
        <w:rPr>
          <w:rFonts w:ascii="Cambria" w:hAnsi="Cambria"/>
        </w:rPr>
        <w:t xml:space="preserve"> to the function if we want to know the weight between connected nodes.</w:t>
      </w:r>
    </w:p>
    <w:p w14:paraId="298139AD" w14:textId="5D8E6D99" w:rsidR="000E516F" w:rsidRDefault="000E516F" w:rsidP="0009328C">
      <w:pPr>
        <w:rPr>
          <w:rFonts w:ascii="Cambria" w:hAnsi="Cambria"/>
        </w:rPr>
      </w:pPr>
    </w:p>
    <w:p w14:paraId="3C0F78EC" w14:textId="681358CB" w:rsidR="000E516F" w:rsidRDefault="000E516F" w:rsidP="0009328C">
      <w:pPr>
        <w:rPr>
          <w:rFonts w:ascii="Cambria" w:hAnsi="Cambria"/>
        </w:rPr>
      </w:pPr>
      <w:r>
        <w:rPr>
          <w:rFonts w:ascii="Cambria" w:hAnsi="Cambria"/>
        </w:rPr>
        <w:t xml:space="preserve">Since the graph </w:t>
      </w:r>
      <w:r w:rsidR="00FD1A3B">
        <w:rPr>
          <w:rFonts w:ascii="Cambria" w:hAnsi="Cambria"/>
        </w:rPr>
        <w:t>should only include nodes that are one-connected instead of fully-connected, we need to define a threshold that can reject distant nodes.</w:t>
      </w:r>
      <w:r w:rsidR="00776DF2">
        <w:rPr>
          <w:rFonts w:ascii="Cambria" w:hAnsi="Cambria"/>
        </w:rPr>
        <w:t xml:space="preserve"> We choose to compute the mean weight for each connected node and any weight that is larger than the mean value will be set to zero.</w:t>
      </w:r>
    </w:p>
    <w:p w14:paraId="3046C3C2" w14:textId="25D0C651" w:rsidR="00FF46F8" w:rsidRDefault="00FF46F8" w:rsidP="0009328C">
      <w:pPr>
        <w:rPr>
          <w:rFonts w:ascii="Cambria" w:hAnsi="Cambria"/>
        </w:rPr>
      </w:pPr>
    </w:p>
    <w:p w14:paraId="59DA883D" w14:textId="6DB1FEE7" w:rsidR="00FF46F8" w:rsidRDefault="00FF46F8" w:rsidP="0009328C">
      <w:pPr>
        <w:rPr>
          <w:rFonts w:ascii="Cambria" w:hAnsi="Cambria"/>
        </w:rPr>
      </w:pPr>
      <w:r w:rsidRPr="00C0447C">
        <w:rPr>
          <w:rFonts w:ascii="Cambria" w:hAnsi="Cambria"/>
          <w:highlight w:val="yellow"/>
        </w:rPr>
        <w:t>The result graph is provided below:</w:t>
      </w:r>
    </w:p>
    <w:p w14:paraId="7787DC4A" w14:textId="77777777" w:rsidR="00FF46F8" w:rsidRDefault="00FF46F8" w:rsidP="0009328C">
      <w:pPr>
        <w:rPr>
          <w:rFonts w:ascii="Cambria" w:hAnsi="Cambria"/>
        </w:rPr>
      </w:pPr>
    </w:p>
    <w:p w14:paraId="1C57C87F" w14:textId="2F1AC1D5" w:rsidR="006A035A" w:rsidRDefault="006A035A" w:rsidP="0009328C">
      <w:pPr>
        <w:rPr>
          <w:rFonts w:ascii="Cambria" w:hAnsi="Cambria"/>
        </w:rPr>
      </w:pPr>
    </w:p>
    <w:p w14:paraId="0D8AAAAE" w14:textId="4ED166B5" w:rsidR="006A035A" w:rsidRPr="006A035A" w:rsidRDefault="006A035A" w:rsidP="006A035A">
      <w:pPr>
        <w:rPr>
          <w:rFonts w:ascii="Cambria" w:hAnsi="Cambria"/>
          <w:sz w:val="27"/>
          <w:szCs w:val="27"/>
        </w:rPr>
      </w:pPr>
      <w:r>
        <w:rPr>
          <w:rFonts w:ascii="Cambria" w:hAnsi="Cambria"/>
          <w:sz w:val="27"/>
          <w:szCs w:val="27"/>
        </w:rPr>
        <w:t>Calculate Shortest Path</w:t>
      </w:r>
    </w:p>
    <w:p w14:paraId="5B673D21" w14:textId="4D4BC3C4" w:rsidR="0090799F" w:rsidRDefault="002D39F0" w:rsidP="0009328C">
      <w:pPr>
        <w:rPr>
          <w:rFonts w:ascii="Cambria" w:hAnsi="Cambria"/>
        </w:rPr>
      </w:pPr>
      <w:r>
        <w:rPr>
          <w:rFonts w:ascii="Cambria" w:hAnsi="Cambria"/>
        </w:rPr>
        <w:t xml:space="preserve">Because we have the weight from the distance matrix, the shortest path can be easily computed by using the built-in function </w:t>
      </w:r>
      <w:proofErr w:type="spellStart"/>
      <w:proofErr w:type="gramStart"/>
      <w:r w:rsidRPr="00A94735">
        <w:rPr>
          <w:rFonts w:ascii="Consolas" w:hAnsi="Consolas" w:cs="Consolas"/>
          <w:sz w:val="20"/>
          <w:szCs w:val="20"/>
        </w:rPr>
        <w:t>graphshortestpath</w:t>
      </w:r>
      <w:proofErr w:type="spellEnd"/>
      <w:r w:rsidRPr="00A94735">
        <w:rPr>
          <w:rFonts w:ascii="Consolas" w:hAnsi="Consolas" w:cs="Consolas"/>
          <w:sz w:val="20"/>
          <w:szCs w:val="20"/>
        </w:rPr>
        <w:t>(</w:t>
      </w:r>
      <w:proofErr w:type="gramEnd"/>
      <w:r w:rsidRPr="00A94735">
        <w:rPr>
          <w:rFonts w:ascii="Consolas" w:hAnsi="Consolas" w:cs="Consolas"/>
          <w:sz w:val="20"/>
          <w:szCs w:val="20"/>
        </w:rPr>
        <w:t>)</w:t>
      </w:r>
      <w:r w:rsidR="00D4015B">
        <w:rPr>
          <w:rFonts w:ascii="Cambria" w:hAnsi="Cambria"/>
        </w:rPr>
        <w:t xml:space="preserve"> by </w:t>
      </w:r>
      <w:r>
        <w:rPr>
          <w:rFonts w:ascii="Cambria" w:hAnsi="Cambria"/>
        </w:rPr>
        <w:t xml:space="preserve">passing in the sparse matrix and the index of frame we want to start with. For example, assume that we are using 10 frames for testing purpose, the distance matrix will be a 10 by 10 sparse matrix with the cost of going to each node. If we choose 5 as start </w:t>
      </w:r>
      <w:r w:rsidR="003F0073">
        <w:rPr>
          <w:rFonts w:ascii="Cambria" w:hAnsi="Cambria"/>
        </w:rPr>
        <w:t>point,</w:t>
      </w:r>
      <w:r>
        <w:rPr>
          <w:rFonts w:ascii="Cambria" w:hAnsi="Cambria"/>
        </w:rPr>
        <w:t xml:space="preserve"> then it will return a list of paths which include the index sequence from </w:t>
      </w:r>
      <w:r w:rsidR="003F0073">
        <w:rPr>
          <w:rFonts w:ascii="Cambria" w:hAnsi="Cambria"/>
        </w:rPr>
        <w:t xml:space="preserve">the </w:t>
      </w:r>
      <w:r>
        <w:rPr>
          <w:rFonts w:ascii="Cambria" w:hAnsi="Cambria"/>
        </w:rPr>
        <w:t>start point to each target point</w:t>
      </w:r>
      <w:r w:rsidR="005C468B">
        <w:rPr>
          <w:rFonts w:ascii="Cambria" w:hAnsi="Cambria"/>
        </w:rPr>
        <w:t>. (</w:t>
      </w:r>
      <w:r w:rsidR="00F052F3">
        <w:rPr>
          <w:rFonts w:ascii="Cambria" w:hAnsi="Cambria"/>
        </w:rPr>
        <w:t xml:space="preserve">5 </w:t>
      </w:r>
      <w:r w:rsidR="00F052F3">
        <w:rPr>
          <w:rFonts w:ascii="Cambria" w:hAnsi="Cambria"/>
        </w:rPr>
        <w:sym w:font="Symbol" w:char="F0AE"/>
      </w:r>
      <w:r w:rsidR="00F052F3">
        <w:rPr>
          <w:rFonts w:ascii="Cambria" w:hAnsi="Cambria"/>
        </w:rPr>
        <w:t xml:space="preserve"> 1</w:t>
      </w:r>
      <w:r w:rsidR="005C468B">
        <w:rPr>
          <w:rFonts w:ascii="Cambria" w:hAnsi="Cambria"/>
        </w:rPr>
        <w:t xml:space="preserve"> may give a unique traversal such as [5,4,3,1] or [5,2,1])</w:t>
      </w:r>
    </w:p>
    <w:p w14:paraId="1B703BCB" w14:textId="575B7811" w:rsidR="0090799F" w:rsidRDefault="0090799F" w:rsidP="0009328C">
      <w:pPr>
        <w:rPr>
          <w:rFonts w:ascii="Cambria" w:hAnsi="Cambria"/>
        </w:rPr>
      </w:pPr>
    </w:p>
    <w:p w14:paraId="6B19F88B" w14:textId="4455CB52" w:rsidR="00C80881" w:rsidRDefault="004902DF" w:rsidP="004902DF">
      <w:pPr>
        <w:jc w:val="center"/>
        <w:rPr>
          <w:rFonts w:ascii="Cambria" w:hAnsi="Cambria"/>
        </w:rPr>
      </w:pPr>
      <w:r>
        <w:rPr>
          <w:rFonts w:ascii="Cambria" w:hAnsi="Cambria"/>
          <w:noProof/>
        </w:rPr>
        <w:drawing>
          <wp:inline distT="0" distB="0" distL="0" distR="0" wp14:anchorId="2A65E630" wp14:editId="657D00B1">
            <wp:extent cx="4966110" cy="233440"/>
            <wp:effectExtent l="12700" t="12700" r="0" b="8255"/>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02-27 at 9.31.49 pm.png"/>
                    <pic:cNvPicPr/>
                  </pic:nvPicPr>
                  <pic:blipFill>
                    <a:blip r:embed="rId7">
                      <a:extLst>
                        <a:ext uri="{28A0092B-C50C-407E-A947-70E740481C1C}">
                          <a14:useLocalDpi xmlns:a14="http://schemas.microsoft.com/office/drawing/2010/main" val="0"/>
                        </a:ext>
                      </a:extLst>
                    </a:blip>
                    <a:stretch>
                      <a:fillRect/>
                    </a:stretch>
                  </pic:blipFill>
                  <pic:spPr>
                    <a:xfrm>
                      <a:off x="0" y="0"/>
                      <a:ext cx="5232779" cy="245975"/>
                    </a:xfrm>
                    <a:prstGeom prst="rect">
                      <a:avLst/>
                    </a:prstGeom>
                    <a:ln>
                      <a:solidFill>
                        <a:schemeClr val="tx1"/>
                      </a:solidFill>
                    </a:ln>
                  </pic:spPr>
                </pic:pic>
              </a:graphicData>
            </a:graphic>
          </wp:inline>
        </w:drawing>
      </w:r>
    </w:p>
    <w:p w14:paraId="66B5611D" w14:textId="77777777" w:rsidR="00C80881" w:rsidRDefault="00C80881" w:rsidP="0009328C">
      <w:pPr>
        <w:rPr>
          <w:rFonts w:ascii="Cambria" w:hAnsi="Cambria"/>
        </w:rPr>
      </w:pPr>
    </w:p>
    <w:p w14:paraId="3D35351B" w14:textId="423A598E" w:rsidR="008D4BAC" w:rsidRDefault="001F688A" w:rsidP="0009328C">
      <w:pPr>
        <w:rPr>
          <w:rFonts w:ascii="Cambria" w:hAnsi="Cambria"/>
        </w:rPr>
      </w:pPr>
      <w:r>
        <w:rPr>
          <w:rFonts w:ascii="Cambria" w:hAnsi="Cambria"/>
        </w:rPr>
        <w:t>The paths will be calculated once based on the selected start point before performing the iterative calculation using user defined curve; it will be updated in the iteration every time when the next closest node is found.</w:t>
      </w:r>
      <w:r w:rsidR="00C4725B">
        <w:rPr>
          <w:rFonts w:ascii="Cambria" w:hAnsi="Cambria"/>
        </w:rPr>
        <w:t xml:space="preserve"> </w:t>
      </w:r>
      <w:r w:rsidR="00A34DA0">
        <w:rPr>
          <w:rFonts w:ascii="Cambria" w:hAnsi="Cambria"/>
        </w:rPr>
        <w:t>We will see how it actually works on provided data set in next</w:t>
      </w:r>
      <w:r w:rsidR="0027125C">
        <w:rPr>
          <w:rFonts w:ascii="Cambria" w:hAnsi="Cambria"/>
        </w:rPr>
        <w:t xml:space="preserve"> two</w:t>
      </w:r>
      <w:r w:rsidR="00A34DA0">
        <w:rPr>
          <w:rFonts w:ascii="Cambria" w:hAnsi="Cambria"/>
        </w:rPr>
        <w:t xml:space="preserve"> subtask</w:t>
      </w:r>
      <w:r w:rsidR="0027125C">
        <w:rPr>
          <w:rFonts w:ascii="Cambria" w:hAnsi="Cambria"/>
        </w:rPr>
        <w:t>s</w:t>
      </w:r>
      <w:r w:rsidR="00A34DA0">
        <w:rPr>
          <w:rFonts w:ascii="Cambria" w:hAnsi="Cambria"/>
        </w:rPr>
        <w:t>.</w:t>
      </w:r>
    </w:p>
    <w:p w14:paraId="54FA96CB" w14:textId="77777777" w:rsidR="008D4BAC" w:rsidRDefault="008D4BAC" w:rsidP="0009328C">
      <w:pPr>
        <w:rPr>
          <w:rFonts w:ascii="Cambria" w:hAnsi="Cambria"/>
        </w:rPr>
      </w:pPr>
    </w:p>
    <w:p w14:paraId="45854C66" w14:textId="77777777" w:rsidR="00022FCA" w:rsidRPr="006A035A" w:rsidRDefault="002C72B2" w:rsidP="00022FCA">
      <w:pPr>
        <w:rPr>
          <w:rFonts w:ascii="Cambria" w:hAnsi="Cambria"/>
          <w:sz w:val="27"/>
          <w:szCs w:val="27"/>
        </w:rPr>
      </w:pPr>
      <w:r>
        <w:rPr>
          <w:rFonts w:ascii="Cambria" w:hAnsi="Cambria"/>
          <w:sz w:val="27"/>
          <w:szCs w:val="27"/>
        </w:rPr>
        <w:t>Compute</w:t>
      </w:r>
      <w:r w:rsidR="006A035A">
        <w:rPr>
          <w:rFonts w:ascii="Cambria" w:hAnsi="Cambria"/>
          <w:sz w:val="27"/>
          <w:szCs w:val="27"/>
        </w:rPr>
        <w:t xml:space="preserve"> </w:t>
      </w:r>
      <w:r>
        <w:rPr>
          <w:rFonts w:ascii="Cambria" w:hAnsi="Cambria"/>
          <w:sz w:val="27"/>
          <w:szCs w:val="27"/>
        </w:rPr>
        <w:t>Advected Location</w:t>
      </w:r>
      <w:r w:rsidR="00022FCA">
        <w:rPr>
          <w:rFonts w:ascii="Cambria" w:hAnsi="Cambria"/>
          <w:sz w:val="27"/>
          <w:szCs w:val="27"/>
        </w:rPr>
        <w:t xml:space="preserve"> and Pick Shortest Path</w:t>
      </w:r>
    </w:p>
    <w:p w14:paraId="525E1275" w14:textId="65A78D36" w:rsidR="006A035A" w:rsidRPr="006A035A" w:rsidRDefault="006A035A" w:rsidP="006A035A">
      <w:pPr>
        <w:rPr>
          <w:rFonts w:ascii="Cambria" w:hAnsi="Cambria"/>
          <w:sz w:val="27"/>
          <w:szCs w:val="27"/>
        </w:rPr>
      </w:pPr>
    </w:p>
    <w:p w14:paraId="6AEF0EFE" w14:textId="0FD69DA8" w:rsidR="006A1D12" w:rsidRDefault="00585714" w:rsidP="006A1D12">
      <w:pPr>
        <w:rPr>
          <w:rFonts w:ascii="Cambria" w:hAnsi="Cambria"/>
        </w:rPr>
      </w:pPr>
      <w:r>
        <w:rPr>
          <w:rFonts w:ascii="Cambria" w:hAnsi="Cambria"/>
        </w:rPr>
        <w:t xml:space="preserve">The advected location can be computed </w:t>
      </w:r>
      <w:r w:rsidR="0050186E">
        <w:rPr>
          <w:rFonts w:ascii="Cambria" w:hAnsi="Cambria"/>
        </w:rPr>
        <w:t>with the help of optical flow data.</w:t>
      </w:r>
      <w:r w:rsidR="00D000D5">
        <w:rPr>
          <w:rFonts w:ascii="Cambria" w:hAnsi="Cambria"/>
        </w:rPr>
        <w:t xml:space="preserve"> </w:t>
      </w:r>
    </w:p>
    <w:p w14:paraId="08945590" w14:textId="3DA33A3F" w:rsidR="00D30840" w:rsidRDefault="00D30840" w:rsidP="006A1D12">
      <w:pPr>
        <w:rPr>
          <w:rFonts w:ascii="Cambria" w:hAnsi="Cambria"/>
        </w:rPr>
      </w:pPr>
    </w:p>
    <w:p w14:paraId="39FE60EC" w14:textId="6ED915FF" w:rsidR="00D30840" w:rsidRDefault="00D30840" w:rsidP="006A1D12">
      <w:pPr>
        <w:rPr>
          <w:rFonts w:ascii="Cambria" w:hAnsi="Cambria"/>
        </w:rPr>
      </w:pPr>
    </w:p>
    <w:p w14:paraId="192DD6CB" w14:textId="714A8A99" w:rsidR="00D30840" w:rsidRDefault="00D30840" w:rsidP="006A1D12">
      <w:pPr>
        <w:rPr>
          <w:rFonts w:ascii="Cambria" w:hAnsi="Cambria"/>
        </w:rPr>
      </w:pPr>
      <w:r>
        <w:rPr>
          <w:rFonts w:ascii="Cambria" w:hAnsi="Cambria"/>
        </w:rPr>
        <w:t>The image below shows the user defined curve (green) and estimated closest points from the computation.</w:t>
      </w:r>
      <w:r w:rsidR="00B264ED">
        <w:rPr>
          <w:rFonts w:ascii="Cambria" w:hAnsi="Cambria"/>
        </w:rPr>
        <w:t xml:space="preserve"> Because the point is estimated between each two given coordinates, the last point cannot be correctly found…</w:t>
      </w:r>
    </w:p>
    <w:p w14:paraId="27BED516" w14:textId="77777777" w:rsidR="00D30840" w:rsidRDefault="00D30840" w:rsidP="006A1D12">
      <w:pPr>
        <w:rPr>
          <w:rFonts w:ascii="Cambria" w:hAnsi="Cambria"/>
        </w:rPr>
      </w:pPr>
    </w:p>
    <w:p w14:paraId="38976B38" w14:textId="2E0D5506" w:rsidR="006965D8" w:rsidRDefault="006965D8" w:rsidP="006965D8">
      <w:pPr>
        <w:jc w:val="center"/>
        <w:rPr>
          <w:rFonts w:ascii="Cambria" w:hAnsi="Cambria"/>
        </w:rPr>
      </w:pPr>
      <w:r>
        <w:rPr>
          <w:rFonts w:ascii="Cambria" w:hAnsi="Cambria"/>
          <w:noProof/>
        </w:rPr>
        <w:drawing>
          <wp:inline distT="0" distB="0" distL="0" distR="0" wp14:anchorId="260A4108" wp14:editId="718A0995">
            <wp:extent cx="2883600" cy="2155834"/>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3600" cy="2155834"/>
                    </a:xfrm>
                    <a:prstGeom prst="rect">
                      <a:avLst/>
                    </a:prstGeom>
                  </pic:spPr>
                </pic:pic>
              </a:graphicData>
            </a:graphic>
          </wp:inline>
        </w:drawing>
      </w:r>
    </w:p>
    <w:p w14:paraId="5A0D7B9A" w14:textId="4819D827" w:rsidR="00662F13" w:rsidRPr="00662F13" w:rsidRDefault="006965D8" w:rsidP="00662F13">
      <w:pPr>
        <w:jc w:val="center"/>
        <w:rPr>
          <w:rFonts w:ascii="Cambria" w:hAnsi="Cambria"/>
          <w:i/>
          <w:sz w:val="21"/>
        </w:rPr>
      </w:pPr>
      <w:r w:rsidRPr="0062260D">
        <w:rPr>
          <w:rFonts w:ascii="Cambria" w:hAnsi="Cambria"/>
          <w:i/>
          <w:sz w:val="21"/>
        </w:rPr>
        <w:t>User defined curve and estimated closest points</w:t>
      </w:r>
      <w:r w:rsidR="00662F13">
        <w:rPr>
          <w:rFonts w:ascii="Cambria" w:hAnsi="Cambria"/>
          <w:i/>
          <w:sz w:val="21"/>
        </w:rPr>
        <w:t xml:space="preserve"> at</w:t>
      </w:r>
      <w:r w:rsidR="00CF5B3D">
        <w:rPr>
          <w:rFonts w:ascii="Cambria" w:hAnsi="Cambria"/>
          <w:i/>
          <w:sz w:val="21"/>
        </w:rPr>
        <w:t xml:space="preserve"> the</w:t>
      </w:r>
      <w:r w:rsidR="00662F13">
        <w:rPr>
          <w:rFonts w:ascii="Cambria" w:hAnsi="Cambria"/>
          <w:i/>
          <w:sz w:val="21"/>
        </w:rPr>
        <w:t xml:space="preserve"> 53</w:t>
      </w:r>
      <w:r w:rsidR="00662F13" w:rsidRPr="00662F13">
        <w:rPr>
          <w:rFonts w:ascii="Cambria" w:hAnsi="Cambria"/>
          <w:i/>
          <w:sz w:val="21"/>
          <w:vertAlign w:val="superscript"/>
        </w:rPr>
        <w:t>rd</w:t>
      </w:r>
      <w:r w:rsidR="00662F13">
        <w:rPr>
          <w:rFonts w:ascii="Cambria" w:hAnsi="Cambria"/>
          <w:i/>
          <w:sz w:val="21"/>
        </w:rPr>
        <w:t xml:space="preserve"> frame</w:t>
      </w:r>
    </w:p>
    <w:p w14:paraId="3B93A821" w14:textId="77777777" w:rsidR="00662F13" w:rsidRPr="00B264ED" w:rsidRDefault="00662F13" w:rsidP="0062260D">
      <w:pPr>
        <w:rPr>
          <w:rFonts w:ascii="Cambria" w:hAnsi="Cambria"/>
        </w:rPr>
      </w:pPr>
    </w:p>
    <w:p w14:paraId="3966F1C1" w14:textId="53B40332" w:rsidR="00A34DA0" w:rsidRPr="00B264ED" w:rsidRDefault="00A34DA0" w:rsidP="006A035A">
      <w:pPr>
        <w:rPr>
          <w:rFonts w:ascii="Cambria" w:hAnsi="Cambria"/>
        </w:rPr>
      </w:pPr>
    </w:p>
    <w:p w14:paraId="3BEB797E" w14:textId="11E5E7F2" w:rsidR="00B264ED" w:rsidRPr="00B264ED" w:rsidRDefault="00B264ED" w:rsidP="006A035A">
      <w:pPr>
        <w:rPr>
          <w:rFonts w:ascii="Cambria" w:hAnsi="Cambria"/>
        </w:rPr>
      </w:pPr>
      <w:r>
        <w:rPr>
          <w:rFonts w:ascii="Cambria" w:hAnsi="Cambria"/>
        </w:rPr>
        <w:t>The output sequence is provided below:</w:t>
      </w:r>
    </w:p>
    <w:p w14:paraId="618054CD" w14:textId="13422E38" w:rsidR="00B264ED" w:rsidRDefault="00662F13" w:rsidP="00B264ED">
      <w:pPr>
        <w:jc w:val="center"/>
        <w:rPr>
          <w:rFonts w:ascii="Cambria" w:hAnsi="Cambria"/>
          <w:sz w:val="27"/>
          <w:szCs w:val="27"/>
        </w:rPr>
      </w:pPr>
      <w:r>
        <w:rPr>
          <w:rFonts w:ascii="Cambria" w:hAnsi="Cambria"/>
          <w:noProof/>
          <w:sz w:val="27"/>
          <w:szCs w:val="27"/>
        </w:rPr>
        <w:lastRenderedPageBreak/>
        <w:drawing>
          <wp:inline distT="0" distB="0" distL="0" distR="0" wp14:anchorId="0A11ABD3" wp14:editId="1C857905">
            <wp:extent cx="1724400" cy="1296000"/>
            <wp:effectExtent l="0" t="0" r="3175" b="0"/>
            <wp:docPr id="4" name="Picture 4" descr="A person look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_000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24400" cy="1296000"/>
                    </a:xfrm>
                    <a:prstGeom prst="rect">
                      <a:avLst/>
                    </a:prstGeom>
                  </pic:spPr>
                </pic:pic>
              </a:graphicData>
            </a:graphic>
          </wp:inline>
        </w:drawing>
      </w:r>
      <w:r>
        <w:rPr>
          <w:rFonts w:ascii="Cambria" w:hAnsi="Cambria"/>
          <w:sz w:val="27"/>
          <w:szCs w:val="27"/>
        </w:rPr>
        <w:t xml:space="preserve"> </w:t>
      </w:r>
      <w:r>
        <w:rPr>
          <w:rFonts w:ascii="Cambria" w:hAnsi="Cambria"/>
          <w:noProof/>
          <w:sz w:val="27"/>
          <w:szCs w:val="27"/>
        </w:rPr>
        <w:drawing>
          <wp:inline distT="0" distB="0" distL="0" distR="0" wp14:anchorId="5C0EC736" wp14:editId="474CF0AF">
            <wp:extent cx="1728000" cy="1296000"/>
            <wp:effectExtent l="0" t="0" r="0" b="0"/>
            <wp:docPr id="5" name="Picture 5" descr="A person smil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_00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28000" cy="1296000"/>
                    </a:xfrm>
                    <a:prstGeom prst="rect">
                      <a:avLst/>
                    </a:prstGeom>
                  </pic:spPr>
                </pic:pic>
              </a:graphicData>
            </a:graphic>
          </wp:inline>
        </w:drawing>
      </w:r>
      <w:r>
        <w:rPr>
          <w:rFonts w:ascii="Cambria" w:hAnsi="Cambria"/>
          <w:sz w:val="27"/>
          <w:szCs w:val="27"/>
        </w:rPr>
        <w:t xml:space="preserve"> </w:t>
      </w:r>
      <w:r>
        <w:rPr>
          <w:rFonts w:ascii="Cambria" w:hAnsi="Cambria"/>
          <w:noProof/>
          <w:sz w:val="27"/>
          <w:szCs w:val="27"/>
        </w:rPr>
        <w:drawing>
          <wp:inline distT="0" distB="0" distL="0" distR="0" wp14:anchorId="124CB4D0" wp14:editId="6DBA3B65">
            <wp:extent cx="1728000" cy="1296000"/>
            <wp:effectExtent l="0" t="0" r="0" b="0"/>
            <wp:docPr id="6" name="Picture 6" descr="A person look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_000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28000" cy="1296000"/>
                    </a:xfrm>
                    <a:prstGeom prst="rect">
                      <a:avLst/>
                    </a:prstGeom>
                  </pic:spPr>
                </pic:pic>
              </a:graphicData>
            </a:graphic>
          </wp:inline>
        </w:drawing>
      </w:r>
    </w:p>
    <w:p w14:paraId="0536C2AE" w14:textId="2F393B3F" w:rsidR="00662F13" w:rsidRDefault="00662F13" w:rsidP="00662F13">
      <w:pPr>
        <w:jc w:val="center"/>
        <w:rPr>
          <w:rFonts w:ascii="Cambria" w:hAnsi="Cambria"/>
          <w:sz w:val="27"/>
          <w:szCs w:val="27"/>
        </w:rPr>
      </w:pPr>
      <w:r>
        <w:rPr>
          <w:rFonts w:ascii="Cambria" w:hAnsi="Cambria"/>
          <w:noProof/>
          <w:sz w:val="27"/>
          <w:szCs w:val="27"/>
        </w:rPr>
        <w:drawing>
          <wp:inline distT="0" distB="0" distL="0" distR="0" wp14:anchorId="00CC6FFE" wp14:editId="47807AE0">
            <wp:extent cx="1728000" cy="1296000"/>
            <wp:effectExtent l="0" t="0" r="0" b="0"/>
            <wp:docPr id="7" name="Picture 7" descr="A young person sitting at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t_00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28000" cy="1296000"/>
                    </a:xfrm>
                    <a:prstGeom prst="rect">
                      <a:avLst/>
                    </a:prstGeom>
                  </pic:spPr>
                </pic:pic>
              </a:graphicData>
            </a:graphic>
          </wp:inline>
        </w:drawing>
      </w:r>
      <w:r>
        <w:rPr>
          <w:rFonts w:ascii="Cambria" w:hAnsi="Cambria"/>
          <w:sz w:val="27"/>
          <w:szCs w:val="27"/>
        </w:rPr>
        <w:t xml:space="preserve"> </w:t>
      </w:r>
      <w:r>
        <w:rPr>
          <w:rFonts w:ascii="Cambria" w:hAnsi="Cambria"/>
          <w:noProof/>
          <w:sz w:val="27"/>
          <w:szCs w:val="27"/>
        </w:rPr>
        <w:drawing>
          <wp:inline distT="0" distB="0" distL="0" distR="0" wp14:anchorId="77BA375F" wp14:editId="26F6B6D9">
            <wp:extent cx="1728000" cy="1296000"/>
            <wp:effectExtent l="0" t="0" r="0" b="0"/>
            <wp:docPr id="8" name="Picture 8" descr="A person in a striped shirt and smil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ut_000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28000" cy="1296000"/>
                    </a:xfrm>
                    <a:prstGeom prst="rect">
                      <a:avLst/>
                    </a:prstGeom>
                  </pic:spPr>
                </pic:pic>
              </a:graphicData>
            </a:graphic>
          </wp:inline>
        </w:drawing>
      </w:r>
      <w:r>
        <w:rPr>
          <w:rFonts w:ascii="Cambria" w:hAnsi="Cambria"/>
          <w:sz w:val="27"/>
          <w:szCs w:val="27"/>
        </w:rPr>
        <w:t xml:space="preserve"> </w:t>
      </w:r>
      <w:r>
        <w:rPr>
          <w:rFonts w:ascii="Cambria" w:hAnsi="Cambria"/>
          <w:noProof/>
          <w:sz w:val="27"/>
          <w:szCs w:val="27"/>
        </w:rPr>
        <w:drawing>
          <wp:inline distT="0" distB="0" distL="0" distR="0" wp14:anchorId="42182A7E" wp14:editId="61D163A5">
            <wp:extent cx="1728000" cy="1296000"/>
            <wp:effectExtent l="0" t="0" r="0" b="0"/>
            <wp:docPr id="9" name="Picture 9" descr="A person look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t_000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28000" cy="1296000"/>
                    </a:xfrm>
                    <a:prstGeom prst="rect">
                      <a:avLst/>
                    </a:prstGeom>
                  </pic:spPr>
                </pic:pic>
              </a:graphicData>
            </a:graphic>
          </wp:inline>
        </w:drawing>
      </w:r>
    </w:p>
    <w:p w14:paraId="2EE02153" w14:textId="7657EF0F" w:rsidR="00662F13" w:rsidRPr="003901DC" w:rsidRDefault="00A23D22" w:rsidP="00662F13">
      <w:pPr>
        <w:jc w:val="center"/>
        <w:rPr>
          <w:rFonts w:ascii="Cambria" w:hAnsi="Cambria"/>
          <w:i/>
          <w:sz w:val="21"/>
          <w:szCs w:val="21"/>
        </w:rPr>
      </w:pPr>
      <w:r w:rsidRPr="003901DC">
        <w:rPr>
          <w:rFonts w:ascii="Cambria" w:hAnsi="Cambria"/>
          <w:i/>
          <w:sz w:val="21"/>
          <w:szCs w:val="21"/>
        </w:rPr>
        <w:t>Image sequence generated by each closest advected location</w:t>
      </w:r>
    </w:p>
    <w:p w14:paraId="7B60E28C" w14:textId="6389122F" w:rsidR="00662F13" w:rsidRDefault="00662F13" w:rsidP="006A035A">
      <w:pPr>
        <w:rPr>
          <w:rFonts w:ascii="Cambria" w:hAnsi="Cambria"/>
          <w:sz w:val="27"/>
          <w:szCs w:val="27"/>
        </w:rPr>
      </w:pPr>
    </w:p>
    <w:p w14:paraId="57EBD628" w14:textId="79906089" w:rsidR="006A035A" w:rsidRPr="001A05E9" w:rsidRDefault="00B264ED" w:rsidP="0009328C">
      <w:pPr>
        <w:rPr>
          <w:rFonts w:ascii="Cambria" w:hAnsi="Cambria"/>
          <w:sz w:val="27"/>
          <w:szCs w:val="27"/>
        </w:rPr>
      </w:pPr>
      <w:r>
        <w:rPr>
          <w:rFonts w:ascii="Cambria" w:hAnsi="Cambria"/>
          <w:sz w:val="27"/>
          <w:szCs w:val="27"/>
        </w:rPr>
        <w:t xml:space="preserve">From the results we can clearly notice that the first 5 frames follow the defined path however the last one seems not related to the sequence at all. As mentioned before, because the last point does not have </w:t>
      </w:r>
      <w:r w:rsidR="00BB7D2B">
        <w:rPr>
          <w:rFonts w:ascii="Cambria" w:hAnsi="Cambria"/>
          <w:sz w:val="27"/>
          <w:szCs w:val="27"/>
        </w:rPr>
        <w:t>its</w:t>
      </w:r>
      <w:r>
        <w:rPr>
          <w:rFonts w:ascii="Cambria" w:hAnsi="Cambria"/>
          <w:sz w:val="27"/>
          <w:szCs w:val="27"/>
        </w:rPr>
        <w:t xml:space="preserve"> next point to perform the estimation, thus </w:t>
      </w:r>
      <w:r w:rsidR="003F0CAC">
        <w:rPr>
          <w:rFonts w:ascii="Cambria" w:hAnsi="Cambria"/>
          <w:sz w:val="27"/>
          <w:szCs w:val="27"/>
        </w:rPr>
        <w:t>it will be incorrect in most cases. However, this does not mean we cannot fix it</w:t>
      </w:r>
      <w:r w:rsidR="00956D6E">
        <w:rPr>
          <w:rFonts w:ascii="Cambria" w:hAnsi="Cambria"/>
          <w:sz w:val="27"/>
          <w:szCs w:val="27"/>
        </w:rPr>
        <w:t>. T</w:t>
      </w:r>
      <w:r w:rsidR="003F0CAC">
        <w:rPr>
          <w:rFonts w:ascii="Cambria" w:hAnsi="Cambria"/>
          <w:sz w:val="27"/>
          <w:szCs w:val="27"/>
        </w:rPr>
        <w:t>he method of correcting this step will be explained in the advanced section where we utilise multiple-nodes interpolation.</w:t>
      </w:r>
      <w:r w:rsidR="00BA4594">
        <w:rPr>
          <w:rFonts w:ascii="Cambria" w:hAnsi="Cambria"/>
          <w:sz w:val="27"/>
          <w:szCs w:val="27"/>
        </w:rPr>
        <w:t xml:space="preserve"> </w:t>
      </w:r>
      <w:r w:rsidR="00956D6E">
        <w:rPr>
          <w:rFonts w:ascii="Cambria" w:hAnsi="Cambria"/>
          <w:sz w:val="27"/>
          <w:szCs w:val="27"/>
        </w:rPr>
        <w:t xml:space="preserve">Before that, we also want to improve the accuracy of our estimation by optimising the path. </w:t>
      </w:r>
      <w:r w:rsidR="00BA4594">
        <w:rPr>
          <w:rFonts w:ascii="Cambria" w:hAnsi="Cambria"/>
          <w:sz w:val="27"/>
          <w:szCs w:val="27"/>
        </w:rPr>
        <w:t>Additionally, we want to add frame compensation in order to make the output sequence smoother.</w:t>
      </w:r>
    </w:p>
    <w:p w14:paraId="058DB55E" w14:textId="28738F1F" w:rsidR="006A035A" w:rsidRDefault="006A035A" w:rsidP="0009328C">
      <w:pPr>
        <w:rPr>
          <w:rFonts w:ascii="Cambria" w:hAnsi="Cambria"/>
        </w:rPr>
      </w:pPr>
    </w:p>
    <w:p w14:paraId="4F7ED3AB" w14:textId="6D9326C0" w:rsidR="006223E9" w:rsidRPr="001E6887" w:rsidRDefault="006223E9" w:rsidP="001E6887">
      <w:pPr>
        <w:pStyle w:val="Heading1"/>
        <w:rPr>
          <w:rFonts w:ascii="Cambria" w:hAnsi="Cambria"/>
          <w:color w:val="auto"/>
          <w:sz w:val="30"/>
          <w:szCs w:val="30"/>
        </w:rPr>
      </w:pPr>
      <w:bookmarkStart w:id="0" w:name="_Advanced_Section"/>
      <w:bookmarkEnd w:id="0"/>
      <w:r w:rsidRPr="001E6887">
        <w:rPr>
          <w:rFonts w:ascii="Cambria" w:hAnsi="Cambria"/>
          <w:color w:val="auto"/>
          <w:sz w:val="30"/>
          <w:szCs w:val="30"/>
        </w:rPr>
        <w:t>Advanced Section</w:t>
      </w:r>
    </w:p>
    <w:p w14:paraId="4F8B332B" w14:textId="5DE4A072" w:rsidR="006223E9" w:rsidRDefault="006223E9" w:rsidP="006223E9">
      <w:pPr>
        <w:rPr>
          <w:rFonts w:ascii="Cambria" w:hAnsi="Cambria"/>
        </w:rPr>
      </w:pPr>
      <w:r>
        <w:rPr>
          <w:rFonts w:ascii="Cambria" w:hAnsi="Cambria"/>
        </w:rPr>
        <w:t xml:space="preserve">The </w:t>
      </w:r>
      <w:r w:rsidR="00875F57">
        <w:rPr>
          <w:rFonts w:ascii="Cambria" w:hAnsi="Cambria"/>
        </w:rPr>
        <w:t>advanced</w:t>
      </w:r>
      <w:r>
        <w:rPr>
          <w:rFonts w:ascii="Cambria" w:hAnsi="Cambria"/>
        </w:rPr>
        <w:t xml:space="preserve"> section </w:t>
      </w:r>
      <w:r w:rsidR="00FB13CE">
        <w:rPr>
          <w:rFonts w:ascii="Cambria" w:hAnsi="Cambria"/>
        </w:rPr>
        <w:t>contains three subtasks</w:t>
      </w:r>
      <w:r w:rsidR="00591159">
        <w:rPr>
          <w:rFonts w:ascii="Cambria" w:hAnsi="Cambria"/>
        </w:rPr>
        <w:t xml:space="preserve">: compute better paths, </w:t>
      </w:r>
      <w:r w:rsidR="00C0447C">
        <w:rPr>
          <w:rFonts w:ascii="Cambria" w:hAnsi="Cambria"/>
        </w:rPr>
        <w:t>produce own data and perform motion interpolation.</w:t>
      </w:r>
      <w:r w:rsidR="00591159">
        <w:rPr>
          <w:rFonts w:ascii="Cambria" w:hAnsi="Cambria"/>
        </w:rPr>
        <w:t xml:space="preserve"> </w:t>
      </w:r>
    </w:p>
    <w:p w14:paraId="2A36CF9D" w14:textId="77777777" w:rsidR="006223E9" w:rsidRDefault="006223E9" w:rsidP="006223E9">
      <w:pPr>
        <w:rPr>
          <w:rFonts w:ascii="Cambria" w:hAnsi="Cambria"/>
        </w:rPr>
      </w:pPr>
    </w:p>
    <w:p w14:paraId="13C78F75" w14:textId="5C2BC323" w:rsidR="006223E9" w:rsidRPr="006A035A" w:rsidRDefault="006223E9" w:rsidP="006223E9">
      <w:pPr>
        <w:rPr>
          <w:rFonts w:ascii="Cambria" w:hAnsi="Cambria"/>
          <w:sz w:val="27"/>
          <w:szCs w:val="27"/>
        </w:rPr>
      </w:pPr>
      <w:r>
        <w:rPr>
          <w:rFonts w:ascii="Cambria" w:hAnsi="Cambria"/>
          <w:sz w:val="27"/>
          <w:szCs w:val="27"/>
        </w:rPr>
        <w:t xml:space="preserve">Compute </w:t>
      </w:r>
      <w:r w:rsidR="007B478C">
        <w:rPr>
          <w:rFonts w:ascii="Cambria" w:hAnsi="Cambria"/>
          <w:sz w:val="27"/>
          <w:szCs w:val="27"/>
        </w:rPr>
        <w:t>Better Path</w:t>
      </w:r>
    </w:p>
    <w:p w14:paraId="5756E6C3" w14:textId="1BBBF25D" w:rsidR="00487014" w:rsidRDefault="001F6296" w:rsidP="006223E9">
      <w:pPr>
        <w:rPr>
          <w:rFonts w:ascii="Cambria" w:hAnsi="Cambria"/>
        </w:rPr>
      </w:pPr>
      <w:r>
        <w:rPr>
          <w:rFonts w:ascii="Cambria" w:hAnsi="Cambria"/>
        </w:rPr>
        <w:t>The better path be obtained from a distance matrix that takes both image difference and trajectory-similarity into consideration. This can be expanded from the matrix we use in basic section.</w:t>
      </w:r>
      <w:r w:rsidR="007C1D98">
        <w:rPr>
          <w:rFonts w:ascii="Cambria" w:hAnsi="Cambria"/>
        </w:rPr>
        <w:t xml:space="preserve"> Since we have</w:t>
      </w:r>
      <w:r w:rsidR="00551B3A">
        <w:rPr>
          <w:rFonts w:ascii="Cambria" w:hAnsi="Cambria"/>
        </w:rPr>
        <w:t xml:space="preserve"> the access to flow data, we </w:t>
      </w:r>
      <w:proofErr w:type="gramStart"/>
      <w:r w:rsidR="00551B3A">
        <w:rPr>
          <w:rFonts w:ascii="Cambria" w:hAnsi="Cambria"/>
        </w:rPr>
        <w:t>c</w:t>
      </w:r>
      <w:r w:rsidR="00166D88">
        <w:rPr>
          <w:rFonts w:ascii="Cambria" w:hAnsi="Cambria"/>
        </w:rPr>
        <w:t>..</w:t>
      </w:r>
      <w:proofErr w:type="gramEnd"/>
      <w:r w:rsidR="00166D88">
        <w:rPr>
          <w:rFonts w:ascii="Cambria" w:hAnsi="Cambria"/>
        </w:rPr>
        <w:t xml:space="preserve"> Both parts need to be normalised before adding together:</w:t>
      </w:r>
    </w:p>
    <w:p w14:paraId="3FD87910" w14:textId="6EA941D6" w:rsidR="00551B3A" w:rsidRDefault="00551B3A" w:rsidP="006223E9">
      <w:pPr>
        <w:rPr>
          <w:rFonts w:ascii="Cambria" w:hAnsi="Cambria"/>
        </w:rPr>
      </w:pPr>
    </w:p>
    <w:p w14:paraId="6E4FA593" w14:textId="02770BCA" w:rsidR="00551B3A" w:rsidRDefault="000E3776" w:rsidP="006223E9">
      <w:pPr>
        <w:rPr>
          <w:rFonts w:ascii="Cambria" w:hAnsi="Cambria"/>
        </w:rPr>
      </w:pPr>
      <m:oMathPara>
        <m:oMath>
          <m:sSub>
            <m:sSubPr>
              <m:ctrlPr>
                <w:rPr>
                  <w:rFonts w:ascii="Cambria Math" w:hAnsi="Cambria Math"/>
                  <w:i/>
                </w:rPr>
              </m:ctrlPr>
            </m:sSubPr>
            <m:e>
              <m:r>
                <w:rPr>
                  <w:rFonts w:ascii="Cambria Math" w:hAnsi="Cambria Math"/>
                </w:rPr>
                <m:t>M2</m:t>
              </m:r>
            </m:e>
            <m:sub>
              <m:r>
                <w:rPr>
                  <w:rFonts w:ascii="Cambria Math" w:hAnsi="Cambria Math"/>
                </w:rPr>
                <m:t>i,j</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m:t>
                  </m:r>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Flow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Flow</m:t>
                      </m:r>
                    </m:e>
                    <m:sub>
                      <m:r>
                        <w:rPr>
                          <w:rFonts w:ascii="Cambria Math" w:hAnsi="Cambria Math"/>
                        </w:rPr>
                        <m:t>j</m:t>
                      </m:r>
                    </m:sub>
                  </m:sSub>
                  <m:r>
                    <w:rPr>
                      <w:rFonts w:ascii="Cambria Math" w:hAnsi="Cambria Math"/>
                    </w:rPr>
                    <m:t>)</m:t>
                  </m:r>
                </m:e>
                <m:sup>
                  <m:r>
                    <w:rPr>
                      <w:rFonts w:ascii="Cambria Math" w:hAnsi="Cambria Math"/>
                    </w:rPr>
                    <m:t>2</m:t>
                  </m:r>
                </m:sup>
              </m:sSup>
            </m:e>
          </m:rad>
        </m:oMath>
      </m:oMathPara>
    </w:p>
    <w:p w14:paraId="5FD9C4E1" w14:textId="144D9A4D" w:rsidR="00FB418D" w:rsidRDefault="00FB418D" w:rsidP="002B1447">
      <w:pPr>
        <w:rPr>
          <w:rFonts w:ascii="Cambria" w:hAnsi="Cambria"/>
        </w:rPr>
      </w:pPr>
    </w:p>
    <w:p w14:paraId="00253E83" w14:textId="5147C658" w:rsidR="00166D88" w:rsidRDefault="00166D88" w:rsidP="002B1447">
      <w:pPr>
        <w:rPr>
          <w:rFonts w:ascii="Cambria" w:hAnsi="Cambria"/>
        </w:rPr>
      </w:pPr>
      <w:r>
        <w:rPr>
          <w:rFonts w:ascii="Cambria" w:hAnsi="Cambria"/>
        </w:rPr>
        <w:t>And we can compare the result here:</w:t>
      </w:r>
    </w:p>
    <w:p w14:paraId="455DD202" w14:textId="3B4E66FA" w:rsidR="00166D88" w:rsidRDefault="00166D88" w:rsidP="002B1447">
      <w:pPr>
        <w:rPr>
          <w:rFonts w:ascii="Cambria" w:hAnsi="Cambria"/>
        </w:rPr>
      </w:pPr>
    </w:p>
    <w:p w14:paraId="332BB6C9" w14:textId="3321A519" w:rsidR="00166D88" w:rsidRDefault="00166D88" w:rsidP="00166D88">
      <w:pPr>
        <w:jc w:val="center"/>
        <w:rPr>
          <w:rFonts w:ascii="Cambria" w:hAnsi="Cambria"/>
        </w:rPr>
      </w:pPr>
      <w:r>
        <w:rPr>
          <w:rFonts w:ascii="Cambria" w:hAnsi="Cambria"/>
          <w:noProof/>
        </w:rPr>
        <w:lastRenderedPageBreak/>
        <w:drawing>
          <wp:inline distT="0" distB="0" distL="0" distR="0" wp14:anchorId="3CDCDCD9" wp14:editId="6B7B49F2">
            <wp:extent cx="2304000" cy="1728000"/>
            <wp:effectExtent l="0" t="0" r="0" b="0"/>
            <wp:docPr id="10" name="Picture 10" descr="A picture containing wall, indoor, person, sof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a.png"/>
                    <pic:cNvPicPr/>
                  </pic:nvPicPr>
                  <pic:blipFill>
                    <a:blip r:embed="rId15">
                      <a:extLst>
                        <a:ext uri="{28A0092B-C50C-407E-A947-70E740481C1C}">
                          <a14:useLocalDpi xmlns:a14="http://schemas.microsoft.com/office/drawing/2010/main" val="0"/>
                        </a:ext>
                      </a:extLst>
                    </a:blip>
                    <a:stretch>
                      <a:fillRect/>
                    </a:stretch>
                  </pic:blipFill>
                  <pic:spPr>
                    <a:xfrm>
                      <a:off x="0" y="0"/>
                      <a:ext cx="2304000" cy="1728000"/>
                    </a:xfrm>
                    <a:prstGeom prst="rect">
                      <a:avLst/>
                    </a:prstGeom>
                  </pic:spPr>
                </pic:pic>
              </a:graphicData>
            </a:graphic>
          </wp:inline>
        </w:drawing>
      </w:r>
      <w:r>
        <w:rPr>
          <w:rFonts w:ascii="Cambria" w:hAnsi="Cambria"/>
        </w:rPr>
        <w:t xml:space="preserve"> </w:t>
      </w:r>
      <w:r>
        <w:rPr>
          <w:rFonts w:ascii="Cambria" w:hAnsi="Cambria"/>
          <w:noProof/>
        </w:rPr>
        <w:drawing>
          <wp:inline distT="0" distB="0" distL="0" distR="0" wp14:anchorId="716D2799" wp14:editId="2B223CAF">
            <wp:extent cx="2304000" cy="1728000"/>
            <wp:effectExtent l="0" t="0" r="0" b="0"/>
            <wp:docPr id="11" name="Picture 11" descr="A picture containing wall, indoor, person, m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e.png"/>
                    <pic:cNvPicPr/>
                  </pic:nvPicPr>
                  <pic:blipFill>
                    <a:blip r:embed="rId16">
                      <a:extLst>
                        <a:ext uri="{28A0092B-C50C-407E-A947-70E740481C1C}">
                          <a14:useLocalDpi xmlns:a14="http://schemas.microsoft.com/office/drawing/2010/main" val="0"/>
                        </a:ext>
                      </a:extLst>
                    </a:blip>
                    <a:stretch>
                      <a:fillRect/>
                    </a:stretch>
                  </pic:blipFill>
                  <pic:spPr>
                    <a:xfrm>
                      <a:off x="0" y="0"/>
                      <a:ext cx="2304000" cy="1728000"/>
                    </a:xfrm>
                    <a:prstGeom prst="rect">
                      <a:avLst/>
                    </a:prstGeom>
                  </pic:spPr>
                </pic:pic>
              </a:graphicData>
            </a:graphic>
          </wp:inline>
        </w:drawing>
      </w:r>
    </w:p>
    <w:p w14:paraId="2CC7759E" w14:textId="50CC6403" w:rsidR="00166D88" w:rsidRPr="0033432D" w:rsidRDefault="00166D88" w:rsidP="00166D88">
      <w:pPr>
        <w:jc w:val="center"/>
        <w:rPr>
          <w:rFonts w:ascii="Cambria" w:hAnsi="Cambria"/>
          <w:i/>
        </w:rPr>
      </w:pPr>
      <w:r w:rsidRPr="0033432D">
        <w:rPr>
          <w:rFonts w:ascii="Cambria" w:hAnsi="Cambria"/>
          <w:i/>
          <w:sz w:val="21"/>
        </w:rPr>
        <w:t>Estimated path from basic and advanced distance matrix at</w:t>
      </w:r>
      <w:r w:rsidR="0033432D" w:rsidRPr="0033432D">
        <w:rPr>
          <w:rFonts w:ascii="Cambria" w:hAnsi="Cambria"/>
          <w:i/>
          <w:sz w:val="21"/>
        </w:rPr>
        <w:t xml:space="preserve"> the</w:t>
      </w:r>
      <w:r w:rsidRPr="0033432D">
        <w:rPr>
          <w:rFonts w:ascii="Cambria" w:hAnsi="Cambria"/>
          <w:i/>
          <w:sz w:val="21"/>
        </w:rPr>
        <w:t xml:space="preserve"> 53</w:t>
      </w:r>
      <w:r w:rsidRPr="0033432D">
        <w:rPr>
          <w:rFonts w:ascii="Cambria" w:hAnsi="Cambria"/>
          <w:i/>
          <w:sz w:val="21"/>
          <w:vertAlign w:val="superscript"/>
        </w:rPr>
        <w:t>rd</w:t>
      </w:r>
      <w:r w:rsidRPr="0033432D">
        <w:rPr>
          <w:rFonts w:ascii="Cambria" w:hAnsi="Cambria"/>
          <w:i/>
          <w:sz w:val="21"/>
        </w:rPr>
        <w:t xml:space="preserve"> frame</w:t>
      </w:r>
    </w:p>
    <w:p w14:paraId="07AA40E4" w14:textId="77777777" w:rsidR="00166D88" w:rsidRDefault="00166D88" w:rsidP="00166D88">
      <w:pPr>
        <w:rPr>
          <w:rFonts w:ascii="Cambria" w:hAnsi="Cambria"/>
        </w:rPr>
      </w:pPr>
    </w:p>
    <w:p w14:paraId="5A684110" w14:textId="5143102A" w:rsidR="00166D88" w:rsidRDefault="00166D88" w:rsidP="00166D88">
      <w:pPr>
        <w:rPr>
          <w:rFonts w:ascii="Cambria" w:hAnsi="Cambria"/>
        </w:rPr>
      </w:pPr>
      <w:r>
        <w:rPr>
          <w:rFonts w:ascii="Cambria" w:hAnsi="Cambria"/>
        </w:rPr>
        <w:t>The estimated path looks better.</w:t>
      </w:r>
    </w:p>
    <w:p w14:paraId="27A5100A" w14:textId="77777777" w:rsidR="00166D88" w:rsidRDefault="00166D88" w:rsidP="00166D88">
      <w:pPr>
        <w:rPr>
          <w:rFonts w:ascii="Cambria" w:hAnsi="Cambria"/>
        </w:rPr>
      </w:pPr>
    </w:p>
    <w:p w14:paraId="4D482074" w14:textId="77777777" w:rsidR="00166D88" w:rsidRDefault="00166D88" w:rsidP="002B1447">
      <w:pPr>
        <w:rPr>
          <w:rFonts w:ascii="Cambria" w:hAnsi="Cambria"/>
        </w:rPr>
      </w:pPr>
    </w:p>
    <w:p w14:paraId="6CAFACFA" w14:textId="29FE51EE" w:rsidR="003B07CB" w:rsidRPr="003B07CB" w:rsidRDefault="003B07CB" w:rsidP="002B1447">
      <w:pPr>
        <w:rPr>
          <w:rFonts w:ascii="Cambria" w:hAnsi="Cambria"/>
          <w:sz w:val="27"/>
          <w:szCs w:val="27"/>
        </w:rPr>
      </w:pPr>
      <w:r>
        <w:rPr>
          <w:rFonts w:ascii="Cambria" w:hAnsi="Cambria"/>
          <w:sz w:val="27"/>
          <w:szCs w:val="27"/>
        </w:rPr>
        <w:t>Produce Own Data</w:t>
      </w:r>
    </w:p>
    <w:p w14:paraId="12FEC5A9" w14:textId="1964B74C" w:rsidR="003B07CB" w:rsidRDefault="003B07CB" w:rsidP="002B1447">
      <w:pPr>
        <w:rPr>
          <w:rFonts w:ascii="Cambria" w:hAnsi="Cambria"/>
        </w:rPr>
      </w:pPr>
    </w:p>
    <w:p w14:paraId="5430D35C" w14:textId="77777777" w:rsidR="003B07CB" w:rsidRDefault="003B07CB" w:rsidP="002B1447">
      <w:pPr>
        <w:rPr>
          <w:rFonts w:ascii="Cambria" w:hAnsi="Cambria"/>
        </w:rPr>
      </w:pPr>
    </w:p>
    <w:p w14:paraId="381B09E5" w14:textId="1241E241" w:rsidR="007B478C" w:rsidRPr="006A035A" w:rsidRDefault="0027692C" w:rsidP="007B478C">
      <w:pPr>
        <w:rPr>
          <w:rFonts w:ascii="Cambria" w:hAnsi="Cambria"/>
          <w:sz w:val="27"/>
          <w:szCs w:val="27"/>
        </w:rPr>
      </w:pPr>
      <w:r>
        <w:rPr>
          <w:rFonts w:ascii="Cambria" w:hAnsi="Cambria"/>
          <w:sz w:val="27"/>
          <w:szCs w:val="27"/>
        </w:rPr>
        <w:t>Render Slow Motion Interpolation</w:t>
      </w:r>
    </w:p>
    <w:p w14:paraId="302B3967" w14:textId="58EFD964" w:rsidR="007B478C" w:rsidRDefault="00153A4F" w:rsidP="002B1447">
      <w:pPr>
        <w:rPr>
          <w:rFonts w:ascii="Cambria" w:hAnsi="Cambria"/>
        </w:rPr>
      </w:pPr>
      <w:r>
        <w:rPr>
          <w:rFonts w:ascii="Cambria" w:hAnsi="Cambria"/>
        </w:rPr>
        <w:t>This optional task requires us to r</w:t>
      </w:r>
      <w:r w:rsidRPr="00153A4F">
        <w:rPr>
          <w:rFonts w:ascii="Cambria" w:hAnsi="Cambria"/>
        </w:rPr>
        <w:t xml:space="preserve">ender slow motion interpolation based initially on the </w:t>
      </w:r>
      <w:r>
        <w:rPr>
          <w:rFonts w:ascii="Cambria" w:hAnsi="Cambria"/>
        </w:rPr>
        <w:t xml:space="preserve">optical </w:t>
      </w:r>
      <w:r w:rsidRPr="00153A4F">
        <w:rPr>
          <w:rFonts w:ascii="Cambria" w:hAnsi="Cambria"/>
        </w:rPr>
        <w:t>flow between images in the collection</w:t>
      </w:r>
      <w:r>
        <w:rPr>
          <w:rFonts w:ascii="Cambria" w:hAnsi="Cambria"/>
        </w:rPr>
        <w:t>.</w:t>
      </w:r>
      <w:r w:rsidR="00900C00">
        <w:rPr>
          <w:rFonts w:ascii="Cambria" w:hAnsi="Cambria"/>
        </w:rPr>
        <w:t xml:space="preserve"> The </w:t>
      </w:r>
      <w:r w:rsidR="00B353B4">
        <w:rPr>
          <w:rFonts w:ascii="Cambria" w:hAnsi="Cambria"/>
        </w:rPr>
        <w:t>intermediate frame of two images can be estimated with optical flow using the following equation:</w:t>
      </w:r>
      <w:r w:rsidR="00973799" w:rsidRPr="00973799">
        <w:rPr>
          <w:rFonts w:ascii="Cambria" w:hAnsi="Cambria"/>
          <w:vertAlign w:val="superscript"/>
        </w:rPr>
        <w:t xml:space="preserve"> </w:t>
      </w:r>
      <w:r w:rsidR="00973799">
        <w:rPr>
          <w:rFonts w:ascii="Cambria" w:hAnsi="Cambria"/>
          <w:vertAlign w:val="superscript"/>
        </w:rPr>
        <w:t>[2]</w:t>
      </w:r>
    </w:p>
    <w:p w14:paraId="218B1B7D" w14:textId="77777777" w:rsidR="00B353B4" w:rsidRDefault="00B353B4" w:rsidP="002B1447">
      <w:pPr>
        <w:rPr>
          <w:rFonts w:ascii="Cambria" w:hAnsi="Cambria"/>
        </w:rPr>
      </w:pPr>
    </w:p>
    <w:p w14:paraId="7B72C7EE" w14:textId="375AF78A" w:rsidR="00B353B4" w:rsidRDefault="000E3776" w:rsidP="00B353B4">
      <w:pPr>
        <w:jc w:val="center"/>
        <w:rPr>
          <w:rFonts w:ascii="Cambria" w:hAnsi="Cambria"/>
        </w:rPr>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t→0</m:t>
                  </m:r>
                </m:sub>
              </m:sSub>
            </m:e>
          </m:d>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t→1</m:t>
                  </m:r>
                </m:sub>
              </m:sSub>
            </m:e>
          </m:d>
        </m:oMath>
      </m:oMathPara>
    </w:p>
    <w:p w14:paraId="34A80946" w14:textId="77777777" w:rsidR="00153A4F" w:rsidRDefault="00153A4F" w:rsidP="002B1447">
      <w:pPr>
        <w:rPr>
          <w:rFonts w:ascii="Cambria" w:hAnsi="Cambria"/>
        </w:rPr>
      </w:pPr>
    </w:p>
    <w:p w14:paraId="3BB57C0B" w14:textId="59E3E21A" w:rsidR="006305A4" w:rsidRDefault="00B353B4" w:rsidP="002B1447">
      <w:pPr>
        <w:rPr>
          <w:rFonts w:ascii="Cambria" w:hAnsi="Cambria"/>
        </w:rPr>
      </w:pPr>
      <w:r>
        <w:rPr>
          <w:rFonts w:ascii="Cambria" w:hAnsi="Cambria"/>
        </w:rPr>
        <w:t xml:space="preserve">The parameter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ascii="Cambria" w:hAnsi="Cambria"/>
        </w:rPr>
        <w:t xml:space="preserve"> is the contribution of the two images, and </w:t>
      </w:r>
      <m:oMath>
        <m:r>
          <w:rPr>
            <w:rFonts w:ascii="Cambria Math" w:hAnsi="Cambria Math"/>
          </w:rPr>
          <m:t>g</m:t>
        </m:r>
        <m:d>
          <m:dPr>
            <m:ctrlPr>
              <w:rPr>
                <w:rFonts w:ascii="Cambria Math" w:hAnsi="Cambria Math"/>
                <w:i/>
              </w:rPr>
            </m:ctrlPr>
          </m:dPr>
          <m:e>
            <m:r>
              <w:rPr>
                <w:rFonts w:ascii="Cambria Math" w:hAnsi="Cambria Math"/>
              </w:rPr>
              <m:t>Image,Flow</m:t>
            </m:r>
          </m:e>
        </m:d>
      </m:oMath>
      <w:r>
        <w:rPr>
          <w:rFonts w:ascii="Cambria" w:hAnsi="Cambria"/>
        </w:rPr>
        <w:t xml:space="preserve"> is a backward warping function</w:t>
      </w:r>
      <w:r w:rsidR="00285AB7">
        <w:rPr>
          <w:rFonts w:ascii="Cambria" w:hAnsi="Cambria"/>
        </w:rPr>
        <w:t xml:space="preserve"> which is identical to </w:t>
      </w:r>
      <w:proofErr w:type="spellStart"/>
      <w:proofErr w:type="gramStart"/>
      <w:r w:rsidR="00285AB7" w:rsidRPr="00285AB7">
        <w:rPr>
          <w:rFonts w:ascii="Consolas" w:hAnsi="Consolas" w:cs="Consolas"/>
          <w:sz w:val="20"/>
        </w:rPr>
        <w:t>imwarp</w:t>
      </w:r>
      <w:proofErr w:type="spellEnd"/>
      <w:r w:rsidR="00285AB7" w:rsidRPr="00285AB7">
        <w:rPr>
          <w:rFonts w:ascii="Consolas" w:hAnsi="Consolas" w:cs="Consolas"/>
          <w:sz w:val="20"/>
        </w:rPr>
        <w:t>(</w:t>
      </w:r>
      <w:proofErr w:type="gramEnd"/>
      <w:r w:rsidR="00285AB7" w:rsidRPr="00285AB7">
        <w:rPr>
          <w:rFonts w:ascii="Consolas" w:hAnsi="Consolas" w:cs="Consolas"/>
          <w:sz w:val="20"/>
        </w:rPr>
        <w:t>)</w:t>
      </w:r>
      <w:r w:rsidR="00285AB7">
        <w:rPr>
          <w:rFonts w:ascii="Cambria" w:hAnsi="Cambria"/>
        </w:rPr>
        <w:t xml:space="preserve"> in MATLAB</w:t>
      </w:r>
      <w:r>
        <w:rPr>
          <w:rFonts w:ascii="Cambria" w:hAnsi="Cambria"/>
        </w:rPr>
        <w:t xml:space="preserve">. The symbol </w:t>
      </w:r>
      <m:oMath>
        <m:r>
          <w:rPr>
            <w:rFonts w:ascii="Cambria Math" w:hAnsi="Cambria Math"/>
          </w:rPr>
          <m:t xml:space="preserve">⨀ </m:t>
        </m:r>
      </m:oMath>
      <w:r>
        <w:rPr>
          <w:rFonts w:ascii="Cambria" w:hAnsi="Cambria"/>
        </w:rPr>
        <w:t>denotes element-wise multiplication.</w:t>
      </w:r>
      <w:r w:rsidR="000630FA">
        <w:rPr>
          <w:rFonts w:ascii="Cambria" w:hAnsi="Cambria"/>
        </w:rPr>
        <w:t xml:space="preserve"> </w:t>
      </w:r>
      <w:r w:rsidR="00A61F57">
        <w:rPr>
          <w:rFonts w:ascii="Cambria" w:hAnsi="Cambria"/>
        </w:rPr>
        <w:t xml:space="preserve">This equation </w:t>
      </w:r>
      <w:r w:rsidR="000630FA">
        <w:rPr>
          <w:rFonts w:ascii="Cambria" w:hAnsi="Cambria"/>
        </w:rPr>
        <w:t>can be implemented in MATLAB with the following code:</w:t>
      </w:r>
    </w:p>
    <w:p w14:paraId="44EB65B6" w14:textId="661B82AF" w:rsidR="009E2F7B" w:rsidRDefault="009E2F7B" w:rsidP="002B1447">
      <w:pPr>
        <w:rPr>
          <w:rFonts w:ascii="Cambria" w:hAnsi="Cambria"/>
        </w:rPr>
      </w:pPr>
    </w:p>
    <w:p w14:paraId="48716637" w14:textId="3E15D4D9" w:rsidR="00285AB7" w:rsidRDefault="00285AB7" w:rsidP="00285AB7">
      <w:pPr>
        <w:jc w:val="center"/>
        <w:rPr>
          <w:rFonts w:ascii="Cambria" w:hAnsi="Cambria"/>
        </w:rPr>
      </w:pPr>
      <w:r>
        <w:rPr>
          <w:rFonts w:ascii="Cambria" w:hAnsi="Cambria"/>
          <w:noProof/>
        </w:rPr>
        <w:drawing>
          <wp:inline distT="0" distB="0" distL="0" distR="0" wp14:anchorId="4EE841C9" wp14:editId="550FD854">
            <wp:extent cx="3314700" cy="702894"/>
            <wp:effectExtent l="12700" t="12700" r="1270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9-03-04 at 5.04.32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77331" cy="716175"/>
                    </a:xfrm>
                    <a:prstGeom prst="rect">
                      <a:avLst/>
                    </a:prstGeom>
                    <a:ln>
                      <a:solidFill>
                        <a:schemeClr val="tx1"/>
                      </a:solidFill>
                    </a:ln>
                  </pic:spPr>
                </pic:pic>
              </a:graphicData>
            </a:graphic>
          </wp:inline>
        </w:drawing>
      </w:r>
    </w:p>
    <w:p w14:paraId="6693515C" w14:textId="77777777" w:rsidR="00285AB7" w:rsidRDefault="00285AB7" w:rsidP="00285AB7">
      <w:pPr>
        <w:jc w:val="center"/>
        <w:rPr>
          <w:rFonts w:ascii="Cambria" w:hAnsi="Cambria"/>
        </w:rPr>
      </w:pPr>
    </w:p>
    <w:p w14:paraId="2E941ABF" w14:textId="36E2AD11" w:rsidR="009E2F7B" w:rsidRDefault="009E2F7B" w:rsidP="002B1447">
      <w:pPr>
        <w:rPr>
          <w:rFonts w:ascii="Cambria" w:hAnsi="Cambria"/>
        </w:rPr>
      </w:pPr>
      <w:r>
        <w:rPr>
          <w:rFonts w:ascii="Cambria" w:hAnsi="Cambria"/>
        </w:rPr>
        <w:t>However, we want to add more than one frame between two images to smooth the motion</w:t>
      </w:r>
      <w:r w:rsidR="00EC18FF">
        <w:rPr>
          <w:rFonts w:ascii="Cambria" w:hAnsi="Cambria"/>
        </w:rPr>
        <w:t>, thus the equation above needs to be modified.</w:t>
      </w:r>
      <w:r w:rsidR="000C5E2C">
        <w:rPr>
          <w:rFonts w:ascii="Cambria" w:hAnsi="Cambria"/>
        </w:rPr>
        <w:t xml:space="preserve"> </w:t>
      </w:r>
      <w:r w:rsidR="0057314B">
        <w:rPr>
          <w:rFonts w:ascii="Cambria" w:hAnsi="Cambria"/>
        </w:rPr>
        <w:t xml:space="preserve">If </w:t>
      </w:r>
      <w:r w:rsidR="0057314B" w:rsidRPr="0057314B">
        <w:rPr>
          <w:rFonts w:ascii="Cambria" w:hAnsi="Cambria"/>
          <w:i/>
        </w:rPr>
        <w:t>n</w:t>
      </w:r>
      <w:r w:rsidR="0057314B">
        <w:rPr>
          <w:rFonts w:ascii="Cambria" w:hAnsi="Cambria"/>
        </w:rPr>
        <w:t xml:space="preserve"> frames are required between two frames, we then start with the contribution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oMath>
      <w:r w:rsidR="0057314B">
        <w:rPr>
          <w:rFonts w:ascii="Cambria" w:hAnsi="Cambria"/>
        </w:rPr>
        <w:t xml:space="preserve"> </w:t>
      </w:r>
      <w:r w:rsidR="00F24695">
        <w:rPr>
          <w:rFonts w:ascii="Cambria" w:hAnsi="Cambria"/>
        </w:rPr>
        <w:t>, which will also be accumulated to weight the optical flow</w:t>
      </w:r>
      <w:r w:rsidR="00E72CFB">
        <w:rPr>
          <w:rFonts w:ascii="Cambria" w:hAnsi="Cambria"/>
        </w:rPr>
        <w:t>; shaky images will be produced without weighted flow</w:t>
      </w:r>
      <w:r w:rsidR="0057314B">
        <w:rPr>
          <w:rFonts w:ascii="Cambria" w:hAnsi="Cambria"/>
        </w:rPr>
        <w:t>. The first interpolated frame is</w:t>
      </w:r>
      <w:r w:rsidR="00B435B0">
        <w:rPr>
          <w:rFonts w:ascii="Cambria" w:hAnsi="Cambria"/>
        </w:rPr>
        <w:t xml:space="preserve"> </w:t>
      </w:r>
      <w:r w:rsidR="0057314B">
        <w:rPr>
          <w:rFonts w:ascii="Cambria" w:hAnsi="Cambria"/>
        </w:rPr>
        <w:t xml:space="preserve">closest </w:t>
      </w:r>
      <w:r w:rsidR="00B435B0">
        <w:rPr>
          <w:rFonts w:ascii="Cambria" w:hAnsi="Cambria"/>
        </w:rPr>
        <w:t>to the start frame and furthest to the end frame</w:t>
      </w:r>
      <w:r w:rsidR="00E336C0">
        <w:rPr>
          <w:rFonts w:ascii="Cambria" w:hAnsi="Cambria"/>
        </w:rPr>
        <w:t>. Therefore,</w:t>
      </w:r>
      <w:r w:rsidR="00B435B0">
        <w:rPr>
          <w:rFonts w:ascii="Cambria" w:hAnsi="Cambria"/>
        </w:rPr>
        <w:t xml:space="preserve"> the contribution for it will be:</w:t>
      </w:r>
    </w:p>
    <w:p w14:paraId="23233764" w14:textId="1910C6E8" w:rsidR="00B435B0" w:rsidRDefault="00B435B0" w:rsidP="002B1447">
      <w:pPr>
        <w:rPr>
          <w:rFonts w:ascii="Cambria" w:hAnsi="Cambria"/>
        </w:rPr>
      </w:pPr>
    </w:p>
    <w:p w14:paraId="50DBDB9D" w14:textId="27B9EB22" w:rsidR="00B435B0" w:rsidRDefault="000E3776" w:rsidP="00B435B0">
      <w:pPr>
        <w:jc w:val="center"/>
        <w:rPr>
          <w:rFonts w:ascii="Cambria" w:hAnsi="Cambria"/>
        </w:rPr>
      </w:pP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start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F</m:t>
                </m:r>
              </m:e>
              <m:sub>
                <m:r>
                  <w:rPr>
                    <w:rFonts w:ascii="Cambria Math" w:hAnsi="Cambria Math"/>
                  </w:rPr>
                  <m:t>end→start</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end</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(1-α</m:t>
                    </m:r>
                  </m:e>
                  <m:sub>
                    <m:r>
                      <w:rPr>
                        <w:rFonts w:ascii="Cambria Math" w:hAnsi="Cambria Math"/>
                      </w:rPr>
                      <m:t>1</m:t>
                    </m:r>
                  </m:sub>
                </m:sSub>
                <m:r>
                  <w:rPr>
                    <w:rFonts w:ascii="Cambria Math" w:hAnsi="Cambria Math"/>
                  </w:rPr>
                  <m:t>)F</m:t>
                </m:r>
              </m:e>
              <m:sub>
                <m:r>
                  <w:rPr>
                    <w:rFonts w:ascii="Cambria Math" w:hAnsi="Cambria Math"/>
                  </w:rPr>
                  <m:t>start→end</m:t>
                </m:r>
              </m:sub>
            </m:sSub>
          </m:e>
        </m:d>
      </m:oMath>
      <w:r w:rsidR="00B435B0">
        <w:rPr>
          <w:rFonts w:ascii="Cambria" w:hAnsi="Cambria"/>
        </w:rPr>
        <w:t xml:space="preserve">, </w:t>
      </w:r>
    </w:p>
    <w:p w14:paraId="33AB6203" w14:textId="77777777" w:rsidR="00B435B0" w:rsidRDefault="00B435B0" w:rsidP="002B1447">
      <w:pPr>
        <w:rPr>
          <w:rFonts w:ascii="Cambria" w:hAnsi="Cambria"/>
        </w:rPr>
      </w:pPr>
    </w:p>
    <w:p w14:paraId="37A28798" w14:textId="74F57522" w:rsidR="0057314B" w:rsidRDefault="00B435B0" w:rsidP="002B1447">
      <w:pPr>
        <w:rPr>
          <w:rFonts w:ascii="Cambria" w:hAnsi="Cambria"/>
        </w:rPr>
      </w:pPr>
      <w:r>
        <w:rPr>
          <w:rFonts w:ascii="Cambria" w:hAnsi="Cambria"/>
        </w:rPr>
        <w:t xml:space="preserve">When the interpolated frame number goes up, the contribution </w:t>
      </w:r>
      <m:oMath>
        <m:sSub>
          <m:sSubPr>
            <m:ctrlPr>
              <w:rPr>
                <w:rFonts w:ascii="Cambria Math" w:hAnsi="Cambria Math"/>
                <w:i/>
              </w:rPr>
            </m:ctrlPr>
          </m:sSubPr>
          <m:e>
            <m:r>
              <w:rPr>
                <w:rFonts w:ascii="Cambria Math" w:hAnsi="Cambria Math"/>
              </w:rPr>
              <m:t>α</m:t>
            </m:r>
          </m:e>
          <m:sub>
            <m:r>
              <w:rPr>
                <w:rFonts w:ascii="Cambria Math" w:hAnsi="Cambria Math"/>
              </w:rPr>
              <m:t>n</m:t>
            </m:r>
          </m:sub>
        </m:sSub>
      </m:oMath>
      <w:r>
        <w:rPr>
          <w:rFonts w:ascii="Cambria" w:hAnsi="Cambria"/>
        </w:rPr>
        <w:t xml:space="preserve"> will also increase, for example, if we </w:t>
      </w:r>
      <w:r w:rsidR="00913913">
        <w:rPr>
          <w:rFonts w:ascii="Cambria" w:hAnsi="Cambria"/>
        </w:rPr>
        <w:t>have</w:t>
      </w:r>
      <w:r>
        <w:rPr>
          <w:rFonts w:ascii="Cambria" w:hAnsi="Cambria"/>
        </w:rPr>
        <w:t xml:space="preserve"> 5 interpolated frames, then </w:t>
      </w:r>
      <m:oMath>
        <m:sSub>
          <m:sSubPr>
            <m:ctrlPr>
              <w:rPr>
                <w:rFonts w:ascii="Cambria Math" w:hAnsi="Cambria Math"/>
                <w:i/>
              </w:rPr>
            </m:ctrlPr>
          </m:sSubPr>
          <m:e>
            <m:r>
              <w:rPr>
                <w:rFonts w:ascii="Cambria Math" w:hAnsi="Cambria Math"/>
              </w:rPr>
              <m:t>α</m:t>
            </m:r>
          </m:e>
          <m:sub>
            <m:r>
              <w:rPr>
                <w:rFonts w:ascii="Cambria Math" w:hAnsi="Cambria Math"/>
              </w:rPr>
              <m:t>5</m:t>
            </m:r>
          </m:sub>
        </m:sSub>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5+1</m:t>
            </m:r>
          </m:den>
        </m:f>
      </m:oMath>
      <w:r>
        <w:rPr>
          <w:rFonts w:ascii="Cambria" w:hAnsi="Cambria"/>
        </w:rPr>
        <w:t xml:space="preserve">. It is closest to the end </w:t>
      </w:r>
      <w:r w:rsidR="00672A54">
        <w:rPr>
          <w:rFonts w:ascii="Cambria" w:hAnsi="Cambria"/>
        </w:rPr>
        <w:t>frame;</w:t>
      </w:r>
      <w:r>
        <w:rPr>
          <w:rFonts w:ascii="Cambria" w:hAnsi="Cambria"/>
        </w:rPr>
        <w:t xml:space="preserve"> </w:t>
      </w:r>
      <w:r w:rsidR="00672A54">
        <w:rPr>
          <w:rFonts w:ascii="Cambria" w:hAnsi="Cambria"/>
        </w:rPr>
        <w:t>thus,</w:t>
      </w:r>
      <w:r>
        <w:rPr>
          <w:rFonts w:ascii="Cambria" w:hAnsi="Cambria"/>
        </w:rPr>
        <w:t xml:space="preserve"> the latter</w:t>
      </w:r>
      <w:r w:rsidR="00672A54">
        <w:rPr>
          <w:rFonts w:ascii="Cambria" w:hAnsi="Cambria"/>
        </w:rPr>
        <w:t xml:space="preserve"> part</w:t>
      </w:r>
      <w:r>
        <w:rPr>
          <w:rFonts w:ascii="Cambria" w:hAnsi="Cambria"/>
        </w:rPr>
        <w:t xml:space="preserve"> gets </w:t>
      </w:r>
      <w:r w:rsidR="008257B4">
        <w:rPr>
          <w:rFonts w:ascii="Cambria" w:hAnsi="Cambria"/>
        </w:rPr>
        <w:t>most</w:t>
      </w:r>
      <w:r>
        <w:rPr>
          <w:rFonts w:ascii="Cambria" w:hAnsi="Cambria"/>
        </w:rPr>
        <w:t xml:space="preserve"> distribution:</w:t>
      </w:r>
    </w:p>
    <w:p w14:paraId="74839CAB" w14:textId="781E334B" w:rsidR="00B435B0" w:rsidRDefault="00B435B0" w:rsidP="002B1447">
      <w:pPr>
        <w:rPr>
          <w:rFonts w:ascii="Cambria" w:hAnsi="Cambria"/>
        </w:rPr>
      </w:pPr>
    </w:p>
    <w:p w14:paraId="6BC559BC" w14:textId="2E577189" w:rsidR="00F24695" w:rsidRDefault="000E3776" w:rsidP="00F24695">
      <w:pPr>
        <w:jc w:val="center"/>
        <w:rPr>
          <w:rFonts w:ascii="Cambria" w:hAnsi="Cambria"/>
        </w:rPr>
      </w:pPr>
      <m:oMath>
        <m:sSub>
          <m:sSubPr>
            <m:ctrlPr>
              <w:rPr>
                <w:rFonts w:ascii="Cambria Math" w:hAnsi="Cambria Math"/>
                <w:i/>
              </w:rPr>
            </m:ctrlPr>
          </m:sSubPr>
          <m:e>
            <m:r>
              <w:rPr>
                <w:rFonts w:ascii="Cambria Math" w:hAnsi="Cambria Math"/>
              </w:rPr>
              <m:t>I</m:t>
            </m:r>
          </m:e>
          <m:sub>
            <m:r>
              <w:rPr>
                <w:rFonts w:ascii="Cambria Math" w:hAnsi="Cambria Math"/>
              </w:rPr>
              <m:t>5</m:t>
            </m:r>
          </m:sub>
        </m:sSub>
        <m:r>
          <w:rPr>
            <w:rFonts w:ascii="Cambria Math" w:hAnsi="Cambria Math"/>
          </w:rPr>
          <m:t>=(1-</m:t>
        </m:r>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start</m:t>
                </m:r>
              </m:sub>
            </m:sSub>
            <m:r>
              <w:rPr>
                <w:rFonts w:ascii="Cambria Math" w:hAnsi="Cambria Math"/>
              </w:rPr>
              <m:t>,</m:t>
            </m:r>
            <m:sSub>
              <m:sSubPr>
                <m:ctrlPr>
                  <w:rPr>
                    <w:rFonts w:ascii="Cambria Math" w:hAnsi="Cambria Math"/>
                    <w:i/>
                  </w:rPr>
                </m:ctrlPr>
              </m:sSubPr>
              <m:e>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F</m:t>
                </m:r>
              </m:e>
              <m:sub>
                <m:r>
                  <w:rPr>
                    <w:rFonts w:ascii="Cambria Math" w:hAnsi="Cambria Math"/>
                  </w:rPr>
                  <m:t>end→start</m:t>
                </m:r>
              </m:sub>
            </m:sSub>
          </m:e>
        </m:d>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end</m:t>
                </m:r>
              </m:sub>
            </m:sSub>
            <m:r>
              <w:rPr>
                <w:rFonts w:ascii="Cambria Math" w:hAnsi="Cambria Math"/>
              </w:rPr>
              <m:t>,</m:t>
            </m:r>
            <m:sSub>
              <m:sSubPr>
                <m:ctrlPr>
                  <w:rPr>
                    <w:rFonts w:ascii="Cambria Math" w:hAnsi="Cambria Math"/>
                    <w:i/>
                  </w:rPr>
                </m:ctrlPr>
              </m:sSubPr>
              <m:e>
                <m:r>
                  <w:rPr>
                    <w:rFonts w:ascii="Cambria Math" w:hAnsi="Cambria Math"/>
                  </w:rPr>
                  <m:t>(1-</m:t>
                </m:r>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)F</m:t>
                </m:r>
              </m:e>
              <m:sub>
                <m:r>
                  <w:rPr>
                    <w:rFonts w:ascii="Cambria Math" w:hAnsi="Cambria Math"/>
                  </w:rPr>
                  <m:t>start→end</m:t>
                </m:r>
              </m:sub>
            </m:sSub>
          </m:e>
        </m:d>
      </m:oMath>
      <w:r w:rsidR="00B435B0">
        <w:rPr>
          <w:rFonts w:ascii="Cambria" w:hAnsi="Cambria"/>
        </w:rPr>
        <w:t xml:space="preserve"> </w:t>
      </w:r>
    </w:p>
    <w:p w14:paraId="079FC6C1" w14:textId="77777777" w:rsidR="00E90AFC" w:rsidRDefault="00E90AFC" w:rsidP="002B1447">
      <w:pPr>
        <w:rPr>
          <w:rFonts w:ascii="Cambria" w:hAnsi="Cambria"/>
        </w:rPr>
      </w:pPr>
    </w:p>
    <w:p w14:paraId="39A2C918" w14:textId="25B764B9" w:rsidR="00B435B0" w:rsidRDefault="00EA624A" w:rsidP="002B1447">
      <w:pPr>
        <w:rPr>
          <w:rFonts w:ascii="Cambria" w:hAnsi="Cambria"/>
        </w:rPr>
      </w:pPr>
      <w:bookmarkStart w:id="1" w:name="_GoBack"/>
      <w:bookmarkEnd w:id="1"/>
      <w:r>
        <w:rPr>
          <w:rFonts w:ascii="Cambria" w:hAnsi="Cambria"/>
        </w:rPr>
        <w:t>The equation then can be implemented as:</w:t>
      </w:r>
    </w:p>
    <w:p w14:paraId="02047370" w14:textId="77777777" w:rsidR="00EA624A" w:rsidRDefault="00EA624A" w:rsidP="002B1447">
      <w:pPr>
        <w:rPr>
          <w:rFonts w:ascii="Cambria" w:hAnsi="Cambria"/>
        </w:rPr>
      </w:pPr>
    </w:p>
    <w:p w14:paraId="75E2BE9B" w14:textId="124E683F" w:rsidR="006305A4" w:rsidRDefault="0057314B" w:rsidP="0057314B">
      <w:pPr>
        <w:jc w:val="center"/>
        <w:rPr>
          <w:rFonts w:ascii="Cambria" w:hAnsi="Cambria"/>
        </w:rPr>
      </w:pPr>
      <w:r>
        <w:rPr>
          <w:rFonts w:ascii="Cambria" w:hAnsi="Cambria"/>
          <w:noProof/>
        </w:rPr>
        <w:drawing>
          <wp:inline distT="0" distB="0" distL="0" distR="0" wp14:anchorId="6501F6DA" wp14:editId="399F4AED">
            <wp:extent cx="3251200" cy="1214485"/>
            <wp:effectExtent l="12700" t="12700" r="12700" b="177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9-03-04 at 5.11.59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60222" cy="1217855"/>
                    </a:xfrm>
                    <a:prstGeom prst="rect">
                      <a:avLst/>
                    </a:prstGeom>
                    <a:ln>
                      <a:solidFill>
                        <a:schemeClr val="tx1"/>
                      </a:solidFill>
                    </a:ln>
                  </pic:spPr>
                </pic:pic>
              </a:graphicData>
            </a:graphic>
          </wp:inline>
        </w:drawing>
      </w:r>
    </w:p>
    <w:p w14:paraId="02329C3B" w14:textId="6AA03CE7" w:rsidR="0057314B" w:rsidRDefault="0057314B" w:rsidP="002B1447">
      <w:pPr>
        <w:rPr>
          <w:rFonts w:ascii="Cambria" w:hAnsi="Cambria"/>
        </w:rPr>
      </w:pPr>
    </w:p>
    <w:p w14:paraId="204D4FFA" w14:textId="60175AAD" w:rsidR="0057314B" w:rsidRDefault="0057314B" w:rsidP="002B1447">
      <w:pPr>
        <w:rPr>
          <w:rFonts w:ascii="Cambria" w:hAnsi="Cambria"/>
        </w:rPr>
      </w:pPr>
      <w:r>
        <w:rPr>
          <w:rFonts w:ascii="Cambria" w:hAnsi="Cambria"/>
        </w:rPr>
        <w:t>The results:</w:t>
      </w:r>
    </w:p>
    <w:p w14:paraId="408E08D5" w14:textId="23F5A43B" w:rsidR="0057314B" w:rsidRDefault="0057314B" w:rsidP="002B1447">
      <w:pPr>
        <w:rPr>
          <w:rFonts w:ascii="Cambria" w:hAnsi="Cambria"/>
        </w:rPr>
      </w:pPr>
    </w:p>
    <w:p w14:paraId="21AA1E89" w14:textId="77777777" w:rsidR="0057314B" w:rsidRDefault="0057314B" w:rsidP="002B1447">
      <w:pPr>
        <w:rPr>
          <w:rFonts w:ascii="Cambria" w:hAnsi="Cambria"/>
        </w:rPr>
      </w:pPr>
    </w:p>
    <w:p w14:paraId="45C80269" w14:textId="54A61AD0" w:rsidR="006305A4" w:rsidRPr="00C66053" w:rsidRDefault="006305A4" w:rsidP="006305A4">
      <w:pPr>
        <w:rPr>
          <w:rFonts w:ascii="Cambria" w:hAnsi="Cambria"/>
          <w:sz w:val="30"/>
          <w:szCs w:val="30"/>
        </w:rPr>
      </w:pPr>
      <w:r>
        <w:rPr>
          <w:rFonts w:ascii="Cambria" w:hAnsi="Cambria"/>
          <w:sz w:val="30"/>
          <w:szCs w:val="30"/>
        </w:rPr>
        <w:t>Reference</w:t>
      </w:r>
    </w:p>
    <w:p w14:paraId="0BC8DAA8" w14:textId="335DB857" w:rsidR="006305A4" w:rsidRDefault="008B6545" w:rsidP="006305A4">
      <w:pPr>
        <w:rPr>
          <w:rFonts w:ascii="Cambria" w:hAnsi="Cambria"/>
        </w:rPr>
      </w:pPr>
      <w:r>
        <w:rPr>
          <w:rFonts w:ascii="Cambria" w:hAnsi="Cambria"/>
        </w:rPr>
        <w:t xml:space="preserve">[1] </w:t>
      </w:r>
      <w:proofErr w:type="spellStart"/>
      <w:r w:rsidR="006305A4" w:rsidRPr="006305A4">
        <w:rPr>
          <w:rFonts w:ascii="Cambria" w:hAnsi="Cambria"/>
        </w:rPr>
        <w:t>Schödl</w:t>
      </w:r>
      <w:proofErr w:type="spellEnd"/>
      <w:r w:rsidR="006305A4" w:rsidRPr="006305A4">
        <w:rPr>
          <w:rFonts w:ascii="Cambria" w:hAnsi="Cambria"/>
        </w:rPr>
        <w:t>, A</w:t>
      </w:r>
      <w:r w:rsidR="009E46C1">
        <w:rPr>
          <w:rFonts w:ascii="Cambria" w:hAnsi="Cambria"/>
        </w:rPr>
        <w:t>.,</w:t>
      </w:r>
      <w:r w:rsidR="006305A4" w:rsidRPr="006305A4">
        <w:rPr>
          <w:rFonts w:ascii="Cambria" w:hAnsi="Cambria"/>
        </w:rPr>
        <w:t xml:space="preserve"> </w:t>
      </w:r>
      <w:proofErr w:type="spellStart"/>
      <w:r w:rsidR="006305A4" w:rsidRPr="006305A4">
        <w:rPr>
          <w:rFonts w:ascii="Cambria" w:hAnsi="Cambria"/>
        </w:rPr>
        <w:t>Szeliski</w:t>
      </w:r>
      <w:proofErr w:type="spellEnd"/>
      <w:r w:rsidR="006305A4" w:rsidRPr="006305A4">
        <w:rPr>
          <w:rFonts w:ascii="Cambria" w:hAnsi="Cambria"/>
        </w:rPr>
        <w:t>, R</w:t>
      </w:r>
      <w:r w:rsidR="002573A5">
        <w:rPr>
          <w:rFonts w:ascii="Cambria" w:hAnsi="Cambria"/>
        </w:rPr>
        <w:t>.,</w:t>
      </w:r>
      <w:r w:rsidR="006305A4" w:rsidRPr="006305A4">
        <w:rPr>
          <w:rFonts w:ascii="Cambria" w:hAnsi="Cambria"/>
        </w:rPr>
        <w:t xml:space="preserve"> </w:t>
      </w:r>
      <w:proofErr w:type="spellStart"/>
      <w:r w:rsidR="006305A4" w:rsidRPr="006305A4">
        <w:rPr>
          <w:rFonts w:ascii="Cambria" w:hAnsi="Cambria"/>
        </w:rPr>
        <w:t>Salesin</w:t>
      </w:r>
      <w:proofErr w:type="spellEnd"/>
      <w:r w:rsidR="006305A4" w:rsidRPr="006305A4">
        <w:rPr>
          <w:rFonts w:ascii="Cambria" w:hAnsi="Cambria"/>
        </w:rPr>
        <w:t>, D</w:t>
      </w:r>
      <w:r w:rsidR="002573A5">
        <w:rPr>
          <w:rFonts w:ascii="Cambria" w:hAnsi="Cambria"/>
        </w:rPr>
        <w:t>.</w:t>
      </w:r>
      <w:r w:rsidR="006305A4" w:rsidRPr="006305A4">
        <w:rPr>
          <w:rFonts w:ascii="Cambria" w:hAnsi="Cambria"/>
        </w:rPr>
        <w:t xml:space="preserve"> &amp; Essa, </w:t>
      </w:r>
      <w:r w:rsidR="002573A5">
        <w:rPr>
          <w:rFonts w:ascii="Cambria" w:hAnsi="Cambria"/>
        </w:rPr>
        <w:t xml:space="preserve">I. </w:t>
      </w:r>
      <w:r w:rsidR="006305A4" w:rsidRPr="006305A4">
        <w:rPr>
          <w:rFonts w:ascii="Cambria" w:hAnsi="Cambria"/>
        </w:rPr>
        <w:t xml:space="preserve">(2000). Video Textures. </w:t>
      </w:r>
      <w:r w:rsidR="006305A4" w:rsidRPr="002D2250">
        <w:rPr>
          <w:rFonts w:ascii="Cambria" w:hAnsi="Cambria"/>
          <w:i/>
        </w:rPr>
        <w:t>Proc</w:t>
      </w:r>
      <w:r w:rsidR="002573A5" w:rsidRPr="002D2250">
        <w:rPr>
          <w:rFonts w:ascii="Cambria" w:hAnsi="Cambria"/>
          <w:i/>
        </w:rPr>
        <w:t>eeding</w:t>
      </w:r>
      <w:r w:rsidR="006305A4" w:rsidRPr="002D2250">
        <w:rPr>
          <w:rFonts w:ascii="Cambria" w:hAnsi="Cambria"/>
          <w:i/>
        </w:rPr>
        <w:t xml:space="preserve"> of ACM SIGGRAPH 2000</w:t>
      </w:r>
      <w:r w:rsidR="006305A4" w:rsidRPr="006305A4">
        <w:rPr>
          <w:rFonts w:ascii="Cambria" w:hAnsi="Cambria"/>
        </w:rPr>
        <w:t xml:space="preserve">. </w:t>
      </w:r>
      <w:proofErr w:type="spellStart"/>
      <w:r w:rsidR="002573A5">
        <w:rPr>
          <w:rFonts w:ascii="Cambria" w:hAnsi="Cambria"/>
        </w:rPr>
        <w:t>doi</w:t>
      </w:r>
      <w:proofErr w:type="spellEnd"/>
      <w:r w:rsidR="002573A5">
        <w:rPr>
          <w:rFonts w:ascii="Cambria" w:hAnsi="Cambria"/>
        </w:rPr>
        <w:t xml:space="preserve">: </w:t>
      </w:r>
      <w:r w:rsidR="006305A4" w:rsidRPr="006305A4">
        <w:rPr>
          <w:rFonts w:ascii="Cambria" w:hAnsi="Cambria"/>
        </w:rPr>
        <w:t>10.1145/344779.345012</w:t>
      </w:r>
    </w:p>
    <w:p w14:paraId="105DF885" w14:textId="77777777" w:rsidR="00570439" w:rsidRDefault="00570439" w:rsidP="006305A4">
      <w:pPr>
        <w:rPr>
          <w:rFonts w:ascii="Cambria" w:hAnsi="Cambria"/>
        </w:rPr>
      </w:pPr>
    </w:p>
    <w:p w14:paraId="3F8C9454" w14:textId="3963C8FE" w:rsidR="002E5A51" w:rsidRDefault="008B6545" w:rsidP="006305A4">
      <w:pPr>
        <w:rPr>
          <w:rFonts w:ascii="Cambria" w:hAnsi="Cambria"/>
        </w:rPr>
      </w:pPr>
      <w:r>
        <w:rPr>
          <w:rFonts w:ascii="Cambria" w:hAnsi="Cambria"/>
        </w:rPr>
        <w:t xml:space="preserve">[2] </w:t>
      </w:r>
      <w:r w:rsidR="002E5A51" w:rsidRPr="002E5A51">
        <w:rPr>
          <w:rFonts w:ascii="Cambria" w:hAnsi="Cambria"/>
        </w:rPr>
        <w:t>Jiang, H</w:t>
      </w:r>
      <w:r w:rsidR="002E5A51">
        <w:rPr>
          <w:rFonts w:ascii="Cambria" w:hAnsi="Cambria"/>
        </w:rPr>
        <w:t>.,</w:t>
      </w:r>
      <w:r w:rsidR="002E5A51" w:rsidRPr="002E5A51">
        <w:rPr>
          <w:rFonts w:ascii="Cambria" w:hAnsi="Cambria"/>
        </w:rPr>
        <w:t xml:space="preserve"> Sun, </w:t>
      </w:r>
      <w:r w:rsidR="002E5A51">
        <w:rPr>
          <w:rFonts w:ascii="Cambria" w:hAnsi="Cambria"/>
        </w:rPr>
        <w:t>D.,</w:t>
      </w:r>
      <w:r w:rsidR="002E5A51" w:rsidRPr="002E5A51">
        <w:rPr>
          <w:rFonts w:ascii="Cambria" w:hAnsi="Cambria"/>
        </w:rPr>
        <w:t xml:space="preserve"> </w:t>
      </w:r>
      <w:proofErr w:type="spellStart"/>
      <w:r w:rsidR="002E5A51" w:rsidRPr="002E5A51">
        <w:rPr>
          <w:rFonts w:ascii="Cambria" w:hAnsi="Cambria"/>
        </w:rPr>
        <w:t>Jampani</w:t>
      </w:r>
      <w:proofErr w:type="spellEnd"/>
      <w:r w:rsidR="002E5A51" w:rsidRPr="002E5A51">
        <w:rPr>
          <w:rFonts w:ascii="Cambria" w:hAnsi="Cambria"/>
        </w:rPr>
        <w:t>, V</w:t>
      </w:r>
      <w:r w:rsidR="002E5A51">
        <w:rPr>
          <w:rFonts w:ascii="Cambria" w:hAnsi="Cambria"/>
        </w:rPr>
        <w:t>.,</w:t>
      </w:r>
      <w:r w:rsidR="002E5A51" w:rsidRPr="002E5A51">
        <w:rPr>
          <w:rFonts w:ascii="Cambria" w:hAnsi="Cambria"/>
        </w:rPr>
        <w:t xml:space="preserve"> Yang, </w:t>
      </w:r>
      <w:r w:rsidR="002E5A51">
        <w:rPr>
          <w:rFonts w:ascii="Cambria" w:hAnsi="Cambria"/>
        </w:rPr>
        <w:t>M.,</w:t>
      </w:r>
      <w:r w:rsidR="002E5A51" w:rsidRPr="002E5A51">
        <w:rPr>
          <w:rFonts w:ascii="Cambria" w:hAnsi="Cambria"/>
        </w:rPr>
        <w:t xml:space="preserve"> Learned-Miller, E</w:t>
      </w:r>
      <w:r w:rsidR="002E5A51">
        <w:rPr>
          <w:rFonts w:ascii="Cambria" w:hAnsi="Cambria"/>
        </w:rPr>
        <w:t>.</w:t>
      </w:r>
      <w:r w:rsidR="002E5A51" w:rsidRPr="002E5A51">
        <w:rPr>
          <w:rFonts w:ascii="Cambria" w:hAnsi="Cambria"/>
        </w:rPr>
        <w:t xml:space="preserve"> &amp; Kautz, J. (2017). Super </w:t>
      </w:r>
      <w:proofErr w:type="spellStart"/>
      <w:r w:rsidR="002E5A51" w:rsidRPr="002E5A51">
        <w:rPr>
          <w:rFonts w:ascii="Cambria" w:hAnsi="Cambria"/>
        </w:rPr>
        <w:t>SloMo</w:t>
      </w:r>
      <w:proofErr w:type="spellEnd"/>
      <w:r w:rsidR="002E5A51" w:rsidRPr="002E5A51">
        <w:rPr>
          <w:rFonts w:ascii="Cambria" w:hAnsi="Cambria"/>
        </w:rPr>
        <w:t xml:space="preserve">: High Quality Estimation of Multiple Intermediate Frames for Video Interpolation. </w:t>
      </w:r>
      <w:r w:rsidR="00460741" w:rsidRPr="00460741">
        <w:rPr>
          <w:rFonts w:ascii="Cambria" w:hAnsi="Cambria"/>
        </w:rPr>
        <w:t xml:space="preserve">Retrieved from </w:t>
      </w:r>
      <w:hyperlink r:id="rId19" w:history="1">
        <w:r w:rsidR="00460741" w:rsidRPr="00183B2D">
          <w:rPr>
            <w:rStyle w:val="Hyperlink"/>
            <w:rFonts w:ascii="Cambria" w:hAnsi="Cambria"/>
          </w:rPr>
          <w:t>https://arxiv.org/pdf/1712.00080.pdf</w:t>
        </w:r>
      </w:hyperlink>
    </w:p>
    <w:p w14:paraId="62F9ED7E" w14:textId="77777777" w:rsidR="00460741" w:rsidRPr="00C66053" w:rsidRDefault="00460741" w:rsidP="006305A4">
      <w:pPr>
        <w:rPr>
          <w:rFonts w:ascii="Cambria" w:hAnsi="Cambria"/>
        </w:rPr>
      </w:pPr>
    </w:p>
    <w:sectPr w:rsidR="00460741" w:rsidRPr="00C66053" w:rsidSect="00D27855">
      <w:headerReference w:type="default" r:id="rId20"/>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9CB459" w14:textId="77777777" w:rsidR="000E3776" w:rsidRDefault="000E3776" w:rsidP="00A04848">
      <w:r>
        <w:separator/>
      </w:r>
    </w:p>
  </w:endnote>
  <w:endnote w:type="continuationSeparator" w:id="0">
    <w:p w14:paraId="44E1E705" w14:textId="77777777" w:rsidR="000E3776" w:rsidRDefault="000E3776" w:rsidP="00A04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F6B388" w14:textId="77777777" w:rsidR="000E3776" w:rsidRDefault="000E3776" w:rsidP="00A04848">
      <w:r>
        <w:separator/>
      </w:r>
    </w:p>
  </w:footnote>
  <w:footnote w:type="continuationSeparator" w:id="0">
    <w:p w14:paraId="5BD804A2" w14:textId="77777777" w:rsidR="000E3776" w:rsidRDefault="000E3776" w:rsidP="00A04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32AE19" w14:textId="4CE20E08" w:rsidR="00A04848" w:rsidRPr="00A04848" w:rsidRDefault="00A04848">
    <w:pPr>
      <w:pStyle w:val="Header"/>
      <w:rPr>
        <w:rFonts w:ascii="Cambria" w:hAnsi="Cambria"/>
        <w:color w:val="7F7F7F" w:themeColor="text1" w:themeTint="80"/>
      </w:rPr>
    </w:pPr>
    <w:r>
      <w:rPr>
        <w:rFonts w:ascii="Cambria" w:hAnsi="Cambria"/>
        <w:color w:val="7F7F7F" w:themeColor="text1" w:themeTint="80"/>
      </w:rPr>
      <w:t>MSc CGVI</w:t>
    </w:r>
    <w:r w:rsidRPr="00A04848">
      <w:rPr>
        <w:rFonts w:ascii="Cambria" w:hAnsi="Cambria"/>
        <w:color w:val="7F7F7F" w:themeColor="text1" w:themeTint="80"/>
      </w:rPr>
      <w:ptab w:relativeTo="margin" w:alignment="center" w:leader="none"/>
    </w:r>
    <w:proofErr w:type="spellStart"/>
    <w:r>
      <w:rPr>
        <w:rFonts w:ascii="Cambria" w:hAnsi="Cambria"/>
        <w:color w:val="7F7F7F" w:themeColor="text1" w:themeTint="80"/>
      </w:rPr>
      <w:t>Yuqi</w:t>
    </w:r>
    <w:proofErr w:type="spellEnd"/>
    <w:r>
      <w:rPr>
        <w:rFonts w:ascii="Cambria" w:hAnsi="Cambria"/>
        <w:color w:val="7F7F7F" w:themeColor="text1" w:themeTint="80"/>
      </w:rPr>
      <w:t xml:space="preserve"> Wang</w:t>
    </w:r>
    <w:r w:rsidRPr="00A04848">
      <w:rPr>
        <w:rFonts w:ascii="Cambria" w:hAnsi="Cambria"/>
        <w:color w:val="7F7F7F" w:themeColor="text1" w:themeTint="80"/>
      </w:rPr>
      <w:ptab w:relativeTo="margin" w:alignment="right" w:leader="none"/>
    </w:r>
    <w:r>
      <w:rPr>
        <w:rFonts w:ascii="Cambria" w:hAnsi="Cambria"/>
        <w:color w:val="7F7F7F" w:themeColor="text1" w:themeTint="80"/>
      </w:rPr>
      <w:t>18043263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28C"/>
    <w:rsid w:val="0002202D"/>
    <w:rsid w:val="00022FCA"/>
    <w:rsid w:val="00036C84"/>
    <w:rsid w:val="00037142"/>
    <w:rsid w:val="000455D6"/>
    <w:rsid w:val="0004588D"/>
    <w:rsid w:val="000630FA"/>
    <w:rsid w:val="00067133"/>
    <w:rsid w:val="00071008"/>
    <w:rsid w:val="00082DF7"/>
    <w:rsid w:val="0008769F"/>
    <w:rsid w:val="0009328C"/>
    <w:rsid w:val="000947E2"/>
    <w:rsid w:val="000C5E2C"/>
    <w:rsid w:val="000D2C5D"/>
    <w:rsid w:val="000D3672"/>
    <w:rsid w:val="000D4023"/>
    <w:rsid w:val="000E3776"/>
    <w:rsid w:val="000E516F"/>
    <w:rsid w:val="000E6703"/>
    <w:rsid w:val="000E6EBB"/>
    <w:rsid w:val="000F0DE2"/>
    <w:rsid w:val="000F4F11"/>
    <w:rsid w:val="00126016"/>
    <w:rsid w:val="00133197"/>
    <w:rsid w:val="00153A4F"/>
    <w:rsid w:val="00160D28"/>
    <w:rsid w:val="00166D88"/>
    <w:rsid w:val="00176FC1"/>
    <w:rsid w:val="00186594"/>
    <w:rsid w:val="00193C02"/>
    <w:rsid w:val="001A05E9"/>
    <w:rsid w:val="001A7CEA"/>
    <w:rsid w:val="001B0216"/>
    <w:rsid w:val="001C637C"/>
    <w:rsid w:val="001D0BBB"/>
    <w:rsid w:val="001E6887"/>
    <w:rsid w:val="001F6296"/>
    <w:rsid w:val="001F688A"/>
    <w:rsid w:val="001F7B2C"/>
    <w:rsid w:val="00232E2E"/>
    <w:rsid w:val="002435D8"/>
    <w:rsid w:val="0025002D"/>
    <w:rsid w:val="002573A5"/>
    <w:rsid w:val="0027125C"/>
    <w:rsid w:val="0027692C"/>
    <w:rsid w:val="00285AB7"/>
    <w:rsid w:val="002B1447"/>
    <w:rsid w:val="002C72B2"/>
    <w:rsid w:val="002D2250"/>
    <w:rsid w:val="002D39F0"/>
    <w:rsid w:val="002E5A51"/>
    <w:rsid w:val="002F1E5D"/>
    <w:rsid w:val="002F29FA"/>
    <w:rsid w:val="00301CB4"/>
    <w:rsid w:val="00304486"/>
    <w:rsid w:val="003154DA"/>
    <w:rsid w:val="0033432D"/>
    <w:rsid w:val="0035029D"/>
    <w:rsid w:val="0035116A"/>
    <w:rsid w:val="00360B0C"/>
    <w:rsid w:val="00363349"/>
    <w:rsid w:val="003901DC"/>
    <w:rsid w:val="003B07CB"/>
    <w:rsid w:val="003C1912"/>
    <w:rsid w:val="003E4314"/>
    <w:rsid w:val="003E7A86"/>
    <w:rsid w:val="003F0073"/>
    <w:rsid w:val="003F0CAC"/>
    <w:rsid w:val="003F3965"/>
    <w:rsid w:val="003F5C48"/>
    <w:rsid w:val="0040009B"/>
    <w:rsid w:val="00406ECB"/>
    <w:rsid w:val="00424A42"/>
    <w:rsid w:val="00432578"/>
    <w:rsid w:val="00460741"/>
    <w:rsid w:val="0047455D"/>
    <w:rsid w:val="00487014"/>
    <w:rsid w:val="004902DF"/>
    <w:rsid w:val="00490572"/>
    <w:rsid w:val="00491763"/>
    <w:rsid w:val="004B3CDD"/>
    <w:rsid w:val="004B71AA"/>
    <w:rsid w:val="004C2992"/>
    <w:rsid w:val="004D3C66"/>
    <w:rsid w:val="00500771"/>
    <w:rsid w:val="0050186E"/>
    <w:rsid w:val="005063EE"/>
    <w:rsid w:val="00517E56"/>
    <w:rsid w:val="00524283"/>
    <w:rsid w:val="0054077C"/>
    <w:rsid w:val="00541BD0"/>
    <w:rsid w:val="00551B3A"/>
    <w:rsid w:val="00562A37"/>
    <w:rsid w:val="00562CD7"/>
    <w:rsid w:val="00570439"/>
    <w:rsid w:val="00572DC6"/>
    <w:rsid w:val="0057314B"/>
    <w:rsid w:val="00585714"/>
    <w:rsid w:val="00590A2A"/>
    <w:rsid w:val="00591159"/>
    <w:rsid w:val="00593D7E"/>
    <w:rsid w:val="005A67CB"/>
    <w:rsid w:val="005C468B"/>
    <w:rsid w:val="005D28C4"/>
    <w:rsid w:val="005E6C9F"/>
    <w:rsid w:val="005F7AA5"/>
    <w:rsid w:val="00601F33"/>
    <w:rsid w:val="00610559"/>
    <w:rsid w:val="006129CF"/>
    <w:rsid w:val="00622195"/>
    <w:rsid w:val="006223E9"/>
    <w:rsid w:val="0062260D"/>
    <w:rsid w:val="00626DB9"/>
    <w:rsid w:val="006305A4"/>
    <w:rsid w:val="00634949"/>
    <w:rsid w:val="0064018D"/>
    <w:rsid w:val="00662679"/>
    <w:rsid w:val="00662F13"/>
    <w:rsid w:val="00665E1F"/>
    <w:rsid w:val="006729C3"/>
    <w:rsid w:val="00672A54"/>
    <w:rsid w:val="006965D8"/>
    <w:rsid w:val="006A035A"/>
    <w:rsid w:val="006A1D12"/>
    <w:rsid w:val="006A5E7C"/>
    <w:rsid w:val="006B0E0D"/>
    <w:rsid w:val="006B1742"/>
    <w:rsid w:val="006C15FD"/>
    <w:rsid w:val="006C235F"/>
    <w:rsid w:val="006D470D"/>
    <w:rsid w:val="00706386"/>
    <w:rsid w:val="0071624E"/>
    <w:rsid w:val="00722D8E"/>
    <w:rsid w:val="0073719C"/>
    <w:rsid w:val="00743F91"/>
    <w:rsid w:val="007443FD"/>
    <w:rsid w:val="007741B0"/>
    <w:rsid w:val="00776DF2"/>
    <w:rsid w:val="00787764"/>
    <w:rsid w:val="007B478C"/>
    <w:rsid w:val="007C1D98"/>
    <w:rsid w:val="007C1F1A"/>
    <w:rsid w:val="007C4DE4"/>
    <w:rsid w:val="007D0418"/>
    <w:rsid w:val="007E1CBB"/>
    <w:rsid w:val="007F51BB"/>
    <w:rsid w:val="008257B4"/>
    <w:rsid w:val="008304F4"/>
    <w:rsid w:val="00832515"/>
    <w:rsid w:val="00844341"/>
    <w:rsid w:val="00865ECF"/>
    <w:rsid w:val="00874FD5"/>
    <w:rsid w:val="00875F57"/>
    <w:rsid w:val="008B5B4B"/>
    <w:rsid w:val="008B6545"/>
    <w:rsid w:val="008C2E8E"/>
    <w:rsid w:val="008C4526"/>
    <w:rsid w:val="008D4BAC"/>
    <w:rsid w:val="008D6082"/>
    <w:rsid w:val="008E4046"/>
    <w:rsid w:val="008F3701"/>
    <w:rsid w:val="008F38F2"/>
    <w:rsid w:val="008F6E14"/>
    <w:rsid w:val="00900C00"/>
    <w:rsid w:val="0090799F"/>
    <w:rsid w:val="00913913"/>
    <w:rsid w:val="009154F6"/>
    <w:rsid w:val="00935B9C"/>
    <w:rsid w:val="009541A4"/>
    <w:rsid w:val="00956D6E"/>
    <w:rsid w:val="00962591"/>
    <w:rsid w:val="00964935"/>
    <w:rsid w:val="00965ABF"/>
    <w:rsid w:val="009665FD"/>
    <w:rsid w:val="00973799"/>
    <w:rsid w:val="00993CBD"/>
    <w:rsid w:val="009A3D62"/>
    <w:rsid w:val="009B5B7A"/>
    <w:rsid w:val="009E2F7B"/>
    <w:rsid w:val="009E46C1"/>
    <w:rsid w:val="00A04848"/>
    <w:rsid w:val="00A1360C"/>
    <w:rsid w:val="00A23D22"/>
    <w:rsid w:val="00A34DA0"/>
    <w:rsid w:val="00A36F37"/>
    <w:rsid w:val="00A61F57"/>
    <w:rsid w:val="00A6586F"/>
    <w:rsid w:val="00A94735"/>
    <w:rsid w:val="00AB0DDA"/>
    <w:rsid w:val="00AB383A"/>
    <w:rsid w:val="00AD51F1"/>
    <w:rsid w:val="00AE039B"/>
    <w:rsid w:val="00AE04B3"/>
    <w:rsid w:val="00AF3995"/>
    <w:rsid w:val="00B04A24"/>
    <w:rsid w:val="00B264ED"/>
    <w:rsid w:val="00B353B4"/>
    <w:rsid w:val="00B40388"/>
    <w:rsid w:val="00B435B0"/>
    <w:rsid w:val="00B53C9A"/>
    <w:rsid w:val="00B63740"/>
    <w:rsid w:val="00B740F9"/>
    <w:rsid w:val="00B75596"/>
    <w:rsid w:val="00B80768"/>
    <w:rsid w:val="00BA4594"/>
    <w:rsid w:val="00BA5E89"/>
    <w:rsid w:val="00BB0198"/>
    <w:rsid w:val="00BB0322"/>
    <w:rsid w:val="00BB7D2B"/>
    <w:rsid w:val="00BD09FD"/>
    <w:rsid w:val="00BF71CF"/>
    <w:rsid w:val="00C0447C"/>
    <w:rsid w:val="00C05D38"/>
    <w:rsid w:val="00C349C2"/>
    <w:rsid w:val="00C43310"/>
    <w:rsid w:val="00C44C25"/>
    <w:rsid w:val="00C4725B"/>
    <w:rsid w:val="00C66053"/>
    <w:rsid w:val="00C7377B"/>
    <w:rsid w:val="00C80881"/>
    <w:rsid w:val="00C90A3E"/>
    <w:rsid w:val="00CA588C"/>
    <w:rsid w:val="00CC5D25"/>
    <w:rsid w:val="00CF28B5"/>
    <w:rsid w:val="00CF5B3D"/>
    <w:rsid w:val="00D000D5"/>
    <w:rsid w:val="00D03E6D"/>
    <w:rsid w:val="00D11758"/>
    <w:rsid w:val="00D27855"/>
    <w:rsid w:val="00D30840"/>
    <w:rsid w:val="00D4015B"/>
    <w:rsid w:val="00D61E4B"/>
    <w:rsid w:val="00D74370"/>
    <w:rsid w:val="00D93EE1"/>
    <w:rsid w:val="00DC04A7"/>
    <w:rsid w:val="00DD3465"/>
    <w:rsid w:val="00DD6F53"/>
    <w:rsid w:val="00E336C0"/>
    <w:rsid w:val="00E4349F"/>
    <w:rsid w:val="00E5510A"/>
    <w:rsid w:val="00E72CFB"/>
    <w:rsid w:val="00E8237A"/>
    <w:rsid w:val="00E90AFC"/>
    <w:rsid w:val="00E96ED7"/>
    <w:rsid w:val="00EA624A"/>
    <w:rsid w:val="00EC093F"/>
    <w:rsid w:val="00EC18FF"/>
    <w:rsid w:val="00EC53FA"/>
    <w:rsid w:val="00EF20AF"/>
    <w:rsid w:val="00F052F3"/>
    <w:rsid w:val="00F168AF"/>
    <w:rsid w:val="00F24695"/>
    <w:rsid w:val="00F44EE6"/>
    <w:rsid w:val="00F51C6D"/>
    <w:rsid w:val="00F71F36"/>
    <w:rsid w:val="00F838AD"/>
    <w:rsid w:val="00F9123B"/>
    <w:rsid w:val="00F91A11"/>
    <w:rsid w:val="00FB13CE"/>
    <w:rsid w:val="00FB418D"/>
    <w:rsid w:val="00FC3B3F"/>
    <w:rsid w:val="00FD1A3B"/>
    <w:rsid w:val="00FF125B"/>
    <w:rsid w:val="00FF3229"/>
    <w:rsid w:val="00FF46F8"/>
    <w:rsid w:val="00FF4E27"/>
    <w:rsid w:val="00FF52D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ACCA3"/>
  <w15:chartTrackingRefBased/>
  <w15:docId w15:val="{021DD8A3-FCC3-1342-B1F9-9474849C9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88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9328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28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A04848"/>
    <w:pPr>
      <w:tabs>
        <w:tab w:val="center" w:pos="4680"/>
        <w:tab w:val="right" w:pos="9360"/>
      </w:tabs>
    </w:pPr>
  </w:style>
  <w:style w:type="character" w:customStyle="1" w:styleId="HeaderChar">
    <w:name w:val="Header Char"/>
    <w:basedOn w:val="DefaultParagraphFont"/>
    <w:link w:val="Header"/>
    <w:uiPriority w:val="99"/>
    <w:rsid w:val="00A04848"/>
  </w:style>
  <w:style w:type="paragraph" w:styleId="Footer">
    <w:name w:val="footer"/>
    <w:basedOn w:val="Normal"/>
    <w:link w:val="FooterChar"/>
    <w:uiPriority w:val="99"/>
    <w:unhideWhenUsed/>
    <w:rsid w:val="00A04848"/>
    <w:pPr>
      <w:tabs>
        <w:tab w:val="center" w:pos="4680"/>
        <w:tab w:val="right" w:pos="9360"/>
      </w:tabs>
    </w:pPr>
  </w:style>
  <w:style w:type="character" w:customStyle="1" w:styleId="FooterChar">
    <w:name w:val="Footer Char"/>
    <w:basedOn w:val="DefaultParagraphFont"/>
    <w:link w:val="Footer"/>
    <w:uiPriority w:val="99"/>
    <w:rsid w:val="00A04848"/>
  </w:style>
  <w:style w:type="character" w:styleId="Hyperlink">
    <w:name w:val="Hyperlink"/>
    <w:basedOn w:val="DefaultParagraphFont"/>
    <w:uiPriority w:val="99"/>
    <w:unhideWhenUsed/>
    <w:rsid w:val="00FB418D"/>
    <w:rPr>
      <w:color w:val="0563C1" w:themeColor="hyperlink"/>
      <w:u w:val="single"/>
    </w:rPr>
  </w:style>
  <w:style w:type="character" w:styleId="UnresolvedMention">
    <w:name w:val="Unresolved Mention"/>
    <w:basedOn w:val="DefaultParagraphFont"/>
    <w:uiPriority w:val="99"/>
    <w:semiHidden/>
    <w:unhideWhenUsed/>
    <w:rsid w:val="00FB418D"/>
    <w:rPr>
      <w:color w:val="605E5C"/>
      <w:shd w:val="clear" w:color="auto" w:fill="E1DFDD"/>
    </w:rPr>
  </w:style>
  <w:style w:type="character" w:styleId="PlaceholderText">
    <w:name w:val="Placeholder Text"/>
    <w:basedOn w:val="DefaultParagraphFont"/>
    <w:uiPriority w:val="99"/>
    <w:semiHidden/>
    <w:rsid w:val="00865ECF"/>
    <w:rPr>
      <w:color w:val="808080"/>
    </w:rPr>
  </w:style>
  <w:style w:type="paragraph" w:styleId="BalloonText">
    <w:name w:val="Balloon Text"/>
    <w:basedOn w:val="Normal"/>
    <w:link w:val="BalloonTextChar"/>
    <w:uiPriority w:val="99"/>
    <w:semiHidden/>
    <w:unhideWhenUsed/>
    <w:rsid w:val="00F838A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838AD"/>
    <w:rPr>
      <w:rFonts w:ascii="Times New Roman" w:hAnsi="Times New Roman" w:cs="Times New Roman"/>
      <w:sz w:val="18"/>
      <w:szCs w:val="18"/>
    </w:rPr>
  </w:style>
  <w:style w:type="character" w:customStyle="1" w:styleId="Heading1Char">
    <w:name w:val="Heading 1 Char"/>
    <w:basedOn w:val="DefaultParagraphFont"/>
    <w:link w:val="Heading1"/>
    <w:uiPriority w:val="9"/>
    <w:rsid w:val="001E6887"/>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3633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hyperlink" Target="https://arxiv.org/pdf/1712.00080.pdf" TargetMode="Externa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5</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Yuqi</dc:creator>
  <cp:keywords/>
  <dc:description/>
  <cp:lastModifiedBy>Wang, Yuqi</cp:lastModifiedBy>
  <cp:revision>202</cp:revision>
  <dcterms:created xsi:type="dcterms:W3CDTF">2019-01-28T15:38:00Z</dcterms:created>
  <dcterms:modified xsi:type="dcterms:W3CDTF">2019-03-04T17:56:00Z</dcterms:modified>
</cp:coreProperties>
</file>