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1498F52D" w14:textId="77777777" w:rsidR="0009328C" w:rsidRPr="00A04848" w:rsidRDefault="0009328C" w:rsidP="0009328C">
      <w:pPr>
        <w:pStyle w:val="Title"/>
        <w:jc w:val="center"/>
        <w:rPr>
          <w:rFonts w:ascii="Cambria" w:hAnsi="Cambria"/>
          <w:sz w:val="36"/>
        </w:rPr>
      </w:pPr>
      <w:r w:rsidRPr="00A04848">
        <w:rPr>
          <w:rFonts w:ascii="Cambria" w:hAnsi="Cambria"/>
          <w:sz w:val="36"/>
        </w:rPr>
        <w:t>COMP0028 Computational Photography and Capture</w:t>
      </w:r>
    </w:p>
    <w:p w14:paraId="4B026975" w14:textId="173736E9" w:rsidR="00517E56" w:rsidRPr="00A04848" w:rsidRDefault="0009328C" w:rsidP="0009328C">
      <w:pPr>
        <w:pStyle w:val="Title"/>
        <w:jc w:val="center"/>
        <w:rPr>
          <w:rFonts w:ascii="Cambria" w:hAnsi="Cambria"/>
          <w:sz w:val="32"/>
        </w:rPr>
      </w:pPr>
      <w:r w:rsidRPr="00A04848">
        <w:rPr>
          <w:rFonts w:ascii="Cambria" w:hAnsi="Cambria"/>
          <w:sz w:val="32"/>
        </w:rPr>
        <w:t>Coursework 1: Restoration of Old Movies</w:t>
      </w:r>
    </w:p>
    <w:p w14:paraId="36948A7E" w14:textId="77777777" w:rsidR="0009328C" w:rsidRPr="00A04848" w:rsidRDefault="0009328C" w:rsidP="0009328C">
      <w:pPr>
        <w:rPr>
          <w:rFonts w:ascii="Cambria" w:hAnsi="Cambria"/>
        </w:rPr>
      </w:pPr>
    </w:p>
    <w:p w14:paraId="3BE4D2F7" w14:textId="60CB2C7F" w:rsidR="005D28C4" w:rsidRPr="00A04848" w:rsidRDefault="005D28C4" w:rsidP="0009328C">
      <w:pPr>
        <w:rPr>
          <w:rFonts w:ascii="Cambria" w:hAnsi="Cambria"/>
        </w:rPr>
      </w:pPr>
      <w:r w:rsidRPr="00A04848">
        <w:rPr>
          <w:rFonts w:ascii="Cambria" w:hAnsi="Cambria"/>
        </w:rPr>
        <w:t xml:space="preserve">This report will demonstrate the algorithms implemented for the restoration of old movies. There are five </w:t>
      </w:r>
      <w:r w:rsidR="006B0E0D">
        <w:rPr>
          <w:rFonts w:ascii="Cambria" w:hAnsi="Cambria"/>
        </w:rPr>
        <w:t xml:space="preserve">main </w:t>
      </w:r>
      <w:r w:rsidRPr="00A04848">
        <w:rPr>
          <w:rFonts w:ascii="Cambria" w:hAnsi="Cambria"/>
        </w:rPr>
        <w:t>tasks included in this coursework, scene cut detection, global flicker correction, blotch correction, vertical artefact reduction and camera shake calibration. The demonstration will contain both images and source codes.</w:t>
      </w:r>
    </w:p>
    <w:p w14:paraId="2E703C62" w14:textId="77777777" w:rsidR="005D28C4" w:rsidRPr="00A04848" w:rsidRDefault="005D28C4" w:rsidP="0009328C">
      <w:pPr>
        <w:rPr>
          <w:rFonts w:ascii="Cambria" w:hAnsi="Cambria"/>
        </w:rPr>
      </w:pPr>
    </w:p>
    <w:p w14:paraId="22942861" w14:textId="77777777" w:rsidR="0009328C" w:rsidRPr="00A04848" w:rsidRDefault="0009328C" w:rsidP="0009328C">
      <w:pPr>
        <w:rPr>
          <w:rFonts w:ascii="Cambria" w:hAnsi="Cambria"/>
          <w:sz w:val="30"/>
          <w:szCs w:val="30"/>
        </w:rPr>
      </w:pPr>
      <w:r w:rsidRPr="00A04848">
        <w:rPr>
          <w:rFonts w:ascii="Cambria" w:hAnsi="Cambria"/>
          <w:sz w:val="30"/>
          <w:szCs w:val="30"/>
        </w:rPr>
        <w:t>Scene Cut Detection</w:t>
      </w:r>
    </w:p>
    <w:p w14:paraId="4C4C13D6" w14:textId="743EA4B0" w:rsidR="00A04848" w:rsidRDefault="00A04848" w:rsidP="0009328C">
      <w:pPr>
        <w:rPr>
          <w:rFonts w:ascii="Cambria" w:hAnsi="Cambria"/>
        </w:rPr>
      </w:pPr>
      <w:r w:rsidRPr="00A04848">
        <w:rPr>
          <w:rFonts w:ascii="Cambria" w:hAnsi="Cambria"/>
        </w:rPr>
        <w:t xml:space="preserve">The basic idea of detecting whether the scene has been cut from the perspective of image processing is to check how much the current frame changes compared with the previous or next frame. </w:t>
      </w:r>
      <w:r w:rsidR="006B0E0D">
        <w:rPr>
          <w:rFonts w:ascii="Cambria" w:hAnsi="Cambria"/>
        </w:rPr>
        <w:t xml:space="preserve">One potential way to do so is to count how many pixels have changed given a certain threshold value, however this may produce errors when situations such as global flicker happen. </w:t>
      </w:r>
    </w:p>
    <w:p w14:paraId="59A18374" w14:textId="243CD095" w:rsidR="006B0E0D" w:rsidRDefault="006B0E0D" w:rsidP="0009328C">
      <w:pPr>
        <w:rPr>
          <w:rFonts w:ascii="Cambria" w:hAnsi="Cambria"/>
        </w:rPr>
      </w:pPr>
    </w:p>
    <w:p w14:paraId="7267DE0A" w14:textId="51F7E7F6" w:rsidR="00160D28" w:rsidRDefault="00432578" w:rsidP="0009328C">
      <w:pPr>
        <w:rPr>
          <w:rFonts w:ascii="Cambria" w:hAnsi="Cambria"/>
        </w:rPr>
      </w:pPr>
      <w:r>
        <w:rPr>
          <w:rFonts w:ascii="Cambria" w:hAnsi="Cambria"/>
          <w:noProof/>
        </w:rPr>
        <w:drawing>
          <wp:inline distT="0" distB="0" distL="0" distR="0" wp14:anchorId="2E8A9AF1" wp14:editId="118CF27F">
            <wp:extent cx="5727700" cy="1987938"/>
            <wp:effectExtent l="12700" t="12700" r="12700" b="1905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Screen Shot 2019-02-01 at 3.49.27 pm.png"/>
                    <pic:cNvPicPr/>
                  </pic:nvPicPr>
                  <pic:blipFill>
                    <a:blip r:embed="rId6" cstate="print">
                      <a:extLst>
                        <a:ext uri="{28A0092B-C50C-407E-A947-70E740481C1C}">
                          <a14:useLocalDpi xmlns:a14="http://schemas.microsoft.com/office/drawing/2010/main" val="0"/>
                        </a:ext>
                      </a:extLst>
                    </a:blip>
                    <a:stretch>
                      <a:fillRect/>
                    </a:stretch>
                  </pic:blipFill>
                  <pic:spPr>
                    <a:xfrm>
                      <a:off x="0" y="0"/>
                      <a:ext cx="5727700" cy="1987938"/>
                    </a:xfrm>
                    <a:prstGeom prst="rect">
                      <a:avLst/>
                    </a:prstGeom>
                    <a:ln>
                      <a:solidFill>
                        <a:schemeClr val="tx1"/>
                      </a:solidFill>
                    </a:ln>
                  </pic:spPr>
                </pic:pic>
              </a:graphicData>
            </a:graphic>
          </wp:inline>
        </w:drawing>
      </w:r>
    </w:p>
    <w:p w14:paraId="6E6DBB1C" w14:textId="77777777" w:rsidR="00160D28" w:rsidRDefault="00160D28" w:rsidP="0009328C">
      <w:pPr>
        <w:rPr>
          <w:rFonts w:ascii="Cambria" w:hAnsi="Cambria"/>
        </w:rPr>
      </w:pPr>
    </w:p>
    <w:p w14:paraId="0BE777F1" w14:textId="719E10AF" w:rsidR="005E6C9F" w:rsidRDefault="006B0E0D" w:rsidP="0009328C">
      <w:pPr>
        <w:rPr>
          <w:rFonts w:ascii="Cambria" w:hAnsi="Cambria"/>
        </w:rPr>
      </w:pPr>
      <w:r>
        <w:rPr>
          <w:rFonts w:ascii="Cambria" w:hAnsi="Cambria"/>
        </w:rPr>
        <w:t>This method will detect the frame before the change and after the change thus the returned value will be a pair. We can simply remove frames at odd index if we only need the frame after the scene cut.</w:t>
      </w:r>
      <w:r w:rsidR="00EC53FA">
        <w:rPr>
          <w:rFonts w:ascii="Cambria" w:hAnsi="Cambria"/>
        </w:rPr>
        <w:t xml:space="preserve"> The limitation here is that the threshold is highly dependent on the movie.</w:t>
      </w:r>
      <w:r w:rsidR="004B3CDD">
        <w:rPr>
          <w:rFonts w:ascii="Cambria" w:hAnsi="Cambria"/>
        </w:rPr>
        <w:t xml:space="preserve"> </w:t>
      </w:r>
      <w:r w:rsidR="005E6C9F">
        <w:rPr>
          <w:rFonts w:ascii="Cambria" w:hAnsi="Cambria"/>
        </w:rPr>
        <w:t>The transition difference is normalised</w:t>
      </w:r>
      <w:r w:rsidR="004B3CDD">
        <w:rPr>
          <w:rFonts w:ascii="Cambria" w:hAnsi="Cambria"/>
        </w:rPr>
        <w:t>.</w:t>
      </w:r>
      <w:bookmarkStart w:id="0" w:name="_GoBack"/>
      <w:bookmarkEnd w:id="0"/>
    </w:p>
    <w:p w14:paraId="5D9FF107" w14:textId="77777777" w:rsidR="00160D28" w:rsidRDefault="00160D28" w:rsidP="0009328C">
      <w:pPr>
        <w:rPr>
          <w:rFonts w:ascii="Cambria" w:hAnsi="Cambria"/>
        </w:rPr>
      </w:pPr>
    </w:p>
    <w:p w14:paraId="03670B61" w14:textId="0210E7F9" w:rsidR="006B0E0D" w:rsidRDefault="006B0E0D" w:rsidP="0009328C">
      <w:pPr>
        <w:rPr>
          <w:rFonts w:ascii="Cambria" w:hAnsi="Cambria"/>
        </w:rPr>
      </w:pPr>
      <w:r>
        <w:rPr>
          <w:rFonts w:ascii="Cambria" w:hAnsi="Cambria"/>
        </w:rPr>
        <w:t>The textual notification of scene cut will be overlayed to the detected frame after all tasks are done:</w:t>
      </w:r>
    </w:p>
    <w:p w14:paraId="74491E26" w14:textId="77777777" w:rsidR="006B0E0D" w:rsidRDefault="006B0E0D" w:rsidP="0009328C">
      <w:pPr>
        <w:rPr>
          <w:rFonts w:ascii="Cambria" w:hAnsi="Cambria"/>
        </w:rPr>
      </w:pPr>
    </w:p>
    <w:p w14:paraId="4F886C03" w14:textId="456D835C" w:rsidR="006B0E0D" w:rsidRPr="00A04848" w:rsidRDefault="006B0E0D" w:rsidP="0009328C">
      <w:pPr>
        <w:rPr>
          <w:rFonts w:ascii="Cambria" w:hAnsi="Cambria"/>
        </w:rPr>
      </w:pPr>
      <w:r>
        <w:rPr>
          <w:rFonts w:ascii="Cambria" w:hAnsi="Cambria"/>
          <w:noProof/>
        </w:rPr>
        <w:drawing>
          <wp:inline distT="0" distB="0" distL="0" distR="0" wp14:anchorId="1D5C1DF9" wp14:editId="1C3DD919">
            <wp:extent cx="5727700" cy="670560"/>
            <wp:effectExtent l="12700" t="12700" r="12700" b="1524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Screen Shot 2019-02-01 at 11.33.12 am.png"/>
                    <pic:cNvPicPr/>
                  </pic:nvPicPr>
                  <pic:blipFill>
                    <a:blip r:embed="rId7" cstate="print">
                      <a:extLst>
                        <a:ext uri="{28A0092B-C50C-407E-A947-70E740481C1C}">
                          <a14:useLocalDpi xmlns:a14="http://schemas.microsoft.com/office/drawing/2010/main" val="0"/>
                        </a:ext>
                      </a:extLst>
                    </a:blip>
                    <a:stretch>
                      <a:fillRect/>
                    </a:stretch>
                  </pic:blipFill>
                  <pic:spPr>
                    <a:xfrm>
                      <a:off x="0" y="0"/>
                      <a:ext cx="5727700" cy="670560"/>
                    </a:xfrm>
                    <a:prstGeom prst="rect">
                      <a:avLst/>
                    </a:prstGeom>
                    <a:ln>
                      <a:solidFill>
                        <a:schemeClr val="tx1"/>
                      </a:solidFill>
                    </a:ln>
                  </pic:spPr>
                </pic:pic>
              </a:graphicData>
            </a:graphic>
          </wp:inline>
        </w:drawing>
      </w:r>
      <w:r>
        <w:rPr>
          <w:rFonts w:ascii="Cambria" w:hAnsi="Cambria"/>
        </w:rPr>
        <w:t xml:space="preserve"> </w:t>
      </w:r>
    </w:p>
    <w:p w14:paraId="53B79687" w14:textId="77777777" w:rsidR="0009328C" w:rsidRPr="00A04848" w:rsidRDefault="0009328C" w:rsidP="0009328C">
      <w:pPr>
        <w:rPr>
          <w:rFonts w:ascii="Cambria" w:hAnsi="Cambria"/>
        </w:rPr>
      </w:pPr>
    </w:p>
    <w:p w14:paraId="4516A5C4" w14:textId="77777777" w:rsidR="0009328C" w:rsidRPr="00A04848" w:rsidRDefault="0009328C" w:rsidP="0009328C">
      <w:pPr>
        <w:rPr>
          <w:rFonts w:ascii="Cambria" w:hAnsi="Cambria"/>
          <w:sz w:val="30"/>
          <w:szCs w:val="30"/>
        </w:rPr>
      </w:pPr>
      <w:r w:rsidRPr="00A04848">
        <w:rPr>
          <w:rFonts w:ascii="Cambria" w:hAnsi="Cambria"/>
          <w:sz w:val="30"/>
          <w:szCs w:val="30"/>
        </w:rPr>
        <w:t>Global Flicker Correction</w:t>
      </w:r>
    </w:p>
    <w:p w14:paraId="10E21930" w14:textId="77777777" w:rsidR="0009328C" w:rsidRPr="00A04848" w:rsidRDefault="0009328C" w:rsidP="0009328C">
      <w:pPr>
        <w:rPr>
          <w:rFonts w:ascii="Cambria" w:hAnsi="Cambria"/>
        </w:rPr>
      </w:pPr>
    </w:p>
    <w:p w14:paraId="2CEAE747" w14:textId="4AB76748" w:rsidR="00EC53FA" w:rsidRPr="00A04848" w:rsidRDefault="00A04848" w:rsidP="0009328C">
      <w:pPr>
        <w:rPr>
          <w:rFonts w:ascii="Cambria" w:hAnsi="Cambria"/>
        </w:rPr>
      </w:pPr>
      <w:r>
        <w:rPr>
          <w:rFonts w:ascii="Cambria" w:hAnsi="Cambria"/>
        </w:rPr>
        <w:t xml:space="preserve">The global </w:t>
      </w:r>
      <w:proofErr w:type="spellStart"/>
      <w:r>
        <w:rPr>
          <w:rFonts w:ascii="Cambria" w:hAnsi="Cambria"/>
        </w:rPr>
        <w:t>flicer</w:t>
      </w:r>
      <w:proofErr w:type="spellEnd"/>
    </w:p>
    <w:p w14:paraId="39C39D1D" w14:textId="77777777" w:rsidR="0009328C" w:rsidRPr="00A04848" w:rsidRDefault="0009328C" w:rsidP="0009328C">
      <w:pPr>
        <w:rPr>
          <w:rFonts w:ascii="Cambria" w:hAnsi="Cambria"/>
        </w:rPr>
      </w:pPr>
    </w:p>
    <w:p w14:paraId="206F2832" w14:textId="77777777" w:rsidR="0009328C" w:rsidRPr="00A04848" w:rsidRDefault="0009328C" w:rsidP="0009328C">
      <w:pPr>
        <w:rPr>
          <w:rFonts w:ascii="Cambria" w:hAnsi="Cambria"/>
        </w:rPr>
      </w:pPr>
    </w:p>
    <w:p w14:paraId="6365C4A7" w14:textId="77777777" w:rsidR="0009328C" w:rsidRPr="00A04848" w:rsidRDefault="0009328C" w:rsidP="0009328C">
      <w:pPr>
        <w:rPr>
          <w:rFonts w:ascii="Cambria" w:hAnsi="Cambria"/>
          <w:sz w:val="30"/>
          <w:szCs w:val="30"/>
        </w:rPr>
      </w:pPr>
      <w:r w:rsidRPr="00A04848">
        <w:rPr>
          <w:rFonts w:ascii="Cambria" w:hAnsi="Cambria"/>
          <w:sz w:val="30"/>
          <w:szCs w:val="30"/>
        </w:rPr>
        <w:t>Blotch Correction</w:t>
      </w:r>
    </w:p>
    <w:p w14:paraId="5236273D" w14:textId="12957029" w:rsidR="0009328C" w:rsidRPr="00A04848" w:rsidRDefault="003C1912" w:rsidP="0009328C">
      <w:pPr>
        <w:rPr>
          <w:rFonts w:ascii="Cambria" w:hAnsi="Cambria"/>
        </w:rPr>
      </w:pPr>
      <w:r>
        <w:rPr>
          <w:rFonts w:ascii="Cambria" w:hAnsi="Cambria"/>
        </w:rPr>
        <w:t xml:space="preserve">The blotch can be detected by </w:t>
      </w:r>
      <w:r w:rsidR="004C2992">
        <w:rPr>
          <w:rFonts w:ascii="Cambria" w:hAnsi="Cambria"/>
        </w:rPr>
        <w:t xml:space="preserve">comparing </w:t>
      </w:r>
    </w:p>
    <w:p w14:paraId="028C3092" w14:textId="790222D9" w:rsidR="0009328C" w:rsidRDefault="0009328C" w:rsidP="0009328C">
      <w:pPr>
        <w:rPr>
          <w:rFonts w:ascii="Cambria" w:hAnsi="Cambria"/>
        </w:rPr>
      </w:pPr>
    </w:p>
    <w:p w14:paraId="61FFDC09" w14:textId="29BCDA6B" w:rsidR="00EC53FA" w:rsidRPr="00A04848" w:rsidRDefault="00EC53FA" w:rsidP="0009328C">
      <w:pPr>
        <w:rPr>
          <w:rFonts w:ascii="Cambria" w:hAnsi="Cambria"/>
        </w:rPr>
      </w:pPr>
      <w:r>
        <w:rPr>
          <w:rFonts w:ascii="Cambria" w:hAnsi="Cambria"/>
        </w:rPr>
        <w:t>Threshold of</w:t>
      </w:r>
    </w:p>
    <w:p w14:paraId="5730099C" w14:textId="37A9E07B" w:rsidR="0009328C" w:rsidRDefault="0009328C" w:rsidP="0009328C">
      <w:pPr>
        <w:rPr>
          <w:rFonts w:ascii="Cambria" w:hAnsi="Cambria"/>
        </w:rPr>
      </w:pPr>
    </w:p>
    <w:p w14:paraId="0B15A8AD" w14:textId="58F4AE17" w:rsidR="00722D8E" w:rsidRDefault="00722D8E" w:rsidP="0009328C">
      <w:pPr>
        <w:rPr>
          <w:rFonts w:ascii="Cambria" w:hAnsi="Cambria"/>
        </w:rPr>
      </w:pPr>
    </w:p>
    <w:p w14:paraId="3DC79FDE" w14:textId="2E4CD6A0" w:rsidR="00722D8E" w:rsidRDefault="00722D8E" w:rsidP="0009328C">
      <w:pPr>
        <w:rPr>
          <w:rFonts w:ascii="Cambria" w:hAnsi="Cambria"/>
        </w:rPr>
      </w:pPr>
    </w:p>
    <w:p w14:paraId="54D27CD5" w14:textId="4922E4DE" w:rsidR="00722D8E" w:rsidRDefault="00722D8E" w:rsidP="00722D8E">
      <w:pPr>
        <w:jc w:val="center"/>
        <w:rPr>
          <w:rFonts w:ascii="Cambria" w:hAnsi="Cambria"/>
        </w:rPr>
      </w:pPr>
      <w:r>
        <w:rPr>
          <w:rFonts w:ascii="Cambria" w:hAnsi="Cambria"/>
          <w:noProof/>
        </w:rPr>
        <w:drawing>
          <wp:inline distT="0" distB="0" distL="0" distR="0" wp14:anchorId="40D7B43F" wp14:editId="081C9E30">
            <wp:extent cx="2379600" cy="1800000"/>
            <wp:effectExtent l="0" t="0" r="0" b="381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footage_038.png"/>
                    <pic:cNvPicPr/>
                  </pic:nvPicPr>
                  <pic:blipFill>
                    <a:blip r:embed="rId8">
                      <a:extLst>
                        <a:ext uri="{28A0092B-C50C-407E-A947-70E740481C1C}">
                          <a14:useLocalDpi xmlns:a14="http://schemas.microsoft.com/office/drawing/2010/main" val="0"/>
                        </a:ext>
                      </a:extLst>
                    </a:blip>
                    <a:stretch>
                      <a:fillRect/>
                    </a:stretch>
                  </pic:blipFill>
                  <pic:spPr>
                    <a:xfrm>
                      <a:off x="0" y="0"/>
                      <a:ext cx="2379600" cy="1800000"/>
                    </a:xfrm>
                    <a:prstGeom prst="rect">
                      <a:avLst/>
                    </a:prstGeom>
                  </pic:spPr>
                </pic:pic>
              </a:graphicData>
            </a:graphic>
          </wp:inline>
        </w:drawing>
      </w:r>
      <w:r>
        <w:rPr>
          <w:rFonts w:ascii="Cambria" w:hAnsi="Cambria"/>
        </w:rPr>
        <w:t xml:space="preserve"> </w:t>
      </w:r>
      <w:r>
        <w:rPr>
          <w:rFonts w:ascii="Cambria" w:hAnsi="Cambria"/>
          <w:noProof/>
        </w:rPr>
        <w:drawing>
          <wp:inline distT="0" distB="0" distL="0" distR="0" wp14:anchorId="14A6926B" wp14:editId="483FE550">
            <wp:extent cx="2379600" cy="1800000"/>
            <wp:effectExtent l="0" t="0" r="0" b="381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footage_039.png"/>
                    <pic:cNvPicPr/>
                  </pic:nvPicPr>
                  <pic:blipFill>
                    <a:blip r:embed="rId9">
                      <a:extLst>
                        <a:ext uri="{28A0092B-C50C-407E-A947-70E740481C1C}">
                          <a14:useLocalDpi xmlns:a14="http://schemas.microsoft.com/office/drawing/2010/main" val="0"/>
                        </a:ext>
                      </a:extLst>
                    </a:blip>
                    <a:stretch>
                      <a:fillRect/>
                    </a:stretch>
                  </pic:blipFill>
                  <pic:spPr>
                    <a:xfrm>
                      <a:off x="0" y="0"/>
                      <a:ext cx="2379600" cy="1800000"/>
                    </a:xfrm>
                    <a:prstGeom prst="rect">
                      <a:avLst/>
                    </a:prstGeom>
                  </pic:spPr>
                </pic:pic>
              </a:graphicData>
            </a:graphic>
          </wp:inline>
        </w:drawing>
      </w:r>
    </w:p>
    <w:p w14:paraId="5AB2E1B4" w14:textId="5FE03924" w:rsidR="00722D8E" w:rsidRPr="00562CD7" w:rsidRDefault="00562CD7" w:rsidP="00722D8E">
      <w:pPr>
        <w:jc w:val="center"/>
        <w:rPr>
          <w:rFonts w:ascii="Cambria" w:hAnsi="Cambria"/>
          <w:i/>
          <w:sz w:val="21"/>
          <w:szCs w:val="21"/>
        </w:rPr>
      </w:pPr>
      <w:r w:rsidRPr="00562CD7">
        <w:rPr>
          <w:rFonts w:ascii="Cambria" w:hAnsi="Cambria"/>
          <w:i/>
          <w:sz w:val="21"/>
          <w:szCs w:val="21"/>
        </w:rPr>
        <w:t>Original image and corrected image at frame 39</w:t>
      </w:r>
    </w:p>
    <w:p w14:paraId="2C68060C" w14:textId="6369779F" w:rsidR="00562CD7" w:rsidRDefault="00562CD7" w:rsidP="00562CD7">
      <w:pPr>
        <w:rPr>
          <w:rFonts w:ascii="Cambria" w:hAnsi="Cambria"/>
        </w:rPr>
      </w:pPr>
    </w:p>
    <w:p w14:paraId="601EF20B" w14:textId="318995C0" w:rsidR="00562CD7" w:rsidRDefault="00562CD7" w:rsidP="00562CD7">
      <w:pPr>
        <w:rPr>
          <w:rFonts w:ascii="Cambria" w:hAnsi="Cambria"/>
        </w:rPr>
      </w:pPr>
      <w:proofErr w:type="spellStart"/>
      <w:r>
        <w:rPr>
          <w:rFonts w:ascii="Cambria" w:hAnsi="Cambria"/>
        </w:rPr>
        <w:t>Blablabla</w:t>
      </w:r>
      <w:proofErr w:type="spellEnd"/>
    </w:p>
    <w:p w14:paraId="3F848171" w14:textId="5966A60A" w:rsidR="00562CD7" w:rsidRDefault="00562CD7" w:rsidP="00562CD7">
      <w:pPr>
        <w:rPr>
          <w:rFonts w:ascii="Cambria" w:hAnsi="Cambria"/>
        </w:rPr>
      </w:pPr>
    </w:p>
    <w:p w14:paraId="384D3976" w14:textId="0BE025B3" w:rsidR="00562CD7" w:rsidRDefault="00562CD7" w:rsidP="00562CD7">
      <w:pPr>
        <w:rPr>
          <w:rFonts w:ascii="Cambria" w:hAnsi="Cambria"/>
        </w:rPr>
      </w:pPr>
      <w:r>
        <w:rPr>
          <w:rFonts w:ascii="Cambria" w:hAnsi="Cambria"/>
        </w:rPr>
        <w:tab/>
      </w:r>
      <w:r>
        <w:rPr>
          <w:rFonts w:ascii="Cambria" w:hAnsi="Cambria"/>
          <w:noProof/>
        </w:rPr>
        <w:drawing>
          <wp:inline distT="0" distB="0" distL="0" distR="0" wp14:anchorId="5F404DF4" wp14:editId="65BC2844">
            <wp:extent cx="2379600" cy="1800000"/>
            <wp:effectExtent l="0" t="0" r="0" b="381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footage_402.png"/>
                    <pic:cNvPicPr/>
                  </pic:nvPicPr>
                  <pic:blipFill>
                    <a:blip r:embed="rId10">
                      <a:extLst>
                        <a:ext uri="{28A0092B-C50C-407E-A947-70E740481C1C}">
                          <a14:useLocalDpi xmlns:a14="http://schemas.microsoft.com/office/drawing/2010/main" val="0"/>
                        </a:ext>
                      </a:extLst>
                    </a:blip>
                    <a:stretch>
                      <a:fillRect/>
                    </a:stretch>
                  </pic:blipFill>
                  <pic:spPr>
                    <a:xfrm>
                      <a:off x="0" y="0"/>
                      <a:ext cx="2379600" cy="1800000"/>
                    </a:xfrm>
                    <a:prstGeom prst="rect">
                      <a:avLst/>
                    </a:prstGeom>
                  </pic:spPr>
                </pic:pic>
              </a:graphicData>
            </a:graphic>
          </wp:inline>
        </w:drawing>
      </w:r>
      <w:r>
        <w:rPr>
          <w:rFonts w:ascii="Cambria" w:hAnsi="Cambria"/>
        </w:rPr>
        <w:t xml:space="preserve"> </w:t>
      </w:r>
      <w:r>
        <w:rPr>
          <w:rFonts w:ascii="Cambria" w:hAnsi="Cambria"/>
          <w:noProof/>
        </w:rPr>
        <w:drawing>
          <wp:inline distT="0" distB="0" distL="0" distR="0" wp14:anchorId="654CAFDF" wp14:editId="06AAEFAD">
            <wp:extent cx="2379600" cy="1800000"/>
            <wp:effectExtent l="0" t="0" r="0" b="381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footage_402.png"/>
                    <pic:cNvPicPr/>
                  </pic:nvPicPr>
                  <pic:blipFill>
                    <a:blip r:embed="rId11">
                      <a:extLst>
                        <a:ext uri="{28A0092B-C50C-407E-A947-70E740481C1C}">
                          <a14:useLocalDpi xmlns:a14="http://schemas.microsoft.com/office/drawing/2010/main" val="0"/>
                        </a:ext>
                      </a:extLst>
                    </a:blip>
                    <a:stretch>
                      <a:fillRect/>
                    </a:stretch>
                  </pic:blipFill>
                  <pic:spPr>
                    <a:xfrm>
                      <a:off x="0" y="0"/>
                      <a:ext cx="2379600" cy="1800000"/>
                    </a:xfrm>
                    <a:prstGeom prst="rect">
                      <a:avLst/>
                    </a:prstGeom>
                  </pic:spPr>
                </pic:pic>
              </a:graphicData>
            </a:graphic>
          </wp:inline>
        </w:drawing>
      </w:r>
    </w:p>
    <w:p w14:paraId="31130272" w14:textId="7B91E0BD" w:rsidR="00562CD7" w:rsidRPr="00562CD7" w:rsidRDefault="00562CD7" w:rsidP="00562CD7">
      <w:pPr>
        <w:jc w:val="center"/>
        <w:rPr>
          <w:rFonts w:ascii="Cambria" w:hAnsi="Cambria"/>
          <w:i/>
          <w:sz w:val="21"/>
        </w:rPr>
      </w:pPr>
      <w:r w:rsidRPr="00562CD7">
        <w:rPr>
          <w:rFonts w:ascii="Cambria" w:hAnsi="Cambria"/>
          <w:i/>
          <w:sz w:val="21"/>
        </w:rPr>
        <w:t>Original image and corrected image at frame 402</w:t>
      </w:r>
    </w:p>
    <w:p w14:paraId="38FB7EE5" w14:textId="77777777" w:rsidR="00562CD7" w:rsidRPr="00A04848" w:rsidRDefault="00562CD7" w:rsidP="00562CD7">
      <w:pPr>
        <w:rPr>
          <w:rFonts w:ascii="Cambria" w:hAnsi="Cambria"/>
        </w:rPr>
      </w:pPr>
    </w:p>
    <w:p w14:paraId="68ED84D5" w14:textId="0120D3C9" w:rsidR="0009328C" w:rsidRDefault="00562CD7" w:rsidP="0009328C">
      <w:pPr>
        <w:rPr>
          <w:rFonts w:ascii="Cambria" w:hAnsi="Cambria"/>
        </w:rPr>
      </w:pPr>
      <w:proofErr w:type="spellStart"/>
      <w:r>
        <w:rPr>
          <w:rFonts w:ascii="Cambria" w:hAnsi="Cambria"/>
        </w:rPr>
        <w:t>Blablabla</w:t>
      </w:r>
      <w:proofErr w:type="spellEnd"/>
    </w:p>
    <w:p w14:paraId="7248A569" w14:textId="77777777" w:rsidR="00562CD7" w:rsidRPr="00A04848" w:rsidRDefault="00562CD7" w:rsidP="0009328C">
      <w:pPr>
        <w:rPr>
          <w:rFonts w:ascii="Cambria" w:hAnsi="Cambria"/>
        </w:rPr>
      </w:pPr>
    </w:p>
    <w:p w14:paraId="7B0DC414" w14:textId="77777777" w:rsidR="0009328C" w:rsidRPr="00A04848" w:rsidRDefault="0009328C" w:rsidP="0009328C">
      <w:pPr>
        <w:rPr>
          <w:rFonts w:ascii="Cambria" w:hAnsi="Cambria"/>
          <w:sz w:val="30"/>
          <w:szCs w:val="30"/>
        </w:rPr>
      </w:pPr>
      <w:r w:rsidRPr="00A04848">
        <w:rPr>
          <w:rFonts w:ascii="Cambria" w:hAnsi="Cambria"/>
          <w:sz w:val="30"/>
          <w:szCs w:val="30"/>
        </w:rPr>
        <w:t>Vertical Artefact Reduction</w:t>
      </w:r>
    </w:p>
    <w:p w14:paraId="5A283843" w14:textId="09A2694B" w:rsidR="0009328C" w:rsidRPr="00A04848" w:rsidRDefault="00A04848" w:rsidP="0009328C">
      <w:pPr>
        <w:rPr>
          <w:rFonts w:ascii="Cambria" w:hAnsi="Cambria"/>
        </w:rPr>
      </w:pPr>
      <w:r>
        <w:rPr>
          <w:rFonts w:ascii="Cambria" w:hAnsi="Cambria"/>
        </w:rPr>
        <w:t>vert</w:t>
      </w:r>
    </w:p>
    <w:p w14:paraId="41FD6E7D" w14:textId="32848841" w:rsidR="004C2992" w:rsidRDefault="004C2992" w:rsidP="0009328C">
      <w:pPr>
        <w:rPr>
          <w:rFonts w:ascii="Cambria" w:hAnsi="Cambria"/>
        </w:rPr>
      </w:pPr>
    </w:p>
    <w:p w14:paraId="216BED19" w14:textId="4473967F" w:rsidR="004C2992" w:rsidRDefault="004C2992" w:rsidP="0009328C">
      <w:pPr>
        <w:rPr>
          <w:rFonts w:ascii="Cambria" w:hAnsi="Cambria"/>
        </w:rPr>
      </w:pPr>
    </w:p>
    <w:p w14:paraId="142266F4" w14:textId="6C1544C3" w:rsidR="00CA588C" w:rsidRDefault="004C2992" w:rsidP="00CA588C">
      <w:pPr>
        <w:rPr>
          <w:rFonts w:ascii="Cambria" w:hAnsi="Cambria"/>
        </w:rPr>
      </w:pPr>
      <w:r>
        <w:rPr>
          <w:rFonts w:ascii="Cambria" w:hAnsi="Cambria"/>
          <w:noProof/>
        </w:rPr>
        <w:drawing>
          <wp:inline distT="0" distB="0" distL="0" distR="0" wp14:anchorId="4DFE339A" wp14:editId="7913B5E8">
            <wp:extent cx="5727700" cy="1796415"/>
            <wp:effectExtent l="12700" t="12700" r="12700" b="698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Screen Shot 2019-02-01 at 11.50.31 am.png"/>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727700" cy="1796415"/>
                    </a:xfrm>
                    <a:prstGeom prst="rect">
                      <a:avLst/>
                    </a:prstGeom>
                    <a:ln>
                      <a:solidFill>
                        <a:schemeClr val="tx1"/>
                      </a:solidFill>
                    </a:ln>
                  </pic:spPr>
                </pic:pic>
              </a:graphicData>
            </a:graphic>
          </wp:inline>
        </w:drawing>
      </w:r>
    </w:p>
    <w:p w14:paraId="3C2CE677" w14:textId="700EF6C9" w:rsidR="004C2992" w:rsidRPr="00CA588C" w:rsidRDefault="0008769F" w:rsidP="004C2992">
      <w:pPr>
        <w:jc w:val="center"/>
        <w:rPr>
          <w:rFonts w:ascii="Cambria" w:hAnsi="Cambria"/>
          <w:i/>
          <w:sz w:val="21"/>
        </w:rPr>
      </w:pPr>
      <w:r w:rsidRPr="00CA588C">
        <w:rPr>
          <w:rFonts w:ascii="Cambria" w:hAnsi="Cambria"/>
          <w:i/>
          <w:sz w:val="21"/>
        </w:rPr>
        <w:t xml:space="preserve">Original curve and smoothed curve </w:t>
      </w:r>
      <w:r w:rsidR="00CA588C" w:rsidRPr="00CA588C">
        <w:rPr>
          <w:rFonts w:ascii="Cambria" w:hAnsi="Cambria"/>
          <w:i/>
          <w:sz w:val="21"/>
        </w:rPr>
        <w:t xml:space="preserve">at </w:t>
      </w:r>
      <w:r w:rsidRPr="00CA588C">
        <w:rPr>
          <w:rFonts w:ascii="Cambria" w:hAnsi="Cambria"/>
          <w:i/>
          <w:sz w:val="21"/>
        </w:rPr>
        <w:t>frame 497</w:t>
      </w:r>
    </w:p>
    <w:p w14:paraId="4049B476" w14:textId="669CE49D" w:rsidR="004C2992" w:rsidRDefault="004C2992" w:rsidP="0009328C">
      <w:pPr>
        <w:rPr>
          <w:rFonts w:ascii="Cambria" w:hAnsi="Cambria"/>
        </w:rPr>
      </w:pPr>
    </w:p>
    <w:p w14:paraId="2BFB3B65" w14:textId="26F3859E" w:rsidR="004C2992" w:rsidRPr="00A04848" w:rsidRDefault="004C2992" w:rsidP="0009328C">
      <w:pPr>
        <w:rPr>
          <w:rFonts w:ascii="Cambria" w:hAnsi="Cambria"/>
        </w:rPr>
      </w:pPr>
      <w:proofErr w:type="spellStart"/>
      <w:r>
        <w:rPr>
          <w:rFonts w:ascii="Cambria" w:hAnsi="Cambria"/>
        </w:rPr>
        <w:lastRenderedPageBreak/>
        <w:t>Bla</w:t>
      </w:r>
      <w:proofErr w:type="spellEnd"/>
    </w:p>
    <w:p w14:paraId="1D89E6F8" w14:textId="77777777" w:rsidR="0009328C" w:rsidRPr="00A04848" w:rsidRDefault="0009328C" w:rsidP="0009328C">
      <w:pPr>
        <w:rPr>
          <w:rFonts w:ascii="Cambria" w:hAnsi="Cambria"/>
        </w:rPr>
      </w:pPr>
    </w:p>
    <w:p w14:paraId="4E6E73D0" w14:textId="77777777" w:rsidR="0009328C" w:rsidRPr="00A04848" w:rsidRDefault="0009328C" w:rsidP="0009328C">
      <w:pPr>
        <w:rPr>
          <w:rFonts w:ascii="Cambria" w:hAnsi="Cambria"/>
        </w:rPr>
      </w:pPr>
    </w:p>
    <w:p w14:paraId="7E5DC37B" w14:textId="77777777" w:rsidR="0009328C" w:rsidRPr="00A04848" w:rsidRDefault="0009328C" w:rsidP="0009328C">
      <w:pPr>
        <w:rPr>
          <w:rFonts w:ascii="Cambria" w:hAnsi="Cambria"/>
          <w:sz w:val="30"/>
          <w:szCs w:val="30"/>
        </w:rPr>
      </w:pPr>
      <w:r w:rsidRPr="00A04848">
        <w:rPr>
          <w:rFonts w:ascii="Cambria" w:hAnsi="Cambria"/>
          <w:sz w:val="30"/>
          <w:szCs w:val="30"/>
        </w:rPr>
        <w:t>Camera Shake Calibration</w:t>
      </w:r>
    </w:p>
    <w:p w14:paraId="0E7FDBD6" w14:textId="3DFD7445" w:rsidR="0009328C" w:rsidRPr="00A04848" w:rsidRDefault="00A04848" w:rsidP="0009328C">
      <w:pPr>
        <w:rPr>
          <w:rFonts w:ascii="Cambria" w:hAnsi="Cambria"/>
        </w:rPr>
      </w:pPr>
      <w:r>
        <w:rPr>
          <w:rFonts w:ascii="Cambria" w:hAnsi="Cambria"/>
        </w:rPr>
        <w:t>cams</w:t>
      </w:r>
    </w:p>
    <w:sectPr w:rsidR="0009328C" w:rsidRPr="00A04848" w:rsidSect="00D27855">
      <w:headerReference w:type="default" r:id="rId13"/>
      <w:pgSz w:w="11900" w:h="16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0D925392" w14:textId="77777777" w:rsidR="00662679" w:rsidRDefault="00662679" w:rsidP="00A04848">
      <w:r>
        <w:separator/>
      </w:r>
    </w:p>
  </w:endnote>
  <w:endnote w:type="continuationSeparator" w:id="0">
    <w:p w14:paraId="340C318D" w14:textId="77777777" w:rsidR="00662679" w:rsidRDefault="00662679" w:rsidP="00A0484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Calibri">
    <w:panose1 w:val="020F0502020204030204"/>
    <w:charset w:val="00"/>
    <w:family w:val="swiss"/>
    <w:pitch w:val="variable"/>
    <w:sig w:usb0="A00002EF" w:usb1="4000207B" w:usb2="00000000" w:usb3="00000000" w:csb0="0000009F" w:csb1="00000000"/>
  </w:font>
  <w:font w:name="DengXian">
    <w:altName w:val="等线"/>
    <w:panose1 w:val="02010600030101010101"/>
    <w:charset w:val="86"/>
    <w:family w:val="auto"/>
    <w:pitch w:val="variable"/>
    <w:sig w:usb0="A00002BF" w:usb1="38CF7CFA" w:usb2="00000016" w:usb3="00000000" w:csb0="0004000F" w:csb1="00000000"/>
  </w:font>
  <w:font w:name="Times New Roman">
    <w:panose1 w:val="02020603050405020304"/>
    <w:charset w:val="00"/>
    <w:family w:val="roman"/>
    <w:pitch w:val="variable"/>
    <w:sig w:usb0="20002A87" w:usb1="80000000" w:usb2="00000008" w:usb3="00000000" w:csb0="000001FF" w:csb1="00000000"/>
  </w:font>
  <w:font w:name="Calibri Light">
    <w:panose1 w:val="020F0302020204030204"/>
    <w:charset w:val="00"/>
    <w:family w:val="swiss"/>
    <w:pitch w:val="variable"/>
    <w:sig w:usb0="E0002AFF" w:usb1="C000247B" w:usb2="00000009" w:usb3="00000000" w:csb0="000001FF" w:csb1="00000000"/>
  </w:font>
  <w:font w:name="DengXian Light">
    <w:altName w:val="等线 Light"/>
    <w:panose1 w:val="02010600030101010101"/>
    <w:charset w:val="86"/>
    <w:family w:val="roman"/>
    <w:notTrueType/>
    <w:pitch w:val="default"/>
  </w:font>
  <w:font w:name="Cambria">
    <w:altName w:val="Cambria"/>
    <w:panose1 w:val="02040503050406030204"/>
    <w:charset w:val="00"/>
    <w:family w:val="roman"/>
    <w:pitch w:val="variable"/>
    <w:sig w:usb0="E00002FF" w:usb1="400004FF"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1F3DECE3" w14:textId="77777777" w:rsidR="00662679" w:rsidRDefault="00662679" w:rsidP="00A04848">
      <w:r>
        <w:separator/>
      </w:r>
    </w:p>
  </w:footnote>
  <w:footnote w:type="continuationSeparator" w:id="0">
    <w:p w14:paraId="42499B61" w14:textId="77777777" w:rsidR="00662679" w:rsidRDefault="00662679" w:rsidP="00A04848">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2A32AE19" w14:textId="4CE20E08" w:rsidR="00A04848" w:rsidRPr="00A04848" w:rsidRDefault="00A04848">
    <w:pPr>
      <w:pStyle w:val="Header"/>
      <w:rPr>
        <w:rFonts w:ascii="Cambria" w:hAnsi="Cambria"/>
        <w:color w:val="7F7F7F" w:themeColor="text1" w:themeTint="80"/>
      </w:rPr>
    </w:pPr>
    <w:r>
      <w:rPr>
        <w:rFonts w:ascii="Cambria" w:hAnsi="Cambria"/>
        <w:color w:val="7F7F7F" w:themeColor="text1" w:themeTint="80"/>
      </w:rPr>
      <w:t>MSc CGVI</w:t>
    </w:r>
    <w:r w:rsidRPr="00A04848">
      <w:rPr>
        <w:rFonts w:ascii="Cambria" w:hAnsi="Cambria"/>
        <w:color w:val="7F7F7F" w:themeColor="text1" w:themeTint="80"/>
      </w:rPr>
      <w:ptab w:relativeTo="margin" w:alignment="center" w:leader="none"/>
    </w:r>
    <w:proofErr w:type="spellStart"/>
    <w:r>
      <w:rPr>
        <w:rFonts w:ascii="Cambria" w:hAnsi="Cambria"/>
        <w:color w:val="7F7F7F" w:themeColor="text1" w:themeTint="80"/>
      </w:rPr>
      <w:t>Yuqi</w:t>
    </w:r>
    <w:proofErr w:type="spellEnd"/>
    <w:r>
      <w:rPr>
        <w:rFonts w:ascii="Cambria" w:hAnsi="Cambria"/>
        <w:color w:val="7F7F7F" w:themeColor="text1" w:themeTint="80"/>
      </w:rPr>
      <w:t xml:space="preserve"> Wang</w:t>
    </w:r>
    <w:r w:rsidRPr="00A04848">
      <w:rPr>
        <w:rFonts w:ascii="Cambria" w:hAnsi="Cambria"/>
        <w:color w:val="7F7F7F" w:themeColor="text1" w:themeTint="80"/>
      </w:rPr>
      <w:ptab w:relativeTo="margin" w:alignment="right" w:leader="none"/>
    </w:r>
    <w:r>
      <w:rPr>
        <w:rFonts w:ascii="Cambria" w:hAnsi="Cambria"/>
        <w:color w:val="7F7F7F" w:themeColor="text1" w:themeTint="80"/>
      </w:rPr>
      <w:t>18043263</w:t>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32"/>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9328C"/>
    <w:rsid w:val="0008769F"/>
    <w:rsid w:val="0009328C"/>
    <w:rsid w:val="000F0DE2"/>
    <w:rsid w:val="00160D28"/>
    <w:rsid w:val="003C1912"/>
    <w:rsid w:val="00432578"/>
    <w:rsid w:val="004B3CDD"/>
    <w:rsid w:val="004C2992"/>
    <w:rsid w:val="00517E56"/>
    <w:rsid w:val="00562A37"/>
    <w:rsid w:val="00562CD7"/>
    <w:rsid w:val="005D28C4"/>
    <w:rsid w:val="005E6C9F"/>
    <w:rsid w:val="00662679"/>
    <w:rsid w:val="006B0E0D"/>
    <w:rsid w:val="00722D8E"/>
    <w:rsid w:val="007C1F1A"/>
    <w:rsid w:val="00965ABF"/>
    <w:rsid w:val="00A04848"/>
    <w:rsid w:val="00BB0322"/>
    <w:rsid w:val="00BD09FD"/>
    <w:rsid w:val="00CA588C"/>
    <w:rsid w:val="00D27855"/>
    <w:rsid w:val="00EC53FA"/>
  </w:rsids>
  <m:mathPr>
    <m:mathFont m:val="Cambria Math"/>
    <m:brkBin m:val="before"/>
    <m:brkBinSub m:val="--"/>
    <m:smallFrac m:val="0"/>
    <m:dispDef/>
    <m:lMargin m:val="0"/>
    <m:rMargin m:val="0"/>
    <m:defJc m:val="centerGroup"/>
    <m:wrapIndent m:val="1440"/>
    <m:intLim m:val="subSup"/>
    <m:naryLim m:val="undOvr"/>
  </m:mathPr>
  <w:themeFontLang w:val="en-AU"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A0ACCA3"/>
  <w15:chartTrackingRefBased/>
  <w15:docId w15:val="{021DD8A3-FCC3-1342-B1F9-9474849C999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EastAsia" w:hAnsiTheme="minorHAnsi" w:cstheme="minorBidi"/>
        <w:sz w:val="24"/>
        <w:szCs w:val="24"/>
        <w:lang w:val="en-AU" w:eastAsia="zh-CN" w:bidi="ar-SA"/>
      </w:rPr>
    </w:rPrDefault>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rsid w:val="0009328C"/>
    <w:pPr>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9328C"/>
    <w:rPr>
      <w:rFonts w:asciiTheme="majorHAnsi" w:eastAsiaTheme="majorEastAsia" w:hAnsiTheme="majorHAnsi" w:cstheme="majorBidi"/>
      <w:spacing w:val="-10"/>
      <w:kern w:val="28"/>
      <w:sz w:val="56"/>
      <w:szCs w:val="56"/>
    </w:rPr>
  </w:style>
  <w:style w:type="paragraph" w:styleId="Header">
    <w:name w:val="header"/>
    <w:basedOn w:val="Normal"/>
    <w:link w:val="HeaderChar"/>
    <w:uiPriority w:val="99"/>
    <w:unhideWhenUsed/>
    <w:rsid w:val="00A04848"/>
    <w:pPr>
      <w:tabs>
        <w:tab w:val="center" w:pos="4680"/>
        <w:tab w:val="right" w:pos="9360"/>
      </w:tabs>
    </w:pPr>
  </w:style>
  <w:style w:type="character" w:customStyle="1" w:styleId="HeaderChar">
    <w:name w:val="Header Char"/>
    <w:basedOn w:val="DefaultParagraphFont"/>
    <w:link w:val="Header"/>
    <w:uiPriority w:val="99"/>
    <w:rsid w:val="00A04848"/>
  </w:style>
  <w:style w:type="paragraph" w:styleId="Footer">
    <w:name w:val="footer"/>
    <w:basedOn w:val="Normal"/>
    <w:link w:val="FooterChar"/>
    <w:uiPriority w:val="99"/>
    <w:unhideWhenUsed/>
    <w:rsid w:val="00A04848"/>
    <w:pPr>
      <w:tabs>
        <w:tab w:val="center" w:pos="4680"/>
        <w:tab w:val="right" w:pos="9360"/>
      </w:tabs>
    </w:pPr>
  </w:style>
  <w:style w:type="character" w:customStyle="1" w:styleId="FooterChar">
    <w:name w:val="Footer Char"/>
    <w:basedOn w:val="DefaultParagraphFont"/>
    <w:link w:val="Footer"/>
    <w:uiPriority w:val="99"/>
    <w:rsid w:val="00A0484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header" Target="header1.xml"/><Relationship Id="rId3" Type="http://schemas.openxmlformats.org/officeDocument/2006/relationships/webSettings" Target="webSettings.xml"/><Relationship Id="rId7" Type="http://schemas.openxmlformats.org/officeDocument/2006/relationships/image" Target="media/image2.png"/><Relationship Id="rId12" Type="http://schemas.openxmlformats.org/officeDocument/2006/relationships/image" Target="media/image7.png"/><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endnotes" Target="endnotes.xml"/><Relationship Id="rId15" Type="http://schemas.openxmlformats.org/officeDocument/2006/relationships/theme" Target="theme/theme1.xml"/><Relationship Id="rId10" Type="http://schemas.openxmlformats.org/officeDocument/2006/relationships/image" Target="media/image5.png"/><Relationship Id="rId4" Type="http://schemas.openxmlformats.org/officeDocument/2006/relationships/footnotes" Target="footnotes.xml"/><Relationship Id="rId9" Type="http://schemas.openxmlformats.org/officeDocument/2006/relationships/image" Target="media/image4.png"/><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48</TotalTime>
  <Pages>3</Pages>
  <Words>241</Words>
  <Characters>1374</Characters>
  <Application>Microsoft Office Word</Application>
  <DocSecurity>0</DocSecurity>
  <Lines>11</Lines>
  <Paragraphs>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Wang, Yuqi</dc:creator>
  <cp:keywords/>
  <dc:description/>
  <cp:lastModifiedBy>Wang, Yuqi</cp:lastModifiedBy>
  <cp:revision>14</cp:revision>
  <dcterms:created xsi:type="dcterms:W3CDTF">2019-01-28T15:38:00Z</dcterms:created>
  <dcterms:modified xsi:type="dcterms:W3CDTF">2019-02-02T18:34:00Z</dcterms:modified>
</cp:coreProperties>
</file>