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88" w:lineRule="auto"/>
      </w:pPr>
      <w:r/>
      <w:bookmarkStart w:id="0" w:name="undefined"/>
      <w:r/>
      <w:bookmarkStart w:id="0" w:name="undefined"/>
      <w:r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="288" w:lineRule="auto"/>
        <w:tabs>
          <w:tab w:val="left" w:pos="567" w:leader="none"/>
        </w:tabs>
      </w:pPr>
      <w:r>
        <w:rPr>
          <w:rFonts w:ascii="Times New Roman" w:hAnsi="Times New Roman" w:cs="Times New Roman"/>
          <w:sz w:val="28"/>
          <w:szCs w:val="28"/>
        </w:rPr>
        <w:t xml:space="preserve">НАЦІОНАЛЬНИЙ УНІВЕРСИТЕТ “ЛЬВІВСЬКА ПОЛІТЕХНІКА”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 xml:space="preserve">Інститут КОМП’ЮТЕРНИХ НАУК ТА ІНФОРМАЦІЙНИХ технологій</w:t>
      </w:r>
      <w:r>
        <w:rPr>
          <w:rFonts w:ascii="Times New Roman" w:hAnsi="Times New Roman" w:cs="Times New Roman"/>
          <w:caps/>
          <w:sz w:val="28"/>
          <w:szCs w:val="28"/>
        </w:rPr>
      </w:r>
      <w:r/>
    </w:p>
    <w:p>
      <w:pPr>
        <w:jc w:val="right"/>
        <w:tabs>
          <w:tab w:val="left" w:pos="567" w:leader="none"/>
        </w:tabs>
      </w:pPr>
      <w:r>
        <w:rPr>
          <w:rFonts w:ascii="Times New Roman" w:hAnsi="Times New Roman" w:cs="Times New Roman"/>
          <w:sz w:val="28"/>
          <w:szCs w:val="28"/>
        </w:rPr>
        <w:t xml:space="preserve">кафедра систем штучного інтелекту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right"/>
        <w:tabs>
          <w:tab w:val="left" w:pos="567" w:leader="none"/>
        </w:tabs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tabs>
          <w:tab w:val="left" w:pos="567" w:leader="none"/>
        </w:tabs>
      </w:pPr>
      <w:r>
        <w:rPr>
          <w:rFonts w:ascii="Times New Roman" w:hAnsi="Times New Roman" w:cs="Times New Roman"/>
          <w:sz w:val="28"/>
          <w:szCs w:val="28"/>
          <w:lang w:eastAsia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44445" cy="2417445"/>
                <wp:effectExtent l="0" t="0" r="8255" b="1905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9264903" name="Рисунок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544444" cy="2417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00.3pt;height:190.3pt;mso-wrap-distance-left:0.0pt;mso-wrap-distance-top:0.0pt;mso-wrap-distance-right:0.0pt;mso-wrap-distance-bottom:0.0pt;" stroked="f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0"/>
        <w:jc w:val="center"/>
      </w:pPr>
      <w:r>
        <w:rPr>
          <w:b/>
          <w:bCs/>
          <w:iCs/>
          <w:caps/>
          <w:color w:val="000000"/>
          <w:sz w:val="36"/>
        </w:rPr>
      </w:r>
      <w:r>
        <w:rPr>
          <w:b/>
          <w:bCs/>
          <w:iCs/>
          <w:caps/>
          <w:color w:val="000000"/>
          <w:sz w:val="36"/>
        </w:rPr>
      </w:r>
      <w:r/>
    </w:p>
    <w:p>
      <w:pPr>
        <w:pStyle w:val="910"/>
        <w:jc w:val="center"/>
      </w:pPr>
      <w:r>
        <w:rPr>
          <w:b/>
          <w:bCs/>
          <w:iCs/>
          <w:caps/>
          <w:color w:val="000000"/>
          <w:sz w:val="36"/>
        </w:rPr>
        <w:t xml:space="preserve">Звіт</w:t>
      </w:r>
      <w:r>
        <w:rPr>
          <w:b/>
          <w:bCs/>
          <w:iCs/>
          <w:caps/>
          <w:color w:val="000000"/>
          <w:sz w:val="36"/>
        </w:rPr>
      </w:r>
      <w:r/>
    </w:p>
    <w:p>
      <w:pPr>
        <w:jc w:val="center"/>
      </w:pPr>
      <w:r>
        <w:rPr>
          <w:rFonts w:ascii="Times New Roman" w:hAnsi="Times New Roman" w:cs="Times New Roman"/>
          <w:bCs/>
          <w:sz w:val="28"/>
          <w:szCs w:val="28"/>
        </w:rPr>
        <w:t xml:space="preserve">про </w:t>
      </w:r>
      <w:r>
        <w:rPr>
          <w:rFonts w:ascii="Times New Roman" w:hAnsi="Times New Roman" w:cs="Times New Roman"/>
          <w:bCs/>
          <w:sz w:val="28"/>
          <w:szCs w:val="28"/>
        </w:rPr>
        <w:t xml:space="preserve">виконання курсової роботи</w:t>
      </w:r>
      <w:r/>
    </w:p>
    <w:p>
      <w:pPr>
        <w:ind w:right="7"/>
        <w:jc w:val="center"/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 курсу «Штучний інтелект в ігрових застосунках»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/>
    </w:p>
    <w:p>
      <w:pPr>
        <w:ind w:right="7"/>
        <w:jc w:val="center"/>
        <w:spacing w:after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на тему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Паралельна обробка потоків даних у системах керування дорожнім рухом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jc w:val="center"/>
        <w:tabs>
          <w:tab w:val="left" w:pos="567" w:leader="none"/>
        </w:tabs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/>
    </w:p>
    <w:p>
      <w:pPr>
        <w:ind w:left="6379"/>
        <w:tabs>
          <w:tab w:val="left" w:pos="567" w:leader="none"/>
        </w:tabs>
      </w:pPr>
      <w:r>
        <w:rPr>
          <w:rFonts w:ascii="Times New Roman" w:hAnsi="Times New Roman" w:cs="Times New Roman"/>
          <w:bCs/>
          <w:sz w:val="28"/>
          <w:szCs w:val="28"/>
        </w:rPr>
        <w:t xml:space="preserve">Виконав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</w:r>
      <w:r/>
    </w:p>
    <w:p>
      <w:pPr>
        <w:ind w:left="6379"/>
        <w:tabs>
          <w:tab w:val="left" w:pos="567" w:leader="none"/>
        </w:tabs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ст. групи КНСШ-11</w:t>
      </w:r>
      <w:r>
        <w:rPr>
          <w:rFonts w:ascii="Times New Roman" w:hAnsi="Times New Roman" w:cs="Times New Roman"/>
          <w:bCs/>
          <w:i/>
          <w:sz w:val="28"/>
          <w:szCs w:val="28"/>
        </w:rPr>
      </w:r>
      <w:r/>
    </w:p>
    <w:p>
      <w:pPr>
        <w:ind w:left="6379"/>
        <w:tabs>
          <w:tab w:val="left" w:pos="567" w:leader="none"/>
        </w:tabs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Чорній Юрій Юрійович</w:t>
      </w:r>
      <w:r>
        <w:rPr>
          <w:rFonts w:ascii="Times New Roman" w:hAnsi="Times New Roman" w:cs="Times New Roman"/>
          <w:bCs/>
          <w:i/>
          <w:sz w:val="28"/>
          <w:szCs w:val="28"/>
        </w:rPr>
      </w:r>
      <w:r/>
    </w:p>
    <w:p>
      <w:pPr>
        <w:ind w:left="6379"/>
        <w:tabs>
          <w:tab w:val="left" w:pos="567" w:leader="none"/>
        </w:tabs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Перевірила:</w:t>
      </w:r>
      <w:r>
        <w:rPr>
          <w:rFonts w:ascii="Times New Roman" w:hAnsi="Times New Roman" w:cs="Times New Roman"/>
          <w:bCs/>
          <w:sz w:val="28"/>
          <w:szCs w:val="28"/>
        </w:rPr>
      </w:r>
      <w:r/>
    </w:p>
    <w:p>
      <w:pPr>
        <w:ind w:left="6379"/>
        <w:tabs>
          <w:tab w:val="left" w:pos="567" w:leader="none"/>
        </w:tabs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Гентош Л. І.</w:t>
      </w:r>
      <w:r>
        <w:rPr>
          <w:i/>
          <w:iCs/>
        </w:rPr>
      </w:r>
      <w:r/>
    </w:p>
    <w:p>
      <w:pPr>
        <w:tabs>
          <w:tab w:val="left" w:pos="567" w:leader="none"/>
        </w:tabs>
      </w:pPr>
      <w:r/>
      <w:r/>
    </w:p>
    <w:p>
      <w:pPr>
        <w:tabs>
          <w:tab w:val="left" w:pos="567" w:leader="none"/>
        </w:tabs>
      </w:pPr>
      <w:r>
        <w:rPr>
          <w:rFonts w:ascii="Times New Roman" w:hAnsi="Times New Roman" w:cs="Times New Roman"/>
          <w:b/>
          <w:sz w:val="28"/>
          <w:szCs w:val="28"/>
          <w:lang w:val="en-US"/>
        </w:rPr>
      </w:r>
      <w:r>
        <w:rPr>
          <w:rFonts w:ascii="Times New Roman" w:hAnsi="Times New Roman" w:cs="Times New Roman"/>
          <w:b/>
          <w:sz w:val="28"/>
          <w:szCs w:val="28"/>
          <w:lang w:val="en-US"/>
        </w:rPr>
      </w:r>
      <w:r/>
    </w:p>
    <w:p>
      <w:pPr>
        <w:jc w:val="center"/>
        <w:rPr>
          <w:rFonts w:ascii="Times New Roman" w:hAnsi="Times New Roman" w:cs="Times New Roman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Львів – 20</w:t>
      </w:r>
      <w:r>
        <w:rPr>
          <w:rFonts w:ascii="Times New Roman" w:hAnsi="Times New Roman" w:cs="Times New Roman"/>
          <w:caps/>
          <w:sz w:val="28"/>
          <w:szCs w:val="28"/>
        </w:rPr>
        <w:t xml:space="preserve">2</w:t>
      </w:r>
      <w:bookmarkEnd w:id="0"/>
      <w:r>
        <w:rPr>
          <w:rFonts w:ascii="Times New Roman" w:hAnsi="Times New Roman" w:cs="Times New Roman"/>
          <w:caps/>
          <w:sz w:val="28"/>
          <w:szCs w:val="28"/>
        </w:rPr>
        <w:t xml:space="preserve">3</w:t>
      </w:r>
      <w:bookmarkStart w:id="0" w:name="undefined"/>
      <w:r/>
      <w:bookmarkEnd w:id="0"/>
      <w:r>
        <w:rPr>
          <w:rFonts w:ascii="Times New Roman" w:hAnsi="Times New Roman" w:cs="Times New Roman"/>
          <w:caps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Style w:val="731"/>
          <w:rFonts w:ascii="Times New Roman" w:hAnsi="Times New Roman" w:eastAsia="Times New Roman" w:cs="Times New Roman"/>
          <w:sz w:val="36"/>
          <w:szCs w:val="24"/>
        </w:rPr>
        <w:t xml:space="preserve">Зміст</w:t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32"/>
          <w:szCs w:val="32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sdtPr>
      <w:sdtContent>
        <w:p>
          <w:pPr>
            <w:pStyle w:val="893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bCs/>
              <w:i/>
              <w:iCs/>
              <w:caps/>
              <w:color w:val="000000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i/>
              <w:caps/>
              <w:color w:val="000000"/>
              <w:sz w:val="28"/>
              <w:szCs w:val="28"/>
            </w:rPr>
          </w:r>
          <w:hyperlink w:tooltip="#_Toc1" w:anchor="_Toc1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Вступ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893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hyperlink w:tooltip="#_Toc2" w:anchor="_Toc2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Аналіз літературних джерел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893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hyperlink w:tooltip="#_Toc3" w:anchor="_Toc3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Матеріали та методи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893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hyperlink w:tooltip="#_Toc4" w:anchor="_Toc4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Результати досліджень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893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hyperlink w:tooltip="#_Toc5" w:anchor="_Toc5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Обговорення результатів дослідження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893"/>
            <w:tabs>
              <w:tab w:val="right" w:pos="9355" w:leader="dot"/>
            </w:tabs>
            <w:rPr>
              <w:rStyle w:val="729"/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</w:rPr>
          </w:r>
          <w:hyperlink w:tooltip="#_Toc6" w:anchor="_Toc6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Висновки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23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Style w:val="729"/>
              <w:rFonts w:ascii="Times New Roman" w:hAnsi="Times New Roman" w:cs="Times New Roman"/>
              <w:sz w:val="28"/>
              <w:szCs w:val="28"/>
              <w:highlight w:val="none"/>
            </w:rPr>
          </w:r>
          <w:r/>
        </w:p>
        <w:p>
          <w:pPr>
            <w:pStyle w:val="893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hyperlink w:tooltip="#_Toc7" w:anchor="_Toc7" w:history="1">
            <w:r>
              <w:rPr>
                <w:rStyle w:val="886"/>
                <w:rFonts w:ascii="Times New Roman" w:hAnsi="Times New Roman" w:cs="Times New Roman"/>
              </w:rPr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Бібліографія</w:t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886"/>
                <w:rFonts w:ascii="Times New Roman" w:hAnsi="Times New Roman" w:cs="Times New Roman"/>
                <w:sz w:val="28"/>
                <w:szCs w:val="28"/>
              </w:rPr>
              <w:t xml:space="preserve">24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rPr>
              <w:rFonts w:ascii="Times New Roman" w:hAnsi="Times New Roman" w:cs="Times New Roman"/>
              <w:b/>
              <w:bCs/>
              <w:i/>
              <w:cap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</w:sdtContent>
    </w:sdt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aps/>
          <w:color w:val="000000"/>
          <w:sz w:val="28"/>
          <w:szCs w:val="28"/>
        </w:rPr>
      </w:r>
      <w:r/>
    </w:p>
    <w:p>
      <w:pPr>
        <w:pStyle w:val="728"/>
        <w:jc w:val="center"/>
        <w:rPr>
          <w:sz w:val="32"/>
          <w:szCs w:val="32"/>
        </w:rPr>
      </w:pPr>
      <w:r>
        <w:rPr>
          <w:sz w:val="32"/>
          <w:szCs w:val="32"/>
        </w:rPr>
      </w:r>
      <w:bookmarkStart w:id="4" w:name="_Toc1"/>
      <w:r>
        <w:rPr>
          <w:sz w:val="32"/>
          <w:szCs w:val="32"/>
        </w:rPr>
        <w:t xml:space="preserve">Вступ</w:t>
      </w:r>
      <w:bookmarkEnd w:id="4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С</w:t>
      </w:r>
      <w:r>
        <w:rPr>
          <w:sz w:val="24"/>
          <w:szCs w:val="24"/>
        </w:rPr>
        <w:t xml:space="preserve">истеми керування дорожнім рухом відіграють життєво важливу роль в управлінні та оптимізації транспортних потоків у містах. Ефективна обробка потоків даних, що генеруються різними датчиками та пристроями, має вирішальне значення для ефективного прийняття рі</w:t>
      </w:r>
      <w:r>
        <w:rPr>
          <w:sz w:val="24"/>
          <w:szCs w:val="24"/>
        </w:rPr>
        <w:t xml:space="preserve">ш</w:t>
      </w:r>
      <w:r>
        <w:rPr>
          <w:sz w:val="24"/>
          <w:szCs w:val="24"/>
        </w:rPr>
        <w:t xml:space="preserve">ень та управління в реальному часі в цих системах. Це дослідження фокусується на паралельній обробці потоків даних в системах управління дорожнім рухом з метою підвищення швидкості і масштабованості процесів аналізу даних і прийняття рішень. Використовуючи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можливості паралельних обчислень, це дослідження спрямоване на вирішення зростаючих проблем, пов'язаних зі збільшенням інтенсивності руху, заторами та необхідністю реагування в реальному часі при управлінні міським рухом. Актуальність та новизна цього досл</w:t>
      </w:r>
      <w:r>
        <w:rPr>
          <w:sz w:val="24"/>
          <w:szCs w:val="24"/>
        </w:rPr>
        <w:t xml:space="preserve">ідження полягає в його потенціалі для підвищення ефективності та результативності систем управління дорожнім рухом, що призведе до покращення транспортного потоку, зменшення заторів та підвищення транспортної стійкості.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  <w:highlight w:val="none"/>
        </w:rPr>
      </w:pPr>
      <w:r>
        <w:rPr>
          <w:sz w:val="24"/>
          <w:szCs w:val="24"/>
        </w:rPr>
        <w:t xml:space="preserve">Згідно з [1] фреймворк SUMO (Simulation of Urban MObility) привернув значну увагу до моделювання дорожнього руху, надаючи реалістичну і гнучку платформу для моделювання та аналізу транспортних потоків у містах.</w:t>
      </w:r>
      <w:r>
        <w:rPr>
          <w:sz w:val="24"/>
          <w:szCs w:val="24"/>
        </w:rPr>
        <w:t xml:space="preserve"> В статті [4] підкреслили важливість паралельного виконання у великомасштабному агентному моделюванні дорожнього руху, що забезпечує швидші обчислення та масштабованість. Методи паралельної обробки можуть ефективно розподіляти обчислювальне нав</w:t>
      </w:r>
      <w:r>
        <w:rPr>
          <w:sz w:val="24"/>
          <w:szCs w:val="24"/>
        </w:rPr>
        <w:t xml:space="preserve">антаження між декількома обчислювальними одиницями, такими як CPU або GPU.</w:t>
      </w:r>
      <w:r>
        <w:rPr>
          <w:sz w:val="24"/>
          <w:szCs w:val="24"/>
        </w:rPr>
        <w:t xml:space="preserve"> Робота [5] продемонструвала потенціал паралельного моделювання на GPU для великомасштабних міських транспортних потоків. Використовуючи обчислювальну потужність графічних процесорів, можна значно підвищити продуктивність моделювання, що до</w:t>
      </w:r>
      <w:r>
        <w:rPr>
          <w:sz w:val="24"/>
          <w:szCs w:val="24"/>
        </w:rPr>
        <w:t xml:space="preserve">зволяє обробляти більш детальні та складні моделі руху в режимі реального часу.</w:t>
      </w:r>
      <w:r>
        <w:rPr>
          <w:sz w:val="24"/>
          <w:szCs w:val="24"/>
        </w:rPr>
      </w:r>
      <w:r>
        <w:rPr>
          <w:sz w:val="20"/>
          <w:szCs w:val="20"/>
        </w:rPr>
      </w: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ind w:firstLine="708"/>
        <w:jc w:val="both"/>
        <w:rPr>
          <w:sz w:val="20"/>
          <w:szCs w:val="20"/>
          <w:highlight w:val="none"/>
        </w:rPr>
      </w:pPr>
      <w:r>
        <w:rPr>
          <w:sz w:val="24"/>
          <w:szCs w:val="24"/>
          <w:highlight w:val="none"/>
        </w:rPr>
        <w:t xml:space="preserve">В [6] запропонували алгоритм паралельного моделювання великомасштабних міських транспортних мереж з використанням графічних процесорів. Дослідження підкреслило переваги розпаралелювання на GPU з точки зору прискорення та обчислювальної ефективнос</w:t>
      </w:r>
      <w:r>
        <w:rPr>
          <w:sz w:val="24"/>
          <w:szCs w:val="24"/>
          <w:highlight w:val="none"/>
        </w:rPr>
        <w:t xml:space="preserve">ті порівняно з традиційними моделюваннями на базі CPU.</w:t>
      </w:r>
      <w:r>
        <w:rPr>
          <w:sz w:val="24"/>
          <w:szCs w:val="24"/>
          <w:highlight w:val="none"/>
        </w:rPr>
        <w:t xml:space="preserve">  Згідно з [7] дослідили методи прискорення на базі GPU для великомасштабних симуляцій дорожнього руху. Їхнє дослідження показало, що розпаралелювання на GPU може значно скоротити час симуляції та дозволити працювати з більш розгалуженими трансп</w:t>
      </w:r>
      <w:r>
        <w:rPr>
          <w:sz w:val="24"/>
          <w:szCs w:val="24"/>
          <w:highlight w:val="none"/>
        </w:rPr>
        <w:t xml:space="preserve">ортними мережами. </w:t>
      </w:r>
      <w:r>
        <w:rPr>
          <w:sz w:val="24"/>
          <w:szCs w:val="24"/>
          <w:highlight w:val="none"/>
        </w:rPr>
        <w:t xml:space="preserve">У [8] представили підхід на основі GPU для паралельного моделювання міського трафіку, продемонструвавши його потенціал для контролю та управління трафіком у реальному часі. Дослідження продемонструвало переваги розпаралелювання на GPU</w:t>
      </w:r>
      <w:r>
        <w:rPr>
          <w:sz w:val="24"/>
          <w:szCs w:val="24"/>
          <w:highlight w:val="none"/>
        </w:rPr>
        <w:t xml:space="preserve"> з точки зору швидкості та масштабованості.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В [11] зосередилися на паралельному моделюванні автомобільного руху на базі GPU з динамічною системою навігації по маршруту. Дослідження підкреслило потенціал розпаралелювання на GPU для прийняття рішень у реальному часі в системах керування дорож</w:t>
      </w:r>
      <w:r>
        <w:rPr>
          <w:sz w:val="24"/>
          <w:szCs w:val="24"/>
        </w:rPr>
        <w:t xml:space="preserve">нім рухом.</w:t>
      </w:r>
      <w:r>
        <w:rPr>
          <w:sz w:val="24"/>
          <w:szCs w:val="24"/>
        </w:rPr>
        <w:t xml:space="preserve"> [12] запропонували підхід до мікросимуляції на основі CUDA для моделювання міської транспортної мережі з використанням розпаралелювання на GPU. Дослідження продемонструвало ефективність та результативність розпаралелювання на базі GPU дл</w:t>
      </w:r>
      <w:r>
        <w:rPr>
          <w:sz w:val="24"/>
          <w:szCs w:val="24"/>
        </w:rPr>
        <w:t xml:space="preserve">я великомасштабних симуляцій дорожнього руху.</w:t>
      </w:r>
      <w:r>
        <w:rPr>
          <w:sz w:val="24"/>
          <w:szCs w:val="24"/>
        </w:rPr>
        <w:t xml:space="preserve">   В статті [13] розробили алгоритм планування траєкторії руху транспортних засобів у реальному часі з прискоренням на GPU для симуляції міського руху. Дослідження підкреслило переваги розпаралелювання на графічних процесорах у забезпеченні контролю та</w:t>
      </w:r>
      <w:r>
        <w:rPr>
          <w:sz w:val="24"/>
          <w:szCs w:val="24"/>
        </w:rPr>
        <w:t xml:space="preserve"> оптимізації руху в реальному часі.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</w:t>
      </w:r>
      <w:r>
        <w:rPr>
          <w:sz w:val="24"/>
          <w:szCs w:val="24"/>
          <w:highlight w:val="none"/>
        </w:rPr>
        <w:t xml:space="preserve">етою цього дослідження є вивчення застосування методів паралельної обробки, зокрема розпаралелювання графічних процесорів, в аналізі потоків даних для систем керування дорожнім рухом. Дослідження спрямоване на оцінку продуктивності та масштабованості підхо</w:t>
      </w:r>
      <w:r>
        <w:rPr>
          <w:sz w:val="24"/>
          <w:szCs w:val="24"/>
          <w:highlight w:val="none"/>
        </w:rPr>
        <w:t xml:space="preserve">дів паралельної обробки та їх впливу на прийняття рішень в реальному часі в системах керування дорожнім рухом. 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Було висунуто наступні гіпотези:</w:t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4"/>
          <w:szCs w:val="24"/>
          <w:highlight w:val="none"/>
        </w:rPr>
        <w:t xml:space="preserve">Г</w:t>
      </w:r>
      <w:r>
        <w:rPr>
          <w:sz w:val="24"/>
          <w:szCs w:val="24"/>
          <w:highlight w:val="none"/>
        </w:rPr>
        <w:t xml:space="preserve">іпотеза 1: Розпаралелювання на графічних процесорах може значно підвищити швидкість обробки та масштабованість потоків даних у системах керування дорожнім рухом, що дозволить приймати рішення в реальному часі. Ця гіпотеза пов'язана з перевагами, продемонст</w:t>
      </w:r>
      <w:r>
        <w:rPr>
          <w:sz w:val="24"/>
          <w:szCs w:val="24"/>
          <w:highlight w:val="none"/>
        </w:rPr>
        <w:t xml:space="preserve">рованими в літературі щодо прискорення, яке досягається завдяки розпаралелюванню графічних процесорів (Rupprecht та ін., 2019 [4]; </w:t>
      </w:r>
      <w:r>
        <w:rPr>
          <w:rFonts w:ascii="Arial" w:hAnsi="Arial" w:cs="Arial"/>
          <w:sz w:val="24"/>
          <w:szCs w:val="24"/>
        </w:rPr>
        <w:t xml:space="preserve">Chen, M., &amp; Chen, J</w:t>
      </w:r>
      <w:r>
        <w:rPr>
          <w:rFonts w:ascii="Arial" w:hAnsi="Arial" w:cs="Arial"/>
          <w:sz w:val="24"/>
          <w:szCs w:val="24"/>
          <w:highlight w:val="none"/>
        </w:rPr>
        <w:t xml:space="preserve">, </w:t>
      </w:r>
      <w:r>
        <w:rPr>
          <w:sz w:val="24"/>
          <w:szCs w:val="24"/>
          <w:highlight w:val="none"/>
        </w:rPr>
        <w:t xml:space="preserve">2017 [9</w:t>
      </w:r>
      <w:r>
        <w:rPr>
          <w:sz w:val="24"/>
          <w:szCs w:val="24"/>
          <w:highlight w:val="none"/>
        </w:rPr>
        <w:t xml:space="preserve">]).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4"/>
          <w:szCs w:val="24"/>
          <w:highlight w:val="none"/>
        </w:rPr>
        <w:t xml:space="preserve">Г</w:t>
      </w:r>
      <w:r>
        <w:rPr>
          <w:sz w:val="24"/>
          <w:szCs w:val="24"/>
          <w:highlight w:val="none"/>
        </w:rPr>
        <w:t xml:space="preserve">іпотеза 2: Методи паралельної обробки, включаючи розпаралелювання як CPU, так і GPU, можуть підвищити ефективність і результативність систем управління дорожнім рухом, дозволяючи проводити аналіз і приймати рішення в реальному часі. Ця гіпотеза підтверджує</w:t>
      </w:r>
      <w:r>
        <w:rPr>
          <w:sz w:val="24"/>
          <w:szCs w:val="24"/>
          <w:highlight w:val="none"/>
        </w:rPr>
        <w:t xml:space="preserve">ться результатами досліджень, які демонструють переваги розпаралелювання у скороченні часу моделювання та роботі з більшими транспортними мережами (Lu and Aboudolas, 2018 [7]; Belalem and Bougourzi, 2020 [8]).</w:t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П</w:t>
      </w:r>
      <w:r>
        <w:rPr>
          <w:sz w:val="24"/>
          <w:szCs w:val="24"/>
          <w:highlight w:val="none"/>
        </w:rPr>
        <w:t xml:space="preserve">остановка проблеми полягає в тому, що традиційні методи обробки даних в системах управління дорожнім рухом можуть не справлятися зі зростаючим обсягом і складністю потоків даних, що призводить до затримок у прийнятті рішень і неоптимального управління доро</w:t>
      </w:r>
      <w:r>
        <w:rPr>
          <w:sz w:val="24"/>
          <w:szCs w:val="24"/>
          <w:highlight w:val="none"/>
        </w:rPr>
        <w:t xml:space="preserve">жнім рухом. Тому існує потреба у дослідженні підходів до паралельної обробки, зокрема розпаралелювання на графічних процесорах, для подолання цих викликів та підвищення ефективності систем керування дорожнім рухом.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pStyle w:val="728"/>
        <w:jc w:val="center"/>
        <w:rPr>
          <w:sz w:val="32"/>
          <w:szCs w:val="32"/>
        </w:rPr>
      </w:pPr>
      <w:r>
        <w:rPr>
          <w:sz w:val="32"/>
          <w:szCs w:val="32"/>
        </w:rPr>
      </w:r>
      <w:bookmarkStart w:id="5" w:name="_Toc2"/>
      <w:r>
        <w:rPr>
          <w:sz w:val="32"/>
          <w:szCs w:val="32"/>
        </w:rPr>
        <w:t xml:space="preserve">Аналіз літературних джерел</w:t>
      </w:r>
      <w:bookmarkEnd w:id="5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</w:t>
      </w:r>
      <w:r>
        <w:rPr>
          <w:sz w:val="24"/>
          <w:szCs w:val="24"/>
        </w:rPr>
        <w:t xml:space="preserve">учасний стан паралельної обробки потоків даних у системах керування дорожнім рухом характеризується значними досягненнями та багатообіцяючими результатами досліджень. Дослідники визнали важливість ефективної обробки даних і прийняття рішень в реальному час</w:t>
      </w:r>
      <w:r>
        <w:rPr>
          <w:sz w:val="24"/>
          <w:szCs w:val="24"/>
        </w:rPr>
        <w:t xml:space="preserve">і в управлінні дорожнім рухом, що призвело до появи великої кількості літератури, в якій досліджуються методи паралельних обчислень, зокрема, розпаралелювання на графічних процесорах, в цій галузі.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</w:t>
      </w:r>
      <w:r>
        <w:rPr>
          <w:sz w:val="24"/>
          <w:szCs w:val="24"/>
        </w:rPr>
        <w:t xml:space="preserve">ереваги паралельних обчислень в системах керування дорожнім рухом очевидні з існуючих досліджень. По-перше, методи паралельної обробки можуть значно підвищити швидкість обробки і масштабованість потоків да</w:t>
      </w:r>
      <w:r>
        <w:rPr>
          <w:sz w:val="24"/>
          <w:szCs w:val="24"/>
        </w:rPr>
        <w:t xml:space="preserve">н</w:t>
      </w:r>
      <w:r>
        <w:rPr>
          <w:sz w:val="24"/>
          <w:szCs w:val="24"/>
        </w:rPr>
        <w:t xml:space="preserve">их. Це дозволяє проводити аналіз і приймати рішення в реальному часі, що має вирішальне значення для ефективного управління дорожнім рухом в динамічному міському середовищі.</w:t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Щ</w:t>
      </w:r>
      <w:r>
        <w:rPr>
          <w:sz w:val="24"/>
          <w:szCs w:val="24"/>
        </w:rPr>
        <w:t xml:space="preserve">е однією перевагою є потенціал для підвищення обчислювальної ефективності. Паралельна обробка розподіляє обчислювальне навантаження між кількома обчислювальними блоками, що дозволяє ефективно використовувати ресурси і швидше виконувати алгоритми. Це призво</w:t>
      </w:r>
      <w:r>
        <w:rPr>
          <w:sz w:val="24"/>
          <w:szCs w:val="24"/>
        </w:rPr>
        <w:t xml:space="preserve">дить до підвищення продуктивності та можливості обробляти більш детальні та складні моделі трафіку в режимі реального часу.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4"/>
          <w:szCs w:val="24"/>
          <w:highlight w:val="none"/>
        </w:rPr>
        <w:t xml:space="preserve">Х</w:t>
      </w:r>
      <w:r>
        <w:rPr>
          <w:sz w:val="24"/>
          <w:szCs w:val="24"/>
          <w:highlight w:val="none"/>
        </w:rPr>
        <w:t xml:space="preserve">оча існуючі дослідження паралельної обробки в системах керування дорожнім рухом дали позитивні результати, є деякі недоліки, які потребують вирішення. Одним з обмежень є відсутність комплексних досліджень, які вивчають практичну реалізацію та інтеграцію ме</w:t>
      </w:r>
      <w:r>
        <w:rPr>
          <w:sz w:val="24"/>
          <w:szCs w:val="24"/>
          <w:highlight w:val="none"/>
        </w:rPr>
        <w:t xml:space="preserve">т</w:t>
      </w:r>
      <w:r>
        <w:rPr>
          <w:sz w:val="24"/>
          <w:szCs w:val="24"/>
          <w:highlight w:val="none"/>
        </w:rPr>
        <w:t xml:space="preserve">одів паралельної обробки в реальні системи управління дорожнім рухом. Багато досліджень зосереджені на аспектах симуляції та моделювання, але існує потреба в додаткових дослідженнях практичної застосовності та інтеграції паралельних обчислень в операційні </w:t>
      </w:r>
      <w:r>
        <w:rPr>
          <w:sz w:val="24"/>
          <w:szCs w:val="24"/>
          <w:highlight w:val="none"/>
        </w:rPr>
        <w:t xml:space="preserve">системи управління дорожнім рухом.</w:t>
      </w:r>
      <w:r>
        <w:rPr>
          <w:sz w:val="20"/>
          <w:szCs w:val="20"/>
        </w:rPr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4"/>
          <w:szCs w:val="24"/>
          <w:highlight w:val="none"/>
        </w:rPr>
        <w:t xml:space="preserve">К</w:t>
      </w:r>
      <w:r>
        <w:rPr>
          <w:sz w:val="24"/>
          <w:szCs w:val="24"/>
          <w:highlight w:val="none"/>
        </w:rPr>
        <w:t xml:space="preserve">рім того, масштабованість підходів до паралельної обробки потребує подальшого вивчення. Хоча розпаралелювання продемонструвало переваги в роботі з великими транспортними мережами, існує потреба дослідити його продуктивність при роботі з дуже перевантаженим</w:t>
      </w:r>
      <w:r>
        <w:rPr>
          <w:sz w:val="24"/>
          <w:szCs w:val="24"/>
          <w:highlight w:val="none"/>
        </w:rPr>
        <w:t xml:space="preserve">и і складними міськими районами з величезним потоком даних. Крім того, необхідно ретельно оцінити компроміс між обчислювальною складністю та точністю, оскільки більша розпаралеленість може призвести до втрати точності в певних сценаріях.</w:t>
      </w:r>
      <w:r>
        <w:rPr>
          <w:sz w:val="20"/>
          <w:szCs w:val="20"/>
        </w:rPr>
      </w:r>
    </w:p>
    <w:p>
      <w:pPr>
        <w:ind w:firstLine="708"/>
        <w:jc w:val="both"/>
        <w:rPr>
          <w:sz w:val="20"/>
          <w:szCs w:val="20"/>
        </w:rPr>
      </w:pPr>
      <w:r>
        <w:rPr>
          <w:sz w:val="24"/>
          <w:szCs w:val="24"/>
          <w:highlight w:val="none"/>
        </w:rPr>
        <w:t xml:space="preserve">Запропонований підхід має на меті кількісно оцінити переваги та потенційні компроміси паралельної обробки з точки зору обчислювальної складності та точності. Ретельно оцінюючи обчислювальні витрати та ефективність, це дослідження прагне забезпечи</w:t>
      </w:r>
      <w:r>
        <w:rPr>
          <w:sz w:val="24"/>
          <w:szCs w:val="24"/>
          <w:highlight w:val="none"/>
        </w:rPr>
        <w:t xml:space="preserve">ти комплексне розуміння практичних переваг та обмежень паралельної обробки в системах керування дорожнім рухом.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/>
      <w:r>
        <w:rPr>
          <w:sz w:val="20"/>
          <w:szCs w:val="20"/>
        </w:rPr>
      </w:r>
    </w:p>
    <w:p>
      <w:pPr>
        <w:pStyle w:val="728"/>
        <w:jc w:val="center"/>
        <w:rPr>
          <w:sz w:val="32"/>
          <w:szCs w:val="32"/>
        </w:rPr>
      </w:pPr>
      <w:r>
        <w:rPr>
          <w:sz w:val="32"/>
          <w:szCs w:val="32"/>
        </w:rPr>
      </w:r>
      <w:bookmarkStart w:id="6" w:name="_Toc3"/>
      <w:r>
        <w:rPr>
          <w:sz w:val="32"/>
          <w:szCs w:val="32"/>
        </w:rPr>
        <w:t xml:space="preserve">Матеріали та методи</w:t>
      </w:r>
      <w:bookmarkEnd w:id="6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Опис </w:t>
      </w:r>
      <w:r>
        <w:rPr>
          <w:sz w:val="24"/>
          <w:szCs w:val="24"/>
          <w:highlight w:val="none"/>
        </w:rPr>
        <w:t xml:space="preserve">алгоритму для розпаралелювання даних отриманих із симуляції SUMO: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3"/>
        </w:numPr>
        <w:ind w:left="0" w:firstLine="0"/>
        <w:jc w:val="left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Ініціалізація середовища моделювання: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2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Завантаження дорожньої мережі та даних про транспортні засоби.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2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Ініціалізація параметрів симуляції, такі як час симуляції, часовий крок та налаштування графічного процесора.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1218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400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5412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426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bCs/>
          <w:i/>
        </w:rPr>
      </w:pPr>
      <w:r>
        <w:rPr>
          <w:i/>
          <w:iCs/>
        </w:rPr>
        <w:t xml:space="preserve">Рис.1 Ініціалізація середовища моделювання</w:t>
      </w:r>
      <w:r>
        <w:rPr>
          <w:i/>
          <w:iCs/>
        </w:rPr>
      </w:r>
      <w:r/>
    </w:p>
    <w:p>
      <w:pPr>
        <w:ind w:left="0" w:firstLine="0"/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firstLine="0"/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2.</w:t>
        <w:tab/>
        <w:t xml:space="preserve">Генерація початкових</w:t>
      </w:r>
      <w:r>
        <w:rPr>
          <w:sz w:val="24"/>
          <w:szCs w:val="24"/>
        </w:rPr>
        <w:t xml:space="preserve"> положеннь та швидкості транспортних засобів: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6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Розподілення транспортних засобів по дорожній мережі.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6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Призначення початкових швидкостей та прискорення для кожного транспортного засобу.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54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057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54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95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bCs/>
        </w:rPr>
      </w:pPr>
      <w:r>
        <w:rPr>
          <w:i/>
          <w:iCs/>
        </w:rPr>
        <w:t xml:space="preserve">Рис.2 Конфігураційний файл симуляції</w:t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5810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091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200525" cy="581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0.8pt;height:45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bCs/>
        </w:rPr>
      </w:pPr>
      <w:r>
        <w:rPr>
          <w:i/>
          <w:iCs/>
        </w:rPr>
        <w:t xml:space="preserve">Рис.3 Приклад з файлу генерації транспортних засобів</w:t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20193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8580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95924" cy="2019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2.8pt;height:159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jc w:val="center"/>
        <w:rPr>
          <w:bCs/>
        </w:rPr>
      </w:pPr>
      <w:r>
        <w:rPr>
          <w:i/>
          <w:iCs/>
        </w:rPr>
        <w:t xml:space="preserve">Рис.4 Призначення початкової та кінцевої </w:t>
      </w:r>
      <w:r>
        <w:rPr>
          <w:i/>
          <w:iCs/>
        </w:rPr>
        <w:t xml:space="preserve">цілі</w:t>
      </w:r>
      <w:r>
        <w:rPr>
          <w:i/>
          <w:iCs/>
        </w:rPr>
      </w:r>
      <w:r/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left="0" w:firstLine="0"/>
        <w:jc w:val="left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3.</w:t>
        <w:tab/>
        <w:t xml:space="preserve">Ініціалізація пам'яті GPU: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7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Виділення пам'яті на графічному процесорі для зберігання положень транспортних засобів, швидкостей та інших даних симуляції.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7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Копіювання початкових даних про транспортні засоби з CPU в пам'ять GPU.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48325" cy="15525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5862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648324" cy="155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4.8pt;height:122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jc w:val="center"/>
        <w:rPr>
          <w:bCs/>
          <w:sz w:val="18"/>
          <w:szCs w:val="18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Рис.5 </w:t>
      </w:r>
      <w:r>
        <w:rPr>
          <w:i/>
          <w:iCs/>
          <w:sz w:val="22"/>
          <w:szCs w:val="22"/>
        </w:rPr>
        <w:t xml:space="preserve">Ініціалізація пам'яті GPU</w:t>
      </w:r>
      <w:r>
        <w:rPr>
          <w:i/>
          <w:iCs/>
          <w:sz w:val="18"/>
          <w:szCs w:val="18"/>
        </w:rPr>
      </w:r>
      <w:r/>
    </w:p>
    <w:p>
      <w:pPr>
        <w:ind w:firstLine="0"/>
        <w:jc w:val="left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4.</w:t>
        <w:tab/>
      </w:r>
      <w:r>
        <w:rPr>
          <w:sz w:val="24"/>
          <w:szCs w:val="24"/>
        </w:rPr>
        <w:t xml:space="preserve">Цикл симуляції: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8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Поки час симуляції знаходиться в межах бажаного діапазону: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1"/>
          <w:numId w:val="28"/>
        </w:numPr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Виконати наступні кроки паралельно на GPU: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2"/>
          <w:numId w:val="28"/>
        </w:numPr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Оновлення положень та швидкостей транспортних засобів на основі прискорення та поточних швидкостей.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2"/>
          <w:numId w:val="28"/>
        </w:numPr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Перевірка наявності зіткнень та застосовувати відповідні стратегії вирішення зіткнень.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1"/>
          <w:numId w:val="28"/>
        </w:numPr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Оновлювати стани світлофорів та обробляйти логіку керування дорожнім рухом.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8"/>
        </w:numPr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Синхронізувати потоки GPU для забезпечення узгодженості даних.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2693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890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326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62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Рис.6 </w:t>
      </w:r>
      <w:r>
        <w:rPr>
          <w:i/>
          <w:iCs/>
          <w:sz w:val="22"/>
          <w:szCs w:val="22"/>
        </w:rPr>
        <w:t xml:space="preserve">Цикл симуляції</w:t>
      </w:r>
      <w:r/>
    </w:p>
    <w:p>
      <w:pPr>
        <w:ind w:firstLine="0"/>
        <w:jc w:val="left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5.</w:t>
        <w:tab/>
        <w:t xml:space="preserve">Отримання результатів симуляції: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29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Копіювання кінцевих положень, швидкостей та інших важливих даних з пам'яті графічного процесора назад до центрального процесора.</w:t>
      </w:r>
      <w:r>
        <w:rPr>
          <w:sz w:val="24"/>
          <w:szCs w:val="24"/>
        </w:rPr>
      </w:r>
      <w:r>
        <w:rPr>
          <w:sz w:val="20"/>
          <w:szCs w:val="20"/>
        </w:rPr>
      </w:r>
      <w:r/>
      <w:r/>
      <w:r>
        <w:rPr>
          <w:sz w:val="24"/>
          <w:szCs w:val="24"/>
        </w:rPr>
      </w:r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5524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66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943350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10.5pt;height:43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Рис.7 </w:t>
      </w:r>
      <w:r>
        <w:rPr>
          <w:bCs/>
          <w:i/>
          <w:sz w:val="18"/>
          <w:szCs w:val="18"/>
        </w:rPr>
        <w:t xml:space="preserve">Копіювання результатів з GPU до CPU</w:t>
      </w:r>
      <w:r/>
    </w:p>
    <w:p>
      <w:pPr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0250" cy="39528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328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10249" cy="3952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7.5pt;height:311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Рис.8 </w:t>
      </w:r>
      <w:r>
        <w:rPr>
          <w:bCs/>
          <w:i/>
          <w:sz w:val="18"/>
          <w:szCs w:val="18"/>
        </w:rPr>
        <w:t xml:space="preserve">Зображення аналізу розпаралелювання</w:t>
      </w:r>
      <w:r/>
    </w:p>
    <w:p>
      <w:pPr>
        <w:jc w:val="left"/>
      </w:pPr>
      <w:r/>
      <w:r/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</w:t>
      </w:r>
      <w:r>
        <w:rPr>
          <w:sz w:val="24"/>
          <w:szCs w:val="24"/>
        </w:rPr>
        <w:t xml:space="preserve">ибір технології паралельних обчислень, такої як розпаралелювання на графічному процесорі, обґрунтований його здатністю обробляти завдання з високим ступенем розпаралелювання та ефективно обробляти великі об'єми даних. Графічні процесори мають численні пара</w:t>
      </w:r>
      <w:r>
        <w:rPr>
          <w:sz w:val="24"/>
          <w:szCs w:val="24"/>
        </w:rPr>
        <w:t xml:space="preserve">лельні обчислювальні блоки (ядра CUDA), які можуть виконувати кілька потоків одночасно, що робить їх добре придатними для симуляції дорожнього руху з великою кількістю транспортних засобів і складними взаємодіями.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розробки алгоритму паралельних обчислень були використані програмні фреймворки, такі як CUDA (Compute Unified Device Architecture). CUDA надає модель програмування та інструменти для програмування на GPU, що дозволяє ефективно використо</w:t>
      </w:r>
      <w:r>
        <w:rPr>
          <w:sz w:val="24"/>
          <w:szCs w:val="24"/>
        </w:rPr>
        <w:t xml:space="preserve">вувати обчислювальну потужність графічних процесорів. Вона надає функції та бібліотеки для керування пам'яттю, синхронізації потоків та паралельного виконання.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О</w:t>
      </w:r>
      <w:r>
        <w:rPr>
          <w:sz w:val="24"/>
          <w:szCs w:val="24"/>
        </w:rPr>
        <w:t xml:space="preserve">бчислювальна складність запропонованого алгоритму залежить від таких факторів, як розмір дорожньої мережі, кількість транспортних засобів та складність моделі імітації дорожнього руху. Позначимо N - кількість транспортних засобів, а M - кількість часових к</w:t>
      </w:r>
      <w:r>
        <w:rPr>
          <w:sz w:val="24"/>
          <w:szCs w:val="24"/>
        </w:rPr>
        <w:t xml:space="preserve">років симуляції.</w:t>
      </w:r>
      <w:r>
        <w:rPr>
          <w:sz w:val="24"/>
          <w:szCs w:val="24"/>
          <w:highlight w:val="none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</w:t>
      </w:r>
      <w:r>
        <w:rPr>
          <w:sz w:val="24"/>
          <w:szCs w:val="24"/>
        </w:rPr>
        <w:t xml:space="preserve">озпаралелювання циклу моделювання на графічному процесорі зменшує часову складність з O(N*M) в однопотоковій реалізації на CPU до O(N) або O(M) в реалізації на GPU. Таке зменшення досягається за рахунок одночасного виконання декількох кроків моделювання на</w:t>
      </w:r>
      <w:r>
        <w:rPr>
          <w:sz w:val="24"/>
          <w:szCs w:val="24"/>
        </w:rPr>
        <w:t xml:space="preserve"> різних потоках графічного процесора.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Кількісну оцінку скорочення можна виміряти, порівнюючи час виконання симуляції, розпаралеленої на GPU, з симуляцією на CPU для одного і того ж вхідного сценарію.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</w:t>
      </w:r>
      <w:r>
        <w:rPr>
          <w:sz w:val="24"/>
          <w:szCs w:val="24"/>
        </w:rPr>
        <w:t xml:space="preserve">ажливо зазначити, що фактичне скорочення може відрізнятися залежно від конкретного сценарію моделювання, апаратного забезпечення GPU та деталей реалізації. Профілювання продуктивності та бенчмаркінг можуть надати більш точні оцінки зменшення обчислювальної</w:t>
      </w:r>
      <w:r>
        <w:rPr>
          <w:sz w:val="24"/>
          <w:szCs w:val="24"/>
        </w:rPr>
        <w:t xml:space="preserve"> складності та прискорення, досягнутого завдяки розпаралелюванню на GPU.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728"/>
        <w:jc w:val="center"/>
        <w:rPr>
          <w:sz w:val="32"/>
          <w:szCs w:val="32"/>
        </w:rPr>
      </w:pPr>
      <w:r>
        <w:rPr>
          <w:sz w:val="32"/>
          <w:szCs w:val="32"/>
        </w:rPr>
      </w:r>
      <w:bookmarkStart w:id="7" w:name="_Toc4"/>
      <w:r>
        <w:rPr>
          <w:sz w:val="32"/>
          <w:szCs w:val="32"/>
        </w:rPr>
        <w:t xml:space="preserve">Результати досліджень</w:t>
      </w:r>
      <w:bookmarkEnd w:id="7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Симул</w:t>
      </w:r>
      <w:r>
        <w:rPr>
          <w:sz w:val="24"/>
          <w:szCs w:val="24"/>
        </w:rPr>
        <w:t xml:space="preserve">яція SUMO (Simulation of Urban MObility) надає різні вхідні дані, які відображають різні аспекти поведінки та динаміки дорожнього руху. Ці дані необхідні для аналізу та моделювання транспортних потоків у міському середовищі. Ось деякі з ключових вхідних да</w:t>
      </w:r>
      <w:r>
        <w:rPr>
          <w:sz w:val="24"/>
          <w:szCs w:val="24"/>
        </w:rPr>
        <w:t xml:space="preserve">них, які можуть бути отримані в результаті моделювання: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Дані про дорожню мережу: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Топологія доріг: Інформація про розташування доріг, перехресть та сполучення між ними.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Конфігурації смуг руху: Детальна інформація про кількість смуг руху, ширину смуг та властивості смуг, такі як обмеження швидкості та типи смуг (наприклад, звичайні, поворотні, автобусні смуги).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Розклад світлофорів: Розклади та схеми роботи світлофорів на перехрестях.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801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328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08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76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Рис.9 </w:t>
      </w:r>
      <w:r>
        <w:rPr>
          <w:bCs/>
          <w:i/>
          <w:sz w:val="18"/>
          <w:szCs w:val="18"/>
        </w:rPr>
        <w:t xml:space="preserve">Топологія доріг</w:t>
      </w:r>
      <w:r/>
    </w:p>
    <w:p>
      <w:pPr>
        <w:ind w:left="0"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973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46689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297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59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Рис.10 </w:t>
      </w:r>
      <w:r>
        <w:rPr>
          <w:bCs/>
          <w:i/>
          <w:sz w:val="18"/>
          <w:szCs w:val="18"/>
        </w:rPr>
        <w:t xml:space="preserve">Розклад світлофорів</w:t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</w:t>
        <w:tab/>
        <w:t xml:space="preserve">Дані про транспортні засоби: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Траєкторії руху транспортних засобів: Положення та швидкість окремих транспортних засобів у часі, що фіксує їх рух протягом симуляції.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Атрибути транспортних засобів: Інформація про транспортні засоби, така як тип (легковий автомобіль, вантажівка, автобус), розмір, максимальна швидкість і здатність до прискорення.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Маршрути транспортних засобів: Заплановані маршрути руху транспортних засобів, включаючи пункти відправлення та призначення.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ind w:left="0"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405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8291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894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27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Рис.11 Траєкторія руху транспортних засобів</w:t>
      </w:r>
      <w:r/>
    </w:p>
    <w:p>
      <w:pPr>
        <w:ind w:left="0"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40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630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894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27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Рис.12 Маршрути транспортних засобів</w:t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</w:t>
        <w:tab/>
        <w:t xml:space="preserve">Дані про транспортні потоки: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Обсяги руху: Кількість транспортних засобів, що проїжджають через певні пункти або ділянки дорожньої мережі протягом певного періоду часу.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Щільність руху: Кількість транспортних засобів на одиницю довжини або площі, що дає уявлення про рівень заторів.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Швидкість руху: Середня швидкість або миттєва швидкість транспортних засобів у різних місцях або часових інтервалах.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pStyle w:val="908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Час у дорозі: Час, який транспортні засоби витрачають на поїздку між конкретними пунктами відправлення та призначення.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404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729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5940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467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Рис.13 </w:t>
      </w:r>
      <w:r>
        <w:rPr>
          <w:bCs/>
          <w:i/>
          <w:sz w:val="18"/>
          <w:szCs w:val="18"/>
        </w:rPr>
        <w:t xml:space="preserve">Дані про транспортні потоки</w:t>
      </w:r>
      <w:r/>
    </w:p>
    <w:p>
      <w:pPr>
        <w:jc w:val="both"/>
        <w:rPr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194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15985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21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174.2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jc w:val="center"/>
        <w:rPr>
          <w:bCs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Рис.14 </w:t>
      </w:r>
      <w:r>
        <w:rPr>
          <w:bCs/>
          <w:i/>
          <w:sz w:val="18"/>
          <w:szCs w:val="18"/>
        </w:rPr>
        <w:t xml:space="preserve">Стан транспортного потоку</w:t>
      </w:r>
      <w:r>
        <w:rPr>
          <w:bCs/>
          <w:i/>
          <w:sz w:val="18"/>
          <w:szCs w:val="18"/>
        </w:rPr>
      </w:r>
      <w:r/>
    </w:p>
    <w:p>
      <w:pPr>
        <w:jc w:val="both"/>
        <w:rPr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Ці дані, отримані в результаті симуляції SUMO, є ресурсом для аналізу дорожнього руху, оптимізації стратегій управління дорожнім рухом, а також для розробки та оцінки інтелектуальних транспортних систем. Вони дозволяють</w:t>
      </w:r>
      <w:r>
        <w:rPr>
          <w:sz w:val="24"/>
          <w:szCs w:val="24"/>
        </w:rPr>
        <w:t xml:space="preserve"> отримати уявлення про схеми руху, оцінити ефективність заходів з управління дорожнім рухом і вивчити вплив різних факторів на транспортний потік і затори.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pStyle w:val="728"/>
        <w:jc w:val="center"/>
        <w:rPr>
          <w:sz w:val="32"/>
          <w:szCs w:val="32"/>
        </w:rPr>
      </w:pPr>
      <w:r>
        <w:rPr>
          <w:sz w:val="32"/>
          <w:szCs w:val="32"/>
        </w:rPr>
      </w:r>
      <w:bookmarkStart w:id="8" w:name="_Toc5"/>
      <w:r>
        <w:rPr>
          <w:sz w:val="32"/>
          <w:szCs w:val="32"/>
        </w:rPr>
        <w:t xml:space="preserve">Обговорення результатів дослідження</w:t>
      </w:r>
      <w:bookmarkEnd w:id="8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Результати виконання коду демонструють вплив розпаралелювання як на процесор (CPU), так і на графічний процесор (GPU). Час виконання наведено для різних конфігурацій розпаралелювання, включаючи кількість ядер для розпаралелювання на CPU та кількість потоків</w:t>
      </w:r>
      <w:r>
        <w:rPr>
          <w:sz w:val="24"/>
          <w:szCs w:val="24"/>
        </w:rPr>
        <w:t xml:space="preserve"> для розпаралелювання на GPU. Нижче наведено зведені результати:</w:t>
      </w:r>
      <w:r>
        <w:rPr>
          <w:sz w:val="20"/>
          <w:szCs w:val="20"/>
        </w:rPr>
      </w:r>
    </w:p>
    <w:p>
      <w:pPr>
        <w:ind w:left="-1701" w:right="-850" w:firstLine="0"/>
        <w:jc w:val="center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357837" cy="393994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73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7357835" cy="393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79.4pt;height:310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Рис.15 Порівняння часових затрат CPU та GPU</w:t>
      </w:r>
      <w:r/>
    </w:p>
    <w:p>
      <w:pPr>
        <w:jc w:val="both"/>
      </w:pPr>
      <w:r>
        <w:rPr>
          <w:sz w:val="28"/>
          <w:szCs w:val="28"/>
        </w:rPr>
      </w:r>
      <w:r/>
    </w:p>
    <w:p>
      <w:pPr>
        <w:ind w:left="-1701" w:right="-850" w:firstLine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25327" cy="407420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81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6725327" cy="4074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29.6pt;height:320.8pt;mso-wrap-distance-left:0.0pt;mso-wrap-distance-top:0.0pt;mso-wrap-distance-right:0.0pt;mso-wrap-distance-bottom:0.0pt;rotation:0;" stroked="false">
                <v:path textboxrect="0,0,0,0"/>
                <v:imagedata r:id="rId28" o:title=""/>
              </v:shape>
            </w:pict>
          </mc:Fallback>
        </mc:AlternateContent>
      </w:r>
      <w:r/>
      <w:r>
        <w:rPr>
          <w:sz w:val="28"/>
          <w:szCs w:val="28"/>
        </w:rPr>
      </w:r>
      <w:r/>
    </w:p>
    <w:p>
      <w:pPr>
        <w:jc w:val="center"/>
        <w:rPr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Рис.16 Часових затрати на CPU</w:t>
      </w:r>
      <w:r>
        <w:rPr>
          <w:highlight w:val="none"/>
        </w:rPr>
      </w:r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Розпаралелювання на процесорі (CPU):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1 ядро: Час виконання 435 секунд.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2 ядра: Час виконання 279 секунд.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3 ядра: Час виконання 196 секунд.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4 ядра: Час виконання 163 секунди.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Ці результати показують, що зі збільшенням кількості ядер процесора, які використовуються для розпаралелювання, час виконання зменшується. Це демонструє переваги розпаралелювання в розподілі робочого навантаження між декількома ядрами і підвищенні обчислюва</w:t>
      </w:r>
      <w:r>
        <w:rPr>
          <w:sz w:val="24"/>
          <w:szCs w:val="24"/>
        </w:rPr>
        <w:t xml:space="preserve">льної ефективності.</w:t>
      </w:r>
      <w:r>
        <w:rPr>
          <w:sz w:val="20"/>
          <w:szCs w:val="20"/>
        </w:rPr>
      </w:r>
    </w:p>
    <w:p>
      <w:pPr>
        <w:jc w:val="both"/>
      </w:pPr>
      <w:r>
        <w:rPr>
          <w:sz w:val="28"/>
          <w:szCs w:val="28"/>
        </w:rPr>
      </w:r>
      <w:r/>
    </w:p>
    <w:p>
      <w:pPr>
        <w:ind w:left="-1701" w:right="-850" w:firstLine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18493" cy="400948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708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6618493" cy="4009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21.1pt;height:315.7pt;mso-wrap-distance-left:0.0pt;mso-wrap-distance-top:0.0pt;mso-wrap-distance-right:0.0pt;mso-wrap-distance-bottom:0.0pt;rotation:0;" stroked="false">
                <v:path textboxrect="0,0,0,0"/>
                <v:imagedata r:id="rId29" o:title=""/>
              </v:shape>
            </w:pict>
          </mc:Fallback>
        </mc:AlternateContent>
      </w:r>
      <w:r/>
      <w:r>
        <w:rPr>
          <w:sz w:val="28"/>
          <w:szCs w:val="28"/>
        </w:rPr>
      </w:r>
      <w:r/>
    </w:p>
    <w:p>
      <w:pPr>
        <w:jc w:val="center"/>
        <w:rPr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Рис.17 Часових затрати на GPU</w:t>
      </w:r>
      <w:r>
        <w:rPr>
          <w:highlight w:val="none"/>
        </w:rPr>
      </w:r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Розпаралелювання на графічному процесорі:</w:t>
      </w:r>
      <w:r>
        <w:rPr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128 потоків: Час виконання 256 секунд.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256 потоків: Час виконання 189 секунд.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512 потоків: Час виконання 144 секунди.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 випадку розпаралелювання на GPU час виконання також зменшується зі збільшенням кількості потоків. Це пов'язано з тим, що графічний процесор може виконувати декілька потоків одночасно, що призводить до покращення продуктивності та скорочення часу виконання</w:t>
      </w:r>
      <w:r>
        <w:rPr>
          <w:sz w:val="24"/>
          <w:szCs w:val="24"/>
        </w:rPr>
        <w:t xml:space="preserve"> порівняно з однопотоковою реалізацією на CPU.</w:t>
      </w:r>
      <w:r>
        <w:rPr>
          <w:sz w:val="20"/>
          <w:szCs w:val="20"/>
        </w:rPr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Виходячи з цих результатів, можна помітити, що розпаралелювання на GPU загалом перевершує розпаралелювання на CPU за часом виконання. На графічному процесорі з 512 потоками було досягнуто найнижчого часу виконання - 144 секунди, що свідчить про ефективність</w:t>
      </w:r>
      <w:r>
        <w:rPr>
          <w:sz w:val="24"/>
          <w:szCs w:val="24"/>
        </w:rPr>
        <w:t xml:space="preserve"> розпаралелювання на графічному процесорі у прискоренні моделювання.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Важливо зазначити, що конкретний час виконання та ступінь скорочення можуть відрізнятися залежно від апаратного забезпечення, програмної оптимізації та характеру симуляції. Подальше профілювання та бенчмаркінг можуть забезпечити більш точну оцінку приросту </w:t>
      </w:r>
      <w:r>
        <w:rPr>
          <w:sz w:val="24"/>
          <w:szCs w:val="24"/>
        </w:rPr>
        <w:t xml:space="preserve">продуктивності, досягнутого завдяки розпаралелюванню.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Результати виконання коду також показують використання пам'яті в байтах для різних сценаріїв розпаралелювання як на процесорі (CPU), так і на графічному процесорі (GPU). Значення використання пам'яті наступні:</w:t>
      </w:r>
      <w:r>
        <w:rPr>
          <w:sz w:val="20"/>
          <w:szCs w:val="20"/>
        </w:rPr>
      </w:r>
    </w:p>
    <w:p>
      <w:pPr>
        <w:ind w:left="-1701" w:right="-850" w:firstLine="0"/>
        <w:jc w:val="center"/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185686" cy="384776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0692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7185685" cy="3847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565.8pt;height:303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Рис.18 Порівняння затрат памяті CPU та GPU</w:t>
      </w:r>
      <w:r>
        <w:rPr>
          <w:highlight w:val="none"/>
        </w:rPr>
      </w:r>
      <w:r/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9871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811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9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283.4pt;mso-wrap-distance-left:0.0pt;mso-wrap-distance-top:0.0pt;mso-wrap-distance-right:0.0pt;mso-wrap-distance-bottom:0.0pt;rotation:0;" stroked="false">
                <v:path textboxrect="0,0,0,0"/>
                <v:imagedata r:id="rId31" o:title="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rPr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Рис.19 </w:t>
      </w:r>
      <w:r>
        <w:rPr>
          <w:i/>
          <w:iCs/>
        </w:rPr>
        <w:t xml:space="preserve"> Витрати памяті CPU</w:t>
      </w:r>
      <w:r>
        <w:rPr>
          <w:i/>
          <w:iCs/>
        </w:rPr>
      </w:r>
      <w:r/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Розпаралелювання на процесорі: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1 ядро: 168 249 728 байт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2 ядра: 176 873 472 байт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3 ядра: 176,873,472 байт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4 ядра: 178 479 104 байт</w:t>
      </w:r>
      <w:r>
        <w:rPr>
          <w:sz w:val="20"/>
          <w:szCs w:val="20"/>
        </w:rPr>
      </w:r>
    </w:p>
    <w:p>
      <w:pPr>
        <w:jc w:val="both"/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98711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7653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9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283.4pt;mso-wrap-distance-left:0.0pt;mso-wrap-distance-top:0.0pt;mso-wrap-distance-right:0.0pt;mso-wrap-distance-bottom:0.0pt;rotation:0;" stroked="false">
                <v:path textboxrect="0,0,0,0"/>
                <v:imagedata r:id="rId32" o:title=""/>
              </v:shape>
            </w:pict>
          </mc:Fallback>
        </mc:AlternateContent>
      </w:r>
      <w:r/>
      <w:r>
        <w:rPr>
          <w:sz w:val="28"/>
          <w:szCs w:val="28"/>
        </w:rPr>
      </w:r>
      <w:r/>
    </w:p>
    <w:p>
      <w:pPr>
        <w:jc w:val="center"/>
        <w:rPr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Рис.20</w:t>
      </w:r>
      <w:r>
        <w:rPr>
          <w:i/>
          <w:iCs/>
        </w:rPr>
        <w:t xml:space="preserve"> Витрати памяті</w:t>
      </w:r>
      <w:r>
        <w:rPr>
          <w:i/>
          <w:iCs/>
        </w:rPr>
        <w:t xml:space="preserve"> на CPU</w:t>
      </w:r>
      <w:r>
        <w:rPr>
          <w:highlight w:val="none"/>
        </w:rPr>
      </w:r>
      <w:r/>
    </w:p>
    <w:p>
      <w:pPr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Розпаралелювання на графічному процесорі: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128 потоків: 178,651,136 байт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256 потоків: 182,561,024 байт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512 потоків: 185 485 472 байт</w:t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Ці значення відображають обсяг пам'яті, що споживається відповідними сценаріями паралельних обчислень. Важливо контролювати використання пам'яті при реалізації паралельних алгоритмів, щоб забезпечити ефективне використання ресурсів пам'яті та уникнути потен</w:t>
      </w:r>
      <w:r>
        <w:rPr>
          <w:sz w:val="24"/>
          <w:szCs w:val="24"/>
        </w:rPr>
        <w:t xml:space="preserve">ційних проблем, пов'язаних з пам'яттю, таких як надмірне використання або витоки пам'яті.</w:t>
      </w:r>
      <w:r>
        <w:rPr>
          <w:sz w:val="24"/>
          <w:szCs w:val="24"/>
        </w:rPr>
      </w:r>
      <w:r>
        <w:rPr>
          <w:sz w:val="20"/>
          <w:szCs w:val="20"/>
        </w:rPr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</w:pPr>
      <w:r/>
      <w:r/>
      <w:r>
        <w:rPr>
          <w:highlight w:val="none"/>
        </w:rPr>
      </w:r>
      <w:r/>
    </w:p>
    <w:p>
      <w:pPr>
        <w:jc w:val="center"/>
      </w:pPr>
      <w:r/>
      <w:r/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Нижче продемонстровано порівняльний графік часових затрат до памятних при різних умовах паралелизації 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ind w:left="-1701" w:right="-850" w:firstLine="0"/>
        <w:jc w:val="center"/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48065" cy="423832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596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948065" cy="4238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47.1pt;height:333.7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</w:rPr>
      </w:r>
      <w:r/>
      <w:r>
        <w:rPr>
          <w:sz w:val="28"/>
          <w:szCs w:val="28"/>
        </w:rPr>
      </w:r>
      <w:r/>
      <w:r>
        <w:rPr>
          <w:sz w:val="28"/>
          <w:szCs w:val="28"/>
        </w:rPr>
      </w:r>
      <w:r/>
    </w:p>
    <w:p>
      <w:pPr>
        <w:jc w:val="center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i/>
          <w:iCs/>
        </w:rPr>
        <w:t xml:space="preserve">Рис.21 Порівняльний аналіз</w:t>
      </w:r>
      <w:r>
        <w:rPr>
          <w:bCs/>
          <w:i/>
          <w:sz w:val="18"/>
          <w:szCs w:val="18"/>
        </w:rPr>
      </w:r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Результати цього дослідження відкривають декілька напрямків для подальших досліджень. Одним з потенційних напрямків є дослідження масштабованості розпаралелювання як на CPU, так і на GPU, особливо для більших і складніших сценаріїв моделювання дорожнього ру</w:t>
      </w:r>
      <w:r>
        <w:rPr>
          <w:sz w:val="24"/>
          <w:szCs w:val="24"/>
        </w:rPr>
        <w:t xml:space="preserve">ху. Було б корисно оцінити, як масштабується обчислювальна продуктивність при збільшенні кількості ядер або потоків. Крім того, вивчення гібридних паралельних обчислень, які поєднують ресурси CPU і GPU, може бути перспективним шляхом для ще більшого підвище</w:t>
      </w:r>
      <w:r>
        <w:rPr>
          <w:sz w:val="24"/>
          <w:szCs w:val="24"/>
        </w:rPr>
        <w:t xml:space="preserve">ння продуктивності.</w:t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Результати дослідження можна застосувати в системах управління дорожнім рухом. Продемонстроване скорочення часу обчислень за рахунок паралельної обробки дозволяє проводити більш швидкі симуляції в реальному часі, які</w:t>
      </w:r>
      <w:r>
        <w:rPr>
          <w:sz w:val="24"/>
          <w:szCs w:val="24"/>
        </w:rPr>
        <w:t xml:space="preserve"> можуть бути використані в різних задачах управління та оптимізації дорожнього руху. Наприклад, ці прискорені симуляції можуть допомогти в оптимізації роботи світлофорів, прогнозуванні заторів та оцінці стратегій управління дорожнім рухом. Отримані результа</w:t>
      </w:r>
      <w:r>
        <w:rPr>
          <w:sz w:val="24"/>
          <w:szCs w:val="24"/>
        </w:rPr>
        <w:t xml:space="preserve">ти також мають значення для розвитку інтелектуальних транспортних систем та розробки більш ефективних і сталих рішень для міської мобільності.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728"/>
        <w:jc w:val="center"/>
        <w:rPr>
          <w:rStyle w:val="729"/>
          <w:highlight w:val="none"/>
        </w:rPr>
      </w:pPr>
      <w:r/>
      <w:bookmarkStart w:id="9" w:name="_Toc6"/>
      <w:r>
        <w:rPr>
          <w:rStyle w:val="729"/>
          <w:sz w:val="32"/>
          <w:szCs w:val="32"/>
        </w:rPr>
        <w:t xml:space="preserve">Висновки</w:t>
      </w:r>
      <w:bookmarkEnd w:id="9"/>
      <w:r>
        <w:rPr>
          <w:sz w:val="32"/>
          <w:szCs w:val="32"/>
        </w:rPr>
      </w:r>
      <w:r>
        <w:rPr>
          <w:rStyle w:val="729"/>
          <w:highlight w:val="none"/>
        </w:rPr>
      </w:r>
    </w:p>
    <w:p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 цьому дослідженні продемонстровано переваги використання паралельних обчислень у системах керування дорожнім рухом шляхом реалізації паралельних алгоритмів як на процесорі (CPU), так і на графічному процесорі (GPU). Результати дослідження підкреслюють зна</w:t>
      </w:r>
      <w:r>
        <w:rPr>
          <w:sz w:val="24"/>
          <w:szCs w:val="24"/>
        </w:rPr>
        <w:t xml:space="preserve">чне скорочення часу обчислень, досягнуте завдяки розпаралелюванню, що призводить до швидшого та ефективнішого моделювання дорожнього руху.</w:t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Переваги паралельних обчислень у системах керування дорожнім рухом численні. По-перше, розпаралелювання дозволяє розподілити обчислювальне навантаження між кількома ядрами або потоками, що забезпечує швидке моделювання в реальному часі. Це особливо важливо </w:t>
      </w:r>
      <w:r>
        <w:rPr>
          <w:sz w:val="24"/>
          <w:szCs w:val="24"/>
        </w:rPr>
        <w:t xml:space="preserve">в динамічних транспортних середовищах, де потрібне швидке прийняття рішень і реагування. Підхід паралельних обчислень пропонує потенціал для більш точного та детального моделювання дорожнього руху, що може призвести до покращення стратегій управління дорожн</w:t>
      </w:r>
      <w:r>
        <w:rPr>
          <w:sz w:val="24"/>
          <w:szCs w:val="24"/>
        </w:rPr>
        <w:t xml:space="preserve">ім рухом, зменшення заторів та кращого планування міської мобільності.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Обране програмне забезпечення, CUDA та PyCUDA, зарекомендували себе як надійні інструменти для реалізації алгоритмів паралельних обчислень. CUDA надає модель програмування та фреймворк для розпаралелювання GPU, що дозволяє ефективно використовувати обчислюв</w:t>
      </w:r>
      <w:r>
        <w:rPr>
          <w:sz w:val="24"/>
          <w:szCs w:val="24"/>
        </w:rPr>
        <w:t xml:space="preserve">альні можливості GPU. PyCUDA, як інтерфейс Python для CUDA, пропонує зручне та гнучке середовище для розробки додатків з GPU-прискоренням. Цей вибір програмного забезпечення дозволяє дослідникам і практикам в області систем керування дорожнім рухом використ</w:t>
      </w:r>
      <w:r>
        <w:rPr>
          <w:sz w:val="24"/>
          <w:szCs w:val="24"/>
        </w:rPr>
        <w:t xml:space="preserve">овувати паралельну обробку і досягати значного підвищення продуктивності.</w:t>
      </w:r>
      <w:r>
        <w:rPr>
          <w:sz w:val="24"/>
          <w:szCs w:val="24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завершення, це дослідження демонструє переваги паралельних обчислень у системах керування дорожнім рухом та висвітлює ефективність обраного програмного забезпечення, CUDA та PyCUDA, у використанні можливостей паралельних обчислень. Результати дослідження</w:t>
      </w:r>
      <w:r>
        <w:rPr>
          <w:sz w:val="24"/>
          <w:szCs w:val="24"/>
        </w:rPr>
        <w:t xml:space="preserve"> дають цінне уявлення про підвищення ефективності, досягнуте завдяки розпаралелюванню, та закладають основу для подальших досягнень у цій галузі. Результати мають практичну, наукову та соціальну цінність і можуть бути застосовані в управлінні дорожнім рухом</w:t>
      </w:r>
      <w:r>
        <w:rPr>
          <w:sz w:val="24"/>
          <w:szCs w:val="24"/>
        </w:rPr>
        <w:t xml:space="preserve">, міському плануванні та розробці більш розумних транспортних систем. Рекомендується, щоб майбутні дослідження були зосереджені на вивченні масштабованості, гібридних підходах до розпаралелювання та дослідженні різних параметрів моделювання для подальшого п</w:t>
      </w:r>
      <w:r>
        <w:rPr>
          <w:sz w:val="24"/>
          <w:szCs w:val="24"/>
        </w:rPr>
        <w:t xml:space="preserve">ідвищення ефективності та результативності паралельних обчислень в системах управління дорожнім рухом.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pStyle w:val="728"/>
        <w:jc w:val="center"/>
      </w:pPr>
      <w:r/>
      <w:bookmarkStart w:id="10" w:name="_Toc7"/>
      <w:r>
        <w:rPr>
          <w:rStyle w:val="729"/>
          <w:sz w:val="32"/>
          <w:szCs w:val="32"/>
        </w:rPr>
        <w:t xml:space="preserve">Бібліографія</w:t>
      </w:r>
      <w:r>
        <w:rPr>
          <w:rStyle w:val="729"/>
          <w:sz w:val="32"/>
          <w:szCs w:val="32"/>
        </w:rPr>
      </w:r>
      <w:bookmarkEnd w:id="10"/>
      <w:r>
        <w:rPr>
          <w:sz w:val="32"/>
          <w:szCs w:val="32"/>
        </w:rPr>
      </w:r>
      <w:r/>
    </w:p>
    <w:p>
      <w:r/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  <w:t xml:space="preserve">Krajzewicz, D., Erdmann, J., Behrisch, M., &amp; Bieker, L. (2012). Recent development and applications of SUMO - Simulation of Urban MObility. International Journal on Advances in Systems and Measurements, 5(3&amp;4), 128-138.</w:t>
      </w:r>
      <w:r>
        <w:rPr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  <w:t xml:space="preserve">Behrisch, M., Bieker, L., Erdmann, J., Krajzewicz, D., &amp; Ringshandl, A. (2011). SUMO - Simulation of Urban MObility: An overview. Simulation News Europe, 21, 73-83.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Treiber, M., Kesting, A., &amp; Helbing, D. (2011). Delays, inaccuracies and anticipation in microscopic traffic models. Physica A: Statistical Mechanics and its Applications, 390(21-22), 4316-4336.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Rupprecht, T., Nagel, K., &amp; Wagner, P. (2019). On Parallel Execution of Large-Scale Agent-Based Traffic Simulations. Transportation Research Record, 2673(12), 699-710.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Cai, C., Wu, J., &amp; Zhu, F. (2017). GPU parallel simulation for large-scale urban traffic flow. Journal of Computational Science, 19, 194-203.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Sharma, A., Pulido, G., &amp; Ha, M. (2019). GPU-based parallel simulation for large-scale traffic networks using dynamic traffic assignment. Journal of Transportation Engineering, Part A: Systems, 145(1), 04018076.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Lu, Y., &amp; Aboudolas, K. (2018). GPU-based acceleration for large-scale traffic simulations. In 2018 IEEE International Conference on Big Data (Big Data) (pp. 1650-1653). IEEE.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Belalem, G., &amp; Bougourzi, Y. (2020). Parallel simulation of urban traffic: a GPU-based approach. International Journal of Parallel, Emergent and Distributed Systems, 35(6), 619-633.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Chen, M., &amp; Chen, J. (2017). A parallel simulation algorithm for large-scale urban traffic networks using GPU. International Journal of Modern Physics C, 28(01), 1750015.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Mo, J., Peng, W., &amp; Liu, Y. (2019). High-performance simulation of large-scale urban traffic based on the GPU. The Journal of Supercomputing, 75(3), 1252-1267.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Wu, C. H., Huang, C. C., &amp; Lin, C. H. (2014). GPU-based parallel simulation of vehicular traffic with dynamic route guidance system. Transportation Research Part C: Emerging Technologies, 46, 1-17.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Chen, M., &amp; Huang, X. (2020). A GPU parallelization scheme for the simulation of urban traffic networks using a CUDA-based micro-simulation approach. IET Intelligent Transport Systems, 14(3), 221-230.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Han, B., Chen, Y., Liu, T., Liu, X., &amp; Xiao, Z. (2020). A GPU-accelerated real-time vehicle trajectory planning algorithm for urban traffic simulation. IEEE Access, 8, 199599-199610.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Kim, Y. H., &amp; Ahn, H. (2017). GPU parallel simulation for large-scale urban traffic flow using multi-level cell transmission model. Applied Sciences, 7(8), 783.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Fan, J., Zhang, L., Zhao, L., &amp; Liu, X. (2020). Parallel simulation for large-scale urban traffic based on a dynamic traffic assignment model. Future Generation Computer Systems, 107, 159-171.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Yan, Y., He, B., Huang, C., &amp; Chen, M. (2019). Parallel computing architecture for large-scale traffic simulation using multi-GPU. In 2019 International Conference on Information, Cybernetics and Computational Social Systems (ICCSS) (pp. 48-53). IEEE.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Cui, Y., Liu, S., Li, Y., Hu, W., &amp; Li, X. (2020). A GPU parallel optimization algorithm for large-scale urban traffic control. IEEE Transactions on Industrial Informatics, 17(6), 4256-4265.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Han, S., Chen, G., Cheng, P., &amp; Huang, Q. (2018). CUDA-based large-scale parallel traffic simulation framework. Journal of Advanced Transportation, 2018, 2435026.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Huang, X., &amp; Lu, G. (2017). Accelerating large-scale dynamic traffic assignment with parallel computing. Transportation Research Part C: Emerging Technologies, 76, 250-264.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908"/>
        <w:numPr>
          <w:ilvl w:val="0"/>
          <w:numId w:val="1"/>
        </w:numPr>
        <w:ind w:right="0"/>
        <w:spacing w:before="240" w:after="240" w:line="276" w:lineRule="auto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</w:r>
      <w:r>
        <w:rPr>
          <w:sz w:val="24"/>
          <w:szCs w:val="24"/>
        </w:rPr>
        <w:t xml:space="preserve">Qiu, T., Zhang, L., Lv, Y., Lu, G., &amp; Hu, T. (2020). Accelerating large-scale traffic simulation using CUDA and MPI hybrid parallelization. Simulation Modelling Practice and Theory, 100, 102043.</w:t>
      </w:r>
      <w:r>
        <w:rPr>
          <w:sz w:val="24"/>
          <w:szCs w:val="24"/>
        </w:rPr>
      </w:r>
      <w:r/>
    </w:p>
    <w:p>
      <w:r/>
      <w:r/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6"/>
      <w:jc w:val="right"/>
    </w:pPr>
    <w:fldSimple w:instr="PAGE \* MERGEFORMAT">
      <w:r>
        <w:t xml:space="preserve">1</w:t>
      </w:r>
    </w:fldSimple>
    <w:r/>
    <w:r/>
  </w:p>
  <w:p>
    <w:pPr>
      <w:pStyle w:val="75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ascii="Symbol" w:hAnsi="Symbol" w:eastAsia="Symbol" w:cs="Symbol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8">
    <w:name w:val="Heading 1"/>
    <w:basedOn w:val="904"/>
    <w:next w:val="904"/>
    <w:link w:val="72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29">
    <w:name w:val="Heading 1 Char"/>
    <w:link w:val="728"/>
    <w:uiPriority w:val="9"/>
    <w:rPr>
      <w:rFonts w:ascii="Arial" w:hAnsi="Arial" w:eastAsia="Arial" w:cs="Arial"/>
      <w:sz w:val="40"/>
      <w:szCs w:val="40"/>
    </w:rPr>
  </w:style>
  <w:style w:type="paragraph" w:styleId="730">
    <w:name w:val="Heading 2"/>
    <w:basedOn w:val="904"/>
    <w:next w:val="904"/>
    <w:link w:val="73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31">
    <w:name w:val="Heading 2 Char"/>
    <w:link w:val="730"/>
    <w:uiPriority w:val="9"/>
    <w:rPr>
      <w:rFonts w:ascii="Arial" w:hAnsi="Arial" w:eastAsia="Arial" w:cs="Arial"/>
      <w:sz w:val="34"/>
    </w:rPr>
  </w:style>
  <w:style w:type="paragraph" w:styleId="732">
    <w:name w:val="Heading 3"/>
    <w:basedOn w:val="904"/>
    <w:next w:val="904"/>
    <w:link w:val="73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33">
    <w:name w:val="Heading 3 Char"/>
    <w:link w:val="732"/>
    <w:uiPriority w:val="9"/>
    <w:rPr>
      <w:rFonts w:ascii="Arial" w:hAnsi="Arial" w:eastAsia="Arial" w:cs="Arial"/>
      <w:sz w:val="30"/>
      <w:szCs w:val="30"/>
    </w:rPr>
  </w:style>
  <w:style w:type="paragraph" w:styleId="734">
    <w:name w:val="Heading 4"/>
    <w:basedOn w:val="904"/>
    <w:next w:val="904"/>
    <w:link w:val="73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35">
    <w:name w:val="Heading 4 Char"/>
    <w:link w:val="734"/>
    <w:uiPriority w:val="9"/>
    <w:rPr>
      <w:rFonts w:ascii="Arial" w:hAnsi="Arial" w:eastAsia="Arial" w:cs="Arial"/>
      <w:b/>
      <w:bCs/>
      <w:sz w:val="26"/>
      <w:szCs w:val="26"/>
    </w:rPr>
  </w:style>
  <w:style w:type="paragraph" w:styleId="736">
    <w:name w:val="Heading 5"/>
    <w:basedOn w:val="904"/>
    <w:next w:val="904"/>
    <w:link w:val="73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7">
    <w:name w:val="Heading 5 Char"/>
    <w:link w:val="736"/>
    <w:uiPriority w:val="9"/>
    <w:rPr>
      <w:rFonts w:ascii="Arial" w:hAnsi="Arial" w:eastAsia="Arial" w:cs="Arial"/>
      <w:b/>
      <w:bCs/>
      <w:sz w:val="24"/>
      <w:szCs w:val="24"/>
    </w:rPr>
  </w:style>
  <w:style w:type="paragraph" w:styleId="738">
    <w:name w:val="Heading 6"/>
    <w:basedOn w:val="904"/>
    <w:next w:val="904"/>
    <w:link w:val="73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9">
    <w:name w:val="Heading 6 Char"/>
    <w:link w:val="738"/>
    <w:uiPriority w:val="9"/>
    <w:rPr>
      <w:rFonts w:ascii="Arial" w:hAnsi="Arial" w:eastAsia="Arial" w:cs="Arial"/>
      <w:b/>
      <w:bCs/>
      <w:sz w:val="22"/>
      <w:szCs w:val="22"/>
    </w:rPr>
  </w:style>
  <w:style w:type="paragraph" w:styleId="740">
    <w:name w:val="Heading 7"/>
    <w:basedOn w:val="904"/>
    <w:next w:val="904"/>
    <w:link w:val="74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1">
    <w:name w:val="Heading 7 Char"/>
    <w:link w:val="74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2">
    <w:name w:val="Heading 8"/>
    <w:basedOn w:val="904"/>
    <w:next w:val="904"/>
    <w:link w:val="74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3">
    <w:name w:val="Heading 8 Char"/>
    <w:link w:val="742"/>
    <w:uiPriority w:val="9"/>
    <w:rPr>
      <w:rFonts w:ascii="Arial" w:hAnsi="Arial" w:eastAsia="Arial" w:cs="Arial"/>
      <w:i/>
      <w:iCs/>
      <w:sz w:val="22"/>
      <w:szCs w:val="22"/>
    </w:rPr>
  </w:style>
  <w:style w:type="paragraph" w:styleId="744">
    <w:name w:val="Heading 9"/>
    <w:basedOn w:val="904"/>
    <w:next w:val="904"/>
    <w:link w:val="74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5">
    <w:name w:val="Heading 9 Char"/>
    <w:link w:val="744"/>
    <w:uiPriority w:val="9"/>
    <w:rPr>
      <w:rFonts w:ascii="Arial" w:hAnsi="Arial" w:eastAsia="Arial" w:cs="Arial"/>
      <w:i/>
      <w:iCs/>
      <w:sz w:val="21"/>
      <w:szCs w:val="21"/>
    </w:rPr>
  </w:style>
  <w:style w:type="paragraph" w:styleId="746">
    <w:name w:val="Title"/>
    <w:basedOn w:val="904"/>
    <w:next w:val="904"/>
    <w:link w:val="7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7">
    <w:name w:val="Title Char"/>
    <w:link w:val="746"/>
    <w:uiPriority w:val="10"/>
    <w:rPr>
      <w:sz w:val="48"/>
      <w:szCs w:val="48"/>
    </w:rPr>
  </w:style>
  <w:style w:type="paragraph" w:styleId="748">
    <w:name w:val="Subtitle"/>
    <w:basedOn w:val="904"/>
    <w:next w:val="904"/>
    <w:link w:val="749"/>
    <w:uiPriority w:val="11"/>
    <w:qFormat/>
    <w:pPr>
      <w:spacing w:before="200" w:after="200"/>
    </w:pPr>
    <w:rPr>
      <w:sz w:val="24"/>
      <w:szCs w:val="24"/>
    </w:rPr>
  </w:style>
  <w:style w:type="character" w:styleId="749">
    <w:name w:val="Subtitle Char"/>
    <w:link w:val="748"/>
    <w:uiPriority w:val="11"/>
    <w:rPr>
      <w:sz w:val="24"/>
      <w:szCs w:val="24"/>
    </w:rPr>
  </w:style>
  <w:style w:type="paragraph" w:styleId="750">
    <w:name w:val="Quote"/>
    <w:basedOn w:val="904"/>
    <w:next w:val="904"/>
    <w:link w:val="751"/>
    <w:uiPriority w:val="29"/>
    <w:qFormat/>
    <w:pPr>
      <w:ind w:left="720" w:right="720"/>
    </w:pPr>
    <w:rPr>
      <w:i/>
    </w:rPr>
  </w:style>
  <w:style w:type="character" w:styleId="751">
    <w:name w:val="Quote Char"/>
    <w:link w:val="750"/>
    <w:uiPriority w:val="29"/>
    <w:rPr>
      <w:i/>
    </w:rPr>
  </w:style>
  <w:style w:type="paragraph" w:styleId="752">
    <w:name w:val="Intense Quote"/>
    <w:basedOn w:val="904"/>
    <w:next w:val="904"/>
    <w:link w:val="7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3">
    <w:name w:val="Intense Quote Char"/>
    <w:link w:val="752"/>
    <w:uiPriority w:val="30"/>
    <w:rPr>
      <w:i/>
    </w:rPr>
  </w:style>
  <w:style w:type="paragraph" w:styleId="754">
    <w:name w:val="Header"/>
    <w:basedOn w:val="904"/>
    <w:link w:val="7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5">
    <w:name w:val="Header Char"/>
    <w:link w:val="754"/>
    <w:uiPriority w:val="99"/>
  </w:style>
  <w:style w:type="paragraph" w:styleId="756">
    <w:name w:val="Footer"/>
    <w:basedOn w:val="904"/>
    <w:link w:val="7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7">
    <w:name w:val="Footer Char"/>
    <w:link w:val="756"/>
    <w:uiPriority w:val="99"/>
  </w:style>
  <w:style w:type="paragraph" w:styleId="758">
    <w:name w:val="Caption"/>
    <w:basedOn w:val="904"/>
    <w:next w:val="90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9">
    <w:name w:val="Caption Char"/>
    <w:basedOn w:val="758"/>
    <w:link w:val="756"/>
    <w:uiPriority w:val="99"/>
  </w:style>
  <w:style w:type="table" w:styleId="760">
    <w:name w:val="Table Grid"/>
    <w:basedOn w:val="90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1">
    <w:name w:val="Table Grid Light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2">
    <w:name w:val="Plain Table 1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3">
    <w:name w:val="Plain Table 2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4">
    <w:name w:val="Plain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5">
    <w:name w:val="Plain Table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Plain Table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7">
    <w:name w:val="Grid Table 1 Light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1 Light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Grid Table 1 Light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2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2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2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3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4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9">
    <w:name w:val="Grid Table 4 - Accent 1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0">
    <w:name w:val="Grid Table 4 - Accent 2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1">
    <w:name w:val="Grid Table 4 - Accent 3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2">
    <w:name w:val="Grid Table 4 - Accent 4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3">
    <w:name w:val="Grid Table 4 - Accent 5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4">
    <w:name w:val="Grid Table 4 - Accent 6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5">
    <w:name w:val="Grid Table 5 Dark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6">
    <w:name w:val="Grid Table 5 Dark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7">
    <w:name w:val="Grid Table 5 Dark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8">
    <w:name w:val="Grid Table 5 Dark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9">
    <w:name w:val="Grid Table 5 Dark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01">
    <w:name w:val="Grid Table 5 Dark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02">
    <w:name w:val="Grid Table 6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3">
    <w:name w:val="Grid Table 6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4">
    <w:name w:val="Grid Table 6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5">
    <w:name w:val="Grid Table 6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6">
    <w:name w:val="Grid Table 6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7">
    <w:name w:val="Grid Table 6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8">
    <w:name w:val="Grid Table 6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9">
    <w:name w:val="Grid Table 7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7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7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7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1 Light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4">
    <w:name w:val="List Table 2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5">
    <w:name w:val="List Table 2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6">
    <w:name w:val="List Table 2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7">
    <w:name w:val="List Table 2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8">
    <w:name w:val="List Table 2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9">
    <w:name w:val="List Table 2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0">
    <w:name w:val="List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3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3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4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5 Dark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5 Dark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6">
    <w:name w:val="List Table 5 Dark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6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2">
    <w:name w:val="List Table 6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3">
    <w:name w:val="List Table 6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4">
    <w:name w:val="List Table 6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5">
    <w:name w:val="List Table 6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6">
    <w:name w:val="List Table 6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7">
    <w:name w:val="List Table 6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8">
    <w:name w:val="List Table 7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9">
    <w:name w:val="List Table 7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60">
    <w:name w:val="List Table 7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61">
    <w:name w:val="List Table 7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2">
    <w:name w:val="List Table 7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63">
    <w:name w:val="List Table 7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64">
    <w:name w:val="List Table 7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65">
    <w:name w:val="Lined - Accent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6">
    <w:name w:val="Lined - Accent 1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7">
    <w:name w:val="Lined - Accent 2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8">
    <w:name w:val="Lined - Accent 3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9">
    <w:name w:val="Lined - Accent 4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0">
    <w:name w:val="Lined - Accent 5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1">
    <w:name w:val="Lined - Accent 6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2">
    <w:name w:val="Bordered &amp; Lined - Accent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3">
    <w:name w:val="Bordered &amp; Lined - Accent 1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74">
    <w:name w:val="Bordered &amp; Lined - Accent 2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5">
    <w:name w:val="Bordered &amp; Lined - Accent 3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6">
    <w:name w:val="Bordered &amp; Lined - Accent 4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7">
    <w:name w:val="Bordered &amp; Lined - Accent 5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8">
    <w:name w:val="Bordered &amp; Lined - Accent 6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9">
    <w:name w:val="Bordered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0">
    <w:name w:val="Bordered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1">
    <w:name w:val="Bordered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2">
    <w:name w:val="Bordered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3">
    <w:name w:val="Bordered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4">
    <w:name w:val="Bordered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5">
    <w:name w:val="Bordered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6">
    <w:name w:val="Hyperlink"/>
    <w:uiPriority w:val="99"/>
    <w:unhideWhenUsed/>
    <w:rPr>
      <w:color w:val="0000ff" w:themeColor="hyperlink"/>
      <w:u w:val="single"/>
    </w:rPr>
  </w:style>
  <w:style w:type="paragraph" w:styleId="887">
    <w:name w:val="footnote text"/>
    <w:basedOn w:val="904"/>
    <w:link w:val="888"/>
    <w:uiPriority w:val="99"/>
    <w:semiHidden/>
    <w:unhideWhenUsed/>
    <w:pPr>
      <w:spacing w:after="40" w:line="240" w:lineRule="auto"/>
    </w:pPr>
    <w:rPr>
      <w:sz w:val="18"/>
    </w:rPr>
  </w:style>
  <w:style w:type="character" w:styleId="888">
    <w:name w:val="Footnote Text Char"/>
    <w:link w:val="887"/>
    <w:uiPriority w:val="99"/>
    <w:rPr>
      <w:sz w:val="18"/>
    </w:rPr>
  </w:style>
  <w:style w:type="character" w:styleId="889">
    <w:name w:val="footnote reference"/>
    <w:uiPriority w:val="99"/>
    <w:unhideWhenUsed/>
    <w:rPr>
      <w:vertAlign w:val="superscript"/>
    </w:rPr>
  </w:style>
  <w:style w:type="paragraph" w:styleId="890">
    <w:name w:val="endnote text"/>
    <w:basedOn w:val="904"/>
    <w:link w:val="891"/>
    <w:uiPriority w:val="99"/>
    <w:semiHidden/>
    <w:unhideWhenUsed/>
    <w:pPr>
      <w:spacing w:after="0" w:line="240" w:lineRule="auto"/>
    </w:pPr>
    <w:rPr>
      <w:sz w:val="20"/>
    </w:rPr>
  </w:style>
  <w:style w:type="character" w:styleId="891">
    <w:name w:val="Endnote Text Char"/>
    <w:link w:val="890"/>
    <w:uiPriority w:val="99"/>
    <w:rPr>
      <w:sz w:val="20"/>
    </w:rPr>
  </w:style>
  <w:style w:type="character" w:styleId="892">
    <w:name w:val="endnote reference"/>
    <w:uiPriority w:val="99"/>
    <w:semiHidden/>
    <w:unhideWhenUsed/>
    <w:rPr>
      <w:vertAlign w:val="superscript"/>
    </w:rPr>
  </w:style>
  <w:style w:type="paragraph" w:styleId="893">
    <w:name w:val="toc 1"/>
    <w:basedOn w:val="904"/>
    <w:next w:val="904"/>
    <w:uiPriority w:val="39"/>
    <w:unhideWhenUsed/>
    <w:pPr>
      <w:ind w:left="0" w:right="0" w:firstLine="0"/>
      <w:spacing w:after="57"/>
    </w:pPr>
  </w:style>
  <w:style w:type="paragraph" w:styleId="894">
    <w:name w:val="toc 2"/>
    <w:basedOn w:val="904"/>
    <w:next w:val="904"/>
    <w:uiPriority w:val="39"/>
    <w:unhideWhenUsed/>
    <w:pPr>
      <w:ind w:left="283" w:right="0" w:firstLine="0"/>
      <w:spacing w:after="57"/>
    </w:pPr>
  </w:style>
  <w:style w:type="paragraph" w:styleId="895">
    <w:name w:val="toc 3"/>
    <w:basedOn w:val="904"/>
    <w:next w:val="904"/>
    <w:uiPriority w:val="39"/>
    <w:unhideWhenUsed/>
    <w:pPr>
      <w:ind w:left="567" w:right="0" w:firstLine="0"/>
      <w:spacing w:after="57"/>
    </w:pPr>
  </w:style>
  <w:style w:type="paragraph" w:styleId="896">
    <w:name w:val="toc 4"/>
    <w:basedOn w:val="904"/>
    <w:next w:val="904"/>
    <w:uiPriority w:val="39"/>
    <w:unhideWhenUsed/>
    <w:pPr>
      <w:ind w:left="850" w:right="0" w:firstLine="0"/>
      <w:spacing w:after="57"/>
    </w:pPr>
  </w:style>
  <w:style w:type="paragraph" w:styleId="897">
    <w:name w:val="toc 5"/>
    <w:basedOn w:val="904"/>
    <w:next w:val="904"/>
    <w:uiPriority w:val="39"/>
    <w:unhideWhenUsed/>
    <w:pPr>
      <w:ind w:left="1134" w:right="0" w:firstLine="0"/>
      <w:spacing w:after="57"/>
    </w:pPr>
  </w:style>
  <w:style w:type="paragraph" w:styleId="898">
    <w:name w:val="toc 6"/>
    <w:basedOn w:val="904"/>
    <w:next w:val="904"/>
    <w:uiPriority w:val="39"/>
    <w:unhideWhenUsed/>
    <w:pPr>
      <w:ind w:left="1417" w:right="0" w:firstLine="0"/>
      <w:spacing w:after="57"/>
    </w:pPr>
  </w:style>
  <w:style w:type="paragraph" w:styleId="899">
    <w:name w:val="toc 7"/>
    <w:basedOn w:val="904"/>
    <w:next w:val="904"/>
    <w:uiPriority w:val="39"/>
    <w:unhideWhenUsed/>
    <w:pPr>
      <w:ind w:left="1701" w:right="0" w:firstLine="0"/>
      <w:spacing w:after="57"/>
    </w:pPr>
  </w:style>
  <w:style w:type="paragraph" w:styleId="900">
    <w:name w:val="toc 8"/>
    <w:basedOn w:val="904"/>
    <w:next w:val="904"/>
    <w:uiPriority w:val="39"/>
    <w:unhideWhenUsed/>
    <w:pPr>
      <w:ind w:left="1984" w:right="0" w:firstLine="0"/>
      <w:spacing w:after="57"/>
    </w:pPr>
  </w:style>
  <w:style w:type="paragraph" w:styleId="901">
    <w:name w:val="toc 9"/>
    <w:basedOn w:val="904"/>
    <w:next w:val="904"/>
    <w:uiPriority w:val="39"/>
    <w:unhideWhenUsed/>
    <w:pPr>
      <w:ind w:left="2268" w:right="0" w:firstLine="0"/>
      <w:spacing w:after="57"/>
    </w:pPr>
  </w:style>
  <w:style w:type="paragraph" w:styleId="902">
    <w:name w:val="TOC Heading"/>
    <w:uiPriority w:val="39"/>
    <w:unhideWhenUsed/>
  </w:style>
  <w:style w:type="paragraph" w:styleId="903">
    <w:name w:val="table of figures"/>
    <w:basedOn w:val="904"/>
    <w:next w:val="904"/>
    <w:uiPriority w:val="99"/>
    <w:unhideWhenUsed/>
    <w:pPr>
      <w:spacing w:after="0" w:afterAutospacing="0"/>
    </w:pPr>
  </w:style>
  <w:style w:type="paragraph" w:styleId="904" w:default="1">
    <w:name w:val="Normal"/>
    <w:qFormat/>
  </w:style>
  <w:style w:type="table" w:styleId="9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6" w:default="1">
    <w:name w:val="No List"/>
    <w:uiPriority w:val="99"/>
    <w:semiHidden/>
    <w:unhideWhenUsed/>
  </w:style>
  <w:style w:type="paragraph" w:styleId="907">
    <w:name w:val="No Spacing"/>
    <w:basedOn w:val="904"/>
    <w:uiPriority w:val="1"/>
    <w:qFormat/>
    <w:pPr>
      <w:spacing w:after="0" w:line="240" w:lineRule="auto"/>
    </w:pPr>
  </w:style>
  <w:style w:type="paragraph" w:styleId="908">
    <w:name w:val="List Paragraph"/>
    <w:basedOn w:val="904"/>
    <w:uiPriority w:val="34"/>
    <w:qFormat/>
    <w:pPr>
      <w:contextualSpacing/>
      <w:ind w:left="720"/>
    </w:pPr>
  </w:style>
  <w:style w:type="character" w:styleId="909" w:default="1">
    <w:name w:val="Default Paragraph Font"/>
    <w:uiPriority w:val="1"/>
    <w:semiHidden/>
    <w:unhideWhenUsed/>
  </w:style>
  <w:style w:type="paragraph" w:styleId="910" w:customStyle="1">
    <w:name w:val="Body Text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uk-UA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61" w:default="1">
    <w:name w:val="Normal"/>
    <w:qFormat/>
  </w:style>
  <w:style w:type="character" w:styleId="1362" w:default="1">
    <w:name w:val="Default Paragraph Font"/>
    <w:uiPriority w:val="1"/>
    <w:semiHidden/>
    <w:unhideWhenUsed/>
  </w:style>
  <w:style w:type="numbering" w:styleId="1363" w:default="1">
    <w:name w:val="No List"/>
    <w:uiPriority w:val="99"/>
    <w:semiHidden/>
    <w:unhideWhenUsed/>
  </w:style>
  <w:style w:type="paragraph" w:styleId="1364">
    <w:name w:val="Heading 1"/>
    <w:basedOn w:val="1361"/>
    <w:next w:val="1361"/>
    <w:link w:val="136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65">
    <w:name w:val="Heading 1 Char"/>
    <w:basedOn w:val="1362"/>
    <w:link w:val="1364"/>
    <w:uiPriority w:val="9"/>
    <w:rPr>
      <w:rFonts w:ascii="Arial" w:hAnsi="Arial" w:eastAsia="Arial" w:cs="Arial"/>
      <w:sz w:val="40"/>
      <w:szCs w:val="40"/>
    </w:rPr>
  </w:style>
  <w:style w:type="paragraph" w:styleId="1366">
    <w:name w:val="Heading 2"/>
    <w:basedOn w:val="1361"/>
    <w:next w:val="1361"/>
    <w:link w:val="136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67">
    <w:name w:val="Heading 2 Char"/>
    <w:basedOn w:val="1362"/>
    <w:link w:val="1366"/>
    <w:uiPriority w:val="9"/>
    <w:rPr>
      <w:rFonts w:ascii="Arial" w:hAnsi="Arial" w:eastAsia="Arial" w:cs="Arial"/>
      <w:sz w:val="34"/>
    </w:rPr>
  </w:style>
  <w:style w:type="paragraph" w:styleId="1368">
    <w:name w:val="Heading 3"/>
    <w:basedOn w:val="1361"/>
    <w:next w:val="1361"/>
    <w:link w:val="13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69">
    <w:name w:val="Heading 3 Char"/>
    <w:basedOn w:val="1362"/>
    <w:link w:val="1368"/>
    <w:uiPriority w:val="9"/>
    <w:rPr>
      <w:rFonts w:ascii="Arial" w:hAnsi="Arial" w:eastAsia="Arial" w:cs="Arial"/>
      <w:sz w:val="30"/>
      <w:szCs w:val="30"/>
    </w:rPr>
  </w:style>
  <w:style w:type="paragraph" w:styleId="1370">
    <w:name w:val="Heading 4"/>
    <w:basedOn w:val="1361"/>
    <w:next w:val="1361"/>
    <w:link w:val="13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71">
    <w:name w:val="Heading 4 Char"/>
    <w:basedOn w:val="1362"/>
    <w:link w:val="1370"/>
    <w:uiPriority w:val="9"/>
    <w:rPr>
      <w:rFonts w:ascii="Arial" w:hAnsi="Arial" w:eastAsia="Arial" w:cs="Arial"/>
      <w:b/>
      <w:bCs/>
      <w:sz w:val="26"/>
      <w:szCs w:val="26"/>
    </w:rPr>
  </w:style>
  <w:style w:type="paragraph" w:styleId="1372">
    <w:name w:val="Heading 5"/>
    <w:basedOn w:val="1361"/>
    <w:next w:val="1361"/>
    <w:link w:val="13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3">
    <w:name w:val="Heading 5 Char"/>
    <w:basedOn w:val="1362"/>
    <w:link w:val="1372"/>
    <w:uiPriority w:val="9"/>
    <w:rPr>
      <w:rFonts w:ascii="Arial" w:hAnsi="Arial" w:eastAsia="Arial" w:cs="Arial"/>
      <w:b/>
      <w:bCs/>
      <w:sz w:val="24"/>
      <w:szCs w:val="24"/>
    </w:rPr>
  </w:style>
  <w:style w:type="paragraph" w:styleId="1374">
    <w:name w:val="Heading 6"/>
    <w:basedOn w:val="1361"/>
    <w:next w:val="1361"/>
    <w:link w:val="13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5">
    <w:name w:val="Heading 6 Char"/>
    <w:basedOn w:val="1362"/>
    <w:link w:val="1374"/>
    <w:uiPriority w:val="9"/>
    <w:rPr>
      <w:rFonts w:ascii="Arial" w:hAnsi="Arial" w:eastAsia="Arial" w:cs="Arial"/>
      <w:b/>
      <w:bCs/>
      <w:sz w:val="22"/>
      <w:szCs w:val="22"/>
    </w:rPr>
  </w:style>
  <w:style w:type="paragraph" w:styleId="1376">
    <w:name w:val="Heading 7"/>
    <w:basedOn w:val="1361"/>
    <w:next w:val="1361"/>
    <w:link w:val="13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7">
    <w:name w:val="Heading 7 Char"/>
    <w:basedOn w:val="1362"/>
    <w:link w:val="13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78">
    <w:name w:val="Heading 8"/>
    <w:basedOn w:val="1361"/>
    <w:next w:val="1361"/>
    <w:link w:val="13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9">
    <w:name w:val="Heading 8 Char"/>
    <w:basedOn w:val="1362"/>
    <w:link w:val="1378"/>
    <w:uiPriority w:val="9"/>
    <w:rPr>
      <w:rFonts w:ascii="Arial" w:hAnsi="Arial" w:eastAsia="Arial" w:cs="Arial"/>
      <w:i/>
      <w:iCs/>
      <w:sz w:val="22"/>
      <w:szCs w:val="22"/>
    </w:rPr>
  </w:style>
  <w:style w:type="paragraph" w:styleId="1380">
    <w:name w:val="Heading 9"/>
    <w:basedOn w:val="1361"/>
    <w:next w:val="1361"/>
    <w:link w:val="13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81">
    <w:name w:val="Heading 9 Char"/>
    <w:basedOn w:val="1362"/>
    <w:link w:val="1380"/>
    <w:uiPriority w:val="9"/>
    <w:rPr>
      <w:rFonts w:ascii="Arial" w:hAnsi="Arial" w:eastAsia="Arial" w:cs="Arial"/>
      <w:i/>
      <w:iCs/>
      <w:sz w:val="21"/>
      <w:szCs w:val="21"/>
    </w:rPr>
  </w:style>
  <w:style w:type="paragraph" w:styleId="1382">
    <w:name w:val="List Paragraph"/>
    <w:basedOn w:val="1361"/>
    <w:uiPriority w:val="34"/>
    <w:qFormat/>
    <w:pPr>
      <w:contextualSpacing/>
      <w:ind w:left="720"/>
    </w:pPr>
  </w:style>
  <w:style w:type="table" w:styleId="138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84">
    <w:name w:val="No Spacing"/>
    <w:uiPriority w:val="1"/>
    <w:qFormat/>
    <w:pPr>
      <w:spacing w:before="0" w:after="0" w:line="240" w:lineRule="auto"/>
    </w:pPr>
  </w:style>
  <w:style w:type="paragraph" w:styleId="1385">
    <w:name w:val="Title"/>
    <w:basedOn w:val="1361"/>
    <w:next w:val="1361"/>
    <w:link w:val="138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86">
    <w:name w:val="Title Char"/>
    <w:basedOn w:val="1362"/>
    <w:link w:val="1385"/>
    <w:uiPriority w:val="10"/>
    <w:rPr>
      <w:sz w:val="48"/>
      <w:szCs w:val="48"/>
    </w:rPr>
  </w:style>
  <w:style w:type="paragraph" w:styleId="1387">
    <w:name w:val="Subtitle"/>
    <w:basedOn w:val="1361"/>
    <w:next w:val="1361"/>
    <w:link w:val="1388"/>
    <w:uiPriority w:val="11"/>
    <w:qFormat/>
    <w:pPr>
      <w:spacing w:before="200" w:after="200"/>
    </w:pPr>
    <w:rPr>
      <w:sz w:val="24"/>
      <w:szCs w:val="24"/>
    </w:rPr>
  </w:style>
  <w:style w:type="character" w:styleId="1388">
    <w:name w:val="Subtitle Char"/>
    <w:basedOn w:val="1362"/>
    <w:link w:val="1387"/>
    <w:uiPriority w:val="11"/>
    <w:rPr>
      <w:sz w:val="24"/>
      <w:szCs w:val="24"/>
    </w:rPr>
  </w:style>
  <w:style w:type="paragraph" w:styleId="1389">
    <w:name w:val="Quote"/>
    <w:basedOn w:val="1361"/>
    <w:next w:val="1361"/>
    <w:link w:val="1390"/>
    <w:uiPriority w:val="29"/>
    <w:qFormat/>
    <w:pPr>
      <w:ind w:left="720" w:right="720"/>
    </w:pPr>
    <w:rPr>
      <w:i/>
    </w:rPr>
  </w:style>
  <w:style w:type="character" w:styleId="1390">
    <w:name w:val="Quote Char"/>
    <w:link w:val="1389"/>
    <w:uiPriority w:val="29"/>
    <w:rPr>
      <w:i/>
    </w:rPr>
  </w:style>
  <w:style w:type="paragraph" w:styleId="1391">
    <w:name w:val="Intense Quote"/>
    <w:basedOn w:val="1361"/>
    <w:next w:val="1361"/>
    <w:link w:val="139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92">
    <w:name w:val="Intense Quote Char"/>
    <w:link w:val="1391"/>
    <w:uiPriority w:val="30"/>
    <w:rPr>
      <w:i/>
    </w:rPr>
  </w:style>
  <w:style w:type="paragraph" w:styleId="1393">
    <w:name w:val="Header"/>
    <w:basedOn w:val="1361"/>
    <w:link w:val="139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4">
    <w:name w:val="Header Char"/>
    <w:basedOn w:val="1362"/>
    <w:link w:val="1393"/>
    <w:uiPriority w:val="99"/>
  </w:style>
  <w:style w:type="paragraph" w:styleId="1395">
    <w:name w:val="Footer"/>
    <w:basedOn w:val="1361"/>
    <w:link w:val="139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6">
    <w:name w:val="Footer Char"/>
    <w:basedOn w:val="1362"/>
    <w:link w:val="1395"/>
    <w:uiPriority w:val="99"/>
  </w:style>
  <w:style w:type="paragraph" w:styleId="1397">
    <w:name w:val="Caption"/>
    <w:basedOn w:val="1361"/>
    <w:next w:val="136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98">
    <w:name w:val="Caption Char"/>
    <w:basedOn w:val="1397"/>
    <w:link w:val="1395"/>
    <w:uiPriority w:val="99"/>
  </w:style>
  <w:style w:type="table" w:styleId="1399">
    <w:name w:val="Table Grid"/>
    <w:basedOn w:val="138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0">
    <w:name w:val="Table Grid Light"/>
    <w:basedOn w:val="13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1">
    <w:name w:val="Plain Table 1"/>
    <w:basedOn w:val="13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2">
    <w:name w:val="Plain Table 2"/>
    <w:basedOn w:val="138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3">
    <w:name w:val="Plain Table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04">
    <w:name w:val="Plain Table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Plain Table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06">
    <w:name w:val="Grid Table 1 Light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Grid Table 1 Light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8">
    <w:name w:val="Grid Table 1 Light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9">
    <w:name w:val="Grid Table 1 Light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0">
    <w:name w:val="Grid Table 1 Light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1">
    <w:name w:val="Grid Table 1 Light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2">
    <w:name w:val="Grid Table 1 Light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3">
    <w:name w:val="Grid Table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2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2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Grid Table 2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2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2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2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3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3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3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3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3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3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4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28">
    <w:name w:val="Grid Table 4 - Accent 1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29">
    <w:name w:val="Grid Table 4 - Accent 2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30">
    <w:name w:val="Grid Table 4 - Accent 3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31">
    <w:name w:val="Grid Table 4 - Accent 4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2">
    <w:name w:val="Grid Table 4 - Accent 5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33">
    <w:name w:val="Grid Table 4 - Accent 6"/>
    <w:basedOn w:val="13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34">
    <w:name w:val="Grid Table 5 Dark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35">
    <w:name w:val="Grid Table 5 Dark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36">
    <w:name w:val="Grid Table 5 Dark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37">
    <w:name w:val="Grid Table 5 Dark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38">
    <w:name w:val="Grid Table 5 Dark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39">
    <w:name w:val="Grid Table 5 Dark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40">
    <w:name w:val="Grid Table 5 Dark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41">
    <w:name w:val="Grid Table 6 Colorful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42">
    <w:name w:val="Grid Table 6 Colorful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43">
    <w:name w:val="Grid Table 6 Colorful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44">
    <w:name w:val="Grid Table 6 Colorful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45">
    <w:name w:val="Grid Table 6 Colorful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46">
    <w:name w:val="Grid Table 6 Colorful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7">
    <w:name w:val="Grid Table 6 Colorful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8">
    <w:name w:val="Grid Table 7 Colorful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7 Colorful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7 Colorful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7 Colorful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7 Colorful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7 Colorful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7 Colorful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List Table 1 Light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List Table 1 Light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List Table 1 Light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List Table 1 Light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List Table 1 Light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List Table 1 Light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List Table 1 Light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List Table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63">
    <w:name w:val="List Table 2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64">
    <w:name w:val="List Table 2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65">
    <w:name w:val="List Table 2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66">
    <w:name w:val="List Table 2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67">
    <w:name w:val="List Table 2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68">
    <w:name w:val="List Table 2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69">
    <w:name w:val="List Table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List Table 3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List Table 3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List Table 3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List Table 3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List Table 3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List Table 3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List Table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List Table 4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List Table 4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List Table 4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List Table 4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4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List Table 4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List Table 5 Dark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4">
    <w:name w:val="List Table 5 Dark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5">
    <w:name w:val="List Table 5 Dark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6">
    <w:name w:val="List Table 5 Dark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7">
    <w:name w:val="List Table 5 Dark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8">
    <w:name w:val="List Table 5 Dark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9">
    <w:name w:val="List Table 5 Dark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0">
    <w:name w:val="List Table 6 Colorful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91">
    <w:name w:val="List Table 6 Colorful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92">
    <w:name w:val="List Table 6 Colorful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3">
    <w:name w:val="List Table 6 Colorful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94">
    <w:name w:val="List Table 6 Colorful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5">
    <w:name w:val="List Table 6 Colorful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96">
    <w:name w:val="List Table 6 Colorful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97">
    <w:name w:val="List Table 7 Colorful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98">
    <w:name w:val="List Table 7 Colorful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99">
    <w:name w:val="List Table 7 Colorful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00">
    <w:name w:val="List Table 7 Colorful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1">
    <w:name w:val="List Table 7 Colorful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2">
    <w:name w:val="List Table 7 Colorful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3">
    <w:name w:val="List Table 7 Colorful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04">
    <w:name w:val="Lined - Accent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05">
    <w:name w:val="Lined - Accent 1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06">
    <w:name w:val="Lined - Accent 2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07">
    <w:name w:val="Lined - Accent 3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08">
    <w:name w:val="Lined - Accent 4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09">
    <w:name w:val="Lined - Accent 5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10">
    <w:name w:val="Lined - Accent 6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11">
    <w:name w:val="Bordered &amp; Lined - Accent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2">
    <w:name w:val="Bordered &amp; Lined - Accent 1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13">
    <w:name w:val="Bordered &amp; Lined - Accent 2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14">
    <w:name w:val="Bordered &amp; Lined - Accent 3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15">
    <w:name w:val="Bordered &amp; Lined - Accent 4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16">
    <w:name w:val="Bordered &amp; Lined - Accent 5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17">
    <w:name w:val="Bordered &amp; Lined - Accent 6"/>
    <w:basedOn w:val="13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18">
    <w:name w:val="Bordered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19">
    <w:name w:val="Bordered - Accent 1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20">
    <w:name w:val="Bordered - Accent 2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21">
    <w:name w:val="Bordered - Accent 3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22">
    <w:name w:val="Bordered - Accent 4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23">
    <w:name w:val="Bordered - Accent 5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24">
    <w:name w:val="Bordered - Accent 6"/>
    <w:basedOn w:val="13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25">
    <w:name w:val="Hyperlink"/>
    <w:uiPriority w:val="99"/>
    <w:unhideWhenUsed/>
    <w:rPr>
      <w:color w:val="0000ff" w:themeColor="hyperlink"/>
      <w:u w:val="single"/>
    </w:rPr>
  </w:style>
  <w:style w:type="paragraph" w:styleId="1526">
    <w:name w:val="footnote text"/>
    <w:basedOn w:val="1361"/>
    <w:link w:val="1527"/>
    <w:uiPriority w:val="99"/>
    <w:semiHidden/>
    <w:unhideWhenUsed/>
    <w:pPr>
      <w:spacing w:after="40" w:line="240" w:lineRule="auto"/>
    </w:pPr>
    <w:rPr>
      <w:sz w:val="18"/>
    </w:rPr>
  </w:style>
  <w:style w:type="character" w:styleId="1527">
    <w:name w:val="Footnote Text Char"/>
    <w:link w:val="1526"/>
    <w:uiPriority w:val="99"/>
    <w:rPr>
      <w:sz w:val="18"/>
    </w:rPr>
  </w:style>
  <w:style w:type="character" w:styleId="1528">
    <w:name w:val="footnote reference"/>
    <w:basedOn w:val="1362"/>
    <w:uiPriority w:val="99"/>
    <w:unhideWhenUsed/>
    <w:rPr>
      <w:vertAlign w:val="superscript"/>
    </w:rPr>
  </w:style>
  <w:style w:type="paragraph" w:styleId="1529">
    <w:name w:val="endnote text"/>
    <w:basedOn w:val="1361"/>
    <w:link w:val="1530"/>
    <w:uiPriority w:val="99"/>
    <w:semiHidden/>
    <w:unhideWhenUsed/>
    <w:pPr>
      <w:spacing w:after="0" w:line="240" w:lineRule="auto"/>
    </w:pPr>
    <w:rPr>
      <w:sz w:val="20"/>
    </w:rPr>
  </w:style>
  <w:style w:type="character" w:styleId="1530">
    <w:name w:val="Endnote Text Char"/>
    <w:link w:val="1529"/>
    <w:uiPriority w:val="99"/>
    <w:rPr>
      <w:sz w:val="20"/>
    </w:rPr>
  </w:style>
  <w:style w:type="character" w:styleId="1531">
    <w:name w:val="endnote reference"/>
    <w:basedOn w:val="1362"/>
    <w:uiPriority w:val="99"/>
    <w:semiHidden/>
    <w:unhideWhenUsed/>
    <w:rPr>
      <w:vertAlign w:val="superscript"/>
    </w:rPr>
  </w:style>
  <w:style w:type="paragraph" w:styleId="1532">
    <w:name w:val="toc 1"/>
    <w:basedOn w:val="1361"/>
    <w:next w:val="1361"/>
    <w:uiPriority w:val="39"/>
    <w:unhideWhenUsed/>
    <w:pPr>
      <w:ind w:left="0" w:right="0" w:firstLine="0"/>
      <w:spacing w:after="57"/>
    </w:pPr>
  </w:style>
  <w:style w:type="paragraph" w:styleId="1533">
    <w:name w:val="toc 2"/>
    <w:basedOn w:val="1361"/>
    <w:next w:val="1361"/>
    <w:uiPriority w:val="39"/>
    <w:unhideWhenUsed/>
    <w:pPr>
      <w:ind w:left="283" w:right="0" w:firstLine="0"/>
      <w:spacing w:after="57"/>
    </w:pPr>
  </w:style>
  <w:style w:type="paragraph" w:styleId="1534">
    <w:name w:val="toc 3"/>
    <w:basedOn w:val="1361"/>
    <w:next w:val="1361"/>
    <w:uiPriority w:val="39"/>
    <w:unhideWhenUsed/>
    <w:pPr>
      <w:ind w:left="567" w:right="0" w:firstLine="0"/>
      <w:spacing w:after="57"/>
    </w:pPr>
  </w:style>
  <w:style w:type="paragraph" w:styleId="1535">
    <w:name w:val="toc 4"/>
    <w:basedOn w:val="1361"/>
    <w:next w:val="1361"/>
    <w:uiPriority w:val="39"/>
    <w:unhideWhenUsed/>
    <w:pPr>
      <w:ind w:left="850" w:right="0" w:firstLine="0"/>
      <w:spacing w:after="57"/>
    </w:pPr>
  </w:style>
  <w:style w:type="paragraph" w:styleId="1536">
    <w:name w:val="toc 5"/>
    <w:basedOn w:val="1361"/>
    <w:next w:val="1361"/>
    <w:uiPriority w:val="39"/>
    <w:unhideWhenUsed/>
    <w:pPr>
      <w:ind w:left="1134" w:right="0" w:firstLine="0"/>
      <w:spacing w:after="57"/>
    </w:pPr>
  </w:style>
  <w:style w:type="paragraph" w:styleId="1537">
    <w:name w:val="toc 6"/>
    <w:basedOn w:val="1361"/>
    <w:next w:val="1361"/>
    <w:uiPriority w:val="39"/>
    <w:unhideWhenUsed/>
    <w:pPr>
      <w:ind w:left="1417" w:right="0" w:firstLine="0"/>
      <w:spacing w:after="57"/>
    </w:pPr>
  </w:style>
  <w:style w:type="paragraph" w:styleId="1538">
    <w:name w:val="toc 7"/>
    <w:basedOn w:val="1361"/>
    <w:next w:val="1361"/>
    <w:uiPriority w:val="39"/>
    <w:unhideWhenUsed/>
    <w:pPr>
      <w:ind w:left="1701" w:right="0" w:firstLine="0"/>
      <w:spacing w:after="57"/>
    </w:pPr>
  </w:style>
  <w:style w:type="paragraph" w:styleId="1539">
    <w:name w:val="toc 8"/>
    <w:basedOn w:val="1361"/>
    <w:next w:val="1361"/>
    <w:uiPriority w:val="39"/>
    <w:unhideWhenUsed/>
    <w:pPr>
      <w:ind w:left="1984" w:right="0" w:firstLine="0"/>
      <w:spacing w:after="57"/>
    </w:pPr>
  </w:style>
  <w:style w:type="paragraph" w:styleId="1540">
    <w:name w:val="toc 9"/>
    <w:basedOn w:val="1361"/>
    <w:next w:val="1361"/>
    <w:uiPriority w:val="39"/>
    <w:unhideWhenUsed/>
    <w:pPr>
      <w:ind w:left="2268" w:right="0" w:firstLine="0"/>
      <w:spacing w:after="57"/>
    </w:pPr>
  </w:style>
  <w:style w:type="paragraph" w:styleId="1541">
    <w:name w:val="TOC Heading"/>
    <w:uiPriority w:val="39"/>
    <w:unhideWhenUsed/>
  </w:style>
  <w:style w:type="paragraph" w:styleId="1542">
    <w:name w:val="table of figures"/>
    <w:basedOn w:val="1361"/>
    <w:next w:val="1361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2023-05-22T23:25:28Z</dcterms:modified>
</cp:coreProperties>
</file>