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40B" w:rsidRDefault="00BC140B">
      <w:r>
        <w:t>Беляев Юрий, Кузнецов Кирилл</w:t>
      </w:r>
    </w:p>
    <w:p w:rsidR="00BC140B" w:rsidRDefault="00BC140B">
      <w:r>
        <w:t>№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E39D7" w:rsidTr="003E39D7">
        <w:tc>
          <w:tcPr>
            <w:tcW w:w="4785" w:type="dxa"/>
          </w:tcPr>
          <w:p w:rsidR="003E39D7" w:rsidRDefault="003E39D7">
            <w:r>
              <w:t>Субъекты, выступающие на стороне правового государства.</w:t>
            </w:r>
          </w:p>
        </w:tc>
        <w:tc>
          <w:tcPr>
            <w:tcW w:w="4786" w:type="dxa"/>
          </w:tcPr>
          <w:p w:rsidR="003E39D7" w:rsidRDefault="003E39D7">
            <w:r>
              <w:t xml:space="preserve">Субъекты, выступающие на стороне </w:t>
            </w:r>
            <w:proofErr w:type="gramStart"/>
            <w:r>
              <w:t>гражданского</w:t>
            </w:r>
            <w:proofErr w:type="gramEnd"/>
            <w:r>
              <w:t xml:space="preserve"> общество.</w:t>
            </w:r>
          </w:p>
        </w:tc>
      </w:tr>
      <w:tr w:rsidR="003E39D7" w:rsidTr="003E39D7">
        <w:tc>
          <w:tcPr>
            <w:tcW w:w="4785" w:type="dxa"/>
          </w:tcPr>
          <w:p w:rsidR="003E39D7" w:rsidRDefault="003E39D7">
            <w:r>
              <w:t>Следственный комитет</w:t>
            </w:r>
          </w:p>
        </w:tc>
        <w:tc>
          <w:tcPr>
            <w:tcW w:w="4786" w:type="dxa"/>
          </w:tcPr>
          <w:p w:rsidR="003E39D7" w:rsidRDefault="003E39D7">
            <w:r>
              <w:t>Медицинское сообщество</w:t>
            </w:r>
          </w:p>
        </w:tc>
      </w:tr>
      <w:tr w:rsidR="003E39D7" w:rsidTr="003E39D7">
        <w:tc>
          <w:tcPr>
            <w:tcW w:w="4785" w:type="dxa"/>
          </w:tcPr>
          <w:p w:rsidR="003E39D7" w:rsidRDefault="003E39D7">
            <w:r>
              <w:t>Прокуратура</w:t>
            </w:r>
          </w:p>
        </w:tc>
        <w:tc>
          <w:tcPr>
            <w:tcW w:w="4786" w:type="dxa"/>
          </w:tcPr>
          <w:p w:rsidR="003E39D7" w:rsidRDefault="003E39D7">
            <w:r>
              <w:t>Леонид Рошаль</w:t>
            </w:r>
          </w:p>
        </w:tc>
      </w:tr>
      <w:tr w:rsidR="003E39D7" w:rsidTr="003E39D7">
        <w:tc>
          <w:tcPr>
            <w:tcW w:w="4785" w:type="dxa"/>
          </w:tcPr>
          <w:p w:rsidR="003E39D7" w:rsidRDefault="003E39D7"/>
        </w:tc>
        <w:tc>
          <w:tcPr>
            <w:tcW w:w="4786" w:type="dxa"/>
          </w:tcPr>
          <w:p w:rsidR="003E39D7" w:rsidRDefault="003E39D7">
            <w:r>
              <w:t>Алексей Алексеев</w:t>
            </w:r>
          </w:p>
        </w:tc>
      </w:tr>
      <w:tr w:rsidR="003E39D7" w:rsidTr="003E39D7">
        <w:tc>
          <w:tcPr>
            <w:tcW w:w="4785" w:type="dxa"/>
          </w:tcPr>
          <w:p w:rsidR="003E39D7" w:rsidRDefault="003E39D7"/>
        </w:tc>
        <w:tc>
          <w:tcPr>
            <w:tcW w:w="4786" w:type="dxa"/>
          </w:tcPr>
          <w:p w:rsidR="003E39D7" w:rsidRDefault="003E39D7">
            <w:r>
              <w:t xml:space="preserve">Павел </w:t>
            </w:r>
            <w:proofErr w:type="spellStart"/>
            <w:r>
              <w:t>Бранд</w:t>
            </w:r>
            <w:proofErr w:type="spellEnd"/>
          </w:p>
        </w:tc>
      </w:tr>
      <w:tr w:rsidR="003E39D7" w:rsidTr="003E39D7">
        <w:tc>
          <w:tcPr>
            <w:tcW w:w="4785" w:type="dxa"/>
          </w:tcPr>
          <w:p w:rsidR="003E39D7" w:rsidRDefault="003E39D7"/>
        </w:tc>
        <w:tc>
          <w:tcPr>
            <w:tcW w:w="4786" w:type="dxa"/>
          </w:tcPr>
          <w:p w:rsidR="003E39D7" w:rsidRDefault="003E39D7">
            <w:r>
              <w:t>Николай Иванаев и др.</w:t>
            </w:r>
          </w:p>
        </w:tc>
      </w:tr>
    </w:tbl>
    <w:p w:rsidR="007D4437" w:rsidRDefault="007D4437"/>
    <w:p w:rsidR="003E39D7" w:rsidRDefault="003E39D7">
      <w:r>
        <w:t>№</w:t>
      </w:r>
      <w:r w:rsidR="00BC140B">
        <w:t xml:space="preserve"> </w:t>
      </w:r>
      <w:r>
        <w:t>3</w:t>
      </w:r>
    </w:p>
    <w:p w:rsidR="003E39D7" w:rsidRDefault="003E39D7">
      <w:r>
        <w:t>Я считаю позицию врачей более убедительной</w:t>
      </w:r>
    </w:p>
    <w:p w:rsidR="00BC140B" w:rsidRDefault="00BC140B">
      <w:r>
        <w:t>№ 4</w:t>
      </w:r>
    </w:p>
    <w:p w:rsidR="00BC140B" w:rsidRDefault="00BC140B">
      <w:r>
        <w:t>Мотивация следственных органов: исполнить закон, н</w:t>
      </w:r>
      <w:bookmarkStart w:id="0" w:name="_GoBack"/>
      <w:bookmarkEnd w:id="0"/>
      <w:r>
        <w:t>аказать виновных, пресечь схожие случаи в будущем.</w:t>
      </w:r>
    </w:p>
    <w:p w:rsidR="00BC140B" w:rsidRDefault="00BC140B">
      <w:r>
        <w:t>Мотивация гражданских активистов: защитить права и свободы невиновного (по их мнению) человека, защитить репутацию невиновного (по их мнению), репутацию медицинского сообщества.</w:t>
      </w:r>
    </w:p>
    <w:p w:rsidR="00BC140B" w:rsidRDefault="00BC140B">
      <w:r>
        <w:t xml:space="preserve">Противоречия в деятельности </w:t>
      </w:r>
      <w:proofErr w:type="spellStart"/>
      <w:r>
        <w:t>гос</w:t>
      </w:r>
      <w:proofErr w:type="gramStart"/>
      <w:r>
        <w:t>.о</w:t>
      </w:r>
      <w:proofErr w:type="gramEnd"/>
      <w:r>
        <w:t>рганов</w:t>
      </w:r>
      <w:proofErr w:type="spellEnd"/>
      <w:r>
        <w:t xml:space="preserve"> </w:t>
      </w:r>
      <w:r w:rsidRPr="00BC140B">
        <w:t>/</w:t>
      </w:r>
      <w:r>
        <w:t xml:space="preserve"> должностных лиц. Сначала был вынесен оправдательный приговор Калининградским областным судом, а затем через некоторое время оправдательный приговор был отменен, врачи были отправлены </w:t>
      </w:r>
      <w:proofErr w:type="gramStart"/>
      <w:r>
        <w:t>в</w:t>
      </w:r>
      <w:proofErr w:type="gramEnd"/>
      <w:r>
        <w:t xml:space="preserve"> СИЗО. Похожие ситуации уже были и ранее так врачи не поступали – также противоречие.</w:t>
      </w:r>
    </w:p>
    <w:p w:rsidR="00BC140B" w:rsidRDefault="00BC140B">
      <w:r>
        <w:t xml:space="preserve">Противоречия в деятельности общественных организаций: </w:t>
      </w:r>
      <w:r w:rsidR="005A3E6A">
        <w:t>противоречие законов и свобод человека, защита обвиняемого производится на основании косвенных доказательств, не имеющих реального подтверждения (видеосъемки и т.д.).</w:t>
      </w:r>
    </w:p>
    <w:p w:rsidR="005A3E6A" w:rsidRDefault="005A3E6A">
      <w:pPr>
        <w:rPr>
          <w:b/>
        </w:rPr>
      </w:pPr>
      <w:r w:rsidRPr="005A3E6A">
        <w:rPr>
          <w:b/>
        </w:rPr>
        <w:t>ВЫВОД</w:t>
      </w:r>
    </w:p>
    <w:p w:rsidR="005A3E6A" w:rsidRPr="005A3E6A" w:rsidRDefault="005A3E6A">
      <w:r>
        <w:t xml:space="preserve">Правовое государство и гражданское общество между собой иногда взаимодействуют </w:t>
      </w:r>
      <w:proofErr w:type="gramStart"/>
      <w:r>
        <w:t>в</w:t>
      </w:r>
      <w:proofErr w:type="gramEnd"/>
      <w:r>
        <w:t xml:space="preserve"> власти, вступают в конфронта</w:t>
      </w:r>
      <w:r w:rsidR="00284A67">
        <w:t>ции и иногда конфликты</w:t>
      </w:r>
      <w:r w:rsidR="00BA3530">
        <w:t>.</w:t>
      </w:r>
    </w:p>
    <w:sectPr w:rsidR="005A3E6A" w:rsidRPr="005A3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437"/>
    <w:rsid w:val="00284A67"/>
    <w:rsid w:val="003A3661"/>
    <w:rsid w:val="003A3BA8"/>
    <w:rsid w:val="003E39D7"/>
    <w:rsid w:val="003E7CF4"/>
    <w:rsid w:val="005A3E6A"/>
    <w:rsid w:val="00623762"/>
    <w:rsid w:val="007D4437"/>
    <w:rsid w:val="008A3D04"/>
    <w:rsid w:val="00BA3530"/>
    <w:rsid w:val="00BC140B"/>
    <w:rsid w:val="00DE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39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39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Jr. Belyash</dc:creator>
  <cp:lastModifiedBy>Jr. Belyash</cp:lastModifiedBy>
  <cp:revision>5</cp:revision>
  <dcterms:created xsi:type="dcterms:W3CDTF">2021-11-25T12:17:00Z</dcterms:created>
  <dcterms:modified xsi:type="dcterms:W3CDTF">2021-11-25T12:57:00Z</dcterms:modified>
</cp:coreProperties>
</file>