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FF8A" w14:textId="77777777" w:rsidR="006A770A" w:rsidRDefault="006A770A" w:rsidP="006A770A">
      <w:pPr>
        <w:tabs>
          <w:tab w:val="left" w:pos="284"/>
          <w:tab w:val="right" w:leader="underscore" w:pos="9356"/>
        </w:tabs>
        <w:spacing w:before="240" w:line="360" w:lineRule="auto"/>
        <w:ind w:firstLine="709"/>
        <w:jc w:val="both"/>
        <w:rPr>
          <w:b/>
          <w:bCs/>
          <w:sz w:val="28"/>
          <w:szCs w:val="28"/>
        </w:rPr>
      </w:pPr>
      <w:r w:rsidRPr="00EA449E">
        <w:rPr>
          <w:b/>
          <w:bCs/>
          <w:sz w:val="28"/>
          <w:szCs w:val="28"/>
        </w:rPr>
        <w:t>3. КОМПЕТЕНЦИИ ОБУЧАЮЩЕГОСЯ, ФОРМИРУЕМЫЕ В РЕЗУЛЬТАТЕ ОСВОЕНИЯ ДИСЦИПЛИНЫ</w:t>
      </w:r>
    </w:p>
    <w:p w14:paraId="234F53BC" w14:textId="77777777" w:rsidR="006A770A" w:rsidRDefault="006A770A" w:rsidP="006A770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</w:t>
      </w:r>
      <w:r w:rsidRPr="002A22BE">
        <w:rPr>
          <w:sz w:val="28"/>
          <w:szCs w:val="28"/>
        </w:rPr>
        <w:t xml:space="preserve"> освоени</w:t>
      </w:r>
      <w:r>
        <w:rPr>
          <w:sz w:val="28"/>
          <w:szCs w:val="28"/>
        </w:rPr>
        <w:t>и</w:t>
      </w:r>
      <w:r w:rsidRPr="002A22BE">
        <w:rPr>
          <w:sz w:val="28"/>
          <w:szCs w:val="28"/>
        </w:rPr>
        <w:t xml:space="preserve"> данной дисциплины </w:t>
      </w:r>
      <w:r>
        <w:rPr>
          <w:sz w:val="28"/>
          <w:szCs w:val="28"/>
        </w:rPr>
        <w:t>обучающийся</w:t>
      </w:r>
      <w:r w:rsidRPr="002A22BE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обладать</w:t>
      </w:r>
      <w:r w:rsidRPr="002A22BE">
        <w:rPr>
          <w:sz w:val="28"/>
          <w:szCs w:val="28"/>
        </w:rPr>
        <w:t xml:space="preserve"> следующи</w:t>
      </w:r>
      <w:r>
        <w:rPr>
          <w:sz w:val="28"/>
          <w:szCs w:val="28"/>
        </w:rPr>
        <w:t>ми</w:t>
      </w:r>
      <w:r w:rsidRPr="002A22BE">
        <w:rPr>
          <w:sz w:val="28"/>
          <w:szCs w:val="28"/>
        </w:rPr>
        <w:t xml:space="preserve"> </w:t>
      </w:r>
      <w:r w:rsidRPr="00A97EF1">
        <w:rPr>
          <w:sz w:val="28"/>
        </w:rPr>
        <w:t>профессиональны</w:t>
      </w:r>
      <w:r>
        <w:rPr>
          <w:sz w:val="28"/>
        </w:rPr>
        <w:t>ми</w:t>
      </w:r>
      <w:r w:rsidRPr="00A97EF1">
        <w:rPr>
          <w:sz w:val="28"/>
        </w:rPr>
        <w:t xml:space="preserve"> компетенци</w:t>
      </w:r>
      <w:r>
        <w:rPr>
          <w:sz w:val="28"/>
        </w:rPr>
        <w:t>ями</w:t>
      </w:r>
      <w:r w:rsidRPr="002A22BE">
        <w:rPr>
          <w:sz w:val="28"/>
          <w:szCs w:val="28"/>
        </w:rPr>
        <w:t>:</w:t>
      </w:r>
    </w:p>
    <w:p w14:paraId="354C1DDA" w14:textId="04762402" w:rsidR="006A770A" w:rsidRDefault="006A770A" w:rsidP="006A770A">
      <w:pPr>
        <w:spacing w:line="360" w:lineRule="auto"/>
        <w:ind w:firstLine="680"/>
        <w:jc w:val="both"/>
        <w:rPr>
          <w:noProof/>
          <w:spacing w:val="-4"/>
          <w:sz w:val="28"/>
          <w:szCs w:val="28"/>
        </w:rPr>
      </w:pPr>
      <w:r w:rsidRPr="006A770A">
        <w:rPr>
          <w:bCs/>
          <w:noProof/>
          <w:spacing w:val="-4"/>
          <w:sz w:val="28"/>
          <w:szCs w:val="28"/>
          <w:highlight w:val="green"/>
        </w:rPr>
        <w:t>с</w:t>
      </w:r>
      <w:r w:rsidRPr="006A770A">
        <w:rPr>
          <w:noProof/>
          <w:spacing w:val="-4"/>
          <w:sz w:val="28"/>
          <w:szCs w:val="28"/>
          <w:highlight w:val="green"/>
        </w:rPr>
        <w:t>пособен к интеграции программных модулей и компонентов и верификации выпусков программных продуктов</w:t>
      </w:r>
      <w:r w:rsidRPr="006A770A">
        <w:rPr>
          <w:noProof/>
          <w:spacing w:val="-4"/>
          <w:sz w:val="28"/>
          <w:szCs w:val="28"/>
        </w:rPr>
        <w:t>[</w:t>
      </w:r>
      <w:r w:rsidRPr="006A770A">
        <w:rPr>
          <w:i/>
          <w:iCs/>
          <w:noProof/>
          <w:spacing w:val="-4"/>
          <w:sz w:val="28"/>
          <w:szCs w:val="28"/>
        </w:rPr>
        <w:t>Текст из табл. Компетенции</w:t>
      </w:r>
      <w:r w:rsidRPr="006A770A">
        <w:rPr>
          <w:noProof/>
          <w:spacing w:val="-4"/>
          <w:sz w:val="28"/>
          <w:szCs w:val="28"/>
        </w:rPr>
        <w:t>]</w:t>
      </w:r>
      <w:r>
        <w:rPr>
          <w:noProof/>
          <w:spacing w:val="-4"/>
          <w:sz w:val="28"/>
          <w:szCs w:val="28"/>
        </w:rPr>
        <w:t xml:space="preserve"> (</w:t>
      </w:r>
      <w:r w:rsidRPr="006A770A">
        <w:rPr>
          <w:bCs/>
          <w:noProof/>
          <w:spacing w:val="-4"/>
          <w:sz w:val="28"/>
          <w:szCs w:val="28"/>
          <w:highlight w:val="green"/>
        </w:rPr>
        <w:t>ПК-3</w:t>
      </w:r>
      <w:r w:rsidRPr="006A770A">
        <w:rPr>
          <w:bCs/>
          <w:noProof/>
          <w:spacing w:val="-4"/>
          <w:sz w:val="28"/>
          <w:szCs w:val="28"/>
        </w:rPr>
        <w:t>[</w:t>
      </w:r>
      <w:r>
        <w:rPr>
          <w:i/>
          <w:iCs/>
          <w:noProof/>
          <w:spacing w:val="-4"/>
          <w:sz w:val="28"/>
          <w:szCs w:val="28"/>
        </w:rPr>
        <w:t>Код</w:t>
      </w:r>
      <w:r w:rsidRPr="006A770A">
        <w:rPr>
          <w:i/>
          <w:iCs/>
          <w:noProof/>
          <w:spacing w:val="-4"/>
          <w:sz w:val="28"/>
          <w:szCs w:val="28"/>
        </w:rPr>
        <w:t xml:space="preserve"> из табл. Компетенции</w:t>
      </w:r>
      <w:r w:rsidRPr="006A770A">
        <w:rPr>
          <w:bCs/>
          <w:noProof/>
          <w:spacing w:val="-4"/>
          <w:sz w:val="28"/>
          <w:szCs w:val="28"/>
        </w:rPr>
        <w:t>]</w:t>
      </w:r>
      <w:r>
        <w:rPr>
          <w:noProof/>
          <w:spacing w:val="-4"/>
          <w:sz w:val="28"/>
          <w:szCs w:val="28"/>
        </w:rPr>
        <w:t>).</w:t>
      </w:r>
    </w:p>
    <w:p w14:paraId="442203C5" w14:textId="77777777" w:rsidR="006A770A" w:rsidRDefault="006A770A" w:rsidP="006A770A">
      <w:pPr>
        <w:spacing w:line="360" w:lineRule="auto"/>
        <w:ind w:firstLine="709"/>
        <w:jc w:val="both"/>
        <w:rPr>
          <w:spacing w:val="-4"/>
          <w:sz w:val="28"/>
          <w:szCs w:val="28"/>
        </w:rPr>
      </w:pPr>
      <w:r w:rsidRPr="00703C53">
        <w:rPr>
          <w:spacing w:val="-4"/>
          <w:sz w:val="28"/>
          <w:szCs w:val="28"/>
        </w:rPr>
        <w:t>В результате освоения дисциплины обучающийся должен демонстрировать следующие результаты образования:</w:t>
      </w:r>
    </w:p>
    <w:p w14:paraId="67F772A8" w14:textId="77777777" w:rsidR="006A770A" w:rsidRPr="00230FA3" w:rsidRDefault="006A770A" w:rsidP="006A770A">
      <w:pPr>
        <w:numPr>
          <w:ilvl w:val="0"/>
          <w:numId w:val="1"/>
        </w:numPr>
        <w:tabs>
          <w:tab w:val="left" w:pos="-2700"/>
          <w:tab w:val="right" w:leader="underscore" w:pos="9639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Pr="00230FA3">
        <w:rPr>
          <w:b/>
          <w:sz w:val="28"/>
          <w:szCs w:val="28"/>
        </w:rPr>
        <w:t>нать:</w:t>
      </w:r>
    </w:p>
    <w:p w14:paraId="1AF68BEC" w14:textId="66A1E371" w:rsidR="006A770A" w:rsidRPr="006A770A" w:rsidRDefault="006A770A" w:rsidP="006A770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highlight w:val="green"/>
        </w:rPr>
      </w:pPr>
      <w:r w:rsidRPr="006A770A">
        <w:rPr>
          <w:color w:val="000000"/>
          <w:sz w:val="28"/>
          <w:szCs w:val="28"/>
          <w:highlight w:val="green"/>
        </w:rPr>
        <w:t>способы интеграции программных модулей и компонентов и методики верификации выпусков программных продуктов;</w:t>
      </w:r>
      <w:r w:rsidRPr="006A770A">
        <w:rPr>
          <w:noProof/>
          <w:spacing w:val="-4"/>
          <w:sz w:val="28"/>
          <w:szCs w:val="28"/>
        </w:rPr>
        <w:t xml:space="preserve"> [</w:t>
      </w:r>
      <w:r w:rsidRPr="006A770A">
        <w:rPr>
          <w:i/>
          <w:iCs/>
          <w:noProof/>
          <w:spacing w:val="-4"/>
          <w:sz w:val="28"/>
          <w:szCs w:val="28"/>
        </w:rPr>
        <w:t>Знать</w:t>
      </w:r>
      <w:r w:rsidRPr="006A770A">
        <w:rPr>
          <w:i/>
          <w:iCs/>
          <w:noProof/>
          <w:spacing w:val="-4"/>
          <w:sz w:val="28"/>
          <w:szCs w:val="28"/>
        </w:rPr>
        <w:t xml:space="preserve"> из табл. Компетенции</w:t>
      </w:r>
      <w:r w:rsidRPr="006A770A">
        <w:rPr>
          <w:noProof/>
          <w:spacing w:val="-4"/>
          <w:sz w:val="28"/>
          <w:szCs w:val="28"/>
        </w:rPr>
        <w:t>]</w:t>
      </w:r>
    </w:p>
    <w:p w14:paraId="7F629DFE" w14:textId="77777777" w:rsidR="006A770A" w:rsidRPr="00230FA3" w:rsidRDefault="006A770A" w:rsidP="006A770A">
      <w:pPr>
        <w:numPr>
          <w:ilvl w:val="0"/>
          <w:numId w:val="1"/>
        </w:numPr>
        <w:tabs>
          <w:tab w:val="left" w:pos="-2700"/>
          <w:tab w:val="right" w:leader="underscore" w:pos="9639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</w:t>
      </w:r>
      <w:r w:rsidRPr="00230FA3">
        <w:rPr>
          <w:b/>
          <w:sz w:val="28"/>
          <w:szCs w:val="28"/>
        </w:rPr>
        <w:t>меть:</w:t>
      </w:r>
    </w:p>
    <w:p w14:paraId="0554217F" w14:textId="072742CE" w:rsidR="006A770A" w:rsidRPr="0043312F" w:rsidRDefault="006A770A" w:rsidP="006A770A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A770A">
        <w:rPr>
          <w:color w:val="000000"/>
          <w:sz w:val="28"/>
          <w:szCs w:val="28"/>
          <w:highlight w:val="green"/>
        </w:rPr>
        <w:t>производить интеграцию программных модулей и компонентов и верификацию выпусков программных продуктов;</w:t>
      </w:r>
      <w:r w:rsidRPr="006A770A">
        <w:rPr>
          <w:noProof/>
          <w:spacing w:val="-4"/>
          <w:sz w:val="28"/>
          <w:szCs w:val="28"/>
        </w:rPr>
        <w:t xml:space="preserve"> </w:t>
      </w:r>
      <w:r w:rsidRPr="006A770A">
        <w:rPr>
          <w:noProof/>
          <w:spacing w:val="-4"/>
          <w:sz w:val="28"/>
          <w:szCs w:val="28"/>
        </w:rPr>
        <w:t>[</w:t>
      </w:r>
      <w:r>
        <w:rPr>
          <w:i/>
          <w:iCs/>
          <w:noProof/>
          <w:spacing w:val="-4"/>
          <w:sz w:val="28"/>
          <w:szCs w:val="28"/>
        </w:rPr>
        <w:t>Уметь</w:t>
      </w:r>
      <w:r w:rsidRPr="006A770A">
        <w:rPr>
          <w:i/>
          <w:iCs/>
          <w:noProof/>
          <w:spacing w:val="-4"/>
          <w:sz w:val="28"/>
          <w:szCs w:val="28"/>
        </w:rPr>
        <w:t xml:space="preserve"> из табл. Компетенции</w:t>
      </w:r>
      <w:r w:rsidRPr="006A770A">
        <w:rPr>
          <w:noProof/>
          <w:spacing w:val="-4"/>
          <w:sz w:val="28"/>
          <w:szCs w:val="28"/>
        </w:rPr>
        <w:t>]</w:t>
      </w:r>
    </w:p>
    <w:p w14:paraId="0795C14F" w14:textId="77777777" w:rsidR="006A770A" w:rsidRDefault="006A770A" w:rsidP="006A770A">
      <w:pPr>
        <w:numPr>
          <w:ilvl w:val="0"/>
          <w:numId w:val="1"/>
        </w:numPr>
        <w:tabs>
          <w:tab w:val="left" w:pos="-2700"/>
          <w:tab w:val="right" w:leader="underscore" w:pos="9639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Pr="00230FA3">
        <w:rPr>
          <w:b/>
          <w:sz w:val="28"/>
          <w:szCs w:val="28"/>
        </w:rPr>
        <w:t>ладеть:</w:t>
      </w:r>
    </w:p>
    <w:p w14:paraId="1C70E94D" w14:textId="7354066C" w:rsidR="00741877" w:rsidRPr="006A770A" w:rsidRDefault="006A770A" w:rsidP="006A770A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highlight w:val="green"/>
        </w:rPr>
      </w:pPr>
      <w:r w:rsidRPr="006A770A">
        <w:rPr>
          <w:sz w:val="28"/>
          <w:szCs w:val="28"/>
          <w:highlight w:val="green"/>
        </w:rPr>
        <w:t>навыками интеграции программных модулей и компонентов и верификации выпусков программных продуктов.</w:t>
      </w:r>
      <w:r w:rsidRPr="006A770A">
        <w:rPr>
          <w:noProof/>
          <w:spacing w:val="-4"/>
          <w:sz w:val="28"/>
          <w:szCs w:val="28"/>
        </w:rPr>
        <w:t xml:space="preserve"> </w:t>
      </w:r>
      <w:r w:rsidRPr="006A770A">
        <w:rPr>
          <w:noProof/>
          <w:spacing w:val="-4"/>
          <w:sz w:val="28"/>
          <w:szCs w:val="28"/>
        </w:rPr>
        <w:t>[</w:t>
      </w:r>
      <w:r>
        <w:rPr>
          <w:i/>
          <w:iCs/>
          <w:noProof/>
          <w:spacing w:val="-4"/>
          <w:sz w:val="28"/>
          <w:szCs w:val="28"/>
        </w:rPr>
        <w:t>Владет</w:t>
      </w:r>
      <w:r w:rsidRPr="006A770A">
        <w:rPr>
          <w:i/>
          <w:iCs/>
          <w:noProof/>
          <w:spacing w:val="-4"/>
          <w:sz w:val="28"/>
          <w:szCs w:val="28"/>
        </w:rPr>
        <w:t>ь из табл. Компетенции</w:t>
      </w:r>
      <w:r w:rsidRPr="006A770A">
        <w:rPr>
          <w:noProof/>
          <w:spacing w:val="-4"/>
          <w:sz w:val="28"/>
          <w:szCs w:val="28"/>
        </w:rPr>
        <w:t>]</w:t>
      </w:r>
    </w:p>
    <w:sectPr w:rsidR="00741877" w:rsidRPr="006A7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1856"/>
    <w:multiLevelType w:val="hybridMultilevel"/>
    <w:tmpl w:val="72A22D54"/>
    <w:lvl w:ilvl="0" w:tplc="98B015B0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75F79"/>
    <w:multiLevelType w:val="hybridMultilevel"/>
    <w:tmpl w:val="8D8CD26E"/>
    <w:lvl w:ilvl="0" w:tplc="E6DE7CB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E71F01"/>
    <w:multiLevelType w:val="hybridMultilevel"/>
    <w:tmpl w:val="D63A308C"/>
    <w:lvl w:ilvl="0" w:tplc="7D2A459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5477479"/>
    <w:multiLevelType w:val="hybridMultilevel"/>
    <w:tmpl w:val="81004928"/>
    <w:lvl w:ilvl="0" w:tplc="B7782906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63"/>
    <w:rsid w:val="004A18A0"/>
    <w:rsid w:val="006A770A"/>
    <w:rsid w:val="00741877"/>
    <w:rsid w:val="00826104"/>
    <w:rsid w:val="00B2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980F"/>
  <w15:chartTrackingRefBased/>
  <w15:docId w15:val="{E0874845-27F3-4C1E-8E9D-B4382820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F0x Fire</dc:creator>
  <cp:keywords/>
  <dc:description/>
  <cp:lastModifiedBy>F0x Fire</cp:lastModifiedBy>
  <cp:revision>2</cp:revision>
  <dcterms:created xsi:type="dcterms:W3CDTF">2024-06-03T15:11:00Z</dcterms:created>
  <dcterms:modified xsi:type="dcterms:W3CDTF">2024-06-03T15:14:00Z</dcterms:modified>
</cp:coreProperties>
</file>