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outlineLvl w:val="9"/>
      </w:pPr>
      <w:r>
        <w:rPr>
          <w:rFonts w:ascii="Times New Roman" w:cs="Times New Roman" w:eastAsia="Times New Roman" w:hAnsi="Times New Roman"/>
          <w:sz w:val="28"/>
          <w:szCs w:val="28"/>
        </w:rPr>
        <w:t xml:space="preserve">Министерство науки и высшего образования Российской Федерации</w:t>
      </w:r>
    </w:p>
    <w:p>
      <w:pPr>
        <w:spacing w:after="0" w:line="240"/>
        <w:jc w:val="center"/>
        <w:outlineLvl w:val="9"/>
      </w:pPr>
      <w:r>
        <w:rPr>
          <w:rFonts w:ascii="Times New Roman" w:cs="Times New Roman" w:eastAsia="Times New Roman" w:hAnsi="Times New Roman"/>
          <w:sz w:val="28"/>
          <w:szCs w:val="28"/>
        </w:rPr>
        <w:t xml:space="preserve">ОРСКИЙ ГУМАНИТАРНО-ТЕХНОЛОГИЧЕСКИЙ ИНСТИТУТ (ФИЛИАЛ)</w:t>
      </w:r>
    </w:p>
    <w:p>
      <w:pPr>
        <w:spacing w:after="0" w:line="240"/>
        <w:jc w:val="center"/>
        <w:outlineLvl w:val="9"/>
      </w:pPr>
      <w:r>
        <w:rPr>
          <w:rFonts w:ascii="Times New Roman" w:cs="Times New Roman" w:eastAsia="Times New Roman" w:hAnsi="Times New Roman"/>
          <w:sz w:val="28"/>
          <w:szCs w:val="28"/>
        </w:rPr>
        <w:t xml:space="preserve">ФЕДЕРАЛЬНОГО ГОСУДАРСТВЕННОГО БЮДЖЕТНОГО</w:t>
      </w:r>
    </w:p>
    <w:p>
      <w:pPr>
        <w:spacing w:after="0" w:line="240"/>
        <w:jc w:val="center"/>
        <w:outlineLvl w:val="9"/>
      </w:pPr>
      <w:r>
        <w:rPr>
          <w:rFonts w:ascii="Times New Roman" w:cs="Times New Roman" w:eastAsia="Times New Roman" w:hAnsi="Times New Roman"/>
          <w:sz w:val="28"/>
          <w:szCs w:val="28"/>
        </w:rPr>
        <w:t xml:space="preserve">ОБРАЗОВАТЕЛЬНОГО УЧРЕЖДЕНИЯ ВЫСШЕГО ОБРАЗОВАНИЯ</w:t>
      </w:r>
    </w:p>
    <w:p>
      <w:pPr>
        <w:spacing w:after="0" w:line="240"/>
        <w:jc w:val="center"/>
        <w:outlineLvl w:val="9"/>
      </w:pPr>
      <w:r>
        <w:rPr>
          <w:rFonts w:ascii="Times New Roman" w:cs="Times New Roman" w:eastAsia="Times New Roman" w:hAnsi="Times New Roman"/>
          <w:sz w:val="28"/>
          <w:szCs w:val="28"/>
        </w:rPr>
        <w:t xml:space="preserve">«ОРЕНБУРГСКИЙ ГОСУДАРСТВЕННЫЙ УНИВЕРСИТЕТ»</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0" w:line="240"/>
        <w:jc w:val="center"/>
        <w:outlineLvl w:val="9"/>
      </w:pPr>
      <w:r>
        <w:rPr>
          <w:rFonts w:ascii="Times New Roman" w:cs="Times New Roman" w:eastAsia="Times New Roman" w:hAnsi="Times New Roman"/>
          <w:sz w:val="28"/>
          <w:szCs w:val="28"/>
        </w:rPr>
        <w:t xml:space="preserve">Факультет среднего профессионального образования</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0" w:line="240"/>
        <w:jc w:val="center"/>
        <w:outlineLvl w:val="9"/>
      </w:pPr>
      <w:r>
        <w:rPr>
          <w:rFonts w:ascii="Times New Roman" w:cs="Times New Roman" w:eastAsia="Times New Roman" w:hAnsi="Times New Roman"/>
          <w:b/>
          <w:bCs/>
          <w:sz w:val="32"/>
          <w:szCs w:val="32"/>
        </w:rPr>
        <w:t xml:space="preserve">ИНДИВИДУАЛЬНЫЙ ПРОЕКТ</w:t>
      </w:r>
    </w:p>
    <w:p>
      <w:r>
        <w:rPr>
          <w:rFonts w:ascii="Times New Roman" w:cs="Times New Roman" w:eastAsia="Times New Roman" w:hAnsi="Times New Roman"/>
          <w:sz w:val="28"/>
          <w:szCs w:val="28"/>
        </w:rPr>
        <w:t xml:space="preserve"/>
      </w:r>
    </w:p>
    <w:p>
      <w:pPr>
        <w:spacing w:after="0" w:line="240"/>
        <w:jc w:val="center"/>
        <w:outlineLvl w:val="9"/>
      </w:pPr>
      <w:r>
        <w:rPr>
          <w:rFonts w:ascii="Times New Roman" w:cs="Times New Roman" w:eastAsia="Times New Roman" w:hAnsi="Times New Roman"/>
          <w:sz w:val="28"/>
          <w:szCs w:val="28"/>
        </w:rPr>
        <w:t xml:space="preserve">на тему</w:t>
      </w:r>
    </w:p>
    <w:p>
      <w:pPr>
        <w:spacing w:after="0" w:line="240"/>
        <w:jc w:val="center"/>
        <w:outlineLvl w:val="9"/>
      </w:pPr>
      <w:r>
        <w:rPr>
          <w:rFonts w:ascii="Times New Roman" w:cs="Times New Roman" w:eastAsia="Times New Roman" w:hAnsi="Times New Roman"/>
          <w:b/>
          <w:bCs/>
          <w:sz w:val="28"/>
          <w:szCs w:val="28"/>
        </w:rPr>
        <w:t xml:space="preserve">«Авиация в годы Великой Отечественной войны 1941–1945 гг.»</w:t>
      </w:r>
    </w:p>
    <w:p>
      <w:r>
        <w:rPr>
          <w:rFonts w:ascii="Times New Roman" w:cs="Times New Roman" w:eastAsia="Times New Roman" w:hAnsi="Times New Roman"/>
          <w:sz w:val="28"/>
          <w:szCs w:val="28"/>
        </w:rPr>
        <w:t xml:space="preserve"/>
      </w:r>
    </w:p>
    <w:p>
      <w:pPr>
        <w:spacing w:after="0" w:line="240"/>
        <w:jc w:val="center"/>
        <w:outlineLvl w:val="9"/>
      </w:pPr>
      <w:r>
        <w:rPr>
          <w:rFonts w:ascii="Times New Roman" w:cs="Times New Roman" w:eastAsia="Times New Roman" w:hAnsi="Times New Roman"/>
          <w:sz w:val="28"/>
          <w:szCs w:val="28"/>
        </w:rPr>
        <w:t xml:space="preserve">по дисциплине</w:t>
      </w:r>
    </w:p>
    <w:p>
      <w:pPr>
        <w:spacing w:after="0" w:line="240"/>
        <w:jc w:val="center"/>
        <w:outlineLvl w:val="9"/>
      </w:pPr>
      <w:r>
        <w:rPr>
          <w:rFonts w:ascii="Times New Roman" w:cs="Times New Roman" w:eastAsia="Times New Roman" w:hAnsi="Times New Roman"/>
          <w:sz w:val="28"/>
          <w:szCs w:val="28"/>
        </w:rPr>
        <w:t xml:space="preserve">«История»</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0"/>
        <w:outlineLvl w:val="9"/>
      </w:pPr>
      <w:r>
        <w:rPr>
          <w:rFonts w:ascii="Times New Roman" w:cs="Times New Roman" w:eastAsia="Times New Roman" w:hAnsi="Times New Roman"/>
          <w:sz w:val="28"/>
          <w:szCs w:val="28"/>
        </w:rPr>
        <w:t xml:space="preserve">Студент группы 24ЭО        ________    ___________        </w:t>
      </w:r>
      <w:r>
        <w:rPr>
          <w:rFonts w:ascii="Times New Roman" w:cs="Times New Roman" w:eastAsia="Times New Roman" w:hAnsi="Times New Roman"/>
          <w:sz w:val="28"/>
          <w:szCs w:val="28"/>
          <w:highlight w:val="yellow"/>
        </w:rPr>
        <w:t xml:space="preserve">Фамилия И.О.</w:t>
      </w:r>
    </w:p>
    <w:p>
      <w:pPr>
        <w:spacing w:after="0"/>
        <w:ind w:left="3400"/>
        <w:outlineLvl w:val="9"/>
      </w:pPr>
      <w:r>
        <w:rPr>
          <w:rFonts w:ascii="Times New Roman" w:cs="Times New Roman" w:eastAsia="Times New Roman" w:hAnsi="Times New Roman"/>
          <w:sz w:val="20"/>
          <w:szCs w:val="20"/>
        </w:rPr>
        <w:t xml:space="preserve">подпись          дата</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0" w:line="240"/>
        <w:jc w:val="center"/>
        <w:outlineLvl w:val="9"/>
      </w:pPr>
      <w:r>
        <w:rPr>
          <w:rFonts w:ascii="Times New Roman" w:cs="Times New Roman" w:eastAsia="Times New Roman" w:hAnsi="Times New Roman"/>
          <w:sz w:val="28"/>
          <w:szCs w:val="28"/>
        </w:rPr>
        <w:t xml:space="preserve">Руководитель от факультета</w:t>
      </w:r>
    </w:p>
    <w:p>
      <w:pPr>
        <w:spacing w:after="0"/>
        <w:outlineLvl w:val="9"/>
      </w:pPr>
      <w:r>
        <w:rPr>
          <w:rFonts w:ascii="Times New Roman" w:cs="Times New Roman" w:eastAsia="Times New Roman" w:hAnsi="Times New Roman"/>
          <w:sz w:val="28"/>
          <w:szCs w:val="28"/>
        </w:rPr>
        <w:t xml:space="preserve">Преподаватель        ________    ___________        </w:t>
      </w:r>
      <w:r>
        <w:rPr>
          <w:rFonts w:ascii="Times New Roman" w:cs="Times New Roman" w:eastAsia="Times New Roman" w:hAnsi="Times New Roman"/>
          <w:sz w:val="28"/>
          <w:szCs w:val="28"/>
          <w:highlight w:val="yellow"/>
        </w:rPr>
        <w:t xml:space="preserve">Фамилия И.О.</w:t>
      </w:r>
    </w:p>
    <w:p>
      <w:pPr>
        <w:spacing w:after="0"/>
        <w:ind w:left="3400"/>
        <w:outlineLvl w:val="9"/>
      </w:pPr>
      <w:r>
        <w:rPr>
          <w:rFonts w:ascii="Times New Roman" w:cs="Times New Roman" w:eastAsia="Times New Roman" w:hAnsi="Times New Roman"/>
          <w:sz w:val="20"/>
          <w:szCs w:val="20"/>
        </w:rPr>
        <w:t xml:space="preserve">подпись          дата</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0" w:line="240"/>
        <w:jc w:val="center"/>
        <w:outlineLvl w:val="9"/>
      </w:pPr>
      <w:r>
        <w:rPr>
          <w:rFonts w:ascii="Times New Roman" w:cs="Times New Roman" w:eastAsia="Times New Roman" w:hAnsi="Times New Roman"/>
          <w:sz w:val="28"/>
          <w:szCs w:val="28"/>
        </w:rPr>
        <w:t xml:space="preserve">Орск, 2026</w:t>
      </w:r>
    </w:p>
    <w:p>
      <w:pPr>
        <w:pageBreakBefore/>
        <w:spacing w:after="240"/>
        <w:jc w:val="center"/>
        <w:outlineLvl w:val="9"/>
      </w:pPr>
      <w:r>
        <w:rPr>
          <w:rFonts w:ascii="Times New Roman" w:cs="Times New Roman" w:eastAsia="Times New Roman" w:hAnsi="Times New Roman"/>
          <w:b/>
          <w:bCs/>
          <w:sz w:val="32"/>
          <w:szCs w:val="32"/>
        </w:rPr>
        <w:t xml:space="preserve">ОГЛАВЛЕНИЕ</w:t>
      </w:r>
    </w:p>
    <w:p>
      <w:pPr>
        <w:tabs>
          <w:tab w:val="right" w:pos="9355" w:leader="dot"/>
        </w:tabs>
        <w:spacing w:after="80"/>
        <w:ind w:left="0" w:right="500"/>
        <w:outlineLvl w:val="9"/>
      </w:pPr>
      <w:r>
        <w:rPr>
          <w:rFonts w:ascii="Times New Roman" w:cs="Times New Roman" w:eastAsia="Times New Roman" w:hAnsi="Times New Roman"/>
          <w:sz w:val="28"/>
          <w:szCs w:val="28"/>
        </w:rPr>
        <w:t xml:space="preserve">ВВЕДЕНИЕ	3</w:t>
      </w:r>
    </w:p>
    <w:p>
      <w:pPr>
        <w:tabs>
          <w:tab w:val="right" w:pos="9355" w:leader="dot"/>
        </w:tabs>
        <w:spacing w:after="80"/>
        <w:ind w:left="0" w:right="500"/>
        <w:outlineLvl w:val="9"/>
      </w:pPr>
      <w:r>
        <w:rPr>
          <w:rFonts w:ascii="Times New Roman" w:cs="Times New Roman" w:eastAsia="Times New Roman" w:hAnsi="Times New Roman"/>
          <w:sz w:val="28"/>
          <w:szCs w:val="28"/>
        </w:rPr>
        <w:t xml:space="preserve">ГЛАВА 1. СОВЕТСКАЯ АВИАЦИЯ НАКАНУНЕ И В ГОДЫ ВЕЛИКОЙ ОТЕЧЕСТВЕННОЙ ВОЙНЫ	4</w:t>
      </w:r>
    </w:p>
    <w:p>
      <w:pPr>
        <w:tabs>
          <w:tab w:val="right" w:pos="9355" w:leader="dot"/>
        </w:tabs>
        <w:spacing w:after="80"/>
        <w:ind w:left="400" w:right="500"/>
        <w:outlineLvl w:val="9"/>
      </w:pPr>
      <w:r>
        <w:rPr>
          <w:rFonts w:ascii="Times New Roman" w:cs="Times New Roman" w:eastAsia="Times New Roman" w:hAnsi="Times New Roman"/>
          <w:sz w:val="28"/>
          <w:szCs w:val="28"/>
        </w:rPr>
        <w:t xml:space="preserve">1.1 Состояние военно-воздушных сил СССР накануне войны и события 1941 года	4</w:t>
      </w:r>
    </w:p>
    <w:p>
      <w:pPr>
        <w:tabs>
          <w:tab w:val="right" w:pos="9355" w:leader="dot"/>
        </w:tabs>
        <w:spacing w:after="80"/>
        <w:ind w:left="400" w:right="500"/>
        <w:outlineLvl w:val="9"/>
      </w:pPr>
      <w:r>
        <w:rPr>
          <w:rFonts w:ascii="Times New Roman" w:cs="Times New Roman" w:eastAsia="Times New Roman" w:hAnsi="Times New Roman"/>
          <w:sz w:val="28"/>
          <w:szCs w:val="28"/>
        </w:rPr>
        <w:t xml:space="preserve">1.2 Авиационная промышленность и основные типы боевых самолётов	4</w:t>
      </w:r>
    </w:p>
    <w:p>
      <w:pPr>
        <w:tabs>
          <w:tab w:val="right" w:pos="9355" w:leader="dot"/>
        </w:tabs>
        <w:spacing w:after="80"/>
        <w:ind w:left="400" w:right="500"/>
        <w:outlineLvl w:val="9"/>
      </w:pPr>
      <w:r>
        <w:rPr>
          <w:rFonts w:ascii="Times New Roman" w:cs="Times New Roman" w:eastAsia="Times New Roman" w:hAnsi="Times New Roman"/>
          <w:sz w:val="28"/>
          <w:szCs w:val="28"/>
        </w:rPr>
        <w:t xml:space="preserve">1.3 Вклад Оренбуржья в развитие военной авиации	6</w:t>
      </w:r>
    </w:p>
    <w:p>
      <w:pPr>
        <w:tabs>
          <w:tab w:val="right" w:pos="9355" w:leader="dot"/>
        </w:tabs>
        <w:spacing w:after="80"/>
        <w:ind w:left="0" w:right="500"/>
        <w:outlineLvl w:val="9"/>
      </w:pPr>
      <w:r>
        <w:rPr>
          <w:rFonts w:ascii="Times New Roman" w:cs="Times New Roman" w:eastAsia="Times New Roman" w:hAnsi="Times New Roman"/>
          <w:sz w:val="28"/>
          <w:szCs w:val="28"/>
        </w:rPr>
        <w:t xml:space="preserve">ГЛАВА 2. БОЕВОЙ ПУТЬ И ПОДВИГИ СОВЕТСКИХ АВИАТОРОВ	7</w:t>
      </w:r>
    </w:p>
    <w:p>
      <w:pPr>
        <w:tabs>
          <w:tab w:val="right" w:pos="9355" w:leader="dot"/>
        </w:tabs>
        <w:spacing w:after="80"/>
        <w:ind w:left="400" w:right="500"/>
        <w:outlineLvl w:val="9"/>
      </w:pPr>
      <w:r>
        <w:rPr>
          <w:rFonts w:ascii="Times New Roman" w:cs="Times New Roman" w:eastAsia="Times New Roman" w:hAnsi="Times New Roman"/>
          <w:sz w:val="28"/>
          <w:szCs w:val="28"/>
        </w:rPr>
        <w:t xml:space="preserve">2.1 Участие авиации в ключевых сражениях войны	7</w:t>
      </w:r>
    </w:p>
    <w:p>
      <w:pPr>
        <w:tabs>
          <w:tab w:val="right" w:pos="9355" w:leader="dot"/>
        </w:tabs>
        <w:spacing w:after="80"/>
        <w:ind w:left="400" w:right="500"/>
        <w:outlineLvl w:val="9"/>
      </w:pPr>
      <w:r>
        <w:rPr>
          <w:rFonts w:ascii="Times New Roman" w:cs="Times New Roman" w:eastAsia="Times New Roman" w:hAnsi="Times New Roman"/>
          <w:sz w:val="28"/>
          <w:szCs w:val="28"/>
        </w:rPr>
        <w:t xml:space="preserve">2.2 Выдающиеся советские лётчики и женщины-авиаторы	7</w:t>
      </w:r>
    </w:p>
    <w:p>
      <w:pPr>
        <w:tabs>
          <w:tab w:val="right" w:pos="9355" w:leader="dot"/>
        </w:tabs>
        <w:spacing w:after="80"/>
        <w:ind w:left="400" w:right="500"/>
        <w:outlineLvl w:val="9"/>
      </w:pPr>
      <w:r>
        <w:rPr>
          <w:rFonts w:ascii="Times New Roman" w:cs="Times New Roman" w:eastAsia="Times New Roman" w:hAnsi="Times New Roman"/>
          <w:sz w:val="28"/>
          <w:szCs w:val="28"/>
        </w:rPr>
        <w:t xml:space="preserve">2.3 Анкетирование обучающихся	8</w:t>
      </w:r>
    </w:p>
    <w:p>
      <w:pPr>
        <w:tabs>
          <w:tab w:val="right" w:pos="9355" w:leader="dot"/>
        </w:tabs>
        <w:spacing w:after="80"/>
        <w:ind w:left="0" w:right="500"/>
        <w:outlineLvl w:val="9"/>
      </w:pPr>
      <w:r>
        <w:rPr>
          <w:rFonts w:ascii="Times New Roman" w:cs="Times New Roman" w:eastAsia="Times New Roman" w:hAnsi="Times New Roman"/>
          <w:sz w:val="28"/>
          <w:szCs w:val="28"/>
        </w:rPr>
        <w:t xml:space="preserve">ЗАКЛЮЧЕНИЕ	10</w:t>
      </w:r>
    </w:p>
    <w:p>
      <w:pPr>
        <w:tabs>
          <w:tab w:val="right" w:pos="9355" w:leader="dot"/>
        </w:tabs>
        <w:spacing w:after="80"/>
        <w:ind w:left="0" w:right="500"/>
        <w:outlineLvl w:val="9"/>
      </w:pPr>
      <w:r>
        <w:rPr>
          <w:rFonts w:ascii="Times New Roman" w:cs="Times New Roman" w:eastAsia="Times New Roman" w:hAnsi="Times New Roman"/>
          <w:sz w:val="28"/>
          <w:szCs w:val="28"/>
        </w:rPr>
        <w:t xml:space="preserve">СПИСОК ИСПОЛЬЗОВАННЫХ ИСТОЧНИКОВ	11</w:t>
      </w:r>
    </w:p>
    <w:p>
      <w:pPr>
        <w:tabs>
          <w:tab w:val="right" w:pos="9355" w:leader="dot"/>
        </w:tabs>
        <w:spacing w:after="80"/>
        <w:ind w:left="0" w:right="500"/>
        <w:outlineLvl w:val="9"/>
      </w:pPr>
      <w:r>
        <w:rPr>
          <w:rFonts w:ascii="Times New Roman" w:cs="Times New Roman" w:eastAsia="Times New Roman" w:hAnsi="Times New Roman"/>
          <w:sz w:val="28"/>
          <w:szCs w:val="28"/>
        </w:rPr>
        <w:t xml:space="preserve">ПРИЛОЖЕНИЕ А Выдающиеся советские авиаторы Великой Отечественной войны	12</w:t>
      </w:r>
    </w:p>
    <w:p>
      <w:pPr>
        <w:tabs>
          <w:tab w:val="right" w:pos="9355" w:leader="dot"/>
        </w:tabs>
        <w:spacing w:after="80"/>
        <w:ind w:left="0" w:right="500"/>
        <w:outlineLvl w:val="9"/>
      </w:pPr>
      <w:r>
        <w:rPr>
          <w:rFonts w:ascii="Times New Roman" w:cs="Times New Roman" w:eastAsia="Times New Roman" w:hAnsi="Times New Roman"/>
          <w:sz w:val="28"/>
          <w:szCs w:val="28"/>
        </w:rPr>
        <w:t xml:space="preserve">ПРИЛОЖЕНИЕ Б Анкета для обучающихся	13</w:t>
      </w:r>
    </w:p>
    <w:p>
      <w:pPr>
        <w:tabs>
          <w:tab w:val="right" w:pos="9355" w:leader="dot"/>
        </w:tabs>
        <w:spacing w:after="80"/>
        <w:ind w:left="0" w:right="500"/>
        <w:outlineLvl w:val="9"/>
      </w:pPr>
      <w:r>
        <w:rPr>
          <w:rFonts w:ascii="Times New Roman" w:cs="Times New Roman" w:eastAsia="Times New Roman" w:hAnsi="Times New Roman"/>
          <w:sz w:val="28"/>
          <w:szCs w:val="28"/>
        </w:rPr>
        <w:t xml:space="preserve">ПРИЛОЖЕНИЕ В Информационная памятка «Крылья Победы»	14</w:t>
      </w:r>
    </w:p>
    <w:p>
      <w:pPr>
        <w:pageBreakBefore/>
        <w:spacing w:after="240"/>
        <w:jc w:val="center"/>
        <w:outlineLvl w:val="9"/>
      </w:pPr>
      <w:r>
        <w:rPr>
          <w:rFonts w:ascii="Times New Roman" w:cs="Times New Roman" w:eastAsia="Times New Roman" w:hAnsi="Times New Roman"/>
          <w:b/>
          <w:bCs/>
          <w:sz w:val="32"/>
          <w:szCs w:val="32"/>
        </w:rPr>
        <w:t xml:space="preserve">ВВЕДЕНИЕ</w:t>
      </w:r>
    </w:p>
    <w:p>
      <w:pPr>
        <w:spacing w:after="0" w:line="240"/>
        <w:ind w:firstLine="709"/>
        <w:jc w:val="both"/>
        <w:outlineLvl w:val="9"/>
      </w:pPr>
      <w:r>
        <w:rPr>
          <w:rFonts w:ascii="Times New Roman" w:cs="Times New Roman" w:eastAsia="Times New Roman" w:hAnsi="Times New Roman"/>
          <w:b w:val="false"/>
          <w:bCs w:val="false"/>
          <w:sz w:val="28"/>
          <w:szCs w:val="28"/>
        </w:rPr>
        <w:t xml:space="preserve">Великая Отечественная война 1941–1945 годов стала самым тяжёлым испытанием в истории нашей страны. Победа над нацистской Германией была достигнута усилиями всех родов войск, однако особое место среди них занимает военная авиация. Именно в воздухе решался вопрос о господстве над полем боя: без прикрытия с неба не могли успешно наступать ни танковые армии, ни пехота, а без авиационной разведки командование не имело точных сведений о противнике.</w:t>
      </w:r>
    </w:p>
    <w:p>
      <w:pPr>
        <w:spacing w:after="0" w:line="240"/>
        <w:ind w:firstLine="709"/>
        <w:jc w:val="both"/>
        <w:outlineLvl w:val="9"/>
      </w:pPr>
      <w:r>
        <w:rPr>
          <w:rFonts w:ascii="Times New Roman" w:cs="Times New Roman" w:eastAsia="Times New Roman" w:hAnsi="Times New Roman"/>
          <w:b w:val="false"/>
          <w:bCs w:val="false"/>
          <w:sz w:val="28"/>
          <w:szCs w:val="28"/>
        </w:rPr>
        <w:t xml:space="preserve">Путь советской авиации в годы войны – это путь от тяжелейших потерь первых дней к завоеванию полного господства в воздухе в 1944–1945 годах. За этот период была перестроена авиационная промышленность, созданы новые типы самолётов, изменились тактика воздушного боя и система управления военно-воздушными силами. Имена лётчиков И.Н. Кожедуба, А.И. Покрышкина, А.П. Маресьева, Н.Ф. Гастелло, В.В. Талалихина, лётчиц 46-го гвардейского ночного бомбардировочного авиаполка стали символами мужества и самоотверженности.</w:t>
      </w:r>
    </w:p>
    <w:p>
      <w:pPr>
        <w:spacing w:after="0" w:line="240"/>
        <w:ind w:firstLine="709"/>
        <w:jc w:val="both"/>
        <w:outlineLvl w:val="9"/>
      </w:pPr>
      <w:r>
        <w:rPr>
          <w:rFonts w:ascii="Times New Roman" w:cs="Times New Roman" w:eastAsia="Times New Roman" w:hAnsi="Times New Roman"/>
          <w:b w:val="false"/>
          <w:bCs w:val="false"/>
          <w:sz w:val="28"/>
          <w:szCs w:val="28"/>
        </w:rPr>
        <w:t xml:space="preserve">Актуальность темы исследования определяется тем, что в современном обществе сохранение исторической памяти о Великой Отечественной войне остаётся важнейшей задачей. С каждым годом становится всё меньше живых свидетелей тех событий, а в информационном пространстве нередко встречаются искажённые или упрощённые представления о ходе войны. Изучение истории военной авиации позволяет увидеть, как героизм отдельных людей соединялся с трудом конструкторов и рабочих тыла, и понять, какой ценой была достигнута Победа.</w:t>
      </w:r>
    </w:p>
    <w:p>
      <w:pPr>
        <w:spacing w:after="0" w:line="240"/>
        <w:ind w:firstLine="709"/>
        <w:jc w:val="both"/>
        <w:outlineLvl w:val="9"/>
      </w:pPr>
      <w:r>
        <w:rPr>
          <w:rFonts w:ascii="Times New Roman" w:cs="Times New Roman" w:eastAsia="Times New Roman" w:hAnsi="Times New Roman"/>
          <w:b w:val="false"/>
          <w:bCs w:val="false"/>
          <w:sz w:val="28"/>
          <w:szCs w:val="28"/>
        </w:rPr>
        <w:t xml:space="preserve">Цель проекта – изучить роль советской авиации в достижении победы в Великой Отечественной войне и выявить уровень знаний обучающихся об авиаторах и боевой авиационной технике военных лет.</w:t>
      </w:r>
    </w:p>
    <w:p>
      <w:pPr>
        <w:spacing w:after="0" w:line="240"/>
        <w:ind w:firstLine="709"/>
        <w:jc w:val="both"/>
        <w:outlineLvl w:val="9"/>
      </w:pPr>
      <w:r>
        <w:rPr>
          <w:rFonts w:ascii="Times New Roman" w:cs="Times New Roman" w:eastAsia="Times New Roman" w:hAnsi="Times New Roman"/>
          <w:b w:val="false"/>
          <w:bCs w:val="false"/>
          <w:sz w:val="28"/>
          <w:szCs w:val="28"/>
        </w:rPr>
        <w:t xml:space="preserve">Для достижения поставленной цели необходимо решить следующие задачи:</w:t>
      </w:r>
    </w:p>
    <w:p>
      <w:pPr>
        <w:spacing w:after="0" w:line="240"/>
        <w:ind w:firstLine="709"/>
        <w:jc w:val="both"/>
        <w:outlineLvl w:val="9"/>
      </w:pPr>
      <w:r>
        <w:rPr>
          <w:rFonts w:ascii="Times New Roman" w:cs="Times New Roman" w:eastAsia="Times New Roman" w:hAnsi="Times New Roman"/>
          <w:b w:val="false"/>
          <w:bCs w:val="false"/>
          <w:sz w:val="28"/>
          <w:szCs w:val="28"/>
        </w:rPr>
        <w:t xml:space="preserve">1) проанализировать состояние военно-воздушных сил СССР накануне войны и причины неудач 1941 года;</w:t>
      </w:r>
    </w:p>
    <w:p>
      <w:pPr>
        <w:spacing w:after="0" w:line="240"/>
        <w:ind w:firstLine="709"/>
        <w:jc w:val="both"/>
        <w:outlineLvl w:val="9"/>
      </w:pPr>
      <w:r>
        <w:rPr>
          <w:rFonts w:ascii="Times New Roman" w:cs="Times New Roman" w:eastAsia="Times New Roman" w:hAnsi="Times New Roman"/>
          <w:b w:val="false"/>
          <w:bCs w:val="false"/>
          <w:sz w:val="28"/>
          <w:szCs w:val="28"/>
        </w:rPr>
        <w:t xml:space="preserve">2) рассмотреть основные типы советских боевых самолётов и деятельность авиационной промышленности в годы войны;</w:t>
      </w:r>
    </w:p>
    <w:p>
      <w:pPr>
        <w:spacing w:after="0" w:line="240"/>
        <w:ind w:firstLine="709"/>
        <w:jc w:val="both"/>
        <w:outlineLvl w:val="9"/>
      </w:pPr>
      <w:r>
        <w:rPr>
          <w:rFonts w:ascii="Times New Roman" w:cs="Times New Roman" w:eastAsia="Times New Roman" w:hAnsi="Times New Roman"/>
          <w:b w:val="false"/>
          <w:bCs w:val="false"/>
          <w:sz w:val="28"/>
          <w:szCs w:val="28"/>
        </w:rPr>
        <w:t xml:space="preserve">3) охарактеризовать участие авиации в ключевых сражениях Великой Отечественной войны;</w:t>
      </w:r>
    </w:p>
    <w:p>
      <w:pPr>
        <w:spacing w:after="0" w:line="240"/>
        <w:ind w:firstLine="709"/>
        <w:jc w:val="both"/>
        <w:outlineLvl w:val="9"/>
      </w:pPr>
      <w:r>
        <w:rPr>
          <w:rFonts w:ascii="Times New Roman" w:cs="Times New Roman" w:eastAsia="Times New Roman" w:hAnsi="Times New Roman"/>
          <w:b w:val="false"/>
          <w:bCs w:val="false"/>
          <w:sz w:val="28"/>
          <w:szCs w:val="28"/>
        </w:rPr>
        <w:t xml:space="preserve">4) изучить биографии и подвиги выдающихся советских лётчиков, в том числе женщин-авиаторов;</w:t>
      </w:r>
    </w:p>
    <w:p>
      <w:pPr>
        <w:spacing w:after="0" w:line="240"/>
        <w:ind w:firstLine="709"/>
        <w:jc w:val="both"/>
        <w:outlineLvl w:val="9"/>
      </w:pPr>
      <w:r>
        <w:rPr>
          <w:rFonts w:ascii="Times New Roman" w:cs="Times New Roman" w:eastAsia="Times New Roman" w:hAnsi="Times New Roman"/>
          <w:b w:val="false"/>
          <w:bCs w:val="false"/>
          <w:sz w:val="28"/>
          <w:szCs w:val="28"/>
        </w:rPr>
        <w:t xml:space="preserve">5) провести анкетирование обучающихся и сформулировать выводы по результатам исследования.</w:t>
      </w:r>
    </w:p>
    <w:p>
      <w:pPr>
        <w:spacing w:after="0" w:line="240"/>
        <w:ind w:firstLine="709"/>
        <w:jc w:val="both"/>
        <w:outlineLvl w:val="9"/>
      </w:pPr>
      <w:r>
        <w:rPr>
          <w:rFonts w:ascii="Times New Roman" w:cs="Times New Roman" w:eastAsia="Times New Roman" w:hAnsi="Times New Roman"/>
          <w:b w:val="false"/>
          <w:bCs w:val="false"/>
          <w:sz w:val="28"/>
          <w:szCs w:val="28"/>
        </w:rPr>
        <w:t xml:space="preserve">Объект исследования – военно-воздушные силы СССР в период Великой Отечественной войны 1941–1945 годов.</w:t>
      </w:r>
    </w:p>
    <w:p>
      <w:pPr>
        <w:spacing w:after="0" w:line="240"/>
        <w:ind w:firstLine="709"/>
        <w:jc w:val="both"/>
        <w:outlineLvl w:val="9"/>
      </w:pPr>
      <w:r>
        <w:rPr>
          <w:rFonts w:ascii="Times New Roman" w:cs="Times New Roman" w:eastAsia="Times New Roman" w:hAnsi="Times New Roman"/>
          <w:b w:val="false"/>
          <w:bCs w:val="false"/>
          <w:sz w:val="28"/>
          <w:szCs w:val="28"/>
        </w:rPr>
        <w:t xml:space="preserve">Предмет исследования – роль авиации и подвиги советских лётчиков в достижении победы в Великой Отечественной войне.</w:t>
      </w:r>
    </w:p>
    <w:p>
      <w:pPr>
        <w:spacing w:after="0" w:line="240"/>
        <w:ind w:firstLine="709"/>
        <w:jc w:val="both"/>
        <w:outlineLvl w:val="9"/>
      </w:pPr>
      <w:r>
        <w:rPr>
          <w:rFonts w:ascii="Times New Roman" w:cs="Times New Roman" w:eastAsia="Times New Roman" w:hAnsi="Times New Roman"/>
          <w:b w:val="false"/>
          <w:bCs w:val="false"/>
          <w:sz w:val="28"/>
          <w:szCs w:val="28"/>
        </w:rPr>
        <w:t xml:space="preserve">Методы исследования: анализ научной, мемуарной и справочной литературы; сравнение и обобщение; систематизация сведений; анкетирование; обработка и анализ полученных данных.</w:t>
      </w:r>
    </w:p>
    <w:p>
      <w:pPr>
        <w:spacing w:after="0" w:line="240"/>
        <w:ind w:firstLine="709"/>
        <w:jc w:val="both"/>
        <w:outlineLvl w:val="9"/>
      </w:pPr>
      <w:r>
        <w:rPr>
          <w:rFonts w:ascii="Times New Roman" w:cs="Times New Roman" w:eastAsia="Times New Roman" w:hAnsi="Times New Roman"/>
          <w:b w:val="false"/>
          <w:bCs w:val="false"/>
          <w:sz w:val="28"/>
          <w:szCs w:val="28"/>
        </w:rPr>
        <w:t xml:space="preserve">Практическая значимость работы состоит в том, что её материалы могут быть использованы на уроках истории, классных часах, при подготовке мероприятий, посвящённых Дню Победы, и во внеурочной патриотической работе.</w:t>
      </w:r>
    </w:p>
    <w:p>
      <w:pPr>
        <w:spacing w:after="0" w:line="240"/>
        <w:ind w:firstLine="709"/>
        <w:jc w:val="both"/>
        <w:outlineLvl w:val="9"/>
      </w:pPr>
      <w:r>
        <w:rPr>
          <w:rFonts w:ascii="Times New Roman" w:cs="Times New Roman" w:eastAsia="Times New Roman" w:hAnsi="Times New Roman"/>
          <w:b w:val="false"/>
          <w:bCs w:val="false"/>
          <w:sz w:val="28"/>
          <w:szCs w:val="28"/>
        </w:rPr>
        <w:t xml:space="preserve">Структура работы: проект состоит из введения, двух глав, заключения, списка использованных источников и приложений.</w:t>
      </w:r>
    </w:p>
    <w:p>
      <w:pPr>
        <w:pageBreakBefore/>
        <w:spacing w:after="240"/>
        <w:jc w:val="center"/>
        <w:outlineLvl w:val="9"/>
      </w:pPr>
      <w:r>
        <w:rPr>
          <w:rFonts w:ascii="Times New Roman" w:cs="Times New Roman" w:eastAsia="Times New Roman" w:hAnsi="Times New Roman"/>
          <w:b/>
          <w:bCs/>
          <w:sz w:val="32"/>
          <w:szCs w:val="32"/>
        </w:rPr>
        <w:t xml:space="preserve">ГЛАВА 1. СОВЕТСКАЯ АВИАЦИЯ НАКАНУНЕ И В ГОДЫ ВЕЛИКОЙ ОТЕЧЕСТВЕННОЙ ВОЙНЫ</w:t>
      </w:r>
    </w:p>
    <w:p>
      <w:pPr>
        <w:keepNext/>
        <w:spacing w:after="240" w:before="240"/>
        <w:ind w:firstLine="709"/>
        <w:jc w:val="both"/>
        <w:outlineLvl w:val="9"/>
      </w:pPr>
      <w:r>
        <w:rPr>
          <w:rFonts w:ascii="Times New Roman" w:cs="Times New Roman" w:eastAsia="Times New Roman" w:hAnsi="Times New Roman"/>
          <w:b/>
          <w:bCs/>
          <w:sz w:val="28"/>
          <w:szCs w:val="28"/>
        </w:rPr>
        <w:t xml:space="preserve">1.1 Состояние военно-воздушных сил СССР накануне войны и события 1941 года</w:t>
      </w:r>
    </w:p>
    <w:p>
      <w:pPr>
        <w:spacing w:after="0" w:line="240"/>
        <w:ind w:firstLine="709"/>
        <w:jc w:val="both"/>
        <w:outlineLvl w:val="9"/>
      </w:pPr>
      <w:r>
        <w:rPr>
          <w:rFonts w:ascii="Times New Roman" w:cs="Times New Roman" w:eastAsia="Times New Roman" w:hAnsi="Times New Roman"/>
          <w:b w:val="false"/>
          <w:bCs w:val="false"/>
          <w:sz w:val="28"/>
          <w:szCs w:val="28"/>
        </w:rPr>
        <w:t xml:space="preserve">В 1930-е годы в Советском Союзе велось активное строительство авиации. Страна гордилась рекордными перелётами В.П. Чкалова, М.М. Громова, В.С. Гризодубовой, П.Д. Осипенко и М.М. Расковой. К началу войны военно-воздушные силы Красной армии по численности самолётов были одними из крупнейших в мире. Однако значительная часть авиапарка состояла из машин устаревших конструкций – истребителей И-15бис, И-153 «Чайка» и И-16, бомбардировщиков СБ и ТБ-3.</w:t>
      </w:r>
    </w:p>
    <w:p>
      <w:pPr>
        <w:spacing w:after="0" w:line="240"/>
        <w:ind w:firstLine="709"/>
        <w:jc w:val="both"/>
        <w:outlineLvl w:val="9"/>
      </w:pPr>
      <w:r>
        <w:rPr>
          <w:rFonts w:ascii="Times New Roman" w:cs="Times New Roman" w:eastAsia="Times New Roman" w:hAnsi="Times New Roman"/>
          <w:b w:val="false"/>
          <w:bCs w:val="false"/>
          <w:sz w:val="28"/>
          <w:szCs w:val="28"/>
        </w:rPr>
        <w:t xml:space="preserve">Новые самолёты – истребители Як-1, МиГ-3, ЛаГГ-3, пикирующий бомбардировщик Пе-2 и штурмовик Ил-2 – только начали поступать в войска. Лётчики не успели освоить их в полной мере: переучивание шло медленно, не хватало опыта полётов в сложных условиях и ночью. Кроме того, в западных приграничных округах шло строительство и реконструкция аэродромов, поэтому самолёты были сосредоточены на небольшом числе площадок, плохо замаскированы и слабо прикрыты зенитными средствами.</w:t>
      </w:r>
    </w:p>
    <w:p>
      <w:pPr>
        <w:spacing w:after="0" w:line="240"/>
        <w:ind w:firstLine="709"/>
        <w:jc w:val="both"/>
        <w:outlineLvl w:val="9"/>
      </w:pPr>
      <w:r>
        <w:rPr>
          <w:rFonts w:ascii="Times New Roman" w:cs="Times New Roman" w:eastAsia="Times New Roman" w:hAnsi="Times New Roman"/>
          <w:b w:val="false"/>
          <w:bCs w:val="false"/>
          <w:sz w:val="28"/>
          <w:szCs w:val="28"/>
        </w:rPr>
        <w:t xml:space="preserve">Утром 22 июня 1941 года немецкая авиация нанесла массированные удары по 66 аэродромам западных военных округов. По данным отечественных исследователей, только за первый день войны советские ВВС потеряли около 1200 самолётов, из них примерно 800 – на земле [6, 8]. Противник быстро завоевал господство в воздухе, что тяжело сказалось на действиях наземных войск в приграничных сражениях.</w:t>
      </w:r>
    </w:p>
    <w:p>
      <w:pPr>
        <w:spacing w:after="0" w:line="240"/>
        <w:ind w:firstLine="709"/>
        <w:jc w:val="both"/>
        <w:outlineLvl w:val="9"/>
      </w:pPr>
      <w:r>
        <w:rPr>
          <w:rFonts w:ascii="Times New Roman" w:cs="Times New Roman" w:eastAsia="Times New Roman" w:hAnsi="Times New Roman"/>
          <w:b w:val="false"/>
          <w:bCs w:val="false"/>
          <w:sz w:val="28"/>
          <w:szCs w:val="28"/>
        </w:rPr>
        <w:t xml:space="preserve">Несмотря на внезапность нападения, советские лётчики с первых часов войны вступали в бой. Уже 22 июня 1941 года младший лейтенант Д.В. Кокорев совершил первый в войне воздушный таран, сбив немецкий самолёт-разведчик. 26 июня 1941 года экипаж капитана Н.Ф. Гастелло направил свой подбитый горящий бомбардировщик на скопление вражеской техники. В ночь на 7 августа 1941 года младший лейтенант В.В. Талалихин одним из первых в истории авиации совершил ночной таран, защищая небо Москвы.</w:t>
      </w:r>
    </w:p>
    <w:p>
      <w:pPr>
        <w:spacing w:after="0" w:line="240"/>
        <w:ind w:firstLine="709"/>
        <w:jc w:val="both"/>
        <w:outlineLvl w:val="9"/>
      </w:pPr>
      <w:r>
        <w:rPr>
          <w:rFonts w:ascii="Times New Roman" w:cs="Times New Roman" w:eastAsia="Times New Roman" w:hAnsi="Times New Roman"/>
          <w:b w:val="false"/>
          <w:bCs w:val="false"/>
          <w:sz w:val="28"/>
          <w:szCs w:val="28"/>
        </w:rPr>
        <w:t xml:space="preserve">Большую роль в 1941 году сыграла противовоздушная оборона Москвы. Истребители 6-го истребительного авиакорпуса ПВО и зенитная артиллерия не позволили немецкой авиации нанести столице сокрушительные удары: к городу прорывалась лишь небольшая часть вражеских бомбардировщиков. Во время битвы под Москвой советская авиация поддерживала контрнаступление наземных войск, наносила удары по аэродромам и отступающим колоннам противника.</w:t>
      </w:r>
    </w:p>
    <w:p>
      <w:pPr>
        <w:spacing w:after="0" w:line="240"/>
        <w:ind w:firstLine="709"/>
        <w:jc w:val="both"/>
        <w:outlineLvl w:val="9"/>
      </w:pPr>
      <w:r>
        <w:rPr>
          <w:rFonts w:ascii="Times New Roman" w:cs="Times New Roman" w:eastAsia="Times New Roman" w:hAnsi="Times New Roman"/>
          <w:b w:val="false"/>
          <w:bCs w:val="false"/>
          <w:sz w:val="28"/>
          <w:szCs w:val="28"/>
        </w:rPr>
        <w:t xml:space="preserve">Таким образом, начальный период войны оказался для советской авиации крайне тяжёлым. Причинами неудач стали незавершённое перевооружение, недостаточная подготовка лётного состава, ошибки в размещении и маскировке аэродромов, а также внезапность нападения противника. Вместе с тем уже в 1941 году проявились высокая стойкость и мужество советских лётчиков.</w:t>
      </w:r>
    </w:p>
    <w:p>
      <w:pPr>
        <w:keepNext/>
        <w:spacing w:after="240" w:before="240"/>
        <w:ind w:firstLine="709"/>
        <w:jc w:val="both"/>
        <w:outlineLvl w:val="9"/>
      </w:pPr>
      <w:r>
        <w:rPr>
          <w:rFonts w:ascii="Times New Roman" w:cs="Times New Roman" w:eastAsia="Times New Roman" w:hAnsi="Times New Roman"/>
          <w:b/>
          <w:bCs/>
          <w:sz w:val="28"/>
          <w:szCs w:val="28"/>
        </w:rPr>
        <w:t xml:space="preserve">1.2 Авиационная промышленность и основные типы боевых самолётов</w:t>
      </w:r>
    </w:p>
    <w:p>
      <w:pPr>
        <w:spacing w:after="0" w:line="240"/>
        <w:ind w:firstLine="709"/>
        <w:jc w:val="both"/>
        <w:outlineLvl w:val="9"/>
      </w:pPr>
      <w:r>
        <w:rPr>
          <w:rFonts w:ascii="Times New Roman" w:cs="Times New Roman" w:eastAsia="Times New Roman" w:hAnsi="Times New Roman"/>
          <w:b w:val="false"/>
          <w:bCs w:val="false"/>
          <w:sz w:val="28"/>
          <w:szCs w:val="28"/>
        </w:rPr>
        <w:t xml:space="preserve">Летом и осенью 1941 года в связи с наступлением противника авиационные заводы были эвакуированы из западных районов и Москвы на восток – в Поволжье, на Урал и в Сибирь. Предприятия перевозились в эшелонах вместе с оборудованием и рабочими, и зачастую производство возобновлялось на новом месте под открытым небом, ещё до возведения стен цехов. Огромную долю рабочих составляли женщины и подростки, заменившие ушедших на фронт мужчин.</w:t>
      </w:r>
    </w:p>
    <w:p>
      <w:pPr>
        <w:spacing w:after="0" w:line="240"/>
        <w:ind w:firstLine="709"/>
        <w:jc w:val="both"/>
        <w:outlineLvl w:val="9"/>
      </w:pPr>
      <w:r>
        <w:rPr>
          <w:rFonts w:ascii="Times New Roman" w:cs="Times New Roman" w:eastAsia="Times New Roman" w:hAnsi="Times New Roman"/>
          <w:b w:val="false"/>
          <w:bCs w:val="false"/>
          <w:sz w:val="28"/>
          <w:szCs w:val="28"/>
        </w:rPr>
        <w:t xml:space="preserve">Уже с 1942 года выпуск самолётов стал быстро расти. За годы войны советская авиационная промышленность произвела около 137 тысяч самолётов, из них более 100 тысяч – боевых [6, 8]. Это позволило не только восполнить огромные потери, но и добиться численного превосходства над авиацией противника.</w:t>
      </w:r>
    </w:p>
    <w:p>
      <w:pPr>
        <w:spacing w:after="0" w:line="240"/>
        <w:ind w:firstLine="709"/>
        <w:jc w:val="both"/>
        <w:outlineLvl w:val="9"/>
      </w:pPr>
      <w:r>
        <w:rPr>
          <w:rFonts w:ascii="Times New Roman" w:cs="Times New Roman" w:eastAsia="Times New Roman" w:hAnsi="Times New Roman"/>
          <w:b w:val="false"/>
          <w:bCs w:val="false"/>
          <w:sz w:val="28"/>
          <w:szCs w:val="28"/>
        </w:rPr>
        <w:t xml:space="preserve">Главной ударной силой советской авиации стал штурмовик Ил-2 конструкции С.В. Ильюшина. Благодаря бронированному корпусу, защищавшему лётчика, двигатель и топливные баки, его называли «летающим танком», а немецкие солдаты – «чёрной смертью». Ил-2 наносил удары по танкам, артиллерии, колоннам и укреплениям противника с малых высот. Всего было выпущено более 36 тысяч штурмовиков Ил-2, что делает его самым массовым боевым самолётом в истории авиации [5]. Позднее на смену ему пришёл усовершенствованный штурмовик Ил-10.</w:t>
      </w:r>
    </w:p>
    <w:p>
      <w:pPr>
        <w:spacing w:after="0" w:line="240"/>
        <w:ind w:firstLine="709"/>
        <w:jc w:val="both"/>
        <w:outlineLvl w:val="9"/>
      </w:pPr>
      <w:r>
        <w:rPr>
          <w:rFonts w:ascii="Times New Roman" w:cs="Times New Roman" w:eastAsia="Times New Roman" w:hAnsi="Times New Roman"/>
          <w:b w:val="false"/>
          <w:bCs w:val="false"/>
          <w:sz w:val="28"/>
          <w:szCs w:val="28"/>
        </w:rPr>
        <w:t xml:space="preserve">Основу истребительной авиации составили самолёты конструкторских бюро А.С. Яковлева и С.А. Лавочкина. Семейство истребителей «Як» (Як-1, Як-7, Як-9, Як-3) отличалось простотой производства и хорошими лётными качествами. Истребитель Як-3 по манёвренности превосходил основные немецкие истребители на малых и средних высотах. Истребители Ла-5 и Ла-7 с мощными двигателями воздушного охлаждения стали одними из лучших самолётов войны: именно на них сражался трижды Герой Советского Союза И.Н. Кожедуб. Высотный истребитель МиГ-3 конструкции А.И. Микояна и М.И. Гуревича применялся главным образом в системе противовоздушной обороны.</w:t>
      </w:r>
    </w:p>
    <w:p>
      <w:pPr>
        <w:spacing w:after="0" w:line="240"/>
        <w:ind w:firstLine="709"/>
        <w:jc w:val="both"/>
        <w:outlineLvl w:val="9"/>
      </w:pPr>
      <w:r>
        <w:rPr>
          <w:rFonts w:ascii="Times New Roman" w:cs="Times New Roman" w:eastAsia="Times New Roman" w:hAnsi="Times New Roman"/>
          <w:b w:val="false"/>
          <w:bCs w:val="false"/>
          <w:sz w:val="28"/>
          <w:szCs w:val="28"/>
        </w:rPr>
        <w:t xml:space="preserve">Бомбардировочная авиация была представлена пикирующим бомбардировщиком Пе-2 конструкции В.М. Петлякова, дальним бомбардировщиком Ил-4 (ДБ-3Ф), который уже в августе 1941 года совершал налёты на Берлин, а также фронтовым бомбардировщиком Ту-2 конструкции А.Н. Туполева. Особое место занимал лёгкий учебный биплан По-2 (У-2) конструкции Н.Н. Поликарпова. Этот тихоходный самолёт из фанеры и перкаля использовался как ночной бомбардировщик, разведчик, связной и санитарный самолёт.</w:t>
      </w:r>
    </w:p>
    <w:p>
      <w:pPr>
        <w:spacing w:after="0" w:line="240"/>
        <w:ind w:firstLine="709"/>
        <w:jc w:val="both"/>
        <w:outlineLvl w:val="9"/>
      </w:pPr>
      <w:r>
        <w:rPr>
          <w:rFonts w:ascii="Times New Roman" w:cs="Times New Roman" w:eastAsia="Times New Roman" w:hAnsi="Times New Roman"/>
          <w:b w:val="false"/>
          <w:bCs w:val="false"/>
          <w:sz w:val="28"/>
          <w:szCs w:val="28"/>
        </w:rPr>
        <w:t xml:space="preserve">Сравнительные сведения об основных типах советских боевых самолётов приведены в таблице 1, а данные о масштабах их выпуска – на рисунке 1.</w:t>
      </w:r>
    </w:p>
    <w:p>
      <w:pPr>
        <w:keepNext/>
        <w:spacing w:after="120" w:before="120"/>
        <w:jc w:val="left"/>
        <w:outlineLvl w:val="9"/>
      </w:pPr>
      <w:r>
        <w:rPr>
          <w:rFonts w:ascii="Times New Roman" w:cs="Times New Roman" w:eastAsia="Times New Roman" w:hAnsi="Times New Roman"/>
          <w:sz w:val="28"/>
          <w:szCs w:val="28"/>
        </w:rPr>
        <w:t xml:space="preserve">Таблица 1 – Основные типы советских боевых самолётов Великой Отечественной войны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200"/>
        <w:gridCol w:w="3255"/>
      </w:tblGrid>
      <w:tr>
        <w:trPr>
          <w:tblHeader/>
        </w:trPr>
        <w:tc>
          <w:tcPr>
            <w:tcW w:type="dxa" w:w="1600"/>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outlineLvl w:val="9"/>
            </w:pPr>
            <w:r>
              <w:rPr>
                <w:rFonts w:ascii="Times New Roman" w:cs="Times New Roman" w:eastAsia="Times New Roman" w:hAnsi="Times New Roman"/>
                <w:b/>
                <w:bCs/>
                <w:sz w:val="24"/>
                <w:szCs w:val="24"/>
              </w:rPr>
              <w:t xml:space="preserve">Самолёт</w:t>
            </w:r>
          </w:p>
        </w:tc>
        <w:tc>
          <w:tcPr>
            <w:tcW w:type="dxa" w:w="2300"/>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outlineLvl w:val="9"/>
            </w:pPr>
            <w:r>
              <w:rPr>
                <w:rFonts w:ascii="Times New Roman" w:cs="Times New Roman" w:eastAsia="Times New Roman" w:hAnsi="Times New Roman"/>
                <w:b/>
                <w:bCs/>
                <w:sz w:val="24"/>
                <w:szCs w:val="24"/>
              </w:rPr>
              <w:t xml:space="preserve">Назначение</w:t>
            </w:r>
          </w:p>
        </w:tc>
        <w:tc>
          <w:tcPr>
            <w:tcW w:type="dxa" w:w="2200"/>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outlineLvl w:val="9"/>
            </w:pPr>
            <w:r>
              <w:rPr>
                <w:rFonts w:ascii="Times New Roman" w:cs="Times New Roman" w:eastAsia="Times New Roman" w:hAnsi="Times New Roman"/>
                <w:b/>
                <w:bCs/>
                <w:sz w:val="24"/>
                <w:szCs w:val="24"/>
              </w:rPr>
              <w:t xml:space="preserve">Конструктор</w:t>
            </w:r>
          </w:p>
        </w:tc>
        <w:tc>
          <w:tcPr>
            <w:tcW w:type="dxa" w:w="3255"/>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outlineLvl w:val="9"/>
            </w:pPr>
            <w:r>
              <w:rPr>
                <w:rFonts w:ascii="Times New Roman" w:cs="Times New Roman" w:eastAsia="Times New Roman" w:hAnsi="Times New Roman"/>
                <w:b/>
                <w:bCs/>
                <w:sz w:val="24"/>
                <w:szCs w:val="24"/>
              </w:rPr>
              <w:t xml:space="preserve">Особенности</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Ил-2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Штурмовик</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С.В. Ильюшин</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Бронированный корпус, самый массовый боевой самолёт</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Як-9, Як-3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Истребитель</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А.С. Яковлев</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Простота производства, высокая манёвренность</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Ла-5, Ла-7</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Истребитель</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С.А. Лавочкин</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Мощный двигатель воздушного охлаждения, живучесть</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МиГ-3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Высотный истребитель</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А.И. Микоян, М.И. Гуревич</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Высокая скорость на больших высотах</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Пе-2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Пикирующий бомбардировщик</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В.М. Петляков</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Точные удары с пикирования</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Ту-2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Фронтовой бомбардировщик</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А.Н. Туполев</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Большая бомбовая нагрузка</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По-2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Ночной лёгкий бомбардировщик</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Н.Н. Поликарпов</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Тихоходность, малая заметность ночью</w:t>
            </w:r>
          </w:p>
        </w:tc>
      </w:tr>
    </w:tbl>
    <w:p>
      <w:r>
        <w:rPr>
          <w:rFonts w:ascii="Times New Roman" w:cs="Times New Roman" w:eastAsia="Times New Roman" w:hAnsi="Times New Roman"/>
          <w:sz w:val="28"/>
          <w:szCs w:val="28"/>
        </w:rPr>
        <w:t xml:space="preserve"/>
      </w:r>
    </w:p>
    <w:p>
      <w:pPr>
        <w:keepNext/>
        <w:spacing w:before="120"/>
        <w:jc w:val="center"/>
        <w:outlineLvl w:val="9"/>
      </w:pPr>
      <w:r>
        <w:rPr>
          <w:rFonts w:ascii="Times New Roman" w:cs="Times New Roman" w:eastAsia="Times New Roman" w:hAnsi="Times New Roman"/>
          <w:sz w:val="28"/>
          <w:szCs w:val="28"/>
        </w:rPr>
        <w:drawing>
          <wp:inline distT="0" distB="0" distL="0" distR="0">
            <wp:extent cx="5486400" cy="2926080"/>
            <wp:effectExtent l="0" t="0" r="0" b="0"/>
            <wp:docPr id="900"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1"/>
              </a:graphicData>
            </a:graphic>
          </wp:inline>
        </w:drawing>
      </w:r>
    </w:p>
    <w:p>
      <w:pPr>
        <w:keepNext w:val="false"/>
        <w:spacing w:after="120" w:before="120"/>
        <w:jc w:val="center"/>
        <w:outlineLvl w:val="9"/>
      </w:pPr>
      <w:r>
        <w:rPr>
          <w:rFonts w:ascii="Times New Roman" w:cs="Times New Roman" w:eastAsia="Times New Roman" w:hAnsi="Times New Roman"/>
          <w:sz w:val="28"/>
          <w:szCs w:val="28"/>
        </w:rPr>
        <w:t xml:space="preserve">Рисунок 1 – Выпуск основных типов советских боевых самолётов в годы войны (составлено автором по данным [5])</w:t>
      </w:r>
    </w:p>
    <w:p>
      <w:pPr>
        <w:spacing w:after="0" w:line="240"/>
        <w:ind w:firstLine="709"/>
        <w:jc w:val="both"/>
        <w:outlineLvl w:val="9"/>
      </w:pPr>
      <w:r>
        <w:rPr>
          <w:rFonts w:ascii="Times New Roman" w:cs="Times New Roman" w:eastAsia="Times New Roman" w:hAnsi="Times New Roman"/>
          <w:b w:val="false"/>
          <w:bCs w:val="false"/>
          <w:sz w:val="28"/>
          <w:szCs w:val="28"/>
        </w:rPr>
        <w:t xml:space="preserve">Помимо собственных самолётов, Советский Союз получал авиатехнику от союзников по программе ленд-лиза. Наиболее известным из них стал американский истребитель P-39 «Аэрокобра», на котором воевали А.И. Покрышкин и многие другие асы. Часть самолётов перегонялась по воздушной трассе Аляска – Сибирь (АлСиб) протяжённостью несколько тысяч километров. Тем не менее основу советских ВВС на протяжении всей войны составляли машины отечественного производства.</w:t>
      </w:r>
    </w:p>
    <w:p>
      <w:pPr>
        <w:spacing w:after="0" w:line="240"/>
        <w:ind w:firstLine="709"/>
        <w:jc w:val="both"/>
        <w:outlineLvl w:val="9"/>
      </w:pPr>
      <w:r>
        <w:rPr>
          <w:rFonts w:ascii="Times New Roman" w:cs="Times New Roman" w:eastAsia="Times New Roman" w:hAnsi="Times New Roman"/>
          <w:b w:val="false"/>
          <w:bCs w:val="false"/>
          <w:sz w:val="28"/>
          <w:szCs w:val="28"/>
        </w:rPr>
        <w:t xml:space="preserve">Таким образом, эвакуация и быстрое наращивание выпуска авиационной техники, а также создание новых совершенных самолётов стали одной из важнейших предпосылок завоевания господства в воздухе.</w:t>
      </w:r>
    </w:p>
    <w:p>
      <w:pPr>
        <w:keepNext/>
        <w:spacing w:after="240" w:before="240"/>
        <w:ind w:firstLine="709"/>
        <w:jc w:val="both"/>
        <w:outlineLvl w:val="9"/>
      </w:pPr>
      <w:r>
        <w:rPr>
          <w:rFonts w:ascii="Times New Roman" w:cs="Times New Roman" w:eastAsia="Times New Roman" w:hAnsi="Times New Roman"/>
          <w:b/>
          <w:bCs/>
          <w:sz w:val="28"/>
          <w:szCs w:val="28"/>
        </w:rPr>
        <w:t xml:space="preserve">1.3 Вклад Оренбуржья в развитие военной авиации</w:t>
      </w:r>
    </w:p>
    <w:p>
      <w:pPr>
        <w:spacing w:after="0" w:line="240"/>
        <w:ind w:firstLine="709"/>
        <w:jc w:val="both"/>
        <w:outlineLvl w:val="9"/>
      </w:pPr>
      <w:r>
        <w:rPr>
          <w:rFonts w:ascii="Times New Roman" w:cs="Times New Roman" w:eastAsia="Times New Roman" w:hAnsi="Times New Roman"/>
          <w:b w:val="false"/>
          <w:bCs w:val="false"/>
          <w:sz w:val="28"/>
          <w:szCs w:val="28"/>
        </w:rPr>
        <w:t xml:space="preserve">Оренбургский край имеет давнюю связь с историей отечественной авиации. С 1938 по 1957 год город Оренбург носил имя выдающегося лётчика В.П. Чкалова, а область называлась Чкаловской. Ещё до войны в городе действовала школа военных лётчиков, ставшая одним из крупнейших центров подготовки авиационных кадров в стране.</w:t>
      </w:r>
    </w:p>
    <w:p>
      <w:pPr>
        <w:spacing w:after="0" w:line="240"/>
        <w:ind w:firstLine="709"/>
        <w:jc w:val="both"/>
        <w:outlineLvl w:val="9"/>
      </w:pPr>
      <w:r>
        <w:rPr>
          <w:rFonts w:ascii="Times New Roman" w:cs="Times New Roman" w:eastAsia="Times New Roman" w:hAnsi="Times New Roman"/>
          <w:b w:val="false"/>
          <w:bCs w:val="false"/>
          <w:sz w:val="28"/>
          <w:szCs w:val="28"/>
        </w:rPr>
        <w:t xml:space="preserve">В годы Великой Отечественной войны авиационные училища, располагавшиеся в Чкалове, работали с огромной нагрузкой: сроки обучения были сокращены, а выпускники сразу направлялись на фронт. Многие из них впоследствии стали Героями Советского Союза. Именно в Оренбургском авиационном училище в 1955–1957 годах учился будущий первый космонавт планеты Ю.А. Гагарин, что свидетельствует о сохранении славных традиций подготовки лётчиков и после войны [10].</w:t>
      </w:r>
    </w:p>
    <w:p>
      <w:pPr>
        <w:spacing w:after="0" w:line="240"/>
        <w:ind w:firstLine="709"/>
        <w:jc w:val="both"/>
        <w:outlineLvl w:val="9"/>
      </w:pPr>
      <w:r>
        <w:rPr>
          <w:rFonts w:ascii="Times New Roman" w:cs="Times New Roman" w:eastAsia="Times New Roman" w:hAnsi="Times New Roman"/>
          <w:b w:val="false"/>
          <w:bCs w:val="false"/>
          <w:sz w:val="28"/>
          <w:szCs w:val="28"/>
        </w:rPr>
        <w:t xml:space="preserve">Кроме того, Чкаловская область, как и весь Южный Урал, стала местом размещения эвакуированных предприятий и важной тыловой базой страны. Труженики области обеспечивали фронт продовольствием, вооружением и боеприпасами, а на собранные жителями средства строились боевые самолёты и танки. Изучение этих страниц истории позволяет лучше понять вклад нашего края в общую Победу.</w:t>
      </w:r>
    </w:p>
    <w:p>
      <w:pPr>
        <w:pageBreakBefore/>
        <w:spacing w:after="240"/>
        <w:jc w:val="center"/>
        <w:outlineLvl w:val="9"/>
      </w:pPr>
      <w:r>
        <w:rPr>
          <w:rFonts w:ascii="Times New Roman" w:cs="Times New Roman" w:eastAsia="Times New Roman" w:hAnsi="Times New Roman"/>
          <w:b/>
          <w:bCs/>
          <w:sz w:val="32"/>
          <w:szCs w:val="32"/>
        </w:rPr>
        <w:t xml:space="preserve">ГЛАВА 2. БОЕВОЙ ПУТЬ И ПОДВИГИ СОВЕТСКИХ АВИАТОРОВ</w:t>
      </w:r>
    </w:p>
    <w:p>
      <w:pPr>
        <w:keepNext/>
        <w:spacing w:after="240" w:before="240"/>
        <w:ind w:firstLine="709"/>
        <w:jc w:val="both"/>
        <w:outlineLvl w:val="9"/>
      </w:pPr>
      <w:r>
        <w:rPr>
          <w:rFonts w:ascii="Times New Roman" w:cs="Times New Roman" w:eastAsia="Times New Roman" w:hAnsi="Times New Roman"/>
          <w:b/>
          <w:bCs/>
          <w:sz w:val="28"/>
          <w:szCs w:val="28"/>
        </w:rPr>
        <w:t xml:space="preserve">2.1 Участие авиации в ключевых сражениях войны</w:t>
      </w:r>
    </w:p>
    <w:p>
      <w:pPr>
        <w:spacing w:after="0" w:line="240"/>
        <w:ind w:firstLine="709"/>
        <w:jc w:val="both"/>
        <w:outlineLvl w:val="9"/>
      </w:pPr>
      <w:r>
        <w:rPr>
          <w:rFonts w:ascii="Times New Roman" w:cs="Times New Roman" w:eastAsia="Times New Roman" w:hAnsi="Times New Roman"/>
          <w:b w:val="false"/>
          <w:bCs w:val="false"/>
          <w:sz w:val="28"/>
          <w:szCs w:val="28"/>
        </w:rPr>
        <w:t xml:space="preserve">Весной 1942 года командующим ВВС Красной армии был назначен А.А. Новиков, впоследствии первый в стране Главный маршал авиации. По его инициативе была проведена реорганизация: вместо раздробленной между общевойсковыми армиями авиации были созданы воздушные армии, подчинённые командованию фронтов. Это позволило сосредоточивать крупные силы авиации на главных направлениях. Кроме того, создавался резерв Ставки Верховного Главнокомандования в виде авиационных корпусов.</w:t>
      </w:r>
    </w:p>
    <w:p>
      <w:pPr>
        <w:spacing w:after="0" w:line="240"/>
        <w:ind w:firstLine="709"/>
        <w:jc w:val="both"/>
        <w:outlineLvl w:val="9"/>
      </w:pPr>
      <w:r>
        <w:rPr>
          <w:rFonts w:ascii="Times New Roman" w:cs="Times New Roman" w:eastAsia="Times New Roman" w:hAnsi="Times New Roman"/>
          <w:b w:val="false"/>
          <w:bCs w:val="false"/>
          <w:sz w:val="28"/>
          <w:szCs w:val="28"/>
        </w:rPr>
        <w:t xml:space="preserve">В Сталинградской битве (1942–1943) советская авиация действовала в исключительно сложных условиях. Лётчики 8-й и 16-й воздушных армий поддерживали обороняющиеся войска, а после окружения армии Паулюса вели борьбу с немецкой «воздушной блокадой»: уничтожали транспортные самолёты, пытавшиеся снабжать окружённую группировку. Это стало одной из причин поражения окружённых войск противника.</w:t>
      </w:r>
    </w:p>
    <w:p>
      <w:pPr>
        <w:spacing w:after="0" w:line="240"/>
        <w:ind w:firstLine="709"/>
        <w:jc w:val="both"/>
        <w:outlineLvl w:val="9"/>
      </w:pPr>
      <w:r>
        <w:rPr>
          <w:rFonts w:ascii="Times New Roman" w:cs="Times New Roman" w:eastAsia="Times New Roman" w:hAnsi="Times New Roman"/>
          <w:b w:val="false"/>
          <w:bCs w:val="false"/>
          <w:sz w:val="28"/>
          <w:szCs w:val="28"/>
        </w:rPr>
        <w:t xml:space="preserve">Весной 1943 года над Кубанью развернулись ожесточённые воздушные сражения, в которых с обеих сторон участвовали сотни самолётов. Здесь советские лётчики применили новые тактические приёмы: боевые порядки, эшелонированные по высоте (так называемая «кубанская этажерка»), свободный поиск противника, действия небольшими подвижными группами. Большой вклад в разработку этой тактики внёс А.И. Покрышкин, сформулировавший её суть в формуле «высота – скорость – манёвр – огонь».</w:t>
      </w:r>
    </w:p>
    <w:p>
      <w:pPr>
        <w:spacing w:after="0" w:line="240"/>
        <w:ind w:firstLine="709"/>
        <w:jc w:val="both"/>
        <w:outlineLvl w:val="9"/>
      </w:pPr>
      <w:r>
        <w:rPr>
          <w:rFonts w:ascii="Times New Roman" w:cs="Times New Roman" w:eastAsia="Times New Roman" w:hAnsi="Times New Roman"/>
          <w:b w:val="false"/>
          <w:bCs w:val="false"/>
          <w:sz w:val="28"/>
          <w:szCs w:val="28"/>
        </w:rPr>
        <w:t xml:space="preserve">В Курской битве летом 1943 года советская авиация окончательно завоевала стратегическое господство в воздухе. Штурмовики Ил-2 впервые массово применяли противотанковые кумулятивные авиабомбы ПТАБ, которые наносили серьёзный урон немецким танковым колоннам. С этого времени инициатива в воздухе прочно перешла к советским ВВС.</w:t>
      </w:r>
    </w:p>
    <w:p>
      <w:pPr>
        <w:spacing w:after="0" w:line="240"/>
        <w:ind w:firstLine="709"/>
        <w:jc w:val="both"/>
        <w:outlineLvl w:val="9"/>
      </w:pPr>
      <w:r>
        <w:rPr>
          <w:rFonts w:ascii="Times New Roman" w:cs="Times New Roman" w:eastAsia="Times New Roman" w:hAnsi="Times New Roman"/>
          <w:b w:val="false"/>
          <w:bCs w:val="false"/>
          <w:sz w:val="28"/>
          <w:szCs w:val="28"/>
        </w:rPr>
        <w:t xml:space="preserve">В 1944–1945 годах авиация обеспечивала крупные наступательные операции Красной армии: снятие блокады Ленинграда, операцию «Багратион» в Белоруссии, освобождение Прибалтики, Польши и других стран Европы. В Берлинской операции 1945 года участвовало около 7500 советских самолётов [6]. 19 февраля 1945 года И.Н. Кожедуб сбил немецкий реактивный истребитель Ме-262 – одну из новейших машин противника.</w:t>
      </w:r>
    </w:p>
    <w:p>
      <w:pPr>
        <w:spacing w:after="0" w:line="240"/>
        <w:ind w:firstLine="709"/>
        <w:jc w:val="both"/>
        <w:outlineLvl w:val="9"/>
      </w:pPr>
      <w:r>
        <w:rPr>
          <w:rFonts w:ascii="Times New Roman" w:cs="Times New Roman" w:eastAsia="Times New Roman" w:hAnsi="Times New Roman"/>
          <w:b w:val="false"/>
          <w:bCs w:val="false"/>
          <w:sz w:val="28"/>
          <w:szCs w:val="28"/>
        </w:rPr>
        <w:t xml:space="preserve">Бок о бок с советскими лётчиками сражался французский истребительный авиаполк «Нормандия – Неман». Его пилоты воевали на советских истребителях Як, а многие из них были удостоены советских наград. История этого полка стала символом боевого братства народов антигитлеровской коалиции.</w:t>
      </w:r>
    </w:p>
    <w:p>
      <w:pPr>
        <w:keepNext/>
        <w:spacing w:after="240" w:before="240"/>
        <w:ind w:firstLine="709"/>
        <w:jc w:val="both"/>
        <w:outlineLvl w:val="9"/>
      </w:pPr>
      <w:r>
        <w:rPr>
          <w:rFonts w:ascii="Times New Roman" w:cs="Times New Roman" w:eastAsia="Times New Roman" w:hAnsi="Times New Roman"/>
          <w:b/>
          <w:bCs/>
          <w:sz w:val="28"/>
          <w:szCs w:val="28"/>
        </w:rPr>
        <w:t xml:space="preserve">2.2 Выдающиеся советские лётчики и женщины-авиаторы</w:t>
      </w:r>
    </w:p>
    <w:p>
      <w:pPr>
        <w:spacing w:after="0" w:line="240"/>
        <w:ind w:firstLine="709"/>
        <w:jc w:val="both"/>
        <w:outlineLvl w:val="9"/>
      </w:pPr>
      <w:r>
        <w:rPr>
          <w:rFonts w:ascii="Times New Roman" w:cs="Times New Roman" w:eastAsia="Times New Roman" w:hAnsi="Times New Roman"/>
          <w:b w:val="false"/>
          <w:bCs w:val="false"/>
          <w:sz w:val="28"/>
          <w:szCs w:val="28"/>
        </w:rPr>
        <w:t xml:space="preserve">За подвиги, совершённые в годы Великой Отечественной войны, звания Героя Советского Союза были удостоены более 2400 авиаторов, из них 65 – дважды [6]. Трижды Героями Советского Союза стали лётчики-истребители А.И. Покрышкин и И.Н. Кожедуб.</w:t>
      </w:r>
    </w:p>
    <w:p>
      <w:pPr>
        <w:spacing w:after="0" w:line="240"/>
        <w:ind w:firstLine="709"/>
        <w:jc w:val="both"/>
        <w:outlineLvl w:val="9"/>
      </w:pPr>
      <w:r>
        <w:rPr>
          <w:rFonts w:ascii="Times New Roman" w:cs="Times New Roman" w:eastAsia="Times New Roman" w:hAnsi="Times New Roman"/>
          <w:b w:val="false"/>
          <w:bCs w:val="false"/>
          <w:sz w:val="28"/>
          <w:szCs w:val="28"/>
        </w:rPr>
        <w:t xml:space="preserve">Иван Никитович Кожедуб (1920–1991) – самый результативный лётчик-истребитель союзной авиации во Второй мировой войне. Он совершил 330 боевых вылетов, провёл 120 воздушных боёв и лично сбил 62 самолёта противника [1]. Кожедуб ни разу не был сбит, хотя его самолёт неоднократно получал повреждения. После войны он стал маршалом авиации.</w:t>
      </w:r>
    </w:p>
    <w:p>
      <w:pPr>
        <w:spacing w:after="0" w:line="240"/>
        <w:ind w:firstLine="709"/>
        <w:jc w:val="both"/>
        <w:outlineLvl w:val="9"/>
      </w:pPr>
      <w:r>
        <w:rPr>
          <w:rFonts w:ascii="Times New Roman" w:cs="Times New Roman" w:eastAsia="Times New Roman" w:hAnsi="Times New Roman"/>
          <w:b w:val="false"/>
          <w:bCs w:val="false"/>
          <w:sz w:val="28"/>
          <w:szCs w:val="28"/>
        </w:rPr>
        <w:t xml:space="preserve">Александр Иванович Покрышкин (1913–1985) воевал с первого дня войны до её окончания. На его счету 59 лично сбитых самолётов противника [2]. Покрышкин был не только отважным бойцом, но и новатором воздушного боя: разработанные им тактические приёмы изучались всеми лётчиками-истребителями. Впоследствии он стал маршалом авиации.</w:t>
      </w:r>
    </w:p>
    <w:p>
      <w:pPr>
        <w:spacing w:after="0" w:line="240"/>
        <w:ind w:firstLine="709"/>
        <w:jc w:val="both"/>
        <w:outlineLvl w:val="9"/>
      </w:pPr>
      <w:r>
        <w:rPr>
          <w:rFonts w:ascii="Times New Roman" w:cs="Times New Roman" w:eastAsia="Times New Roman" w:hAnsi="Times New Roman"/>
          <w:b w:val="false"/>
          <w:bCs w:val="false"/>
          <w:sz w:val="28"/>
          <w:szCs w:val="28"/>
        </w:rPr>
        <w:t xml:space="preserve">Алексей Петрович Маресьев (1916–2001) весной 1942 года был сбит над оккупированной территорией и 18 суток пробирался к своим с тяжёлыми ранениями ног. Из-за гангрены ему ампутировали обе ноги ниже колена. Несмотря на это, Маресьев освоил протезы, добился возвращения в боевую авиацию и сбил ещё 7 самолётов противника. Его судьба легла в основу «Повести о настоящем человеке» Б.Н. Полевого [3].</w:t>
      </w:r>
    </w:p>
    <w:p>
      <w:pPr>
        <w:spacing w:after="0" w:line="240"/>
        <w:ind w:firstLine="709"/>
        <w:jc w:val="both"/>
        <w:outlineLvl w:val="9"/>
      </w:pPr>
      <w:r>
        <w:rPr>
          <w:rFonts w:ascii="Times New Roman" w:cs="Times New Roman" w:eastAsia="Times New Roman" w:hAnsi="Times New Roman"/>
          <w:b w:val="false"/>
          <w:bCs w:val="false"/>
          <w:sz w:val="28"/>
          <w:szCs w:val="28"/>
        </w:rPr>
        <w:t xml:space="preserve">Особую страницу истории военной авиации составляет участие в боях женщин. По инициативе Героя Советского Союза М.М. Расковой в 1941 году были сформированы три женских авиационных полка: 586-й истребительный, 587-й бомбардировочный (впоследствии 125-й гвардейский) и 588-й ночной бомбардировочный (впоследствии 46-й гвардейский Таманский) авиаполк.</w:t>
      </w:r>
    </w:p>
    <w:p>
      <w:pPr>
        <w:spacing w:after="0" w:line="240"/>
        <w:ind w:firstLine="709"/>
        <w:jc w:val="both"/>
        <w:outlineLvl w:val="9"/>
      </w:pPr>
      <w:r>
        <w:rPr>
          <w:rFonts w:ascii="Times New Roman" w:cs="Times New Roman" w:eastAsia="Times New Roman" w:hAnsi="Times New Roman"/>
          <w:b w:val="false"/>
          <w:bCs w:val="false"/>
          <w:sz w:val="28"/>
          <w:szCs w:val="28"/>
        </w:rPr>
        <w:t xml:space="preserve">Лётчицы 46-го гвардейского полка под командованием Е.Д. Бершанской летали на самолётах По-2. Они наносили ночные бомбовые удары по позициям противника, совершая за ночь по нескольку вылетов. Немецкие солдаты прозвали их «ночными ведьмами». За годы войны полк совершил более 23 тысяч боевых вылетов, а 23 его лётчицы и штурманы были удостоены звания Героя Советского Союза [7].</w:t>
      </w:r>
    </w:p>
    <w:p>
      <w:pPr>
        <w:spacing w:after="0" w:line="240"/>
        <w:ind w:firstLine="709"/>
        <w:jc w:val="both"/>
        <w:outlineLvl w:val="9"/>
      </w:pPr>
      <w:r>
        <w:rPr>
          <w:rFonts w:ascii="Times New Roman" w:cs="Times New Roman" w:eastAsia="Times New Roman" w:hAnsi="Times New Roman"/>
          <w:b w:val="false"/>
          <w:bCs w:val="false"/>
          <w:sz w:val="28"/>
          <w:szCs w:val="28"/>
        </w:rPr>
        <w:t xml:space="preserve">Среди женщин-истребителей широко известны Лидия Литвяк и Екатерина Буданова, сбивавшие самолёты противника в составе смешанных полков. Л.В. Литвяк погибла в воздушном бою в августе 1943 года; звание Героя Советского Союза было присвоено ей посмертно в 1990 году.</w:t>
      </w:r>
    </w:p>
    <w:p>
      <w:pPr>
        <w:spacing w:after="0" w:line="240"/>
        <w:ind w:firstLine="709"/>
        <w:jc w:val="both"/>
        <w:outlineLvl w:val="9"/>
      </w:pPr>
      <w:r>
        <w:rPr>
          <w:rFonts w:ascii="Times New Roman" w:cs="Times New Roman" w:eastAsia="Times New Roman" w:hAnsi="Times New Roman"/>
          <w:b w:val="false"/>
          <w:bCs w:val="false"/>
          <w:sz w:val="28"/>
          <w:szCs w:val="28"/>
        </w:rPr>
        <w:t xml:space="preserve">Сведения о наиболее известных советских авиаторах обобщены в приложении А. Таким образом, подвиги советских лётчиков свидетельствуют о высоком мастерстве, стойкости и самоотверженности, проявленных ими в борьбе с сильным и опытным противником.</w:t>
      </w:r>
    </w:p>
    <w:p>
      <w:pPr>
        <w:keepNext/>
        <w:spacing w:after="240" w:before="240"/>
        <w:ind w:firstLine="709"/>
        <w:jc w:val="both"/>
        <w:outlineLvl w:val="9"/>
      </w:pPr>
      <w:r>
        <w:rPr>
          <w:rFonts w:ascii="Times New Roman" w:cs="Times New Roman" w:eastAsia="Times New Roman" w:hAnsi="Times New Roman"/>
          <w:b/>
          <w:bCs/>
          <w:sz w:val="28"/>
          <w:szCs w:val="28"/>
        </w:rPr>
        <w:t xml:space="preserve">2.3 Анкетирование обучающихся</w:t>
      </w:r>
    </w:p>
    <w:p>
      <w:pPr>
        <w:spacing w:after="0" w:line="240"/>
        <w:ind w:firstLine="709"/>
        <w:jc w:val="both"/>
        <w:outlineLvl w:val="9"/>
      </w:pPr>
      <w:r>
        <w:rPr>
          <w:rFonts w:ascii="Times New Roman" w:cs="Times New Roman" w:eastAsia="Times New Roman" w:hAnsi="Times New Roman"/>
          <w:b w:val="false"/>
          <w:bCs w:val="false"/>
          <w:sz w:val="28"/>
          <w:szCs w:val="28"/>
          <w:highlight w:val="yellow"/>
        </w:rPr>
        <w:t xml:space="preserve">С целью выявления уровня знаний об истории военной авиации периода Великой Отечественной войны было проведено анкетирование обучающихся факультета среднего профессионального образования. В опросе приняли участие [_] человек. Анкета включала 8 вопросов (приложение Б).</w:t>
      </w:r>
    </w:p>
    <w:p>
      <w:pPr>
        <w:spacing w:after="0" w:line="240"/>
        <w:ind w:firstLine="709"/>
        <w:jc w:val="both"/>
        <w:outlineLvl w:val="9"/>
      </w:pPr>
      <w:r>
        <w:rPr>
          <w:rFonts w:ascii="Times New Roman" w:cs="Times New Roman" w:eastAsia="Times New Roman" w:hAnsi="Times New Roman"/>
          <w:b w:val="false"/>
          <w:bCs w:val="false"/>
          <w:sz w:val="28"/>
          <w:szCs w:val="28"/>
          <w:highlight w:val="yellow"/>
        </w:rPr>
        <w:t xml:space="preserve">Результаты анкетирования представлены в таблице 2.</w:t>
      </w:r>
    </w:p>
    <w:p>
      <w:pPr>
        <w:keepNext/>
        <w:spacing w:after="120" w:before="120"/>
        <w:jc w:val="left"/>
        <w:outlineLvl w:val="9"/>
      </w:pPr>
      <w:r>
        <w:rPr>
          <w:rFonts w:ascii="Times New Roman" w:cs="Times New Roman" w:eastAsia="Times New Roman" w:hAnsi="Times New Roman"/>
          <w:sz w:val="28"/>
          <w:szCs w:val="28"/>
        </w:rPr>
        <w:t xml:space="preserve">Таблица 2 – Результаты анкетирования обучающихся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354"/>
        <w:gridCol w:w="2000"/>
        <w:gridCol w:w="2000"/>
      </w:tblGrid>
      <w:tr>
        <w:trPr>
          <w:tblHeader/>
        </w:trPr>
        <w:tc>
          <w:tcPr>
            <w:tcW w:type="dxa" w:w="5354"/>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outlineLvl w:val="9"/>
            </w:pPr>
            <w:r>
              <w:rPr>
                <w:rFonts w:ascii="Times New Roman" w:cs="Times New Roman" w:eastAsia="Times New Roman" w:hAnsi="Times New Roman"/>
                <w:b/>
                <w:bCs/>
                <w:sz w:val="24"/>
                <w:szCs w:val="24"/>
              </w:rPr>
              <w:t xml:space="preserve">Вопрос</w:t>
            </w:r>
          </w:p>
        </w:tc>
        <w:tc>
          <w:tcPr>
            <w:tcW w:type="dxa" w:w="2000"/>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outlineLvl w:val="9"/>
            </w:pPr>
            <w:r>
              <w:rPr>
                <w:rFonts w:ascii="Times New Roman" w:cs="Times New Roman" w:eastAsia="Times New Roman" w:hAnsi="Times New Roman"/>
                <w:b/>
                <w:bCs/>
                <w:sz w:val="24"/>
                <w:szCs w:val="24"/>
              </w:rPr>
              <w:t xml:space="preserve">Ответили верно, чел.</w:t>
            </w:r>
          </w:p>
        </w:tc>
        <w:tc>
          <w:tcPr>
            <w:tcW w:type="dxa" w:w="2000"/>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outlineLvl w:val="9"/>
            </w:pPr>
            <w:r>
              <w:rPr>
                <w:rFonts w:ascii="Times New Roman" w:cs="Times New Roman" w:eastAsia="Times New Roman" w:hAnsi="Times New Roman"/>
                <w:b/>
                <w:bCs/>
                <w:sz w:val="24"/>
                <w:szCs w:val="24"/>
              </w:rPr>
              <w:t xml:space="preserve">Ответили верно, %</w:t>
            </w:r>
          </w:p>
        </w:tc>
      </w:tr>
      <w:t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Какой самолёт называли «летающим танком»?</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
            </w:r>
          </w:p>
        </w:tc>
      </w:tr>
      <w:t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Кто из лётчиков трижды стал Героем Советского Союза?</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
            </w:r>
          </w:p>
        </w:tc>
      </w:tr>
      <w:t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Как немцы называли лётчиц 46-го гвардейского полка?</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
            </w:r>
          </w:p>
        </w:tc>
      </w:tr>
      <w:t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О каком лётчике написана «Повесть о настоящем человеке»?</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
            </w:r>
          </w:p>
        </w:tc>
      </w:tr>
      <w:t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Кто совершил один из первых ночных таранов над Москвой?</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
            </w:r>
          </w:p>
        </w:tc>
      </w:tr>
      <w:t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В каком сражении советская авиация окончательно завоевала господство в воздухе?</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
            </w:r>
          </w:p>
        </w:tc>
      </w:tr>
    </w:tbl>
    <w:p>
      <w:r>
        <w:rPr>
          <w:rFonts w:ascii="Times New Roman" w:cs="Times New Roman" w:eastAsia="Times New Roman" w:hAnsi="Times New Roman"/>
          <w:sz w:val="28"/>
          <w:szCs w:val="28"/>
        </w:rPr>
        <w:t xml:space="preserve"/>
      </w:r>
    </w:p>
    <w:p>
      <w:pPr>
        <w:spacing w:after="0" w:line="240"/>
        <w:ind w:firstLine="709"/>
        <w:jc w:val="both"/>
        <w:outlineLvl w:val="9"/>
      </w:pPr>
      <w:r>
        <w:rPr>
          <w:rFonts w:ascii="Times New Roman" w:cs="Times New Roman" w:eastAsia="Times New Roman" w:hAnsi="Times New Roman"/>
          <w:b w:val="false"/>
          <w:bCs w:val="false"/>
          <w:sz w:val="28"/>
          <w:szCs w:val="28"/>
          <w:highlight w:val="yellow"/>
        </w:rPr>
        <w:t xml:space="preserve">Анализ результатов показал, что [_] % респондентов знают о штурмовике Ил-2, [_] % смогли назвать трижды Героев Советского Союза. Наименее известными оказались сведения о [_]. Полученные данные свидетельствуют о необходимости [_].</w:t>
      </w:r>
    </w:p>
    <w:p>
      <w:pPr>
        <w:spacing w:after="0" w:line="240"/>
        <w:ind w:firstLine="709"/>
        <w:jc w:val="both"/>
        <w:outlineLvl w:val="9"/>
      </w:pPr>
      <w:r>
        <w:rPr>
          <w:rFonts w:ascii="Times New Roman" w:cs="Times New Roman" w:eastAsia="Times New Roman" w:hAnsi="Times New Roman"/>
          <w:b w:val="false"/>
          <w:bCs w:val="false"/>
          <w:sz w:val="28"/>
          <w:szCs w:val="28"/>
        </w:rPr>
        <w:t xml:space="preserve">По итогам исследования в качестве продукта проекта подготовлена информационная памятка «Крылья Победы» (приложение В), которая может использоваться на классных часах и уроках истории.</w:t>
      </w:r>
    </w:p>
    <w:p>
      <w:pPr>
        <w:pageBreakBefore/>
        <w:spacing w:after="240"/>
        <w:jc w:val="center"/>
        <w:outlineLvl w:val="9"/>
      </w:pPr>
      <w:r>
        <w:rPr>
          <w:rFonts w:ascii="Times New Roman" w:cs="Times New Roman" w:eastAsia="Times New Roman" w:hAnsi="Times New Roman"/>
          <w:b/>
          <w:bCs/>
          <w:sz w:val="32"/>
          <w:szCs w:val="32"/>
        </w:rPr>
        <w:t xml:space="preserve">ЗАКЛЮЧЕНИЕ</w:t>
      </w:r>
    </w:p>
    <w:p>
      <w:pPr>
        <w:spacing w:after="0" w:line="240"/>
        <w:ind w:firstLine="709"/>
        <w:jc w:val="both"/>
        <w:outlineLvl w:val="9"/>
      </w:pPr>
      <w:r>
        <w:rPr>
          <w:rFonts w:ascii="Times New Roman" w:cs="Times New Roman" w:eastAsia="Times New Roman" w:hAnsi="Times New Roman"/>
          <w:b w:val="false"/>
          <w:bCs w:val="false"/>
          <w:sz w:val="28"/>
          <w:szCs w:val="28"/>
        </w:rPr>
        <w:t xml:space="preserve">В ходе выполнения индивидуального проекта была достигнута поставленная цель – изучена роль советской авиации в достижении победы в Великой Отечественной войне и выявлен уровень знаний обучающихся по данной теме. Решены все поставленные задачи.</w:t>
      </w:r>
    </w:p>
    <w:p>
      <w:pPr>
        <w:spacing w:after="0" w:line="240"/>
        <w:ind w:firstLine="709"/>
        <w:jc w:val="both"/>
        <w:outlineLvl w:val="9"/>
      </w:pPr>
      <w:r>
        <w:rPr>
          <w:rFonts w:ascii="Times New Roman" w:cs="Times New Roman" w:eastAsia="Times New Roman" w:hAnsi="Times New Roman"/>
          <w:b w:val="false"/>
          <w:bCs w:val="false"/>
          <w:sz w:val="28"/>
          <w:szCs w:val="28"/>
        </w:rPr>
        <w:t xml:space="preserve">Во-первых, проанализировано состояние военно-воздушных сил СССР накануне войны. Установлено, что неудачи 1941 года были вызваны незавершённым перевооружением, недостаточной подготовкой лётчиков, ошибками в базировании авиации и внезапностью нападения противника.</w:t>
      </w:r>
    </w:p>
    <w:p>
      <w:pPr>
        <w:spacing w:after="0" w:line="240"/>
        <w:ind w:firstLine="709"/>
        <w:jc w:val="both"/>
        <w:outlineLvl w:val="9"/>
      </w:pPr>
      <w:r>
        <w:rPr>
          <w:rFonts w:ascii="Times New Roman" w:cs="Times New Roman" w:eastAsia="Times New Roman" w:hAnsi="Times New Roman"/>
          <w:b w:val="false"/>
          <w:bCs w:val="false"/>
          <w:sz w:val="28"/>
          <w:szCs w:val="28"/>
        </w:rPr>
        <w:t xml:space="preserve">Во-вторых, рассмотрены основные типы советских боевых самолётов. Эвакуация авиационных заводов на восток и самоотверженный труд тружеников тыла позволили выпустить за годы войны около 137 тысяч самолётов, в том числе более 36 тысяч штурмовиков Ил-2 – самого массового боевого самолёта в истории.</w:t>
      </w:r>
    </w:p>
    <w:p>
      <w:pPr>
        <w:spacing w:after="0" w:line="240"/>
        <w:ind w:firstLine="709"/>
        <w:jc w:val="both"/>
        <w:outlineLvl w:val="9"/>
      </w:pPr>
      <w:r>
        <w:rPr>
          <w:rFonts w:ascii="Times New Roman" w:cs="Times New Roman" w:eastAsia="Times New Roman" w:hAnsi="Times New Roman"/>
          <w:b w:val="false"/>
          <w:bCs w:val="false"/>
          <w:sz w:val="28"/>
          <w:szCs w:val="28"/>
        </w:rPr>
        <w:t xml:space="preserve">В-третьих, охарактеризовано участие авиации в ключевых сражениях. Реорганизация ВВС и создание воздушных армий, новая тактика воздушного боя, выработанная в сражениях над Кубанью, привели к тому, что в Курской битве советская авиация завоевала стратегическое господство в воздухе и сохраняла его до конца войны.</w:t>
      </w:r>
    </w:p>
    <w:p>
      <w:pPr>
        <w:spacing w:after="0" w:line="240"/>
        <w:ind w:firstLine="709"/>
        <w:jc w:val="both"/>
        <w:outlineLvl w:val="9"/>
      </w:pPr>
      <w:r>
        <w:rPr>
          <w:rFonts w:ascii="Times New Roman" w:cs="Times New Roman" w:eastAsia="Times New Roman" w:hAnsi="Times New Roman"/>
          <w:b w:val="false"/>
          <w:bCs w:val="false"/>
          <w:sz w:val="28"/>
          <w:szCs w:val="28"/>
        </w:rPr>
        <w:t xml:space="preserve">В-четвёртых, изучены подвиги выдающихся авиаторов – И.Н. Кожедуба, А.И. Покрышкина, А.П. Маресьева, Н.Ф. Гастелло, В.В. Талалихина, лётчиц 46-го гвардейского ночного бомбардировочного авиаполка. Более 2400 авиаторов были удостоены звания Героя Советского Союза.</w:t>
      </w:r>
    </w:p>
    <w:p>
      <w:pPr>
        <w:spacing w:after="0" w:line="240"/>
        <w:ind w:firstLine="709"/>
        <w:jc w:val="both"/>
        <w:outlineLvl w:val="9"/>
      </w:pPr>
      <w:r>
        <w:rPr>
          <w:rFonts w:ascii="Times New Roman" w:cs="Times New Roman" w:eastAsia="Times New Roman" w:hAnsi="Times New Roman"/>
          <w:b w:val="false"/>
          <w:bCs w:val="false"/>
          <w:sz w:val="28"/>
          <w:szCs w:val="28"/>
        </w:rPr>
        <w:t xml:space="preserve">В-пятых, проведено анкетирование обучающихся, по результатам которого подготовлена информационная памятка «Крылья Победы».</w:t>
      </w:r>
    </w:p>
    <w:p>
      <w:pPr>
        <w:spacing w:after="0" w:line="240"/>
        <w:ind w:firstLine="709"/>
        <w:jc w:val="both"/>
        <w:outlineLvl w:val="9"/>
      </w:pPr>
      <w:r>
        <w:rPr>
          <w:rFonts w:ascii="Times New Roman" w:cs="Times New Roman" w:eastAsia="Times New Roman" w:hAnsi="Times New Roman"/>
          <w:b w:val="false"/>
          <w:bCs w:val="false"/>
          <w:sz w:val="28"/>
          <w:szCs w:val="28"/>
        </w:rPr>
        <w:t xml:space="preserve">Таким образом, советская авиация прошла путь от тяжёлых поражений начального периода войны до полного господства в воздухе и внесла огромный вклад в достижение Победы. Сохранение памяти о подвиге авиаторов и тружеников тыла является долгом каждого поколения.</w:t>
      </w:r>
    </w:p>
    <w:p>
      <w:pPr>
        <w:pageBreakBefore/>
        <w:spacing w:after="240"/>
        <w:jc w:val="center"/>
        <w:outlineLvl w:val="9"/>
      </w:pPr>
      <w:r>
        <w:rPr>
          <w:rFonts w:ascii="Times New Roman" w:cs="Times New Roman" w:eastAsia="Times New Roman" w:hAnsi="Times New Roman"/>
          <w:b/>
          <w:bCs/>
          <w:sz w:val="32"/>
          <w:szCs w:val="32"/>
        </w:rPr>
        <w:t xml:space="preserve">СПИСОК ИСПОЛЬЗОВАННЫХ ИСТОЧНИКОВ</w:t>
      </w:r>
    </w:p>
    <w:p>
      <w:pPr>
        <w:spacing w:after="0" w:line="240"/>
        <w:ind w:firstLine="709"/>
        <w:jc w:val="both"/>
        <w:outlineLvl w:val="9"/>
      </w:pPr>
      <w:r>
        <w:rPr>
          <w:rFonts w:ascii="Times New Roman" w:cs="Times New Roman" w:eastAsia="Times New Roman" w:hAnsi="Times New Roman"/>
          <w:sz w:val="28"/>
          <w:szCs w:val="28"/>
        </w:rPr>
        <w:t xml:space="preserve">1. Кожедуб, И.Н. Верность Отчизне / И.Н. Кожедуб. – Москва : Воениздат, 1969. – 438 с.</w:t>
      </w:r>
    </w:p>
    <w:p>
      <w:pPr>
        <w:spacing w:after="0" w:line="240"/>
        <w:ind w:firstLine="709"/>
        <w:jc w:val="both"/>
        <w:outlineLvl w:val="9"/>
      </w:pPr>
      <w:r>
        <w:rPr>
          <w:rFonts w:ascii="Times New Roman" w:cs="Times New Roman" w:eastAsia="Times New Roman" w:hAnsi="Times New Roman"/>
          <w:sz w:val="28"/>
          <w:szCs w:val="28"/>
        </w:rPr>
        <w:t xml:space="preserve">2. Покрышкин, А.И. Небо войны / А.И. Покрышкин. – Москва : Воениздат, 1966. – 448 с.</w:t>
      </w:r>
    </w:p>
    <w:p>
      <w:pPr>
        <w:spacing w:after="0" w:line="240"/>
        <w:ind w:firstLine="709"/>
        <w:jc w:val="both"/>
        <w:outlineLvl w:val="9"/>
      </w:pPr>
      <w:r>
        <w:rPr>
          <w:rFonts w:ascii="Times New Roman" w:cs="Times New Roman" w:eastAsia="Times New Roman" w:hAnsi="Times New Roman"/>
          <w:sz w:val="28"/>
          <w:szCs w:val="28"/>
        </w:rPr>
        <w:t xml:space="preserve">3. Полевой, Б.Н. Повесть о настоящем человеке / Б.Н. Полевой. – Москва : Детская литература, 2020. – 336 с.</w:t>
      </w:r>
    </w:p>
    <w:p>
      <w:pPr>
        <w:spacing w:after="0" w:line="240"/>
        <w:ind w:firstLine="709"/>
        <w:jc w:val="both"/>
        <w:outlineLvl w:val="9"/>
      </w:pPr>
      <w:r>
        <w:rPr>
          <w:rFonts w:ascii="Times New Roman" w:cs="Times New Roman" w:eastAsia="Times New Roman" w:hAnsi="Times New Roman"/>
          <w:sz w:val="28"/>
          <w:szCs w:val="28"/>
        </w:rPr>
        <w:t xml:space="preserve">4. Яковлев, А.С. Цель жизни : записки авиаконструктора / А.С. Яковлев. – Москва : Политиздат, 1987. – 511 с.</w:t>
      </w:r>
    </w:p>
    <w:p>
      <w:pPr>
        <w:spacing w:after="0" w:line="240"/>
        <w:ind w:firstLine="709"/>
        <w:jc w:val="both"/>
        <w:outlineLvl w:val="9"/>
      </w:pPr>
      <w:r>
        <w:rPr>
          <w:rFonts w:ascii="Times New Roman" w:cs="Times New Roman" w:eastAsia="Times New Roman" w:hAnsi="Times New Roman"/>
          <w:sz w:val="28"/>
          <w:szCs w:val="28"/>
        </w:rPr>
        <w:t xml:space="preserve">5. Шавров, В.Б. История конструкций самолётов в СССР 1938–1950 гг. / В.Б. Шавров. – Москва : Машиностроение, 1988. – 568 с.</w:t>
      </w:r>
    </w:p>
    <w:p>
      <w:pPr>
        <w:spacing w:after="0" w:line="240"/>
        <w:ind w:firstLine="709"/>
        <w:jc w:val="both"/>
        <w:outlineLvl w:val="9"/>
      </w:pPr>
      <w:r>
        <w:rPr>
          <w:rFonts w:ascii="Times New Roman" w:cs="Times New Roman" w:eastAsia="Times New Roman" w:hAnsi="Times New Roman"/>
          <w:sz w:val="28"/>
          <w:szCs w:val="28"/>
        </w:rPr>
        <w:t xml:space="preserve">6. Великая Отечественная война 1941–1945 годов : в 12 т. – Москва : Кучково поле, 2011–2015.</w:t>
      </w:r>
    </w:p>
    <w:p>
      <w:pPr>
        <w:spacing w:after="0" w:line="240"/>
        <w:ind w:firstLine="709"/>
        <w:jc w:val="both"/>
        <w:outlineLvl w:val="9"/>
      </w:pPr>
      <w:r>
        <w:rPr>
          <w:rFonts w:ascii="Times New Roman" w:cs="Times New Roman" w:eastAsia="Times New Roman" w:hAnsi="Times New Roman"/>
          <w:sz w:val="28"/>
          <w:szCs w:val="28"/>
        </w:rPr>
        <w:t xml:space="preserve">7. Ракобольская, И.В. Нас называли ночными ведьмами / И.В. Ракобольская, Н.Ф. Кравцова. – Москва : Изд-во МГУ, 2005. – 336 с.</w:t>
      </w:r>
    </w:p>
    <w:p>
      <w:pPr>
        <w:spacing w:after="0" w:line="240"/>
        <w:ind w:firstLine="709"/>
        <w:jc w:val="both"/>
        <w:outlineLvl w:val="9"/>
      </w:pPr>
      <w:r>
        <w:rPr>
          <w:rFonts w:ascii="Times New Roman" w:cs="Times New Roman" w:eastAsia="Times New Roman" w:hAnsi="Times New Roman"/>
          <w:sz w:val="28"/>
          <w:szCs w:val="28"/>
        </w:rPr>
        <w:t xml:space="preserve">8. Советские Военно-воздушные силы в Великой Отечественной войне 1941–1945 гг. – Москва : Воениздат, 1968. – 420 с.</w:t>
      </w:r>
    </w:p>
    <w:p>
      <w:pPr>
        <w:spacing w:after="0" w:line="240"/>
        <w:ind w:firstLine="709"/>
        <w:jc w:val="both"/>
        <w:outlineLvl w:val="9"/>
      </w:pPr>
      <w:r>
        <w:rPr>
          <w:rFonts w:ascii="Times New Roman" w:cs="Times New Roman" w:eastAsia="Times New Roman" w:hAnsi="Times New Roman"/>
          <w:sz w:val="28"/>
          <w:szCs w:val="28"/>
        </w:rPr>
        <w:t xml:space="preserve">9. Кожевников, М.Н. Командование и штаб ВВС Советской Армии в Великой Отечественной войне 1941–1945 гг. / М.Н. Кожевников. – Москва : Наука, 1977. – 288 с.</w:t>
      </w:r>
    </w:p>
    <w:p>
      <w:pPr>
        <w:spacing w:after="0" w:line="240"/>
        <w:ind w:firstLine="709"/>
        <w:jc w:val="both"/>
        <w:outlineLvl w:val="9"/>
      </w:pPr>
      <w:r>
        <w:rPr>
          <w:rFonts w:ascii="Times New Roman" w:cs="Times New Roman" w:eastAsia="Times New Roman" w:hAnsi="Times New Roman"/>
          <w:sz w:val="28"/>
          <w:szCs w:val="28"/>
        </w:rPr>
        <w:t xml:space="preserve">10. Министерство обороны Российской Федерации : энциклопедия : [сайт]. – URL: https://encyclopedia.mil.ru (дата обращения: 30.09.2026).</w:t>
      </w:r>
    </w:p>
    <w:p>
      <w:pPr>
        <w:spacing w:after="0" w:line="240"/>
        <w:ind w:firstLine="709"/>
        <w:jc w:val="both"/>
        <w:outlineLvl w:val="9"/>
      </w:pPr>
      <w:r>
        <w:rPr>
          <w:rFonts w:ascii="Times New Roman" w:cs="Times New Roman" w:eastAsia="Times New Roman" w:hAnsi="Times New Roman"/>
          <w:sz w:val="28"/>
          <w:szCs w:val="28"/>
        </w:rPr>
        <w:t xml:space="preserve">11. Память народа : общедоступный электронный банк документов : [сайт]. – URL: https://pamyat-naroda.ru (дата обращения: 30.09.2026).</w:t>
      </w:r>
    </w:p>
    <w:p>
      <w:pPr>
        <w:spacing w:after="0" w:line="240"/>
        <w:ind w:firstLine="709"/>
        <w:jc w:val="both"/>
        <w:outlineLvl w:val="9"/>
      </w:pPr>
      <w:r>
        <w:rPr>
          <w:rFonts w:ascii="Times New Roman" w:cs="Times New Roman" w:eastAsia="Times New Roman" w:hAnsi="Times New Roman"/>
          <w:sz w:val="28"/>
          <w:szCs w:val="28"/>
        </w:rPr>
        <w:t xml:space="preserve">12. Музей Победы : [сайт]. – URL: https://victorymuseum.ru (дата обращения: 30.09.2026).</w:t>
      </w:r>
    </w:p>
    <w:p>
      <w:pPr>
        <w:pageBreakBefore/>
        <w:spacing w:after="0"/>
        <w:jc w:val="center"/>
        <w:outlineLvl w:val="9"/>
      </w:pPr>
      <w:r>
        <w:rPr>
          <w:rFonts w:ascii="Times New Roman" w:cs="Times New Roman" w:eastAsia="Times New Roman" w:hAnsi="Times New Roman"/>
          <w:b/>
          <w:bCs/>
          <w:sz w:val="32"/>
          <w:szCs w:val="32"/>
        </w:rPr>
        <w:t xml:space="preserve">ПРИЛОЖЕНИЕ А</w:t>
      </w:r>
    </w:p>
    <w:p>
      <w:pPr>
        <w:spacing w:after="240"/>
        <w:jc w:val="center"/>
        <w:outlineLvl w:val="9"/>
      </w:pPr>
      <w:r>
        <w:rPr>
          <w:rFonts w:ascii="Times New Roman" w:cs="Times New Roman" w:eastAsia="Times New Roman" w:hAnsi="Times New Roman"/>
          <w:b/>
          <w:bCs/>
          <w:sz w:val="28"/>
          <w:szCs w:val="28"/>
        </w:rPr>
        <w:t xml:space="preserve">Выдающиеся советские авиаторы Великой Отечественной войны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54"/>
      </w:tblGrid>
      <w:tr>
        <w:trPr>
          <w:tblHeader/>
        </w:trPr>
        <w:tc>
          <w:tcPr>
            <w:tcW w:type="dxa" w:w="2800"/>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outlineLvl w:val="9"/>
            </w:pPr>
            <w:r>
              <w:rPr>
                <w:rFonts w:ascii="Times New Roman" w:cs="Times New Roman" w:eastAsia="Times New Roman" w:hAnsi="Times New Roman"/>
                <w:b/>
                <w:bCs/>
                <w:sz w:val="24"/>
                <w:szCs w:val="24"/>
              </w:rPr>
              <w:t xml:space="preserve">Имя</w:t>
            </w:r>
          </w:p>
        </w:tc>
        <w:tc>
          <w:tcPr>
            <w:tcW w:type="dxa" w:w="2200"/>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outlineLvl w:val="9"/>
            </w:pPr>
            <w:r>
              <w:rPr>
                <w:rFonts w:ascii="Times New Roman" w:cs="Times New Roman" w:eastAsia="Times New Roman" w:hAnsi="Times New Roman"/>
                <w:b/>
                <w:bCs/>
                <w:sz w:val="24"/>
                <w:szCs w:val="24"/>
              </w:rPr>
              <w:t xml:space="preserve">Звание / награда</w:t>
            </w:r>
          </w:p>
        </w:tc>
        <w:tc>
          <w:tcPr>
            <w:tcW w:type="dxa" w:w="4354"/>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outlineLvl w:val="9"/>
            </w:pPr>
            <w:r>
              <w:rPr>
                <w:rFonts w:ascii="Times New Roman" w:cs="Times New Roman" w:eastAsia="Times New Roman" w:hAnsi="Times New Roman"/>
                <w:b/>
                <w:bCs/>
                <w:sz w:val="24"/>
                <w:szCs w:val="24"/>
              </w:rPr>
              <w:t xml:space="preserve">Подвиг</w:t>
            </w:r>
          </w:p>
        </w:tc>
      </w:tr>
      <w:t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Кожедуб Иван Никитович</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Трижды Герой Советского Союза</w:t>
            </w:r>
          </w:p>
        </w:tc>
        <w:tc>
          <w:tcPr>
            <w:tcW w:type="dxa" w:w="4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62 лично сбитых самолёта, в том числе реактивный Ме-262</w:t>
            </w:r>
          </w:p>
        </w:tc>
      </w:tr>
      <w:t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Покрышкин Александр Иванович</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Трижды Герой Советского Союза</w:t>
            </w:r>
          </w:p>
        </w:tc>
        <w:tc>
          <w:tcPr>
            <w:tcW w:type="dxa" w:w="4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59 лично сбитых самолётов, автор новой тактики воздушного боя</w:t>
            </w:r>
          </w:p>
        </w:tc>
      </w:tr>
      <w:t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Маресьев Алексей Петрович</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Герой Советского Союза</w:t>
            </w:r>
          </w:p>
        </w:tc>
        <w:tc>
          <w:tcPr>
            <w:tcW w:type="dxa" w:w="4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Вернулся в строй после ампутации обеих ног, сбил ещё 7 самолётов</w:t>
            </w:r>
          </w:p>
        </w:tc>
      </w:tr>
      <w:t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Гастелло Николай Францевич</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Герой Советского Союза (посмертно)</w:t>
            </w:r>
          </w:p>
        </w:tc>
        <w:tc>
          <w:tcPr>
            <w:tcW w:type="dxa" w:w="4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26 июня 1941 г. направил горящий самолёт на колонну противника</w:t>
            </w:r>
          </w:p>
        </w:tc>
      </w:tr>
      <w:t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Талалихин Виктор Васильевич</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Герой Советского Союза</w:t>
            </w:r>
          </w:p>
        </w:tc>
        <w:tc>
          <w:tcPr>
            <w:tcW w:type="dxa" w:w="4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Ночной таран над Подмосковьем 7 августа 1941 г.</w:t>
            </w:r>
          </w:p>
        </w:tc>
      </w:tr>
      <w:t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Бершанская Евдокия Давыдовна</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Орден Суворова III степени и др.</w:t>
            </w:r>
          </w:p>
        </w:tc>
        <w:tc>
          <w:tcPr>
            <w:tcW w:type="dxa" w:w="4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Командир 46-го гвардейского ночного бомбардировочного авиаполка</w:t>
            </w:r>
          </w:p>
        </w:tc>
      </w:tr>
      <w:t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Раскова Марина Михайловна</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Герой Советского Союза</w:t>
            </w:r>
          </w:p>
        </w:tc>
        <w:tc>
          <w:tcPr>
            <w:tcW w:type="dxa" w:w="4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outlineLvl w:val="9"/>
            </w:pPr>
            <w:r>
              <w:rPr>
                <w:rFonts w:ascii="Times New Roman" w:cs="Times New Roman" w:eastAsia="Times New Roman" w:hAnsi="Times New Roman"/>
                <w:b w:val="false"/>
                <w:bCs w:val="false"/>
                <w:sz w:val="24"/>
                <w:szCs w:val="24"/>
              </w:rPr>
              <w:t xml:space="preserve">Организатор женских авиационных полков</w:t>
            </w:r>
          </w:p>
        </w:tc>
      </w:tr>
    </w:tbl>
    <w:p>
      <w:r>
        <w:rPr>
          <w:rFonts w:ascii="Times New Roman" w:cs="Times New Roman" w:eastAsia="Times New Roman" w:hAnsi="Times New Roman"/>
          <w:sz w:val="28"/>
          <w:szCs w:val="28"/>
        </w:rPr>
        <w:t xml:space="preserve"/>
      </w:r>
    </w:p>
    <w:p>
      <w:pPr>
        <w:pageBreakBefore/>
        <w:spacing w:after="0"/>
        <w:jc w:val="center"/>
        <w:outlineLvl w:val="9"/>
      </w:pPr>
      <w:r>
        <w:rPr>
          <w:rFonts w:ascii="Times New Roman" w:cs="Times New Roman" w:eastAsia="Times New Roman" w:hAnsi="Times New Roman"/>
          <w:b/>
          <w:bCs/>
          <w:sz w:val="32"/>
          <w:szCs w:val="32"/>
        </w:rPr>
        <w:t xml:space="preserve">ПРИЛОЖЕНИЕ Б</w:t>
      </w:r>
    </w:p>
    <w:p>
      <w:pPr>
        <w:spacing w:after="240"/>
        <w:jc w:val="center"/>
        <w:outlineLvl w:val="9"/>
      </w:pPr>
      <w:r>
        <w:rPr>
          <w:rFonts w:ascii="Times New Roman" w:cs="Times New Roman" w:eastAsia="Times New Roman" w:hAnsi="Times New Roman"/>
          <w:b/>
          <w:bCs/>
          <w:sz w:val="28"/>
          <w:szCs w:val="28"/>
        </w:rPr>
        <w:t xml:space="preserve">Анкета для обучающихся</w:t>
      </w:r>
    </w:p>
    <w:p>
      <w:pPr>
        <w:spacing w:after="0" w:line="240"/>
        <w:ind w:firstLine="0"/>
        <w:jc w:val="left"/>
        <w:outlineLvl w:val="9"/>
      </w:pPr>
      <w:r>
        <w:rPr>
          <w:rFonts w:ascii="Times New Roman" w:cs="Times New Roman" w:eastAsia="Times New Roman" w:hAnsi="Times New Roman"/>
          <w:b w:val="false"/>
          <w:bCs w:val="false"/>
          <w:sz w:val="28"/>
          <w:szCs w:val="28"/>
        </w:rPr>
        <w:t xml:space="preserve">Уважаемый участник! Просим ответить на вопросы анкеты. Анкетирование анонимное.</w:t>
      </w:r>
    </w:p>
    <w:p>
      <w:pPr>
        <w:spacing w:after="0" w:line="240"/>
        <w:ind w:firstLine="0"/>
        <w:jc w:val="left"/>
        <w:outlineLvl w:val="9"/>
      </w:pPr>
      <w:r>
        <w:rPr>
          <w:rFonts w:ascii="Times New Roman" w:cs="Times New Roman" w:eastAsia="Times New Roman" w:hAnsi="Times New Roman"/>
          <w:b w:val="false"/>
          <w:bCs w:val="false"/>
          <w:sz w:val="28"/>
          <w:szCs w:val="28"/>
        </w:rPr>
        <w:t xml:space="preserve">1. Какой советский самолёт называли «летающим танком»?</w:t>
      </w:r>
    </w:p>
    <w:p>
      <w:pPr>
        <w:spacing w:after="0" w:line="240"/>
        <w:ind w:firstLine="0"/>
        <w:jc w:val="left"/>
        <w:outlineLvl w:val="9"/>
      </w:pPr>
      <w:r>
        <w:rPr>
          <w:rFonts w:ascii="Times New Roman" w:cs="Times New Roman" w:eastAsia="Times New Roman" w:hAnsi="Times New Roman"/>
          <w:b w:val="false"/>
          <w:bCs w:val="false"/>
          <w:sz w:val="28"/>
          <w:szCs w:val="28"/>
        </w:rPr>
        <w:t xml:space="preserve">а) Як-3;   б) Ил-2;   в) Пе-2;   г) По-2.</w:t>
      </w:r>
    </w:p>
    <w:p>
      <w:pPr>
        <w:spacing w:after="0" w:line="240"/>
        <w:ind w:firstLine="0"/>
        <w:jc w:val="left"/>
        <w:outlineLvl w:val="9"/>
      </w:pPr>
      <w:r>
        <w:rPr>
          <w:rFonts w:ascii="Times New Roman" w:cs="Times New Roman" w:eastAsia="Times New Roman" w:hAnsi="Times New Roman"/>
          <w:b w:val="false"/>
          <w:bCs w:val="false"/>
          <w:sz w:val="28"/>
          <w:szCs w:val="28"/>
        </w:rPr>
        <w:t xml:space="preserve">2. Кто из лётчиков был трижды удостоен звания Героя Советского Союза?</w:t>
      </w:r>
    </w:p>
    <w:p>
      <w:pPr>
        <w:spacing w:after="0" w:line="240"/>
        <w:ind w:firstLine="0"/>
        <w:jc w:val="left"/>
        <w:outlineLvl w:val="9"/>
      </w:pPr>
      <w:r>
        <w:rPr>
          <w:rFonts w:ascii="Times New Roman" w:cs="Times New Roman" w:eastAsia="Times New Roman" w:hAnsi="Times New Roman"/>
          <w:b w:val="false"/>
          <w:bCs w:val="false"/>
          <w:sz w:val="28"/>
          <w:szCs w:val="28"/>
        </w:rPr>
        <w:t xml:space="preserve">а) А.П. Маресьев;   б) И.Н. Кожедуб;   в) Н.Ф. Гастелло;   г) В.П. Чкалов.</w:t>
      </w:r>
    </w:p>
    <w:p>
      <w:pPr>
        <w:spacing w:after="0" w:line="240"/>
        <w:ind w:firstLine="0"/>
        <w:jc w:val="left"/>
        <w:outlineLvl w:val="9"/>
      </w:pPr>
      <w:r>
        <w:rPr>
          <w:rFonts w:ascii="Times New Roman" w:cs="Times New Roman" w:eastAsia="Times New Roman" w:hAnsi="Times New Roman"/>
          <w:b w:val="false"/>
          <w:bCs w:val="false"/>
          <w:sz w:val="28"/>
          <w:szCs w:val="28"/>
        </w:rPr>
        <w:t xml:space="preserve">3. Как немецкие солдаты называли лётчиц 46-го гвардейского ночного бомбардировочного авиаполка?</w:t>
      </w:r>
    </w:p>
    <w:p>
      <w:pPr>
        <w:spacing w:after="0" w:line="240"/>
        <w:ind w:firstLine="0"/>
        <w:jc w:val="left"/>
        <w:outlineLvl w:val="9"/>
      </w:pPr>
      <w:r>
        <w:rPr>
          <w:rFonts w:ascii="Times New Roman" w:cs="Times New Roman" w:eastAsia="Times New Roman" w:hAnsi="Times New Roman"/>
          <w:b w:val="false"/>
          <w:bCs w:val="false"/>
          <w:sz w:val="28"/>
          <w:szCs w:val="28"/>
        </w:rPr>
        <w:t xml:space="preserve">а) «ночные ведьмы»;   б) «чёрная смерть»;   в) «соколы»;   г) «ласточки».</w:t>
      </w:r>
    </w:p>
    <w:p>
      <w:pPr>
        <w:spacing w:after="0" w:line="240"/>
        <w:ind w:firstLine="0"/>
        <w:jc w:val="left"/>
        <w:outlineLvl w:val="9"/>
      </w:pPr>
      <w:r>
        <w:rPr>
          <w:rFonts w:ascii="Times New Roman" w:cs="Times New Roman" w:eastAsia="Times New Roman" w:hAnsi="Times New Roman"/>
          <w:b w:val="false"/>
          <w:bCs w:val="false"/>
          <w:sz w:val="28"/>
          <w:szCs w:val="28"/>
        </w:rPr>
        <w:t xml:space="preserve">4. О каком лётчике написана «Повесть о настоящем человеке» Б.Н. Полевого?</w:t>
      </w:r>
    </w:p>
    <w:p>
      <w:pPr>
        <w:spacing w:after="0" w:line="240"/>
        <w:ind w:firstLine="0"/>
        <w:jc w:val="left"/>
        <w:outlineLvl w:val="9"/>
      </w:pPr>
      <w:r>
        <w:rPr>
          <w:rFonts w:ascii="Times New Roman" w:cs="Times New Roman" w:eastAsia="Times New Roman" w:hAnsi="Times New Roman"/>
          <w:b w:val="false"/>
          <w:bCs w:val="false"/>
          <w:sz w:val="28"/>
          <w:szCs w:val="28"/>
        </w:rPr>
        <w:t xml:space="preserve">а) А.И. Покрышкине;   б) В.В. Талалихине;   в) А.П. Маресьеве;   г) И.Н. Кожедубе.</w:t>
      </w:r>
    </w:p>
    <w:p>
      <w:pPr>
        <w:spacing w:after="0" w:line="240"/>
        <w:ind w:firstLine="0"/>
        <w:jc w:val="left"/>
        <w:outlineLvl w:val="9"/>
      </w:pPr>
      <w:r>
        <w:rPr>
          <w:rFonts w:ascii="Times New Roman" w:cs="Times New Roman" w:eastAsia="Times New Roman" w:hAnsi="Times New Roman"/>
          <w:b w:val="false"/>
          <w:bCs w:val="false"/>
          <w:sz w:val="28"/>
          <w:szCs w:val="28"/>
        </w:rPr>
        <w:t xml:space="preserve">5. Кто совершил один из первых в истории ночных таранов, защищая небо Москвы?</w:t>
      </w:r>
    </w:p>
    <w:p>
      <w:pPr>
        <w:spacing w:after="0" w:line="240"/>
        <w:ind w:firstLine="0"/>
        <w:jc w:val="left"/>
        <w:outlineLvl w:val="9"/>
      </w:pPr>
      <w:r>
        <w:rPr>
          <w:rFonts w:ascii="Times New Roman" w:cs="Times New Roman" w:eastAsia="Times New Roman" w:hAnsi="Times New Roman"/>
          <w:b w:val="false"/>
          <w:bCs w:val="false"/>
          <w:sz w:val="28"/>
          <w:szCs w:val="28"/>
        </w:rPr>
        <w:t xml:space="preserve">а) В.В. Талалихин;   б) Д.В. Кокорев;   в) А.И. Покрышкин;   г) М.М. Громов.</w:t>
      </w:r>
    </w:p>
    <w:p>
      <w:pPr>
        <w:spacing w:after="0" w:line="240"/>
        <w:ind w:firstLine="0"/>
        <w:jc w:val="left"/>
        <w:outlineLvl w:val="9"/>
      </w:pPr>
      <w:r>
        <w:rPr>
          <w:rFonts w:ascii="Times New Roman" w:cs="Times New Roman" w:eastAsia="Times New Roman" w:hAnsi="Times New Roman"/>
          <w:b w:val="false"/>
          <w:bCs w:val="false"/>
          <w:sz w:val="28"/>
          <w:szCs w:val="28"/>
        </w:rPr>
        <w:t xml:space="preserve">6. В каком сражении советская авиация окончательно завоевала господство в воздухе?</w:t>
      </w:r>
    </w:p>
    <w:p>
      <w:pPr>
        <w:spacing w:after="0" w:line="240"/>
        <w:ind w:firstLine="0"/>
        <w:jc w:val="left"/>
        <w:outlineLvl w:val="9"/>
      </w:pPr>
      <w:r>
        <w:rPr>
          <w:rFonts w:ascii="Times New Roman" w:cs="Times New Roman" w:eastAsia="Times New Roman" w:hAnsi="Times New Roman"/>
          <w:b w:val="false"/>
          <w:bCs w:val="false"/>
          <w:sz w:val="28"/>
          <w:szCs w:val="28"/>
        </w:rPr>
        <w:t xml:space="preserve">а) битва под Москвой;   б) Курская битва;   в) Сталинградская битва;   г) Берлинская операция.</w:t>
      </w:r>
    </w:p>
    <w:p>
      <w:pPr>
        <w:spacing w:after="0" w:line="240"/>
        <w:ind w:firstLine="0"/>
        <w:jc w:val="left"/>
        <w:outlineLvl w:val="9"/>
      </w:pPr>
      <w:r>
        <w:rPr>
          <w:rFonts w:ascii="Times New Roman" w:cs="Times New Roman" w:eastAsia="Times New Roman" w:hAnsi="Times New Roman"/>
          <w:b w:val="false"/>
          <w:bCs w:val="false"/>
          <w:sz w:val="28"/>
          <w:szCs w:val="28"/>
        </w:rPr>
        <w:t xml:space="preserve">7. Интересуетесь ли вы историей Великой Отечественной войны?</w:t>
      </w:r>
    </w:p>
    <w:p>
      <w:pPr>
        <w:spacing w:after="0" w:line="240"/>
        <w:ind w:firstLine="0"/>
        <w:jc w:val="left"/>
        <w:outlineLvl w:val="9"/>
      </w:pPr>
      <w:r>
        <w:rPr>
          <w:rFonts w:ascii="Times New Roman" w:cs="Times New Roman" w:eastAsia="Times New Roman" w:hAnsi="Times New Roman"/>
          <w:b w:val="false"/>
          <w:bCs w:val="false"/>
          <w:sz w:val="28"/>
          <w:szCs w:val="28"/>
        </w:rPr>
        <w:t xml:space="preserve">а) да;   б) скорее да;   в) скорее нет;   г) нет.</w:t>
      </w:r>
    </w:p>
    <w:p>
      <w:pPr>
        <w:spacing w:after="0" w:line="240"/>
        <w:ind w:firstLine="0"/>
        <w:jc w:val="left"/>
        <w:outlineLvl w:val="9"/>
      </w:pPr>
      <w:r>
        <w:rPr>
          <w:rFonts w:ascii="Times New Roman" w:cs="Times New Roman" w:eastAsia="Times New Roman" w:hAnsi="Times New Roman"/>
          <w:b w:val="false"/>
          <w:bCs w:val="false"/>
          <w:sz w:val="28"/>
          <w:szCs w:val="28"/>
        </w:rPr>
        <w:t xml:space="preserve">8. Нужно ли, по вашему мнению, больше рассказывать о подвигах авиаторов на уроках и мероприятиях?</w:t>
      </w:r>
    </w:p>
    <w:p>
      <w:pPr>
        <w:spacing w:after="0" w:line="240"/>
        <w:ind w:firstLine="0"/>
        <w:jc w:val="left"/>
        <w:outlineLvl w:val="9"/>
      </w:pPr>
      <w:r>
        <w:rPr>
          <w:rFonts w:ascii="Times New Roman" w:cs="Times New Roman" w:eastAsia="Times New Roman" w:hAnsi="Times New Roman"/>
          <w:b w:val="false"/>
          <w:bCs w:val="false"/>
          <w:sz w:val="28"/>
          <w:szCs w:val="28"/>
        </w:rPr>
        <w:t xml:space="preserve">а) да;   б) нет;   в) затрудняюсь ответить.</w:t>
      </w:r>
    </w:p>
    <w:p>
      <w:pPr>
        <w:pageBreakBefore/>
        <w:spacing w:after="0"/>
        <w:jc w:val="center"/>
        <w:outlineLvl w:val="9"/>
      </w:pPr>
      <w:r>
        <w:rPr>
          <w:rFonts w:ascii="Times New Roman" w:cs="Times New Roman" w:eastAsia="Times New Roman" w:hAnsi="Times New Roman"/>
          <w:b/>
          <w:bCs/>
          <w:sz w:val="32"/>
          <w:szCs w:val="32"/>
        </w:rPr>
        <w:t xml:space="preserve">ПРИЛОЖЕНИЕ В</w:t>
      </w:r>
    </w:p>
    <w:p>
      <w:pPr>
        <w:spacing w:after="240"/>
        <w:jc w:val="center"/>
        <w:outlineLvl w:val="9"/>
      </w:pPr>
      <w:r>
        <w:rPr>
          <w:rFonts w:ascii="Times New Roman" w:cs="Times New Roman" w:eastAsia="Times New Roman" w:hAnsi="Times New Roman"/>
          <w:b/>
          <w:bCs/>
          <w:sz w:val="28"/>
          <w:szCs w:val="28"/>
        </w:rPr>
        <w:t xml:space="preserve">Информационная памятка «Крылья Победы»</w:t>
      </w:r>
    </w:p>
    <w:p>
      <w:pPr>
        <w:spacing w:after="0" w:line="240"/>
        <w:ind w:firstLine="0"/>
        <w:jc w:val="left"/>
        <w:outlineLvl w:val="9"/>
      </w:pPr>
      <w:r>
        <w:rPr>
          <w:rFonts w:ascii="Times New Roman" w:cs="Times New Roman" w:eastAsia="Times New Roman" w:hAnsi="Times New Roman"/>
          <w:b/>
          <w:bCs/>
          <w:sz w:val="28"/>
          <w:szCs w:val="28"/>
        </w:rPr>
        <w:t xml:space="preserve">Знаете ли вы, что…</w:t>
      </w:r>
    </w:p>
    <w:p>
      <w:pPr>
        <w:spacing w:after="0" w:line="240"/>
        <w:ind w:firstLine="0"/>
        <w:jc w:val="left"/>
        <w:outlineLvl w:val="9"/>
      </w:pPr>
      <w:r>
        <w:rPr>
          <w:rFonts w:ascii="Times New Roman" w:cs="Times New Roman" w:eastAsia="Times New Roman" w:hAnsi="Times New Roman"/>
          <w:b w:val="false"/>
          <w:bCs w:val="false"/>
          <w:sz w:val="28"/>
          <w:szCs w:val="28"/>
        </w:rPr>
        <w:t xml:space="preserve">– штурмовик Ил-2 – самый массовый боевой самолёт в истории: выпущено более 36 тысяч машин;</w:t>
      </w:r>
    </w:p>
    <w:p>
      <w:pPr>
        <w:spacing w:after="0" w:line="240"/>
        <w:ind w:firstLine="0"/>
        <w:jc w:val="left"/>
        <w:outlineLvl w:val="9"/>
      </w:pPr>
      <w:r>
        <w:rPr>
          <w:rFonts w:ascii="Times New Roman" w:cs="Times New Roman" w:eastAsia="Times New Roman" w:hAnsi="Times New Roman"/>
          <w:b w:val="false"/>
          <w:bCs w:val="false"/>
          <w:sz w:val="28"/>
          <w:szCs w:val="28"/>
        </w:rPr>
        <w:t xml:space="preserve">– за годы войны советская промышленность выпустила около 137 тысяч самолётов;</w:t>
      </w:r>
    </w:p>
    <w:p>
      <w:pPr>
        <w:spacing w:after="0" w:line="240"/>
        <w:ind w:firstLine="0"/>
        <w:jc w:val="left"/>
        <w:outlineLvl w:val="9"/>
      </w:pPr>
      <w:r>
        <w:rPr>
          <w:rFonts w:ascii="Times New Roman" w:cs="Times New Roman" w:eastAsia="Times New Roman" w:hAnsi="Times New Roman"/>
          <w:b w:val="false"/>
          <w:bCs w:val="false"/>
          <w:sz w:val="28"/>
          <w:szCs w:val="28"/>
        </w:rPr>
        <w:t xml:space="preserve">– более 2400 авиаторов стали Героями Советского Союза, а И.Н. Кожедуб и А.И. Покрышкин – трижды;</w:t>
      </w:r>
    </w:p>
    <w:p>
      <w:pPr>
        <w:spacing w:after="0" w:line="240"/>
        <w:ind w:firstLine="0"/>
        <w:jc w:val="left"/>
        <w:outlineLvl w:val="9"/>
      </w:pPr>
      <w:r>
        <w:rPr>
          <w:rFonts w:ascii="Times New Roman" w:cs="Times New Roman" w:eastAsia="Times New Roman" w:hAnsi="Times New Roman"/>
          <w:b w:val="false"/>
          <w:bCs w:val="false"/>
          <w:sz w:val="28"/>
          <w:szCs w:val="28"/>
        </w:rPr>
        <w:t xml:space="preserve">– лётчицы полка «ночных ведьм» совершили более 23 тысяч боевых вылетов на фанерных бипланах По-2;</w:t>
      </w:r>
    </w:p>
    <w:p>
      <w:pPr>
        <w:spacing w:after="0" w:line="240"/>
        <w:ind w:firstLine="0"/>
        <w:jc w:val="left"/>
        <w:outlineLvl w:val="9"/>
      </w:pPr>
      <w:r>
        <w:rPr>
          <w:rFonts w:ascii="Times New Roman" w:cs="Times New Roman" w:eastAsia="Times New Roman" w:hAnsi="Times New Roman"/>
          <w:b w:val="false"/>
          <w:bCs w:val="false"/>
          <w:sz w:val="28"/>
          <w:szCs w:val="28"/>
        </w:rPr>
        <w:t xml:space="preserve">– А.П. Маресьев после ампутации обеих ног вернулся в боевую авиацию и сбил ещё 7 самолётов;</w:t>
      </w:r>
    </w:p>
    <w:p>
      <w:pPr>
        <w:spacing w:after="0" w:line="240"/>
        <w:ind w:firstLine="0"/>
        <w:jc w:val="left"/>
        <w:outlineLvl w:val="9"/>
      </w:pPr>
      <w:r>
        <w:rPr>
          <w:rFonts w:ascii="Times New Roman" w:cs="Times New Roman" w:eastAsia="Times New Roman" w:hAnsi="Times New Roman"/>
          <w:b w:val="false"/>
          <w:bCs w:val="false"/>
          <w:sz w:val="28"/>
          <w:szCs w:val="28"/>
        </w:rPr>
        <w:t xml:space="preserve">– И.Н. Кожедуб за всю войну ни разу не был сбит и одержал победу над реактивным истребителем Ме-262.</w:t>
      </w:r>
    </w:p>
    <w:p>
      <w:pPr>
        <w:spacing w:after="0" w:line="240"/>
        <w:ind w:firstLine="0"/>
        <w:jc w:val="left"/>
        <w:outlineLvl w:val="9"/>
      </w:pPr>
      <w:r>
        <w:rPr>
          <w:rFonts w:ascii="Times New Roman" w:cs="Times New Roman" w:eastAsia="Times New Roman" w:hAnsi="Times New Roman"/>
          <w:b/>
          <w:bCs/>
          <w:sz w:val="28"/>
          <w:szCs w:val="28"/>
        </w:rPr>
        <w:t xml:space="preserve">Помните о подвиге авиаторов! Найти сведения о своих родственниках – участниках войны можно на портале «Память народа» (pamyat-naroda.ru).</w:t>
      </w:r>
    </w:p>
    <w:sectPr>
      <w:footerReference w:type="default" r:id="rId6"/>
      <w:footerReference w:type="first" r:id="rId7"/>
      <w:pgSz w:w="11906" w:h="16838" w:orient="portrait"/>
      <w:pgMar w:top="1134" w:right="850"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 Id="rIdChart1" Type="http://schemas.openxmlformats.org/officeDocument/2006/relationships/chart" Target="charts/chart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chart>
    <c:autoTitleDeleted val="1"/>
    <c:plotArea>
      <c:barChart>
        <c:barDir val="bar"/>
        <c:grouping val="clustered"/>
        <c:ser>
          <c:idx val="0"/>
          <c:order val="0"/>
          <c:tx>
            <c:strRef>
              <c:f>Sheet1!$B$1</c:f>
              <c:strCache>
                <c:ptCount val="1"/>
                <c:pt idx="0">
                  <c:v>Выпущено самолётов, ед.</c:v>
                </c:pt>
              </c:strCache>
            </c:strRef>
          </c:tx>
          <c:spPr>
            <a:solidFill>
              <a:srgbClr val="4A5D7A"/>
            </a:solidFill>
          </c:spPr>
          <c:cat>
            <c:strRef>
              <c:f>Sheet1!$A$2:$A$6</c:f>
              <c:strCache>
                <c:ptCount val="5"/>
                <c:pt idx="0">
                  <c:v>Як-1</c:v>
                </c:pt>
                <c:pt idx="1">
                  <c:v>Ла-5</c:v>
                </c:pt>
                <c:pt idx="2">
                  <c:v>Пе-2</c:v>
                </c:pt>
                <c:pt idx="3">
                  <c:v>Як-9</c:v>
                </c:pt>
                <c:pt idx="4">
                  <c:v>Ил-2</c:v>
                </c:pt>
              </c:strCache>
            </c:strRef>
          </c:cat>
          <c:val>
            <c:numRef>
              <c:f>Sheet1!$B$2:$B$6</c:f>
              <c:numCache>
                <c:formatCode># ##0</c:formatCode>
                <c:ptCount val="5"/>
                <c:pt idx="0">
                  <c:v>8721</c:v>
                </c:pt>
                <c:pt idx="1">
                  <c:v>9920</c:v>
                </c:pt>
                <c:pt idx="2">
                  <c:v>11427</c:v>
                </c:pt>
                <c:pt idx="3">
                  <c:v>16769</c:v>
                </c:pt>
                <c:pt idx="4">
                  <c:v>36163</c:v>
                </c:pt>
              </c:numCache>
            </c:numRef>
          </c:val>
        </c:ser>
        <c:dLbls>
          <c:numFmt formatCode="# ##0" sourceLinked="0"/>
          <c:dLblPos val="outEnd"/>
          <c:showLegendKey val="0"/>
          <c:showVal val="1"/>
          <c:showCatName val="0"/>
          <c:showSerName val="0"/>
          <c:showPercent val="0"/>
          <c:showBubbleSize val="0"/>
          <c:showLeaderLines val="1"/>
        </c:dLbls>
        <c:gapWidth val="60"/>
        <c:axId val="50000"/>
        <c:axId val="50001"/>
      </c:barChart>
      <c:catAx>
        <c:axId val="50000"/>
        <c:scaling>
          <c:orientation val="minMax"/>
        </c:scaling>
        <c:delete val="0"/>
        <c:axPos val="l"/>
        <c:majorTickMark val="out"/>
        <c:minorTickMark val="none"/>
        <c:tickLblPos val="nextTo"/>
        <c:crossAx val="50001"/>
        <c:crosses val="autoZero"/>
        <c:auto val="1"/>
        <c:lblAlgn val="ctr"/>
        <c:lblOffset val="100"/>
        <c:noMultiLvlLbl val="0"/>
      </c:catAx>
      <c:valAx>
        <c:axId val="50001"/>
        <c:scaling>
          <c:max val="40000.0"/>
          <c:min val="0.0"/>
        </c:scaling>
        <c:delete val="0"/>
        <c:axPos val="b"/>
        <c:majorGridlines>
          <c:spPr>
            <a:ln>
              <a:solidFill>
                <a:srgbClr val="D9D9D9"/>
              </a:solidFill>
            </a:ln>
          </c:spPr>
        </c:majorGridlines>
        <c:title>
          <c:tx>
            <c:rich>
              <a:bodyPr/>
              <a:lstStyle/>
              <a:p>
                <a:r>
                  <a:rPr sz="1200" b="0"/>
                  <a:t>Количество выпущенных самолётов, ед.</a:t>
                </a:r>
              </a:p>
            </c:rich>
          </c:tx>
          <c:layout/>
          <c:overlay val="0"/>
        </c:title>
        <c:majorTickMark val="out"/>
        <c:minorTickMark val="none"/>
        <c:tickLblPos val="nextTo"/>
        <c:crossAx val="50000"/>
        <c:crosses val="autoZero"/>
        <c:majorUnit val="5000.0"/>
      </c:valAx>
    </c:plotArea>
    <c:dispBlanksAs val="gap"/>
  </c:chart>
  <c:txPr>
    <a:bodyPr/>
    <a:lstStyle/>
    <a:p>
      <a:pPr>
        <a:defRPr sz="1200">
          <a:latin typeface="Times New Roman"/>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2026-09-30T14:55:39.474Z</dcterms:created>
  <dcterms:modified xsi:type="dcterms:W3CDTF">2026-09-30T14:55:39.474Z</dcterms:modified>
</cp:coreProperties>
</file>

<file path=docProps/custom.xml><?xml version="1.0" encoding="utf-8"?>
<Properties xmlns="http://schemas.openxmlformats.org/officeDocument/2006/custom-properties" xmlns:vt="http://schemas.openxmlformats.org/officeDocument/2006/docPropsVTypes"/>
</file>