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527" w:rsidRPr="005C1527" w:rsidRDefault="005C1527" w:rsidP="005C152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Запросы содержат следующие элементы:</w:t>
      </w:r>
    </w:p>
    <w:p w:rsidR="005C1527" w:rsidRPr="005C1527" w:rsidRDefault="005C1527" w:rsidP="005C15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HTTP-</w:t>
      </w:r>
      <w:hyperlink r:id="rId5" w:history="1">
        <w:r w:rsidRPr="005C1527">
          <w:rPr>
            <w:rFonts w:ascii="Arial" w:eastAsia="Times New Roman" w:hAnsi="Arial" w:cs="Arial"/>
            <w:color w:val="00458B"/>
            <w:spacing w:val="-1"/>
            <w:sz w:val="24"/>
            <w:szCs w:val="24"/>
          </w:rPr>
          <w:t>метод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, обычно глагол подобно </w:t>
      </w:r>
      <w:hyperlink r:id="rId6" w:history="1">
        <w:r w:rsidRPr="005C1527">
          <w:rPr>
            <w:rFonts w:ascii="Consolas" w:eastAsia="Times New Roman" w:hAnsi="Consolas" w:cs="Courier New"/>
            <w:color w:val="00458B"/>
            <w:spacing w:val="-1"/>
            <w:sz w:val="20"/>
          </w:rPr>
          <w:t>GET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, </w:t>
      </w:r>
      <w:hyperlink r:id="rId7" w:history="1">
        <w:r w:rsidRPr="005C1527">
          <w:rPr>
            <w:rFonts w:ascii="Consolas" w:eastAsia="Times New Roman" w:hAnsi="Consolas" w:cs="Courier New"/>
            <w:color w:val="00458B"/>
            <w:spacing w:val="-1"/>
            <w:sz w:val="20"/>
          </w:rPr>
          <w:t>POST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 или существительное, как </w:t>
      </w:r>
      <w:hyperlink r:id="rId8" w:history="1">
        <w:r w:rsidRPr="005C1527">
          <w:rPr>
            <w:rFonts w:ascii="Consolas" w:eastAsia="Times New Roman" w:hAnsi="Consolas" w:cs="Courier New"/>
            <w:color w:val="00458B"/>
            <w:spacing w:val="-1"/>
            <w:sz w:val="20"/>
          </w:rPr>
          <w:t>OPTIONS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 или </w:t>
      </w:r>
      <w:hyperlink r:id="rId9" w:history="1">
        <w:r w:rsidRPr="005C1527">
          <w:rPr>
            <w:rFonts w:ascii="Consolas" w:eastAsia="Times New Roman" w:hAnsi="Consolas" w:cs="Courier New"/>
            <w:color w:val="00458B"/>
            <w:spacing w:val="-1"/>
            <w:sz w:val="20"/>
          </w:rPr>
          <w:t>HEAD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, определяющее операцию, которую клиент хочет выполнить. Обычно, клиент хочет получить ресурс (используя </w:t>
      </w:r>
      <w:r w:rsidRPr="005C1527">
        <w:rPr>
          <w:rFonts w:ascii="Consolas" w:eastAsia="Times New Roman" w:hAnsi="Consolas" w:cs="Courier New"/>
          <w:color w:val="212121"/>
          <w:spacing w:val="-1"/>
          <w:sz w:val="20"/>
        </w:rPr>
        <w:t>GET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) или передать значения </w:t>
      </w:r>
      <w:hyperlink r:id="rId10" w:history="1">
        <w:r w:rsidRPr="005C1527">
          <w:rPr>
            <w:rFonts w:ascii="Arial" w:eastAsia="Times New Roman" w:hAnsi="Arial" w:cs="Arial"/>
            <w:color w:val="00458B"/>
            <w:spacing w:val="-1"/>
            <w:sz w:val="24"/>
            <w:szCs w:val="24"/>
          </w:rPr>
          <w:t>HTML-формы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 (используя </w:t>
      </w:r>
      <w:r w:rsidRPr="005C1527">
        <w:rPr>
          <w:rFonts w:ascii="Consolas" w:eastAsia="Times New Roman" w:hAnsi="Consolas" w:cs="Courier New"/>
          <w:color w:val="212121"/>
          <w:spacing w:val="-1"/>
          <w:sz w:val="20"/>
        </w:rPr>
        <w:t>POST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), хотя другие операция могут быть необходимы в других случаях.</w:t>
      </w:r>
    </w:p>
    <w:p w:rsidR="005C1527" w:rsidRPr="005C1527" w:rsidRDefault="005C1527" w:rsidP="005C15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Путь к ресурсу: URL ресурсы лишены элементов, которые очевидны из контекста, например без </w:t>
      </w:r>
      <w:hyperlink r:id="rId11" w:history="1">
        <w:r w:rsidRPr="005C1527">
          <w:rPr>
            <w:rFonts w:ascii="Arial" w:eastAsia="Times New Roman" w:hAnsi="Arial" w:cs="Arial"/>
            <w:color w:val="00458B"/>
            <w:spacing w:val="-1"/>
            <w:sz w:val="24"/>
            <w:szCs w:val="24"/>
          </w:rPr>
          <w:t>protocol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 (</w:t>
      </w:r>
      <w:r w:rsidRPr="005C1527">
        <w:rPr>
          <w:rFonts w:ascii="Consolas" w:eastAsia="Times New Roman" w:hAnsi="Consolas" w:cs="Courier New"/>
          <w:color w:val="212121"/>
          <w:spacing w:val="-1"/>
          <w:sz w:val="20"/>
        </w:rPr>
        <w:t>http://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), </w:t>
      </w:r>
      <w:hyperlink r:id="rId12" w:history="1">
        <w:r w:rsidRPr="005C1527">
          <w:rPr>
            <w:rFonts w:ascii="Arial" w:eastAsia="Times New Roman" w:hAnsi="Arial" w:cs="Arial"/>
            <w:color w:val="00458B"/>
            <w:spacing w:val="-1"/>
            <w:sz w:val="24"/>
            <w:szCs w:val="24"/>
          </w:rPr>
          <w:t>domain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 (здесь </w:t>
      </w:r>
      <w:r w:rsidRPr="005C1527">
        <w:rPr>
          <w:rFonts w:ascii="Consolas" w:eastAsia="Times New Roman" w:hAnsi="Consolas" w:cs="Courier New"/>
          <w:color w:val="212121"/>
          <w:spacing w:val="-1"/>
          <w:sz w:val="20"/>
        </w:rPr>
        <w:t>developer.mozilla.org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), или TCP </w:t>
      </w:r>
      <w:proofErr w:type="spellStart"/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fldChar w:fldCharType="begin"/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instrText xml:space="preserve"> HYPERLINK "https://developer.mozilla.org/ru/docs/%D0%A1%D0%BB%D0%BE%D0%B2%D0%B0%D1%80%D1%8C/%D0%9F%D0%BE%D1%80%D1%82" </w:instrTex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fldChar w:fldCharType="separate"/>
      </w:r>
      <w:r w:rsidRPr="005C1527">
        <w:rPr>
          <w:rFonts w:ascii="Arial" w:eastAsia="Times New Roman" w:hAnsi="Arial" w:cs="Arial"/>
          <w:color w:val="00458B"/>
          <w:spacing w:val="-1"/>
          <w:sz w:val="24"/>
          <w:szCs w:val="24"/>
        </w:rPr>
        <w:t>port</w:t>
      </w:r>
      <w:proofErr w:type="spellEnd"/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fldChar w:fldCharType="end"/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 (здесь </w:t>
      </w:r>
      <w:r w:rsidRPr="005C1527">
        <w:rPr>
          <w:rFonts w:ascii="Consolas" w:eastAsia="Times New Roman" w:hAnsi="Consolas" w:cs="Courier New"/>
          <w:color w:val="212121"/>
          <w:spacing w:val="-1"/>
          <w:sz w:val="20"/>
        </w:rPr>
        <w:t>80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).</w:t>
      </w:r>
    </w:p>
    <w:p w:rsidR="005C1527" w:rsidRPr="005C1527" w:rsidRDefault="005C1527" w:rsidP="005C15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Версию HTTP-протокола.</w:t>
      </w:r>
    </w:p>
    <w:p w:rsidR="005C1527" w:rsidRPr="005C1527" w:rsidRDefault="005C1527" w:rsidP="005C15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hyperlink r:id="rId13" w:history="1">
        <w:r w:rsidRPr="005C1527">
          <w:rPr>
            <w:rFonts w:ascii="Arial" w:eastAsia="Times New Roman" w:hAnsi="Arial" w:cs="Arial"/>
            <w:color w:val="00458B"/>
            <w:spacing w:val="-1"/>
            <w:sz w:val="24"/>
            <w:szCs w:val="24"/>
          </w:rPr>
          <w:t>Заголовки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  (опционально), предоставляющие дополнительную информацию для сервера.</w:t>
      </w:r>
    </w:p>
    <w:p w:rsidR="005C1527" w:rsidRPr="005C1527" w:rsidRDefault="005C1527" w:rsidP="005C15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Или тело, для некоторых методов, таких как </w:t>
      </w:r>
      <w:r w:rsidRPr="005C1527">
        <w:rPr>
          <w:rFonts w:ascii="Consolas" w:eastAsia="Times New Roman" w:hAnsi="Consolas" w:cs="Courier New"/>
          <w:color w:val="212121"/>
          <w:spacing w:val="-1"/>
          <w:sz w:val="20"/>
        </w:rPr>
        <w:t>POST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, которое содержит отправленный ресурс.</w:t>
      </w:r>
    </w:p>
    <w:p w:rsidR="005C1527" w:rsidRDefault="005C1527" w:rsidP="005C1527">
      <w:pPr>
        <w:shd w:val="clear" w:color="auto" w:fill="FFFFFF"/>
        <w:spacing w:after="360" w:line="240" w:lineRule="auto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val="en-US"/>
        </w:rPr>
      </w:pPr>
      <w:r>
        <w:rPr>
          <w:noProof/>
        </w:rPr>
        <w:drawing>
          <wp:inline distT="0" distB="0" distL="0" distR="0">
            <wp:extent cx="5940425" cy="2880206"/>
            <wp:effectExtent l="19050" t="0" r="3175" b="0"/>
            <wp:docPr id="5" name="Рисунок 1" descr="A basic HTTP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asic HTTP reques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527" w:rsidRPr="005C1527" w:rsidRDefault="005C1527" w:rsidP="005C152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Примеры ответов:</w:t>
      </w:r>
      <w:r w:rsidRPr="005C1527">
        <w:rPr>
          <w:noProof/>
        </w:rPr>
        <w:t xml:space="preserve"> </w:t>
      </w:r>
      <w:r>
        <w:rPr>
          <w:rFonts w:ascii="Arial" w:eastAsia="Times New Roman" w:hAnsi="Arial" w:cs="Arial"/>
          <w:noProof/>
          <w:color w:val="212121"/>
          <w:spacing w:val="-1"/>
          <w:sz w:val="24"/>
          <w:szCs w:val="24"/>
        </w:rPr>
        <w:drawing>
          <wp:inline distT="0" distB="0" distL="0" distR="0">
            <wp:extent cx="4706122" cy="3067050"/>
            <wp:effectExtent l="19050" t="0" r="0" b="0"/>
            <wp:docPr id="6" name="Рисунок 4" descr="https://mdn.mozillademos.org/files/13691/HTTP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dn.mozillademos.org/files/13691/HTTP_Respons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792" cy="306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527" w:rsidRPr="005C1527" w:rsidRDefault="005C1527" w:rsidP="005C152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</w:p>
    <w:p w:rsidR="005C1527" w:rsidRPr="005C1527" w:rsidRDefault="005C1527" w:rsidP="005C152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Ответы содержат следующие элементы:</w:t>
      </w:r>
    </w:p>
    <w:p w:rsidR="005C1527" w:rsidRPr="005C1527" w:rsidRDefault="005C1527" w:rsidP="005C152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Версию HTTP-протокола.</w:t>
      </w:r>
    </w:p>
    <w:p w:rsidR="005C1527" w:rsidRPr="005C1527" w:rsidRDefault="005C1527" w:rsidP="005C152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hyperlink r:id="rId16" w:history="1">
        <w:r w:rsidRPr="005C1527">
          <w:rPr>
            <w:rFonts w:ascii="Arial" w:eastAsia="Times New Roman" w:hAnsi="Arial" w:cs="Arial"/>
            <w:color w:val="00458B"/>
            <w:spacing w:val="-1"/>
            <w:sz w:val="24"/>
            <w:szCs w:val="24"/>
          </w:rPr>
          <w:t>HTTP код состояния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, сообщающий об успешности запроса или причине неудачи.</w:t>
      </w:r>
    </w:p>
    <w:p w:rsidR="005C1527" w:rsidRPr="005C1527" w:rsidRDefault="005C1527" w:rsidP="005C152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Сообщение состояния</w:t>
      </w:r>
      <w:proofErr w:type="gramStart"/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 xml:space="preserve"> -- </w:t>
      </w:r>
      <w:proofErr w:type="gramEnd"/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краткое описание кода состояния.</w:t>
      </w:r>
    </w:p>
    <w:p w:rsidR="005C1527" w:rsidRPr="005C1527" w:rsidRDefault="005C1527" w:rsidP="005C152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HTTP </w:t>
      </w:r>
      <w:hyperlink r:id="rId17" w:history="1">
        <w:r w:rsidRPr="005C1527">
          <w:rPr>
            <w:rFonts w:ascii="Arial" w:eastAsia="Times New Roman" w:hAnsi="Arial" w:cs="Arial"/>
            <w:color w:val="00458B"/>
            <w:spacing w:val="-1"/>
            <w:sz w:val="24"/>
            <w:szCs w:val="24"/>
          </w:rPr>
          <w:t>заголовки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, подобно заголовкам в запросах.</w:t>
      </w:r>
    </w:p>
    <w:p w:rsidR="005C1527" w:rsidRPr="005C1527" w:rsidRDefault="005C1527" w:rsidP="005C152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Опционально: тело, содержащее пересылаемый ресурс.</w:t>
      </w:r>
    </w:p>
    <w:p w:rsid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</w:p>
    <w:p w:rsid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</w:p>
    <w:p w:rsid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</w:p>
    <w:p w:rsidR="005C1527" w:rsidRPr="005C1527" w:rsidRDefault="005C1527" w:rsidP="005C1527">
      <w:pPr>
        <w:pStyle w:val="2"/>
        <w:rPr>
          <w:rFonts w:ascii="Arial" w:hAnsi="Arial" w:cs="Arial"/>
          <w:b w:val="0"/>
          <w:bCs w:val="0"/>
          <w:sz w:val="35"/>
          <w:szCs w:val="35"/>
          <w:lang w:val="en-US"/>
        </w:rPr>
      </w:pPr>
      <w:r w:rsidRPr="005C1527">
        <w:rPr>
          <w:rFonts w:ascii="Arial" w:hAnsi="Arial" w:cs="Arial"/>
          <w:b w:val="0"/>
          <w:bCs w:val="0"/>
          <w:sz w:val="35"/>
          <w:szCs w:val="35"/>
          <w:lang w:val="en-US"/>
        </w:rPr>
        <w:t>Request Header Fields</w:t>
      </w:r>
    </w:p>
    <w:p w:rsidR="005C1527" w:rsidRPr="005C1527" w:rsidRDefault="005C1527" w:rsidP="005C1527">
      <w:pPr>
        <w:pStyle w:val="a3"/>
        <w:spacing w:before="120" w:beforeAutospacing="0" w:after="144" w:afterAutospacing="0"/>
        <w:ind w:left="48" w:right="48"/>
        <w:rPr>
          <w:rFonts w:ascii="Arial" w:hAnsi="Arial" w:cs="Arial"/>
          <w:color w:val="000000"/>
          <w:lang w:val="en-US"/>
        </w:rPr>
      </w:pPr>
      <w:r w:rsidRPr="005C1527">
        <w:rPr>
          <w:rFonts w:ascii="Arial" w:hAnsi="Arial" w:cs="Arial"/>
          <w:color w:val="000000"/>
          <w:lang w:val="en-US"/>
        </w:rPr>
        <w:t>We will study General-header and Entity-header in a separate chapter when we will learn HTTP header fields. For now, let's check what Request header fields are.</w:t>
      </w:r>
    </w:p>
    <w:p w:rsidR="005C1527" w:rsidRPr="005C1527" w:rsidRDefault="005C1527" w:rsidP="005C1527">
      <w:pPr>
        <w:pStyle w:val="a3"/>
        <w:spacing w:before="120" w:beforeAutospacing="0" w:after="144" w:afterAutospacing="0"/>
        <w:ind w:left="48" w:right="48"/>
        <w:rPr>
          <w:rFonts w:ascii="Arial" w:hAnsi="Arial" w:cs="Arial"/>
          <w:color w:val="000000"/>
          <w:lang w:val="en-US"/>
        </w:rPr>
      </w:pPr>
      <w:r w:rsidRPr="005C1527">
        <w:rPr>
          <w:rFonts w:ascii="Arial" w:hAnsi="Arial" w:cs="Arial"/>
          <w:color w:val="000000"/>
          <w:lang w:val="en-US"/>
        </w:rPr>
        <w:t xml:space="preserve">The request-header fields allow the client to pass additional information about the request, and about the client itself, to the server. These fields act as request </w:t>
      </w:r>
      <w:proofErr w:type="spellStart"/>
      <w:r w:rsidRPr="005C1527">
        <w:rPr>
          <w:rFonts w:ascii="Arial" w:hAnsi="Arial" w:cs="Arial"/>
          <w:color w:val="000000"/>
          <w:lang w:val="en-US"/>
        </w:rPr>
        <w:t>modifiers.Here</w:t>
      </w:r>
      <w:proofErr w:type="spellEnd"/>
      <w:r w:rsidRPr="005C1527">
        <w:rPr>
          <w:rFonts w:ascii="Arial" w:hAnsi="Arial" w:cs="Arial"/>
          <w:color w:val="000000"/>
          <w:lang w:val="en-US"/>
        </w:rPr>
        <w:t xml:space="preserve"> is a list of some important Request-header fields that can be used based on the requirement:</w:t>
      </w:r>
    </w:p>
    <w:p w:rsidR="005C1527" w:rsidRDefault="005C1527" w:rsidP="005C1527">
      <w:pPr>
        <w:pStyle w:val="a3"/>
        <w:numPr>
          <w:ilvl w:val="0"/>
          <w:numId w:val="4"/>
        </w:numPr>
        <w:spacing w:before="120" w:beforeAutospacing="0" w:after="144" w:afterAutospacing="0"/>
        <w:ind w:left="768" w:right="48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Accept-Charset</w:t>
      </w:r>
      <w:proofErr w:type="spellEnd"/>
    </w:p>
    <w:p w:rsidR="005C1527" w:rsidRDefault="005C1527" w:rsidP="005C1527">
      <w:pPr>
        <w:pStyle w:val="a3"/>
        <w:numPr>
          <w:ilvl w:val="0"/>
          <w:numId w:val="4"/>
        </w:numPr>
        <w:spacing w:before="120" w:beforeAutospacing="0" w:after="144" w:afterAutospacing="0"/>
        <w:ind w:left="768" w:right="48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Accept-Encoding</w:t>
      </w:r>
      <w:proofErr w:type="spellEnd"/>
    </w:p>
    <w:p w:rsidR="005C1527" w:rsidRDefault="005C1527" w:rsidP="005C1527">
      <w:pPr>
        <w:pStyle w:val="a3"/>
        <w:numPr>
          <w:ilvl w:val="0"/>
          <w:numId w:val="4"/>
        </w:numPr>
        <w:spacing w:before="120" w:beforeAutospacing="0" w:after="144" w:afterAutospacing="0"/>
        <w:ind w:left="768" w:right="48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Accept-Language</w:t>
      </w:r>
      <w:proofErr w:type="spellEnd"/>
    </w:p>
    <w:p w:rsid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</w:p>
    <w:p w:rsidR="005C1527" w:rsidRDefault="005C1527" w:rsidP="005C1527">
      <w:pPr>
        <w:pStyle w:val="1"/>
        <w:spacing w:before="0" w:line="360" w:lineRule="atLeast"/>
        <w:rPr>
          <w:rFonts w:ascii="Arial" w:hAnsi="Arial" w:cs="Arial"/>
          <w:b w:val="0"/>
          <w:bCs w:val="0"/>
          <w:color w:val="797979"/>
          <w:sz w:val="42"/>
          <w:szCs w:val="42"/>
          <w:lang w:val="en-US"/>
        </w:rPr>
      </w:pPr>
      <w:r>
        <w:rPr>
          <w:rFonts w:ascii="Arial" w:hAnsi="Arial" w:cs="Arial"/>
          <w:b w:val="0"/>
          <w:bCs w:val="0"/>
          <w:color w:val="797979"/>
          <w:sz w:val="42"/>
          <w:szCs w:val="42"/>
        </w:rPr>
        <w:t xml:space="preserve">HTTP – </w:t>
      </w:r>
      <w:proofErr w:type="spellStart"/>
      <w:r>
        <w:rPr>
          <w:rFonts w:ascii="Arial" w:hAnsi="Arial" w:cs="Arial"/>
          <w:b w:val="0"/>
          <w:bCs w:val="0"/>
          <w:color w:val="797979"/>
          <w:sz w:val="42"/>
          <w:szCs w:val="42"/>
        </w:rPr>
        <w:t>Responses</w:t>
      </w:r>
      <w:proofErr w:type="spellEnd"/>
    </w:p>
    <w:p w:rsidR="005C1527" w:rsidRPr="005C1527" w:rsidRDefault="005C1527" w:rsidP="005C1527">
      <w:pPr>
        <w:rPr>
          <w:lang w:val="en-US"/>
        </w:rPr>
      </w:pPr>
    </w:p>
    <w:p w:rsidR="005C1527" w:rsidRPr="005C1527" w:rsidRDefault="005C1527" w:rsidP="005C1527">
      <w:pPr>
        <w:pStyle w:val="a7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1xx: Informational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It means the request was received and the process is continuing.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</w:p>
    <w:p w:rsidR="005C1527" w:rsidRPr="005C1527" w:rsidRDefault="005C1527" w:rsidP="005C1527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2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ab/>
        <w:t>2xx: Success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It means the action was successfully received, understood, and accepted.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</w:p>
    <w:p w:rsidR="005C1527" w:rsidRPr="005C1527" w:rsidRDefault="005C1527" w:rsidP="005C1527">
      <w:pPr>
        <w:pStyle w:val="a7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3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ab/>
        <w:t>3xx: Redirection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It means further action must be taken in order to complete the request.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</w:p>
    <w:p w:rsidR="005C1527" w:rsidRPr="005C1527" w:rsidRDefault="005C1527" w:rsidP="005C1527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4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ab/>
        <w:t>4xx: Client Error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It means the request contains incorrect syntax or cannot be fulfilled.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</w:p>
    <w:p w:rsidR="005C1527" w:rsidRPr="005C1527" w:rsidRDefault="005C1527" w:rsidP="005C1527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5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ab/>
        <w:t>5xx: Server Error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It means the server failed to fulfill an apparently valid request.</w:t>
      </w:r>
    </w:p>
    <w:p w:rsidR="009C3905" w:rsidRPr="005C1527" w:rsidRDefault="00E72851">
      <w:pPr>
        <w:rPr>
          <w:lang w:val="en-US"/>
        </w:rPr>
      </w:pPr>
      <w:r>
        <w:rPr>
          <w:lang w:val="en-US"/>
        </w:rPr>
        <w:t>sdsdad</w:t>
      </w:r>
    </w:p>
    <w:sectPr w:rsidR="009C3905" w:rsidRPr="005C152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10665"/>
    <w:multiLevelType w:val="multilevel"/>
    <w:tmpl w:val="6F9E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84661"/>
    <w:multiLevelType w:val="multilevel"/>
    <w:tmpl w:val="E43C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770" w:hanging="69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A22DA"/>
    <w:multiLevelType w:val="hybridMultilevel"/>
    <w:tmpl w:val="5DAE489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76F2409"/>
    <w:multiLevelType w:val="hybridMultilevel"/>
    <w:tmpl w:val="4D7CFF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61354F"/>
    <w:multiLevelType w:val="hybridMultilevel"/>
    <w:tmpl w:val="9F0E70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9B3172"/>
    <w:multiLevelType w:val="hybridMultilevel"/>
    <w:tmpl w:val="33A003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67245C"/>
    <w:multiLevelType w:val="hybridMultilevel"/>
    <w:tmpl w:val="21FE6C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7067C1"/>
    <w:multiLevelType w:val="hybridMultilevel"/>
    <w:tmpl w:val="50D6A6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81D6719"/>
    <w:multiLevelType w:val="hybridMultilevel"/>
    <w:tmpl w:val="E12CFC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73338E"/>
    <w:multiLevelType w:val="hybridMultilevel"/>
    <w:tmpl w:val="16680D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113CBF"/>
    <w:multiLevelType w:val="multilevel"/>
    <w:tmpl w:val="749A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DE332F"/>
    <w:multiLevelType w:val="multilevel"/>
    <w:tmpl w:val="7B06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C1527"/>
    <w:rsid w:val="005C1527"/>
    <w:rsid w:val="009C3905"/>
    <w:rsid w:val="00E72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15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15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C15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C152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C1527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5C1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52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C15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semiHidden/>
    <w:rsid w:val="005C15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5C15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C1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3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TP/Methods/OPTIONS" TargetMode="External"/><Relationship Id="rId13" Type="http://schemas.openxmlformats.org/officeDocument/2006/relationships/hyperlink" Target="https://developer.mozilla.org/en-US/docs/Web/HTTP/Header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HTTP/Methods/POST" TargetMode="External"/><Relationship Id="rId12" Type="http://schemas.openxmlformats.org/officeDocument/2006/relationships/hyperlink" Target="https://developer.mozilla.org/ru/docs/%D0%A1%D0%BB%D0%BE%D0%B2%D0%B0%D1%80%D1%8C/%D0%94%D0%BE%D0%BC%D0%B5%D0%BD" TargetMode="External"/><Relationship Id="rId17" Type="http://schemas.openxmlformats.org/officeDocument/2006/relationships/hyperlink" Target="https://developer.mozilla.org/en-US/docs/Web/HTTP/Head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TP/Stat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HTTP/Methods/GET" TargetMode="External"/><Relationship Id="rId11" Type="http://schemas.openxmlformats.org/officeDocument/2006/relationships/hyperlink" Target="https://developer.mozilla.org/ru/docs/%D0%A1%D0%BB%D0%BE%D0%B2%D0%B0%D1%80%D1%8C/%D0%9F%D1%80%D0%BE%D1%82%D0%BE%D0%BA%D0%BE%D0%BB" TargetMode="External"/><Relationship Id="rId5" Type="http://schemas.openxmlformats.org/officeDocument/2006/relationships/hyperlink" Target="https://developer.mozilla.org/en-US/docs/Web/HTTP/Methods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developer.mozilla.org/en-US/docs/Web/Guide/HTML/Form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TP/Methods/HEAD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pykish</dc:creator>
  <cp:keywords/>
  <dc:description/>
  <cp:lastModifiedBy>yura pykish</cp:lastModifiedBy>
  <cp:revision>5</cp:revision>
  <dcterms:created xsi:type="dcterms:W3CDTF">2020-12-22T19:00:00Z</dcterms:created>
  <dcterms:modified xsi:type="dcterms:W3CDTF">2020-12-22T19:33:00Z</dcterms:modified>
</cp:coreProperties>
</file>