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A57AD" w14:textId="2EADF338" w:rsidR="00924E3A" w:rsidRPr="0097762D" w:rsidRDefault="00AD2E86" w:rsidP="00167F8C">
      <w:pPr>
        <w:jc w:val="center"/>
        <w:rPr>
          <w:rFonts w:ascii="Times New Roman" w:hAnsi="Times New Roman" w:cs="Times New Roman"/>
          <w:b/>
          <w:sz w:val="28"/>
          <w:szCs w:val="28"/>
        </w:rPr>
      </w:pPr>
      <w:r>
        <w:rPr>
          <w:rFonts w:ascii="Times New Roman" w:hAnsi="Times New Roman" w:cs="Times New Roman"/>
          <w:b/>
          <w:sz w:val="28"/>
          <w:szCs w:val="28"/>
        </w:rPr>
        <w:t>ГЛАВА</w:t>
      </w:r>
      <w:r w:rsidR="005F7F47" w:rsidRPr="0097762D">
        <w:rPr>
          <w:rFonts w:ascii="Times New Roman" w:hAnsi="Times New Roman" w:cs="Times New Roman"/>
          <w:b/>
          <w:sz w:val="28"/>
          <w:szCs w:val="28"/>
        </w:rPr>
        <w:t xml:space="preserve"> 1</w:t>
      </w:r>
      <w:r w:rsidR="0097762D">
        <w:rPr>
          <w:rFonts w:ascii="Times New Roman" w:hAnsi="Times New Roman" w:cs="Times New Roman"/>
          <w:b/>
          <w:sz w:val="28"/>
          <w:szCs w:val="28"/>
        </w:rPr>
        <w:t>7</w:t>
      </w:r>
    </w:p>
    <w:p w14:paraId="1DD4E4C2" w14:textId="77777777" w:rsidR="00167F8C" w:rsidRPr="0097762D" w:rsidRDefault="00167F8C" w:rsidP="00167F8C">
      <w:pPr>
        <w:jc w:val="center"/>
        <w:rPr>
          <w:rFonts w:ascii="Times New Roman" w:hAnsi="Times New Roman" w:cs="Times New Roman"/>
          <w:b/>
          <w:sz w:val="28"/>
          <w:szCs w:val="28"/>
        </w:rPr>
      </w:pPr>
    </w:p>
    <w:p w14:paraId="0AEBDB7F" w14:textId="77777777" w:rsidR="005E00B3" w:rsidRPr="0097762D" w:rsidRDefault="00944E68" w:rsidP="00487D3F">
      <w:pPr>
        <w:jc w:val="both"/>
        <w:rPr>
          <w:rFonts w:ascii="Times New Roman" w:hAnsi="Times New Roman" w:cs="Times New Roman"/>
          <w:sz w:val="28"/>
          <w:szCs w:val="28"/>
        </w:rPr>
      </w:pPr>
      <w:r w:rsidRPr="0097762D">
        <w:rPr>
          <w:rFonts w:ascii="Times New Roman" w:hAnsi="Times New Roman" w:cs="Times New Roman"/>
          <w:b/>
          <w:sz w:val="28"/>
          <w:szCs w:val="28"/>
        </w:rPr>
        <w:t>1.</w:t>
      </w:r>
      <w:r w:rsidR="00131A4F" w:rsidRPr="0097762D">
        <w:rPr>
          <w:rFonts w:ascii="Times New Roman" w:hAnsi="Times New Roman" w:cs="Times New Roman"/>
          <w:b/>
          <w:sz w:val="28"/>
          <w:szCs w:val="28"/>
        </w:rPr>
        <w:t xml:space="preserve"> </w:t>
      </w:r>
    </w:p>
    <w:p w14:paraId="1A515B2B" w14:textId="0A2A1326" w:rsidR="00A631B0" w:rsidRDefault="0097762D" w:rsidP="00A631B0">
      <w:pPr>
        <w:tabs>
          <w:tab w:val="center" w:pos="5233"/>
        </w:tabs>
        <w:jc w:val="both"/>
        <w:rPr>
          <w:rFonts w:ascii="Times New Roman" w:hAnsi="Times New Roman" w:cs="Times New Roman"/>
          <w:sz w:val="28"/>
          <w:szCs w:val="28"/>
        </w:rPr>
      </w:pPr>
      <w:r>
        <w:rPr>
          <w:rFonts w:ascii="Times New Roman" w:hAnsi="Times New Roman" w:cs="Times New Roman"/>
          <w:sz w:val="28"/>
          <w:szCs w:val="28"/>
        </w:rPr>
        <w:tab/>
        <w:t>Для определения типа данных нужно решить, как данные будут хранится и какие операции можно совершать над ними.</w:t>
      </w:r>
    </w:p>
    <w:p w14:paraId="02A9C488" w14:textId="6F26A950" w:rsidR="0097762D" w:rsidRPr="00D73A66" w:rsidRDefault="0097762D" w:rsidP="00A631B0">
      <w:pPr>
        <w:tabs>
          <w:tab w:val="center" w:pos="5233"/>
        </w:tabs>
        <w:jc w:val="both"/>
        <w:rPr>
          <w:rFonts w:ascii="Times New Roman" w:hAnsi="Times New Roman" w:cs="Times New Roman"/>
          <w:b/>
          <w:sz w:val="28"/>
          <w:szCs w:val="28"/>
        </w:rPr>
      </w:pPr>
      <w:r>
        <w:rPr>
          <w:rFonts w:ascii="Times New Roman" w:hAnsi="Times New Roman" w:cs="Times New Roman"/>
          <w:b/>
          <w:sz w:val="28"/>
          <w:szCs w:val="28"/>
        </w:rPr>
        <w:t>2.</w:t>
      </w:r>
    </w:p>
    <w:p w14:paraId="625882A2" w14:textId="1F609944" w:rsidR="0097762D" w:rsidRDefault="0097762D" w:rsidP="00A631B0">
      <w:pPr>
        <w:tabs>
          <w:tab w:val="center" w:pos="5233"/>
        </w:tabs>
        <w:jc w:val="both"/>
        <w:rPr>
          <w:rFonts w:ascii="Times New Roman" w:hAnsi="Times New Roman" w:cs="Times New Roman"/>
          <w:sz w:val="28"/>
          <w:szCs w:val="28"/>
        </w:rPr>
      </w:pPr>
      <w:r>
        <w:rPr>
          <w:rFonts w:ascii="Times New Roman" w:hAnsi="Times New Roman" w:cs="Times New Roman"/>
          <w:sz w:val="28"/>
          <w:szCs w:val="28"/>
        </w:rPr>
        <w:t>Обход связного списка в листинге 17.2 может осуществляться только в одном направлении потому, что это односвязный список и каждый узел списка хранит только один указатель на следующий узел в списке.</w:t>
      </w:r>
    </w:p>
    <w:p w14:paraId="651CFC79" w14:textId="1179F529" w:rsidR="0097762D" w:rsidRDefault="00D73A66" w:rsidP="00A631B0">
      <w:pPr>
        <w:tabs>
          <w:tab w:val="center" w:pos="5233"/>
        </w:tabs>
        <w:jc w:val="both"/>
        <w:rPr>
          <w:rFonts w:ascii="Times New Roman" w:hAnsi="Times New Roman" w:cs="Times New Roman"/>
          <w:sz w:val="28"/>
          <w:szCs w:val="28"/>
        </w:rPr>
      </w:pPr>
      <w:r>
        <w:rPr>
          <w:rFonts w:ascii="Times New Roman" w:hAnsi="Times New Roman" w:cs="Times New Roman"/>
          <w:sz w:val="28"/>
          <w:szCs w:val="28"/>
        </w:rPr>
        <w:t>Для создания двусвязного списка, который будет хранить два указателя, на предыдущий узел и на следующий нужно сделать так:</w:t>
      </w:r>
    </w:p>
    <w:p w14:paraId="60FAD2E8" w14:textId="319AD619" w:rsidR="00D73A66" w:rsidRDefault="00D73A66" w:rsidP="00A631B0">
      <w:pPr>
        <w:tabs>
          <w:tab w:val="center" w:pos="5233"/>
        </w:tabs>
        <w:jc w:val="both"/>
        <w:rPr>
          <w:rFonts w:ascii="Times New Roman" w:hAnsi="Times New Roman" w:cs="Times New Roman"/>
          <w:sz w:val="28"/>
          <w:szCs w:val="28"/>
          <w:lang w:val="en-US"/>
        </w:rPr>
      </w:pPr>
      <w:r>
        <w:rPr>
          <w:rFonts w:ascii="Times New Roman" w:hAnsi="Times New Roman" w:cs="Times New Roman"/>
          <w:sz w:val="28"/>
          <w:szCs w:val="28"/>
          <w:lang w:val="en-US"/>
        </w:rPr>
        <w:t>struct film</w:t>
      </w:r>
    </w:p>
    <w:p w14:paraId="67A49FFF" w14:textId="542C23D6" w:rsidR="00D73A66" w:rsidRDefault="00D73A66" w:rsidP="00A631B0">
      <w:pPr>
        <w:tabs>
          <w:tab w:val="center" w:pos="5233"/>
        </w:tabs>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1C145C78" w14:textId="22936DA5" w:rsidR="00D73A66" w:rsidRDefault="00D73A66" w:rsidP="00D73A66">
      <w:pPr>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char </w:t>
      </w:r>
      <w:proofErr w:type="gramStart"/>
      <w:r>
        <w:rPr>
          <w:rFonts w:ascii="Times New Roman" w:hAnsi="Times New Roman" w:cs="Times New Roman"/>
          <w:sz w:val="28"/>
          <w:szCs w:val="28"/>
          <w:lang w:val="en-US"/>
        </w:rPr>
        <w:t>title[</w:t>
      </w:r>
      <w:proofErr w:type="gramEnd"/>
      <w:r>
        <w:rPr>
          <w:rFonts w:ascii="Times New Roman" w:hAnsi="Times New Roman" w:cs="Times New Roman"/>
          <w:sz w:val="28"/>
          <w:szCs w:val="28"/>
          <w:lang w:val="en-US"/>
        </w:rPr>
        <w:t>TSIZE];</w:t>
      </w:r>
    </w:p>
    <w:p w14:paraId="47C9C4E5" w14:textId="5C056E4B" w:rsidR="00D73A66" w:rsidRDefault="00D73A66" w:rsidP="00D73A66">
      <w:pPr>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int</w:t>
      </w:r>
      <w:proofErr w:type="spellEnd"/>
      <w:r>
        <w:rPr>
          <w:rFonts w:ascii="Times New Roman" w:hAnsi="Times New Roman" w:cs="Times New Roman"/>
          <w:sz w:val="28"/>
          <w:szCs w:val="28"/>
          <w:lang w:val="en-US"/>
        </w:rPr>
        <w:t xml:space="preserve"> rating;</w:t>
      </w:r>
    </w:p>
    <w:p w14:paraId="574DBAD5" w14:textId="5EE9C62A" w:rsidR="00D73A66" w:rsidRDefault="00D73A66" w:rsidP="00D73A66">
      <w:pPr>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struct film * </w:t>
      </w:r>
      <w:proofErr w:type="spellStart"/>
      <w:r>
        <w:rPr>
          <w:rFonts w:ascii="Times New Roman" w:hAnsi="Times New Roman" w:cs="Times New Roman"/>
          <w:sz w:val="28"/>
          <w:szCs w:val="28"/>
          <w:lang w:val="en-US"/>
        </w:rPr>
        <w:t>prev</w:t>
      </w:r>
      <w:proofErr w:type="spellEnd"/>
      <w:r>
        <w:rPr>
          <w:rFonts w:ascii="Times New Roman" w:hAnsi="Times New Roman" w:cs="Times New Roman"/>
          <w:sz w:val="28"/>
          <w:szCs w:val="28"/>
          <w:lang w:val="en-US"/>
        </w:rPr>
        <w:t>;</w:t>
      </w:r>
    </w:p>
    <w:p w14:paraId="5765292F" w14:textId="234B2912" w:rsidR="00D73A66" w:rsidRDefault="00D73A66" w:rsidP="00D73A66">
      <w:pPr>
        <w:jc w:val="both"/>
        <w:rPr>
          <w:rFonts w:ascii="Times New Roman" w:hAnsi="Times New Roman" w:cs="Times New Roman"/>
          <w:sz w:val="28"/>
          <w:szCs w:val="28"/>
          <w:lang w:val="en-US"/>
        </w:rPr>
      </w:pPr>
      <w:r>
        <w:rPr>
          <w:rFonts w:ascii="Times New Roman" w:hAnsi="Times New Roman" w:cs="Times New Roman"/>
          <w:sz w:val="28"/>
          <w:szCs w:val="28"/>
          <w:lang w:val="en-US"/>
        </w:rPr>
        <w:tab/>
        <w:t>struct film * next;</w:t>
      </w:r>
    </w:p>
    <w:p w14:paraId="49642E25" w14:textId="04453C4B" w:rsidR="00D73A66" w:rsidRDefault="00D73A66" w:rsidP="00D73A66">
      <w:pPr>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15735309" w14:textId="0E5D2D86" w:rsidR="00D73A66" w:rsidRDefault="00D73A66" w:rsidP="00D73A66">
      <w:pPr>
        <w:jc w:val="both"/>
        <w:rPr>
          <w:rFonts w:ascii="Times New Roman" w:hAnsi="Times New Roman" w:cs="Times New Roman"/>
          <w:b/>
          <w:sz w:val="28"/>
          <w:szCs w:val="28"/>
          <w:lang w:val="en-US"/>
        </w:rPr>
      </w:pPr>
      <w:r>
        <w:rPr>
          <w:rFonts w:ascii="Times New Roman" w:hAnsi="Times New Roman" w:cs="Times New Roman"/>
          <w:b/>
          <w:sz w:val="28"/>
          <w:szCs w:val="28"/>
          <w:lang w:val="en-US"/>
        </w:rPr>
        <w:t>3.</w:t>
      </w:r>
    </w:p>
    <w:p w14:paraId="276377FF" w14:textId="77777777" w:rsidR="00CB1D30" w:rsidRDefault="00D73A66" w:rsidP="00D73A66">
      <w:pPr>
        <w:jc w:val="both"/>
        <w:rPr>
          <w:rFonts w:ascii="Times New Roman" w:hAnsi="Times New Roman" w:cs="Times New Roman"/>
          <w:sz w:val="28"/>
          <w:szCs w:val="28"/>
        </w:rPr>
      </w:pPr>
      <w:r w:rsidRPr="00D73A6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ADT – </w:t>
      </w:r>
      <w:r>
        <w:rPr>
          <w:rFonts w:ascii="Times New Roman" w:hAnsi="Times New Roman" w:cs="Times New Roman"/>
          <w:sz w:val="28"/>
          <w:szCs w:val="28"/>
        </w:rPr>
        <w:t>это</w:t>
      </w:r>
      <w:r w:rsidRPr="00D73A66">
        <w:rPr>
          <w:rFonts w:ascii="Times New Roman" w:hAnsi="Times New Roman" w:cs="Times New Roman"/>
          <w:sz w:val="28"/>
          <w:szCs w:val="28"/>
          <w:lang w:val="en-US"/>
        </w:rPr>
        <w:t xml:space="preserve"> </w:t>
      </w:r>
      <w:r>
        <w:rPr>
          <w:rFonts w:ascii="Times New Roman" w:hAnsi="Times New Roman" w:cs="Times New Roman"/>
          <w:sz w:val="28"/>
          <w:szCs w:val="28"/>
        </w:rPr>
        <w:t>абстрактный</w:t>
      </w:r>
      <w:r w:rsidRPr="00D73A66">
        <w:rPr>
          <w:rFonts w:ascii="Times New Roman" w:hAnsi="Times New Roman" w:cs="Times New Roman"/>
          <w:sz w:val="28"/>
          <w:szCs w:val="28"/>
          <w:lang w:val="en-US"/>
        </w:rPr>
        <w:t xml:space="preserve"> </w:t>
      </w:r>
      <w:r>
        <w:rPr>
          <w:rFonts w:ascii="Times New Roman" w:hAnsi="Times New Roman" w:cs="Times New Roman"/>
          <w:sz w:val="28"/>
          <w:szCs w:val="28"/>
        </w:rPr>
        <w:t>тип</w:t>
      </w:r>
      <w:r w:rsidRPr="00D73A66">
        <w:rPr>
          <w:rFonts w:ascii="Times New Roman" w:hAnsi="Times New Roman" w:cs="Times New Roman"/>
          <w:sz w:val="28"/>
          <w:szCs w:val="28"/>
          <w:lang w:val="en-US"/>
        </w:rPr>
        <w:t xml:space="preserve"> </w:t>
      </w:r>
      <w:r>
        <w:rPr>
          <w:rFonts w:ascii="Times New Roman" w:hAnsi="Times New Roman" w:cs="Times New Roman"/>
          <w:sz w:val="28"/>
          <w:szCs w:val="28"/>
        </w:rPr>
        <w:t>данных</w:t>
      </w:r>
      <w:r w:rsidRPr="00D73A66">
        <w:rPr>
          <w:rFonts w:ascii="Times New Roman" w:hAnsi="Times New Roman" w:cs="Times New Roman"/>
          <w:sz w:val="28"/>
          <w:szCs w:val="28"/>
          <w:lang w:val="en-US"/>
        </w:rPr>
        <w:t xml:space="preserve">. </w:t>
      </w:r>
      <w:r>
        <w:rPr>
          <w:rFonts w:ascii="Times New Roman" w:hAnsi="Times New Roman" w:cs="Times New Roman"/>
          <w:sz w:val="28"/>
          <w:szCs w:val="28"/>
        </w:rPr>
        <w:t xml:space="preserve">Он создается для того, чтобы упростить проектирование и изменение программы программистом. Абстрактный тип </w:t>
      </w:r>
      <w:proofErr w:type="gramStart"/>
      <w:r>
        <w:rPr>
          <w:rFonts w:ascii="Times New Roman" w:hAnsi="Times New Roman" w:cs="Times New Roman"/>
          <w:sz w:val="28"/>
          <w:szCs w:val="28"/>
        </w:rPr>
        <w:t>данных  определяет</w:t>
      </w:r>
      <w:proofErr w:type="gramEnd"/>
      <w:r>
        <w:rPr>
          <w:rFonts w:ascii="Times New Roman" w:hAnsi="Times New Roman" w:cs="Times New Roman"/>
          <w:sz w:val="28"/>
          <w:szCs w:val="28"/>
        </w:rPr>
        <w:t xml:space="preserve"> свойства типа и операции, которые</w:t>
      </w:r>
      <w:r w:rsidR="00CB1D30">
        <w:rPr>
          <w:rFonts w:ascii="Times New Roman" w:hAnsi="Times New Roman" w:cs="Times New Roman"/>
          <w:sz w:val="28"/>
          <w:szCs w:val="28"/>
        </w:rPr>
        <w:t xml:space="preserve"> можно выполнять над этим типом.</w:t>
      </w:r>
    </w:p>
    <w:p w14:paraId="35476145" w14:textId="77777777" w:rsidR="00CB1D30" w:rsidRDefault="00CB1D30" w:rsidP="00D73A66">
      <w:pPr>
        <w:jc w:val="both"/>
        <w:rPr>
          <w:rFonts w:ascii="Times New Roman" w:hAnsi="Times New Roman" w:cs="Times New Roman"/>
          <w:b/>
          <w:sz w:val="28"/>
          <w:szCs w:val="28"/>
        </w:rPr>
      </w:pPr>
      <w:r>
        <w:rPr>
          <w:rFonts w:ascii="Times New Roman" w:hAnsi="Times New Roman" w:cs="Times New Roman"/>
          <w:b/>
          <w:sz w:val="28"/>
          <w:szCs w:val="28"/>
        </w:rPr>
        <w:t>4.</w:t>
      </w:r>
    </w:p>
    <w:p w14:paraId="393A5860" w14:textId="2C0EE665" w:rsidR="00D73A66" w:rsidRDefault="00CB1D30" w:rsidP="00D73A66">
      <w:pPr>
        <w:jc w:val="both"/>
        <w:rPr>
          <w:rFonts w:ascii="Times New Roman" w:hAnsi="Times New Roman" w:cs="Times New Roman"/>
          <w:sz w:val="28"/>
          <w:szCs w:val="28"/>
        </w:rPr>
      </w:pPr>
      <w:r>
        <w:rPr>
          <w:rFonts w:ascii="Times New Roman" w:hAnsi="Times New Roman" w:cs="Times New Roman"/>
          <w:sz w:val="28"/>
          <w:szCs w:val="28"/>
        </w:rPr>
        <w:t xml:space="preserve">Если функцию </w:t>
      </w:r>
      <w:proofErr w:type="spellStart"/>
      <w:proofErr w:type="gramStart"/>
      <w:r>
        <w:rPr>
          <w:rFonts w:ascii="Times New Roman" w:hAnsi="Times New Roman" w:cs="Times New Roman"/>
          <w:sz w:val="28"/>
          <w:szCs w:val="28"/>
          <w:lang w:val="en-US"/>
        </w:rPr>
        <w:t>QueueIsEmpty</w:t>
      </w:r>
      <w:proofErr w:type="spellEnd"/>
      <w:r w:rsidRPr="00CB1D30">
        <w:rPr>
          <w:rFonts w:ascii="Times New Roman" w:hAnsi="Times New Roman" w:cs="Times New Roman"/>
          <w:sz w:val="28"/>
          <w:szCs w:val="28"/>
        </w:rPr>
        <w:t>(</w:t>
      </w:r>
      <w:proofErr w:type="gramEnd"/>
      <w:r w:rsidRPr="00CB1D30">
        <w:rPr>
          <w:rFonts w:ascii="Times New Roman" w:hAnsi="Times New Roman" w:cs="Times New Roman"/>
          <w:sz w:val="28"/>
          <w:szCs w:val="28"/>
        </w:rPr>
        <w:t xml:space="preserve">) </w:t>
      </w:r>
      <w:r>
        <w:rPr>
          <w:rFonts w:ascii="Times New Roman" w:hAnsi="Times New Roman" w:cs="Times New Roman"/>
          <w:sz w:val="28"/>
          <w:szCs w:val="28"/>
        </w:rPr>
        <w:t>переписать так, чтобы она в качестве аргумента принимала саму структуру, а не указатель, нужно было бы делать чтобы функция и возвращала эту же структуру. Ведь при передаче функции самой структуры, создается ее копия, проводятся операции над копией и после функция возвращает копию структуры, которую нужно присвоить той структуре, которую мы передавали, чтобы ее изменить. Плюсом при передаче самой структуры является то, что нельзя случайным образом изменить оригинал структуры, ведь операции проводятся над ее копией.</w:t>
      </w:r>
    </w:p>
    <w:p w14:paraId="28648606" w14:textId="77777777" w:rsidR="00951CFB" w:rsidRDefault="00CB1D30" w:rsidP="00D73A66">
      <w:pPr>
        <w:jc w:val="both"/>
        <w:rPr>
          <w:rFonts w:ascii="Times New Roman" w:hAnsi="Times New Roman" w:cs="Times New Roman"/>
          <w:sz w:val="28"/>
          <w:szCs w:val="28"/>
        </w:rPr>
      </w:pPr>
      <w:r>
        <w:rPr>
          <w:rFonts w:ascii="Times New Roman" w:hAnsi="Times New Roman" w:cs="Times New Roman"/>
          <w:sz w:val="28"/>
          <w:szCs w:val="28"/>
        </w:rPr>
        <w:t xml:space="preserve">Минус заключается в том, что нужно выделять лишнюю память </w:t>
      </w:r>
      <w:r w:rsidR="00951CFB">
        <w:rPr>
          <w:rFonts w:ascii="Times New Roman" w:hAnsi="Times New Roman" w:cs="Times New Roman"/>
          <w:sz w:val="28"/>
          <w:szCs w:val="28"/>
        </w:rPr>
        <w:t xml:space="preserve">для копии структуры и это займет больше времени. </w:t>
      </w:r>
    </w:p>
    <w:p w14:paraId="05B9B677" w14:textId="77777777" w:rsidR="00951CFB" w:rsidRDefault="00951CFB" w:rsidP="00D73A66">
      <w:pPr>
        <w:jc w:val="both"/>
        <w:rPr>
          <w:rFonts w:ascii="Times New Roman" w:hAnsi="Times New Roman" w:cs="Times New Roman"/>
          <w:sz w:val="28"/>
          <w:szCs w:val="28"/>
        </w:rPr>
      </w:pPr>
      <w:r>
        <w:rPr>
          <w:rFonts w:ascii="Times New Roman" w:hAnsi="Times New Roman" w:cs="Times New Roman"/>
          <w:sz w:val="28"/>
          <w:szCs w:val="28"/>
        </w:rPr>
        <w:t>Плюсом при передаче адреса структуры является то, что не нужно создавать копию и можно работать напрямую с оригиналом.</w:t>
      </w:r>
    </w:p>
    <w:p w14:paraId="52A975B3" w14:textId="5EEFECA4" w:rsidR="00CB1D30" w:rsidRPr="00D73A66" w:rsidRDefault="00951CFB" w:rsidP="00D73A66">
      <w:pPr>
        <w:jc w:val="both"/>
        <w:rPr>
          <w:rFonts w:ascii="Times New Roman" w:hAnsi="Times New Roman" w:cs="Times New Roman"/>
          <w:sz w:val="28"/>
          <w:szCs w:val="28"/>
        </w:rPr>
      </w:pPr>
      <w:r>
        <w:rPr>
          <w:rFonts w:ascii="Times New Roman" w:hAnsi="Times New Roman" w:cs="Times New Roman"/>
          <w:sz w:val="28"/>
          <w:szCs w:val="28"/>
        </w:rPr>
        <w:lastRenderedPageBreak/>
        <w:t>Минус в передаче указателя на структуру это то, что при не осторожной работе можно изменить данные, которые нельзя было трогать.</w:t>
      </w:r>
      <w:r w:rsidR="00CB1D30">
        <w:rPr>
          <w:rFonts w:ascii="Times New Roman" w:hAnsi="Times New Roman" w:cs="Times New Roman"/>
          <w:sz w:val="28"/>
          <w:szCs w:val="28"/>
        </w:rPr>
        <w:t xml:space="preserve"> </w:t>
      </w:r>
    </w:p>
    <w:p w14:paraId="050802D0" w14:textId="47236CA9" w:rsidR="0097762D" w:rsidRDefault="00951CFB" w:rsidP="00D73A66">
      <w:pPr>
        <w:jc w:val="both"/>
        <w:rPr>
          <w:rFonts w:ascii="Times New Roman" w:hAnsi="Times New Roman" w:cs="Times New Roman"/>
          <w:b/>
          <w:sz w:val="28"/>
          <w:szCs w:val="28"/>
        </w:rPr>
      </w:pPr>
      <w:r>
        <w:rPr>
          <w:rFonts w:ascii="Times New Roman" w:hAnsi="Times New Roman" w:cs="Times New Roman"/>
          <w:b/>
          <w:sz w:val="28"/>
          <w:szCs w:val="28"/>
        </w:rPr>
        <w:t>5.</w:t>
      </w:r>
    </w:p>
    <w:p w14:paraId="30BAED42" w14:textId="77777777" w:rsidR="003F46A4" w:rsidRDefault="00951CFB" w:rsidP="00D73A66">
      <w:pPr>
        <w:jc w:val="both"/>
        <w:rPr>
          <w:rFonts w:ascii="Times New Roman" w:hAnsi="Times New Roman" w:cs="Times New Roman"/>
          <w:sz w:val="28"/>
          <w:szCs w:val="28"/>
        </w:rPr>
      </w:pPr>
      <w:r>
        <w:rPr>
          <w:rFonts w:ascii="Times New Roman" w:hAnsi="Times New Roman" w:cs="Times New Roman"/>
          <w:sz w:val="28"/>
          <w:szCs w:val="28"/>
          <w:lang w:val="en-US"/>
        </w:rPr>
        <w:t>a</w:t>
      </w:r>
      <w:r w:rsidRPr="00951CFB">
        <w:rPr>
          <w:rFonts w:ascii="Times New Roman" w:hAnsi="Times New Roman" w:cs="Times New Roman"/>
          <w:sz w:val="28"/>
          <w:szCs w:val="28"/>
        </w:rPr>
        <w:t xml:space="preserve">. </w:t>
      </w:r>
    </w:p>
    <w:p w14:paraId="3556345C" w14:textId="0E2CCFC7" w:rsidR="00951CFB" w:rsidRDefault="00951CFB" w:rsidP="00D73A66">
      <w:pPr>
        <w:jc w:val="both"/>
        <w:rPr>
          <w:rFonts w:ascii="Times New Roman" w:hAnsi="Times New Roman" w:cs="Times New Roman"/>
          <w:sz w:val="28"/>
          <w:szCs w:val="28"/>
        </w:rPr>
      </w:pPr>
      <w:r>
        <w:rPr>
          <w:rFonts w:ascii="Times New Roman" w:hAnsi="Times New Roman" w:cs="Times New Roman"/>
          <w:sz w:val="28"/>
          <w:szCs w:val="28"/>
        </w:rPr>
        <w:t xml:space="preserve">Определение </w:t>
      </w:r>
      <w:r>
        <w:rPr>
          <w:rFonts w:ascii="Times New Roman" w:hAnsi="Times New Roman" w:cs="Times New Roman"/>
          <w:sz w:val="28"/>
          <w:szCs w:val="28"/>
          <w:lang w:val="en-US"/>
        </w:rPr>
        <w:t>ADT</w:t>
      </w:r>
      <w:r w:rsidRPr="00951CFB">
        <w:rPr>
          <w:rFonts w:ascii="Times New Roman" w:hAnsi="Times New Roman" w:cs="Times New Roman"/>
          <w:sz w:val="28"/>
          <w:szCs w:val="28"/>
        </w:rPr>
        <w:t xml:space="preserve"> </w:t>
      </w:r>
      <w:r>
        <w:rPr>
          <w:rFonts w:ascii="Times New Roman" w:hAnsi="Times New Roman" w:cs="Times New Roman"/>
          <w:sz w:val="28"/>
          <w:szCs w:val="28"/>
        </w:rPr>
        <w:t>для стека:</w:t>
      </w:r>
    </w:p>
    <w:p w14:paraId="03575FF5" w14:textId="2E9BCF94" w:rsidR="00951CFB" w:rsidRDefault="003F46A4" w:rsidP="00D73A66">
      <w:pPr>
        <w:jc w:val="both"/>
        <w:rPr>
          <w:rFonts w:ascii="Times New Roman" w:hAnsi="Times New Roman" w:cs="Times New Roman"/>
          <w:sz w:val="28"/>
          <w:szCs w:val="28"/>
        </w:rPr>
      </w:pPr>
      <w:r>
        <w:rPr>
          <w:rFonts w:ascii="Times New Roman" w:hAnsi="Times New Roman" w:cs="Times New Roman"/>
          <w:sz w:val="28"/>
          <w:szCs w:val="28"/>
        </w:rPr>
        <w:t>Имя типа: С</w:t>
      </w:r>
      <w:r w:rsidR="00951CFB">
        <w:rPr>
          <w:rFonts w:ascii="Times New Roman" w:hAnsi="Times New Roman" w:cs="Times New Roman"/>
          <w:sz w:val="28"/>
          <w:szCs w:val="28"/>
        </w:rPr>
        <w:t>тек</w:t>
      </w:r>
    </w:p>
    <w:p w14:paraId="542C521D" w14:textId="397489E2" w:rsidR="00951CFB" w:rsidRDefault="00951CFB" w:rsidP="00D73A66">
      <w:pPr>
        <w:jc w:val="both"/>
        <w:rPr>
          <w:rFonts w:ascii="Times New Roman" w:hAnsi="Times New Roman" w:cs="Times New Roman"/>
          <w:sz w:val="28"/>
          <w:szCs w:val="28"/>
        </w:rPr>
      </w:pPr>
      <w:r>
        <w:rPr>
          <w:rFonts w:ascii="Times New Roman" w:hAnsi="Times New Roman" w:cs="Times New Roman"/>
          <w:sz w:val="28"/>
          <w:szCs w:val="28"/>
        </w:rPr>
        <w:t>Свойства типа</w:t>
      </w:r>
      <w:proofErr w:type="gramStart"/>
      <w:r>
        <w:rPr>
          <w:rFonts w:ascii="Times New Roman" w:hAnsi="Times New Roman" w:cs="Times New Roman"/>
          <w:sz w:val="28"/>
          <w:szCs w:val="28"/>
        </w:rPr>
        <w:t>: Может</w:t>
      </w:r>
      <w:proofErr w:type="gramEnd"/>
      <w:r>
        <w:rPr>
          <w:rFonts w:ascii="Times New Roman" w:hAnsi="Times New Roman" w:cs="Times New Roman"/>
          <w:sz w:val="28"/>
          <w:szCs w:val="28"/>
        </w:rPr>
        <w:t xml:space="preserve"> содержать упорядоченную последовательность элементов</w:t>
      </w:r>
    </w:p>
    <w:p w14:paraId="724418B3" w14:textId="4434DB09" w:rsidR="00951CFB" w:rsidRDefault="00951CFB" w:rsidP="00D73A66">
      <w:pPr>
        <w:jc w:val="both"/>
        <w:rPr>
          <w:rFonts w:ascii="Times New Roman" w:hAnsi="Times New Roman" w:cs="Times New Roman"/>
          <w:sz w:val="28"/>
          <w:szCs w:val="28"/>
        </w:rPr>
      </w:pPr>
      <w:r>
        <w:rPr>
          <w:rFonts w:ascii="Times New Roman" w:hAnsi="Times New Roman" w:cs="Times New Roman"/>
          <w:sz w:val="28"/>
          <w:szCs w:val="28"/>
        </w:rPr>
        <w:t>Операции типа: Инициализация стека пустым содержимым</w:t>
      </w:r>
    </w:p>
    <w:p w14:paraId="46DA6A82" w14:textId="06DAA12C" w:rsidR="00951CFB" w:rsidRDefault="00951CFB" w:rsidP="00D73A66">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Определение, является ли стек пустым</w:t>
      </w:r>
    </w:p>
    <w:p w14:paraId="4BF165C9" w14:textId="36275B4B" w:rsidR="00951CFB" w:rsidRDefault="00951CFB" w:rsidP="00D73A66">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Определение, является ли стек полным</w:t>
      </w:r>
    </w:p>
    <w:p w14:paraId="0C65BD99" w14:textId="7BCEE880" w:rsidR="00951CFB" w:rsidRDefault="00951CFB" w:rsidP="00D73A66">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Определение количества элементов в стеке</w:t>
      </w:r>
    </w:p>
    <w:p w14:paraId="3434CC60" w14:textId="77777777" w:rsidR="003F46A4" w:rsidRDefault="00951CFB" w:rsidP="00D73A66">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Добавление элемента </w:t>
      </w:r>
      <w:r w:rsidR="003F46A4">
        <w:rPr>
          <w:rFonts w:ascii="Times New Roman" w:hAnsi="Times New Roman" w:cs="Times New Roman"/>
          <w:sz w:val="28"/>
          <w:szCs w:val="28"/>
        </w:rPr>
        <w:t>в конец стека</w:t>
      </w:r>
    </w:p>
    <w:p w14:paraId="1EE61561" w14:textId="3BD1995E" w:rsidR="00951CFB" w:rsidRDefault="003F46A4" w:rsidP="003F46A4">
      <w:pPr>
        <w:ind w:left="2040"/>
        <w:jc w:val="both"/>
        <w:rPr>
          <w:rFonts w:ascii="Times New Roman" w:hAnsi="Times New Roman" w:cs="Times New Roman"/>
          <w:sz w:val="28"/>
          <w:szCs w:val="28"/>
        </w:rPr>
      </w:pPr>
      <w:r>
        <w:rPr>
          <w:rFonts w:ascii="Times New Roman" w:hAnsi="Times New Roman" w:cs="Times New Roman"/>
          <w:sz w:val="28"/>
          <w:szCs w:val="28"/>
        </w:rPr>
        <w:t>Удаление элемента из конца стека и инициализация предыдущего элемента пустым содержимым</w:t>
      </w:r>
      <w:r w:rsidR="00951CFB">
        <w:rPr>
          <w:rFonts w:ascii="Times New Roman" w:hAnsi="Times New Roman" w:cs="Times New Roman"/>
          <w:sz w:val="28"/>
          <w:szCs w:val="28"/>
        </w:rPr>
        <w:t xml:space="preserve"> </w:t>
      </w:r>
    </w:p>
    <w:p w14:paraId="72F580DD" w14:textId="2A7723D4" w:rsidR="003F46A4" w:rsidRDefault="003F46A4" w:rsidP="003F46A4">
      <w:pPr>
        <w:tabs>
          <w:tab w:val="left" w:pos="5392"/>
        </w:tabs>
        <w:ind w:left="2040"/>
        <w:jc w:val="both"/>
        <w:rPr>
          <w:rFonts w:ascii="Times New Roman" w:hAnsi="Times New Roman" w:cs="Times New Roman"/>
          <w:sz w:val="28"/>
          <w:szCs w:val="28"/>
        </w:rPr>
      </w:pPr>
      <w:r>
        <w:rPr>
          <w:rFonts w:ascii="Times New Roman" w:hAnsi="Times New Roman" w:cs="Times New Roman"/>
          <w:sz w:val="28"/>
          <w:szCs w:val="28"/>
        </w:rPr>
        <w:t>Опустошение стека</w:t>
      </w:r>
      <w:r>
        <w:rPr>
          <w:rFonts w:ascii="Times New Roman" w:hAnsi="Times New Roman" w:cs="Times New Roman"/>
          <w:sz w:val="28"/>
          <w:szCs w:val="28"/>
        </w:rPr>
        <w:tab/>
      </w:r>
    </w:p>
    <w:p w14:paraId="134504C4" w14:textId="27542BF9" w:rsidR="007614AC" w:rsidRDefault="00381D60" w:rsidP="003F46A4">
      <w:pPr>
        <w:tabs>
          <w:tab w:val="left" w:pos="5392"/>
        </w:tabs>
        <w:jc w:val="both"/>
        <w:rPr>
          <w:rFonts w:ascii="Times New Roman" w:hAnsi="Times New Roman" w:cs="Times New Roman"/>
          <w:b/>
          <w:sz w:val="28"/>
          <w:szCs w:val="28"/>
          <w:lang w:val="en-US"/>
        </w:rPr>
      </w:pPr>
      <w:r>
        <w:rPr>
          <w:rFonts w:ascii="Times New Roman" w:hAnsi="Times New Roman" w:cs="Times New Roman"/>
          <w:b/>
          <w:sz w:val="28"/>
          <w:szCs w:val="28"/>
        </w:rPr>
        <w:t>6</w:t>
      </w:r>
      <w:r>
        <w:rPr>
          <w:rFonts w:ascii="Times New Roman" w:hAnsi="Times New Roman" w:cs="Times New Roman"/>
          <w:b/>
          <w:sz w:val="28"/>
          <w:szCs w:val="28"/>
          <w:lang w:val="en-US"/>
        </w:rPr>
        <w:t>.</w:t>
      </w:r>
    </w:p>
    <w:p w14:paraId="3134DBB4" w14:textId="508E0E35" w:rsidR="00381D60" w:rsidRDefault="009D29FC" w:rsidP="003F46A4">
      <w:pPr>
        <w:tabs>
          <w:tab w:val="left" w:pos="5392"/>
        </w:tabs>
        <w:jc w:val="both"/>
        <w:rPr>
          <w:rFonts w:ascii="Times New Roman" w:hAnsi="Times New Roman" w:cs="Times New Roman"/>
          <w:sz w:val="28"/>
          <w:szCs w:val="28"/>
        </w:rPr>
      </w:pPr>
      <w:r>
        <w:rPr>
          <w:rFonts w:ascii="Times New Roman" w:hAnsi="Times New Roman" w:cs="Times New Roman"/>
          <w:sz w:val="28"/>
          <w:szCs w:val="28"/>
        </w:rPr>
        <w:t>При последовательном поиске: 3 = 3, 1023 = 1023, 65535 = 65535.</w:t>
      </w:r>
    </w:p>
    <w:p w14:paraId="066FE352" w14:textId="1997D25C" w:rsidR="009D29FC" w:rsidRPr="00F10FA4" w:rsidRDefault="009D29FC" w:rsidP="003F46A4">
      <w:pPr>
        <w:tabs>
          <w:tab w:val="left" w:pos="5392"/>
        </w:tabs>
        <w:jc w:val="both"/>
        <w:rPr>
          <w:rFonts w:ascii="Times New Roman" w:hAnsi="Times New Roman" w:cs="Times New Roman"/>
          <w:sz w:val="28"/>
          <w:szCs w:val="28"/>
        </w:rPr>
      </w:pPr>
      <w:r>
        <w:rPr>
          <w:rFonts w:ascii="Times New Roman" w:hAnsi="Times New Roman" w:cs="Times New Roman"/>
          <w:sz w:val="28"/>
          <w:szCs w:val="28"/>
        </w:rPr>
        <w:t>При двоичном поиске: 3 = 2, 1023 = 10, 65535 = 16.</w:t>
      </w:r>
      <w:bookmarkStart w:id="0" w:name="_GoBack"/>
      <w:bookmarkEnd w:id="0"/>
    </w:p>
    <w:p w14:paraId="686846D4" w14:textId="77777777" w:rsidR="009D29FC" w:rsidRPr="009D29FC" w:rsidRDefault="009D29FC" w:rsidP="003F46A4">
      <w:pPr>
        <w:tabs>
          <w:tab w:val="left" w:pos="5392"/>
        </w:tabs>
        <w:jc w:val="both"/>
        <w:rPr>
          <w:rFonts w:ascii="Times New Roman" w:hAnsi="Times New Roman" w:cs="Times New Roman"/>
          <w:sz w:val="28"/>
          <w:szCs w:val="28"/>
        </w:rPr>
      </w:pPr>
    </w:p>
    <w:p w14:paraId="2926E358" w14:textId="77777777" w:rsidR="003F464B" w:rsidRPr="009D29FC" w:rsidRDefault="003F464B" w:rsidP="003F46A4">
      <w:pPr>
        <w:tabs>
          <w:tab w:val="left" w:pos="5392"/>
        </w:tabs>
        <w:jc w:val="both"/>
        <w:rPr>
          <w:rFonts w:ascii="Times New Roman" w:hAnsi="Times New Roman" w:cs="Times New Roman"/>
          <w:sz w:val="28"/>
          <w:szCs w:val="28"/>
        </w:rPr>
      </w:pPr>
    </w:p>
    <w:p w14:paraId="2E8A8F3C" w14:textId="77777777" w:rsidR="003F464B" w:rsidRPr="009D29FC" w:rsidRDefault="003F464B" w:rsidP="003F46A4">
      <w:pPr>
        <w:tabs>
          <w:tab w:val="left" w:pos="5392"/>
        </w:tabs>
        <w:jc w:val="both"/>
        <w:rPr>
          <w:rFonts w:ascii="Times New Roman" w:hAnsi="Times New Roman" w:cs="Times New Roman"/>
          <w:sz w:val="28"/>
          <w:szCs w:val="28"/>
        </w:rPr>
      </w:pPr>
    </w:p>
    <w:p w14:paraId="637E2DF0" w14:textId="77777777" w:rsidR="003F464B" w:rsidRPr="009D29FC" w:rsidRDefault="003F464B" w:rsidP="003F46A4">
      <w:pPr>
        <w:tabs>
          <w:tab w:val="left" w:pos="5392"/>
        </w:tabs>
        <w:jc w:val="both"/>
        <w:rPr>
          <w:rFonts w:ascii="Times New Roman" w:hAnsi="Times New Roman" w:cs="Times New Roman"/>
          <w:sz w:val="28"/>
          <w:szCs w:val="28"/>
        </w:rPr>
      </w:pPr>
    </w:p>
    <w:p w14:paraId="4F5D96B2" w14:textId="77777777" w:rsidR="003F46A4" w:rsidRPr="009D29FC" w:rsidRDefault="003F46A4" w:rsidP="003F46A4">
      <w:pPr>
        <w:jc w:val="both"/>
        <w:rPr>
          <w:rFonts w:ascii="Times New Roman" w:hAnsi="Times New Roman" w:cs="Times New Roman"/>
          <w:sz w:val="28"/>
          <w:szCs w:val="28"/>
        </w:rPr>
      </w:pPr>
    </w:p>
    <w:sectPr w:rsidR="003F46A4" w:rsidRPr="009D29FC" w:rsidSect="007D59C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E4E28"/>
    <w:multiLevelType w:val="hybridMultilevel"/>
    <w:tmpl w:val="1772DF5C"/>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3D25E75"/>
    <w:multiLevelType w:val="hybridMultilevel"/>
    <w:tmpl w:val="12467CC8"/>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6" w:nlCheck="1" w:checkStyle="0"/>
  <w:activeWritingStyle w:appName="MSWord" w:lang="ru-RU" w:vendorID="64" w:dllVersion="0" w:nlCheck="1" w:checkStyle="0"/>
  <w:activeWritingStyle w:appName="MSWord" w:lang="en-US" w:vendorID="64" w:dllVersion="4096" w:nlCheck="1" w:checkStyle="0"/>
  <w:activeWritingStyle w:appName="MSWord" w:lang="ru-RU" w:vendorID="64" w:dllVersion="4096" w:nlCheck="1" w:checkStyle="0"/>
  <w:activeWritingStyle w:appName="MSWord" w:lang="fr-FR" w:vendorID="64" w:dllVersion="4096" w:nlCheck="1" w:checkStyle="0"/>
  <w:proofState w:spelling="clean" w:grammar="clean"/>
  <w:defaultTabStop w:val="68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AEF"/>
    <w:rsid w:val="0003450E"/>
    <w:rsid w:val="00044CF9"/>
    <w:rsid w:val="00047281"/>
    <w:rsid w:val="00055002"/>
    <w:rsid w:val="00060B4D"/>
    <w:rsid w:val="00062541"/>
    <w:rsid w:val="00065DF7"/>
    <w:rsid w:val="0007265A"/>
    <w:rsid w:val="00083478"/>
    <w:rsid w:val="00086614"/>
    <w:rsid w:val="0009233B"/>
    <w:rsid w:val="00095415"/>
    <w:rsid w:val="000A3546"/>
    <w:rsid w:val="000B6A84"/>
    <w:rsid w:val="000D345C"/>
    <w:rsid w:val="000E04C8"/>
    <w:rsid w:val="000E21DD"/>
    <w:rsid w:val="000E665C"/>
    <w:rsid w:val="00110991"/>
    <w:rsid w:val="00117D72"/>
    <w:rsid w:val="00121E1A"/>
    <w:rsid w:val="0012789C"/>
    <w:rsid w:val="00131A4F"/>
    <w:rsid w:val="00135377"/>
    <w:rsid w:val="00142173"/>
    <w:rsid w:val="00147192"/>
    <w:rsid w:val="00167F8C"/>
    <w:rsid w:val="00173522"/>
    <w:rsid w:val="0017560C"/>
    <w:rsid w:val="0018408D"/>
    <w:rsid w:val="001A0EAA"/>
    <w:rsid w:val="001B5004"/>
    <w:rsid w:val="001C2A42"/>
    <w:rsid w:val="001C3F66"/>
    <w:rsid w:val="001C5C72"/>
    <w:rsid w:val="001C7A40"/>
    <w:rsid w:val="002214C6"/>
    <w:rsid w:val="00231DA9"/>
    <w:rsid w:val="00235F49"/>
    <w:rsid w:val="00251E20"/>
    <w:rsid w:val="002532F4"/>
    <w:rsid w:val="00256808"/>
    <w:rsid w:val="002605D0"/>
    <w:rsid w:val="002615A7"/>
    <w:rsid w:val="00276C06"/>
    <w:rsid w:val="00283467"/>
    <w:rsid w:val="002948E5"/>
    <w:rsid w:val="002A405B"/>
    <w:rsid w:val="002C31C5"/>
    <w:rsid w:val="002C5ADA"/>
    <w:rsid w:val="002D69CD"/>
    <w:rsid w:val="00303B94"/>
    <w:rsid w:val="003144B4"/>
    <w:rsid w:val="00324CEB"/>
    <w:rsid w:val="00336D24"/>
    <w:rsid w:val="00346713"/>
    <w:rsid w:val="00346A64"/>
    <w:rsid w:val="00352217"/>
    <w:rsid w:val="00353AD1"/>
    <w:rsid w:val="0036154A"/>
    <w:rsid w:val="00381D60"/>
    <w:rsid w:val="003939DA"/>
    <w:rsid w:val="00396B1A"/>
    <w:rsid w:val="003A4756"/>
    <w:rsid w:val="003B35C0"/>
    <w:rsid w:val="003B75FB"/>
    <w:rsid w:val="003C0305"/>
    <w:rsid w:val="003D1952"/>
    <w:rsid w:val="003E6AFF"/>
    <w:rsid w:val="003E6C45"/>
    <w:rsid w:val="003F0195"/>
    <w:rsid w:val="003F1E27"/>
    <w:rsid w:val="003F464B"/>
    <w:rsid w:val="003F46A4"/>
    <w:rsid w:val="00426932"/>
    <w:rsid w:val="00450D19"/>
    <w:rsid w:val="00453947"/>
    <w:rsid w:val="0046309E"/>
    <w:rsid w:val="00472458"/>
    <w:rsid w:val="00473209"/>
    <w:rsid w:val="00487D3F"/>
    <w:rsid w:val="00495958"/>
    <w:rsid w:val="004A2C24"/>
    <w:rsid w:val="004B7F98"/>
    <w:rsid w:val="004C03B8"/>
    <w:rsid w:val="004C6B3F"/>
    <w:rsid w:val="004D0E2A"/>
    <w:rsid w:val="004D1B47"/>
    <w:rsid w:val="004E38F4"/>
    <w:rsid w:val="004F11EC"/>
    <w:rsid w:val="004F3E20"/>
    <w:rsid w:val="00513289"/>
    <w:rsid w:val="0051738E"/>
    <w:rsid w:val="00527DE2"/>
    <w:rsid w:val="00532541"/>
    <w:rsid w:val="005327EA"/>
    <w:rsid w:val="005536D8"/>
    <w:rsid w:val="00565A2B"/>
    <w:rsid w:val="005732AB"/>
    <w:rsid w:val="005736D7"/>
    <w:rsid w:val="00576D53"/>
    <w:rsid w:val="005805DA"/>
    <w:rsid w:val="0058291C"/>
    <w:rsid w:val="00592F45"/>
    <w:rsid w:val="005A38C3"/>
    <w:rsid w:val="005B351D"/>
    <w:rsid w:val="005C3744"/>
    <w:rsid w:val="005D1A1D"/>
    <w:rsid w:val="005D6EC0"/>
    <w:rsid w:val="005D7AC2"/>
    <w:rsid w:val="005E00B3"/>
    <w:rsid w:val="005E1526"/>
    <w:rsid w:val="005E2F99"/>
    <w:rsid w:val="005E7664"/>
    <w:rsid w:val="005F375C"/>
    <w:rsid w:val="005F777A"/>
    <w:rsid w:val="005F7F47"/>
    <w:rsid w:val="00600E73"/>
    <w:rsid w:val="00604297"/>
    <w:rsid w:val="006165E8"/>
    <w:rsid w:val="0062742E"/>
    <w:rsid w:val="00657324"/>
    <w:rsid w:val="00660BF1"/>
    <w:rsid w:val="00662C8F"/>
    <w:rsid w:val="00663BFC"/>
    <w:rsid w:val="00677AA5"/>
    <w:rsid w:val="006802AF"/>
    <w:rsid w:val="00680907"/>
    <w:rsid w:val="00695B37"/>
    <w:rsid w:val="00696D5E"/>
    <w:rsid w:val="006A1D2F"/>
    <w:rsid w:val="006A4633"/>
    <w:rsid w:val="006B1EB5"/>
    <w:rsid w:val="006B4B13"/>
    <w:rsid w:val="006B6754"/>
    <w:rsid w:val="006C3FEF"/>
    <w:rsid w:val="006C6F38"/>
    <w:rsid w:val="006E2593"/>
    <w:rsid w:val="006E6ED3"/>
    <w:rsid w:val="00713D0F"/>
    <w:rsid w:val="00724946"/>
    <w:rsid w:val="00732F60"/>
    <w:rsid w:val="007573D5"/>
    <w:rsid w:val="00757B98"/>
    <w:rsid w:val="007614AC"/>
    <w:rsid w:val="00770230"/>
    <w:rsid w:val="007756A3"/>
    <w:rsid w:val="007B1205"/>
    <w:rsid w:val="007B3245"/>
    <w:rsid w:val="007B4DE5"/>
    <w:rsid w:val="007B6A6D"/>
    <w:rsid w:val="007C3DE4"/>
    <w:rsid w:val="007D59C4"/>
    <w:rsid w:val="007E710A"/>
    <w:rsid w:val="008016D2"/>
    <w:rsid w:val="00811876"/>
    <w:rsid w:val="00816657"/>
    <w:rsid w:val="008226C5"/>
    <w:rsid w:val="00824121"/>
    <w:rsid w:val="008250A7"/>
    <w:rsid w:val="00841E79"/>
    <w:rsid w:val="00853F73"/>
    <w:rsid w:val="008571A4"/>
    <w:rsid w:val="00857F43"/>
    <w:rsid w:val="00861CCA"/>
    <w:rsid w:val="00865349"/>
    <w:rsid w:val="00872656"/>
    <w:rsid w:val="008760FE"/>
    <w:rsid w:val="0088595F"/>
    <w:rsid w:val="008877C2"/>
    <w:rsid w:val="00891158"/>
    <w:rsid w:val="00892705"/>
    <w:rsid w:val="0089287B"/>
    <w:rsid w:val="008A1F5B"/>
    <w:rsid w:val="008B12E9"/>
    <w:rsid w:val="008B1C01"/>
    <w:rsid w:val="008B1F01"/>
    <w:rsid w:val="008B2EF3"/>
    <w:rsid w:val="008C02F2"/>
    <w:rsid w:val="008C4E63"/>
    <w:rsid w:val="008D0FA8"/>
    <w:rsid w:val="008E00F1"/>
    <w:rsid w:val="008E1D7F"/>
    <w:rsid w:val="008E71C1"/>
    <w:rsid w:val="008F7183"/>
    <w:rsid w:val="008F7A62"/>
    <w:rsid w:val="00924E3A"/>
    <w:rsid w:val="0092669A"/>
    <w:rsid w:val="00931C0F"/>
    <w:rsid w:val="00934B07"/>
    <w:rsid w:val="00944E68"/>
    <w:rsid w:val="00951CFB"/>
    <w:rsid w:val="0096001F"/>
    <w:rsid w:val="00960BDC"/>
    <w:rsid w:val="009764BE"/>
    <w:rsid w:val="00976CD7"/>
    <w:rsid w:val="0097762D"/>
    <w:rsid w:val="009A1CBF"/>
    <w:rsid w:val="009B6EA4"/>
    <w:rsid w:val="009C1E58"/>
    <w:rsid w:val="009C2FA2"/>
    <w:rsid w:val="009D1BE4"/>
    <w:rsid w:val="009D29FC"/>
    <w:rsid w:val="009D41C1"/>
    <w:rsid w:val="009D6C45"/>
    <w:rsid w:val="009F0785"/>
    <w:rsid w:val="00A11B55"/>
    <w:rsid w:val="00A1320C"/>
    <w:rsid w:val="00A502BB"/>
    <w:rsid w:val="00A5473D"/>
    <w:rsid w:val="00A631B0"/>
    <w:rsid w:val="00A732E4"/>
    <w:rsid w:val="00A73BDD"/>
    <w:rsid w:val="00A93A98"/>
    <w:rsid w:val="00A95E63"/>
    <w:rsid w:val="00AA6646"/>
    <w:rsid w:val="00AA67C2"/>
    <w:rsid w:val="00AB05C3"/>
    <w:rsid w:val="00AB1154"/>
    <w:rsid w:val="00AB2DCE"/>
    <w:rsid w:val="00AB7241"/>
    <w:rsid w:val="00AD2E86"/>
    <w:rsid w:val="00AD4EF7"/>
    <w:rsid w:val="00AD6A67"/>
    <w:rsid w:val="00AE370E"/>
    <w:rsid w:val="00AF003C"/>
    <w:rsid w:val="00B05951"/>
    <w:rsid w:val="00B23E38"/>
    <w:rsid w:val="00B27FFE"/>
    <w:rsid w:val="00B30C47"/>
    <w:rsid w:val="00B50DF5"/>
    <w:rsid w:val="00B570EA"/>
    <w:rsid w:val="00B664F4"/>
    <w:rsid w:val="00B76EAA"/>
    <w:rsid w:val="00B77DB5"/>
    <w:rsid w:val="00B86EC4"/>
    <w:rsid w:val="00B91518"/>
    <w:rsid w:val="00BA38A8"/>
    <w:rsid w:val="00BA4CA6"/>
    <w:rsid w:val="00BA56AA"/>
    <w:rsid w:val="00BB38F8"/>
    <w:rsid w:val="00BD171B"/>
    <w:rsid w:val="00BE47B3"/>
    <w:rsid w:val="00BF4E3E"/>
    <w:rsid w:val="00C0177E"/>
    <w:rsid w:val="00C048F6"/>
    <w:rsid w:val="00C24B09"/>
    <w:rsid w:val="00C33342"/>
    <w:rsid w:val="00C37F3D"/>
    <w:rsid w:val="00C44067"/>
    <w:rsid w:val="00C54AC9"/>
    <w:rsid w:val="00C7473D"/>
    <w:rsid w:val="00C76CBC"/>
    <w:rsid w:val="00C81F3B"/>
    <w:rsid w:val="00C852B4"/>
    <w:rsid w:val="00C973AD"/>
    <w:rsid w:val="00CA25AA"/>
    <w:rsid w:val="00CA5AC3"/>
    <w:rsid w:val="00CB1D30"/>
    <w:rsid w:val="00CB2E89"/>
    <w:rsid w:val="00CB7FEC"/>
    <w:rsid w:val="00CC43AF"/>
    <w:rsid w:val="00CD05A6"/>
    <w:rsid w:val="00CD2CC5"/>
    <w:rsid w:val="00CD72A6"/>
    <w:rsid w:val="00CF5AEC"/>
    <w:rsid w:val="00D01712"/>
    <w:rsid w:val="00D16CD5"/>
    <w:rsid w:val="00D243EC"/>
    <w:rsid w:val="00D33EEF"/>
    <w:rsid w:val="00D341D0"/>
    <w:rsid w:val="00D55818"/>
    <w:rsid w:val="00D561EA"/>
    <w:rsid w:val="00D62FA5"/>
    <w:rsid w:val="00D73A66"/>
    <w:rsid w:val="00D86330"/>
    <w:rsid w:val="00D8788E"/>
    <w:rsid w:val="00D879D9"/>
    <w:rsid w:val="00D9106C"/>
    <w:rsid w:val="00D9242A"/>
    <w:rsid w:val="00DA10DA"/>
    <w:rsid w:val="00DB0AB6"/>
    <w:rsid w:val="00DB1114"/>
    <w:rsid w:val="00DB3378"/>
    <w:rsid w:val="00DB681E"/>
    <w:rsid w:val="00DD5E58"/>
    <w:rsid w:val="00DE05A5"/>
    <w:rsid w:val="00E11961"/>
    <w:rsid w:val="00E14910"/>
    <w:rsid w:val="00E251C3"/>
    <w:rsid w:val="00E3355F"/>
    <w:rsid w:val="00E404CA"/>
    <w:rsid w:val="00E54EBE"/>
    <w:rsid w:val="00E64D54"/>
    <w:rsid w:val="00E83293"/>
    <w:rsid w:val="00E863F4"/>
    <w:rsid w:val="00E9188C"/>
    <w:rsid w:val="00E95365"/>
    <w:rsid w:val="00E95EC1"/>
    <w:rsid w:val="00E974B4"/>
    <w:rsid w:val="00EA3056"/>
    <w:rsid w:val="00EB435D"/>
    <w:rsid w:val="00EB46E4"/>
    <w:rsid w:val="00EB7A89"/>
    <w:rsid w:val="00EB7F8D"/>
    <w:rsid w:val="00EC5C5B"/>
    <w:rsid w:val="00EC63F5"/>
    <w:rsid w:val="00ED0A4B"/>
    <w:rsid w:val="00ED190C"/>
    <w:rsid w:val="00ED53C9"/>
    <w:rsid w:val="00EE129E"/>
    <w:rsid w:val="00EE4AD7"/>
    <w:rsid w:val="00EF5833"/>
    <w:rsid w:val="00EF7C98"/>
    <w:rsid w:val="00F00527"/>
    <w:rsid w:val="00F10FA4"/>
    <w:rsid w:val="00F30A94"/>
    <w:rsid w:val="00F31746"/>
    <w:rsid w:val="00F33528"/>
    <w:rsid w:val="00F348B7"/>
    <w:rsid w:val="00F42C05"/>
    <w:rsid w:val="00F47DCF"/>
    <w:rsid w:val="00F530ED"/>
    <w:rsid w:val="00F532A7"/>
    <w:rsid w:val="00F55D79"/>
    <w:rsid w:val="00F63410"/>
    <w:rsid w:val="00F7128F"/>
    <w:rsid w:val="00F72EC7"/>
    <w:rsid w:val="00F764B0"/>
    <w:rsid w:val="00F9230F"/>
    <w:rsid w:val="00FB4B24"/>
    <w:rsid w:val="00FB4CEB"/>
    <w:rsid w:val="00FB5A7F"/>
    <w:rsid w:val="00FC3E5E"/>
    <w:rsid w:val="00FD15CC"/>
    <w:rsid w:val="00FD2AEF"/>
    <w:rsid w:val="00FD7141"/>
    <w:rsid w:val="00FE7CA6"/>
    <w:rsid w:val="00FF60D0"/>
    <w:rsid w:val="00FF74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D0F1A1C"/>
  <w15:chartTrackingRefBased/>
  <w15:docId w15:val="{CCA6C41E-7FCD-A844-9114-0FD0A32C3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631B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6EA4"/>
    <w:pPr>
      <w:ind w:left="720"/>
      <w:contextualSpacing/>
    </w:pPr>
  </w:style>
  <w:style w:type="paragraph" w:customStyle="1" w:styleId="p1">
    <w:name w:val="p1"/>
    <w:basedOn w:val="a"/>
    <w:rsid w:val="00EC5C5B"/>
    <w:pPr>
      <w:spacing w:after="0" w:line="240" w:lineRule="auto"/>
    </w:pPr>
    <w:rPr>
      <w:rFonts w:ascii="Menlo" w:hAnsi="Menlo" w:cs="Menlo"/>
      <w:color w:val="78492A"/>
      <w:sz w:val="17"/>
      <w:szCs w:val="17"/>
    </w:rPr>
  </w:style>
  <w:style w:type="paragraph" w:customStyle="1" w:styleId="p2">
    <w:name w:val="p2"/>
    <w:basedOn w:val="a"/>
    <w:rsid w:val="00EC5C5B"/>
    <w:pPr>
      <w:spacing w:after="0" w:line="240" w:lineRule="auto"/>
    </w:pPr>
    <w:rPr>
      <w:rFonts w:ascii="Menlo" w:hAnsi="Menlo" w:cs="Menlo"/>
      <w:color w:val="000000"/>
      <w:sz w:val="17"/>
      <w:szCs w:val="17"/>
    </w:rPr>
  </w:style>
  <w:style w:type="paragraph" w:customStyle="1" w:styleId="p3">
    <w:name w:val="p3"/>
    <w:basedOn w:val="a"/>
    <w:rsid w:val="00EC5C5B"/>
    <w:pPr>
      <w:spacing w:after="0" w:line="240" w:lineRule="auto"/>
    </w:pPr>
    <w:rPr>
      <w:rFonts w:ascii="Menlo" w:hAnsi="Menlo" w:cs="Menlo"/>
      <w:color w:val="000000"/>
      <w:sz w:val="17"/>
      <w:szCs w:val="17"/>
    </w:rPr>
  </w:style>
  <w:style w:type="paragraph" w:customStyle="1" w:styleId="p4">
    <w:name w:val="p4"/>
    <w:basedOn w:val="a"/>
    <w:rsid w:val="00EC5C5B"/>
    <w:pPr>
      <w:spacing w:after="0" w:line="240" w:lineRule="auto"/>
    </w:pPr>
    <w:rPr>
      <w:rFonts w:ascii="Menlo" w:hAnsi="Menlo" w:cs="Menlo"/>
      <w:color w:val="D12F1B"/>
      <w:sz w:val="17"/>
      <w:szCs w:val="17"/>
    </w:rPr>
  </w:style>
  <w:style w:type="paragraph" w:customStyle="1" w:styleId="p5">
    <w:name w:val="p5"/>
    <w:basedOn w:val="a"/>
    <w:rsid w:val="00EC5C5B"/>
    <w:pPr>
      <w:spacing w:after="0" w:line="240" w:lineRule="auto"/>
    </w:pPr>
    <w:rPr>
      <w:rFonts w:ascii="Menlo" w:hAnsi="Menlo" w:cs="Menlo"/>
      <w:color w:val="BA2DA2"/>
      <w:sz w:val="17"/>
      <w:szCs w:val="17"/>
    </w:rPr>
  </w:style>
  <w:style w:type="character" w:customStyle="1" w:styleId="s2">
    <w:name w:val="s2"/>
    <w:basedOn w:val="a0"/>
    <w:rsid w:val="00EC5C5B"/>
    <w:rPr>
      <w:color w:val="D12F1B"/>
    </w:rPr>
  </w:style>
  <w:style w:type="character" w:customStyle="1" w:styleId="s3">
    <w:name w:val="s3"/>
    <w:basedOn w:val="a0"/>
    <w:rsid w:val="00EC5C5B"/>
    <w:rPr>
      <w:color w:val="BA2DA2"/>
    </w:rPr>
  </w:style>
  <w:style w:type="character" w:customStyle="1" w:styleId="s4">
    <w:name w:val="s4"/>
    <w:basedOn w:val="a0"/>
    <w:rsid w:val="00EC5C5B"/>
    <w:rPr>
      <w:color w:val="000000"/>
    </w:rPr>
  </w:style>
  <w:style w:type="character" w:customStyle="1" w:styleId="s5">
    <w:name w:val="s5"/>
    <w:basedOn w:val="a0"/>
    <w:rsid w:val="00EC5C5B"/>
    <w:rPr>
      <w:color w:val="272AD8"/>
    </w:rPr>
  </w:style>
  <w:style w:type="character" w:customStyle="1" w:styleId="apple-tab-span">
    <w:name w:val="apple-tab-span"/>
    <w:basedOn w:val="a0"/>
    <w:rsid w:val="00EC5C5B"/>
  </w:style>
  <w:style w:type="character" w:customStyle="1" w:styleId="s1">
    <w:name w:val="s1"/>
    <w:basedOn w:val="a0"/>
    <w:rsid w:val="00EC5C5B"/>
  </w:style>
  <w:style w:type="character" w:styleId="a4">
    <w:name w:val="Strong"/>
    <w:basedOn w:val="a0"/>
    <w:uiPriority w:val="22"/>
    <w:qFormat/>
    <w:rsid w:val="00D62FA5"/>
    <w:rPr>
      <w:b/>
      <w:bCs/>
    </w:rPr>
  </w:style>
  <w:style w:type="character" w:styleId="a5">
    <w:name w:val="Hyperlink"/>
    <w:basedOn w:val="a0"/>
    <w:uiPriority w:val="99"/>
    <w:semiHidden/>
    <w:unhideWhenUsed/>
    <w:rsid w:val="004C6B3F"/>
    <w:rPr>
      <w:color w:val="0000FF"/>
      <w:u w:val="single"/>
    </w:rPr>
  </w:style>
  <w:style w:type="paragraph" w:styleId="a6">
    <w:name w:val="Normal (Web)"/>
    <w:basedOn w:val="a"/>
    <w:uiPriority w:val="99"/>
    <w:semiHidden/>
    <w:unhideWhenUsed/>
    <w:rsid w:val="00D86330"/>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Emphasis"/>
    <w:basedOn w:val="a0"/>
    <w:uiPriority w:val="20"/>
    <w:qFormat/>
    <w:rsid w:val="003F46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01884">
      <w:bodyDiv w:val="1"/>
      <w:marLeft w:val="0"/>
      <w:marRight w:val="0"/>
      <w:marTop w:val="0"/>
      <w:marBottom w:val="0"/>
      <w:divBdr>
        <w:top w:val="none" w:sz="0" w:space="0" w:color="auto"/>
        <w:left w:val="none" w:sz="0" w:space="0" w:color="auto"/>
        <w:bottom w:val="none" w:sz="0" w:space="0" w:color="auto"/>
        <w:right w:val="none" w:sz="0" w:space="0" w:color="auto"/>
      </w:divBdr>
      <w:divsChild>
        <w:div w:id="1103300195">
          <w:marLeft w:val="0"/>
          <w:marRight w:val="0"/>
          <w:marTop w:val="0"/>
          <w:marBottom w:val="0"/>
          <w:divBdr>
            <w:top w:val="none" w:sz="0" w:space="0" w:color="auto"/>
            <w:left w:val="none" w:sz="0" w:space="0" w:color="auto"/>
            <w:bottom w:val="none" w:sz="0" w:space="0" w:color="auto"/>
            <w:right w:val="none" w:sz="0" w:space="0" w:color="auto"/>
          </w:divBdr>
          <w:divsChild>
            <w:div w:id="1775858915">
              <w:marLeft w:val="0"/>
              <w:marRight w:val="0"/>
              <w:marTop w:val="0"/>
              <w:marBottom w:val="0"/>
              <w:divBdr>
                <w:top w:val="none" w:sz="0" w:space="0" w:color="auto"/>
                <w:left w:val="none" w:sz="0" w:space="0" w:color="auto"/>
                <w:bottom w:val="none" w:sz="0" w:space="0" w:color="auto"/>
                <w:right w:val="none" w:sz="0" w:space="0" w:color="auto"/>
              </w:divBdr>
              <w:divsChild>
                <w:div w:id="12565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76114">
      <w:bodyDiv w:val="1"/>
      <w:marLeft w:val="0"/>
      <w:marRight w:val="0"/>
      <w:marTop w:val="0"/>
      <w:marBottom w:val="0"/>
      <w:divBdr>
        <w:top w:val="none" w:sz="0" w:space="0" w:color="auto"/>
        <w:left w:val="none" w:sz="0" w:space="0" w:color="auto"/>
        <w:bottom w:val="none" w:sz="0" w:space="0" w:color="auto"/>
        <w:right w:val="none" w:sz="0" w:space="0" w:color="auto"/>
      </w:divBdr>
      <w:divsChild>
        <w:div w:id="1658222387">
          <w:marLeft w:val="0"/>
          <w:marRight w:val="0"/>
          <w:marTop w:val="0"/>
          <w:marBottom w:val="0"/>
          <w:divBdr>
            <w:top w:val="none" w:sz="0" w:space="0" w:color="auto"/>
            <w:left w:val="none" w:sz="0" w:space="0" w:color="auto"/>
            <w:bottom w:val="none" w:sz="0" w:space="0" w:color="auto"/>
            <w:right w:val="none" w:sz="0" w:space="0" w:color="auto"/>
          </w:divBdr>
          <w:divsChild>
            <w:div w:id="130295149">
              <w:marLeft w:val="0"/>
              <w:marRight w:val="0"/>
              <w:marTop w:val="0"/>
              <w:marBottom w:val="0"/>
              <w:divBdr>
                <w:top w:val="none" w:sz="0" w:space="0" w:color="auto"/>
                <w:left w:val="none" w:sz="0" w:space="0" w:color="auto"/>
                <w:bottom w:val="none" w:sz="0" w:space="0" w:color="auto"/>
                <w:right w:val="none" w:sz="0" w:space="0" w:color="auto"/>
              </w:divBdr>
              <w:divsChild>
                <w:div w:id="22862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318214">
      <w:bodyDiv w:val="1"/>
      <w:marLeft w:val="0"/>
      <w:marRight w:val="0"/>
      <w:marTop w:val="0"/>
      <w:marBottom w:val="0"/>
      <w:divBdr>
        <w:top w:val="none" w:sz="0" w:space="0" w:color="auto"/>
        <w:left w:val="none" w:sz="0" w:space="0" w:color="auto"/>
        <w:bottom w:val="none" w:sz="0" w:space="0" w:color="auto"/>
        <w:right w:val="none" w:sz="0" w:space="0" w:color="auto"/>
      </w:divBdr>
    </w:div>
    <w:div w:id="1450860280">
      <w:bodyDiv w:val="1"/>
      <w:marLeft w:val="0"/>
      <w:marRight w:val="0"/>
      <w:marTop w:val="0"/>
      <w:marBottom w:val="0"/>
      <w:divBdr>
        <w:top w:val="none" w:sz="0" w:space="0" w:color="auto"/>
        <w:left w:val="none" w:sz="0" w:space="0" w:color="auto"/>
        <w:bottom w:val="none" w:sz="0" w:space="0" w:color="auto"/>
        <w:right w:val="none" w:sz="0" w:space="0" w:color="auto"/>
      </w:divBdr>
      <w:divsChild>
        <w:div w:id="2098553194">
          <w:marLeft w:val="0"/>
          <w:marRight w:val="0"/>
          <w:marTop w:val="0"/>
          <w:marBottom w:val="0"/>
          <w:divBdr>
            <w:top w:val="none" w:sz="0" w:space="0" w:color="auto"/>
            <w:left w:val="none" w:sz="0" w:space="0" w:color="auto"/>
            <w:bottom w:val="none" w:sz="0" w:space="0" w:color="auto"/>
            <w:right w:val="none" w:sz="0" w:space="0" w:color="auto"/>
          </w:divBdr>
          <w:divsChild>
            <w:div w:id="489294358">
              <w:marLeft w:val="0"/>
              <w:marRight w:val="0"/>
              <w:marTop w:val="0"/>
              <w:marBottom w:val="0"/>
              <w:divBdr>
                <w:top w:val="none" w:sz="0" w:space="0" w:color="auto"/>
                <w:left w:val="none" w:sz="0" w:space="0" w:color="auto"/>
                <w:bottom w:val="none" w:sz="0" w:space="0" w:color="auto"/>
                <w:right w:val="none" w:sz="0" w:space="0" w:color="auto"/>
              </w:divBdr>
              <w:divsChild>
                <w:div w:id="16513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771569">
      <w:bodyDiv w:val="1"/>
      <w:marLeft w:val="0"/>
      <w:marRight w:val="0"/>
      <w:marTop w:val="0"/>
      <w:marBottom w:val="0"/>
      <w:divBdr>
        <w:top w:val="none" w:sz="0" w:space="0" w:color="auto"/>
        <w:left w:val="none" w:sz="0" w:space="0" w:color="auto"/>
        <w:bottom w:val="none" w:sz="0" w:space="0" w:color="auto"/>
        <w:right w:val="none" w:sz="0" w:space="0" w:color="auto"/>
      </w:divBdr>
    </w:div>
    <w:div w:id="1597009034">
      <w:bodyDiv w:val="1"/>
      <w:marLeft w:val="0"/>
      <w:marRight w:val="0"/>
      <w:marTop w:val="0"/>
      <w:marBottom w:val="0"/>
      <w:divBdr>
        <w:top w:val="none" w:sz="0" w:space="0" w:color="auto"/>
        <w:left w:val="none" w:sz="0" w:space="0" w:color="auto"/>
        <w:bottom w:val="none" w:sz="0" w:space="0" w:color="auto"/>
        <w:right w:val="none" w:sz="0" w:space="0" w:color="auto"/>
      </w:divBdr>
      <w:divsChild>
        <w:div w:id="617755397">
          <w:marLeft w:val="0"/>
          <w:marRight w:val="0"/>
          <w:marTop w:val="0"/>
          <w:marBottom w:val="0"/>
          <w:divBdr>
            <w:top w:val="none" w:sz="0" w:space="0" w:color="auto"/>
            <w:left w:val="none" w:sz="0" w:space="0" w:color="auto"/>
            <w:bottom w:val="none" w:sz="0" w:space="0" w:color="auto"/>
            <w:right w:val="none" w:sz="0" w:space="0" w:color="auto"/>
          </w:divBdr>
          <w:divsChild>
            <w:div w:id="1725791955">
              <w:marLeft w:val="0"/>
              <w:marRight w:val="0"/>
              <w:marTop w:val="0"/>
              <w:marBottom w:val="0"/>
              <w:divBdr>
                <w:top w:val="none" w:sz="0" w:space="0" w:color="auto"/>
                <w:left w:val="none" w:sz="0" w:space="0" w:color="auto"/>
                <w:bottom w:val="none" w:sz="0" w:space="0" w:color="auto"/>
                <w:right w:val="none" w:sz="0" w:space="0" w:color="auto"/>
              </w:divBdr>
              <w:divsChild>
                <w:div w:id="19557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2</Pages>
  <Words>335</Words>
  <Characters>1915</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yurbass911@gmail.com</dc:creator>
  <cp:keywords/>
  <dc:description/>
  <cp:lastModifiedBy>Юрий Чиж</cp:lastModifiedBy>
  <cp:revision>29</cp:revision>
  <dcterms:created xsi:type="dcterms:W3CDTF">2018-01-16T12:26:00Z</dcterms:created>
  <dcterms:modified xsi:type="dcterms:W3CDTF">2018-07-21T14:15:00Z</dcterms:modified>
</cp:coreProperties>
</file>