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Arial" w:hAnsi="Arial"/>
          <w:lang w:val="es-ES"/>
        </w:rPr>
      </w:pPr>
      <w:r>
        <w:rPr>
          <w:rFonts w:ascii="Arial" w:hAnsi="Arial"/>
          <w:b/>
          <w:sz w:val="40"/>
          <w:lang w:val="es-ES"/>
        </w:rPr>
        <w:t>Informe de Investigación</w:t>
      </w:r>
    </w:p>
    <w:p>
      <w:pPr>
        <w:pStyle w:val="Normal"/>
        <w:jc w:val="center"/>
        <w:rPr>
          <w:rFonts w:ascii="Arial" w:hAnsi="Arial"/>
          <w:lang w:val="es-ES"/>
        </w:rPr>
      </w:pPr>
      <w:r>
        <w:rPr>
          <w:rFonts w:ascii="Arial" w:hAnsi="Arial"/>
          <w:sz w:val="28"/>
          <w:lang w:val="es-ES"/>
        </w:rPr>
        <w:t>Impacto del uso de redes sociales en el rendimiento académico</w:t>
      </w:r>
    </w:p>
    <w:p>
      <w:pPr>
        <w:pStyle w:val="Normal"/>
        <w:jc w:val="center"/>
        <w:rPr>
          <w:rFonts w:ascii="Arial" w:hAnsi="Arial"/>
          <w:lang w:val="es-ES"/>
        </w:rPr>
      </w:pPr>
      <w:r>
        <w:rPr>
          <w:rFonts w:ascii="Arial" w:hAnsi="Arial"/>
          <w:lang w:val="es-ES"/>
        </w:rPr>
        <w:t>R</w:t>
      </w:r>
      <w:r>
        <w:rPr>
          <w:rFonts w:ascii="Arial" w:hAnsi="Arial"/>
          <w:lang w:val="es-ES"/>
        </w:rPr>
        <w:t xml:space="preserve">esponsable: </w:t>
      </w:r>
      <w:r>
        <w:rPr>
          <w:rFonts w:ascii="Arial" w:hAnsi="Arial"/>
          <w:lang w:val="es-ES"/>
        </w:rPr>
        <w:t>Yuri Urzua Lebuy</w:t>
      </w:r>
      <w:r>
        <w:rPr>
          <w:rFonts w:ascii="Arial" w:hAnsi="Arial"/>
          <w:lang w:val="es-ES"/>
        </w:rPr>
        <w:br/>
        <w:t xml:space="preserve">Fecha: </w:t>
      </w:r>
      <w:r>
        <w:rPr>
          <w:rFonts w:ascii="Arial" w:hAnsi="Arial"/>
          <w:lang w:val="es-ES"/>
        </w:rPr>
        <w:t>Febrero 2026</w:t>
      </w:r>
    </w:p>
    <w:p>
      <w:pPr>
        <w:pStyle w:val="Normal"/>
        <w:rPr>
          <w:rFonts w:ascii="Arial" w:hAnsi="Arial"/>
          <w:lang w:val="es-ES"/>
        </w:rPr>
      </w:pPr>
      <w:r>
        <w:rPr>
          <w:rFonts w:ascii="Arial" w:hAnsi="Arial"/>
          <w:lang w:val="es-ES"/>
        </w:rPr>
      </w:r>
    </w:p>
    <w:p>
      <w:pPr>
        <w:pStyle w:val="Heading1"/>
        <w:rPr>
          <w:rFonts w:ascii="Arial" w:hAnsi="Arial"/>
          <w:lang w:val="es-ES"/>
        </w:rPr>
      </w:pPr>
      <w:r>
        <w:rPr>
          <w:rFonts w:ascii="Arial" w:hAnsi="Arial"/>
          <w:lang w:val="es-ES"/>
        </w:rPr>
        <w:t>1. Introducción</w:t>
      </w:r>
    </w:p>
    <w:p>
      <w:pPr>
        <w:pStyle w:val="Normal"/>
        <w:jc w:val="both"/>
        <w:rPr>
          <w:rFonts w:ascii="Arial" w:hAnsi="Arial"/>
          <w:lang w:val="es-ES"/>
        </w:rPr>
      </w:pPr>
      <w:r>
        <w:rPr>
          <w:rFonts w:ascii="Arial" w:hAnsi="Arial"/>
          <w:lang w:val="es-ES"/>
        </w:rPr>
        <w:t>El presente informe resume el diseño metodológico de un estudio cuyo objetivo es analizar el impacto del uso de redes sociales en el rendimiento académico de estudiantes de primer año de la Universidad X. El enfoque propuesto busca garantizar rigurosidad científica, claridad en la definición de variables y uso adecuado de herramientas estadísticas para obtener resultados confiables y útiles para la toma de decisiones institucionales.</w:t>
      </w:r>
    </w:p>
    <w:p>
      <w:pPr>
        <w:pStyle w:val="Heading1"/>
        <w:rPr>
          <w:rFonts w:ascii="Arial" w:hAnsi="Arial"/>
          <w:lang w:val="es-ES"/>
        </w:rPr>
      </w:pPr>
      <w:r>
        <w:rPr>
          <w:rFonts w:ascii="Arial" w:hAnsi="Arial"/>
          <w:lang w:val="es-ES"/>
        </w:rPr>
        <w:t>2. Objetivo general</w:t>
      </w:r>
    </w:p>
    <w:p>
      <w:pPr>
        <w:pStyle w:val="Normal"/>
        <w:jc w:val="both"/>
        <w:rPr>
          <w:rFonts w:ascii="Arial" w:hAnsi="Arial"/>
          <w:lang w:val="es-ES"/>
        </w:rPr>
      </w:pPr>
      <w:r>
        <w:rPr>
          <w:rFonts w:ascii="Arial" w:hAnsi="Arial"/>
          <w:lang w:val="es-ES"/>
        </w:rPr>
        <w:t>Analizar la relación entre el uso de redes sociales y el rendimiento académico de los estudiantes de primer año de la Universidad X, mediante la aplicación del método científico y técnicas estadísticas básicas.</w:t>
      </w:r>
    </w:p>
    <w:p>
      <w:pPr>
        <w:pStyle w:val="Heading1"/>
        <w:rPr>
          <w:rFonts w:ascii="Arial" w:hAnsi="Arial"/>
          <w:lang w:val="es-ES"/>
        </w:rPr>
      </w:pPr>
      <w:r>
        <w:rPr>
          <w:rFonts w:ascii="Arial" w:hAnsi="Arial"/>
          <w:lang w:val="es-ES"/>
        </w:rPr>
        <w:t>3. Aplicación del método científico al caso</w:t>
      </w:r>
    </w:p>
    <w:p>
      <w:pPr>
        <w:pStyle w:val="Heading2"/>
        <w:rPr>
          <w:rFonts w:ascii="Arial" w:hAnsi="Arial"/>
          <w:lang w:val="es-ES"/>
        </w:rPr>
      </w:pPr>
      <w:r>
        <w:rPr>
          <w:rFonts w:ascii="Arial" w:hAnsi="Arial"/>
          <w:lang w:val="es-ES"/>
        </w:rPr>
        <w:t>3.1 Planteamiento del problema</w:t>
      </w:r>
    </w:p>
    <w:p>
      <w:pPr>
        <w:pStyle w:val="Normal"/>
        <w:jc w:val="both"/>
        <w:rPr>
          <w:rFonts w:ascii="Arial" w:hAnsi="Arial"/>
          <w:lang w:val="es-ES"/>
        </w:rPr>
      </w:pPr>
      <w:r>
        <w:rPr>
          <w:rFonts w:ascii="Arial" w:hAnsi="Arial"/>
          <w:lang w:val="es-ES"/>
        </w:rPr>
        <w:t>¿En qué medida el uso de redes sociales se relaciona con el rendimiento académico de los estudiantes de primer año de la Universidad X?</w:t>
      </w:r>
    </w:p>
    <w:p>
      <w:pPr>
        <w:pStyle w:val="Heading2"/>
        <w:rPr>
          <w:rFonts w:ascii="Arial" w:hAnsi="Arial"/>
          <w:lang w:val="es-ES"/>
        </w:rPr>
      </w:pPr>
      <w:r>
        <w:rPr>
          <w:rFonts w:ascii="Arial" w:hAnsi="Arial"/>
          <w:lang w:val="es-ES"/>
        </w:rPr>
        <w:t>3.2 Revisión de antecedentes (resumen)</w:t>
      </w:r>
    </w:p>
    <w:p>
      <w:pPr>
        <w:pStyle w:val="Normal"/>
        <w:rPr>
          <w:rFonts w:ascii="Arial" w:hAnsi="Arial"/>
          <w:lang w:val="es-ES"/>
        </w:rPr>
      </w:pPr>
      <w:r>
        <w:rPr>
          <w:rFonts w:ascii="Arial" w:hAnsi="Arial"/>
          <w:lang w:val="es-ES"/>
        </w:rPr>
        <w:t>Se consideran estudios previos sobre:</w:t>
      </w:r>
    </w:p>
    <w:p>
      <w:pPr>
        <w:pStyle w:val="ListBullet"/>
        <w:numPr>
          <w:ilvl w:val="0"/>
          <w:numId w:val="1"/>
        </w:numPr>
        <w:rPr>
          <w:rFonts w:ascii="Arial" w:hAnsi="Arial"/>
          <w:lang w:val="es-ES"/>
        </w:rPr>
      </w:pPr>
      <w:r>
        <w:rPr>
          <w:rFonts w:ascii="Arial" w:hAnsi="Arial"/>
          <w:lang w:val="es-ES"/>
        </w:rPr>
        <w:t>Tiempo de uso de redes sociales en población universitaria.</w:t>
      </w:r>
    </w:p>
    <w:p>
      <w:pPr>
        <w:pStyle w:val="ListBullet"/>
        <w:numPr>
          <w:ilvl w:val="0"/>
          <w:numId w:val="1"/>
        </w:numPr>
        <w:rPr>
          <w:rFonts w:ascii="Arial" w:hAnsi="Arial"/>
          <w:lang w:val="es-ES"/>
        </w:rPr>
      </w:pPr>
      <w:r>
        <w:rPr>
          <w:rFonts w:ascii="Arial" w:hAnsi="Arial"/>
          <w:lang w:val="es-ES"/>
        </w:rPr>
        <w:t>Efectos de la multitarea digital en la atención y el estudio.</w:t>
      </w:r>
    </w:p>
    <w:p>
      <w:pPr>
        <w:pStyle w:val="ListBullet"/>
        <w:numPr>
          <w:ilvl w:val="0"/>
          <w:numId w:val="1"/>
        </w:numPr>
        <w:rPr>
          <w:rFonts w:ascii="Arial" w:hAnsi="Arial"/>
          <w:lang w:val="es-ES"/>
        </w:rPr>
      </w:pPr>
      <w:r>
        <w:rPr>
          <w:rFonts w:ascii="Arial" w:hAnsi="Arial"/>
          <w:lang w:val="es-ES"/>
        </w:rPr>
        <w:t>Relaciones reportadas entre uso intensivo de redes y desempeño académico.</w:t>
      </w:r>
    </w:p>
    <w:p>
      <w:pPr>
        <w:pStyle w:val="Normal"/>
        <w:jc w:val="both"/>
        <w:rPr>
          <w:rFonts w:ascii="Arial" w:hAnsi="Arial"/>
          <w:lang w:val="es-ES"/>
        </w:rPr>
      </w:pPr>
      <w:r>
        <w:rPr>
          <w:rFonts w:ascii="Arial" w:hAnsi="Arial"/>
          <w:lang w:val="es-ES"/>
        </w:rPr>
        <w:t>Estos antecedentes justifican la necesidad de contar con evidencia local para orientar decisiones académicas y de bienestar estudiantil.</w:t>
      </w:r>
    </w:p>
    <w:p>
      <w:pPr>
        <w:pStyle w:val="Heading2"/>
        <w:rPr>
          <w:rFonts w:ascii="Arial" w:hAnsi="Arial"/>
          <w:lang w:val="es-ES"/>
        </w:rPr>
      </w:pPr>
      <w:r>
        <w:rPr>
          <w:rFonts w:ascii="Arial" w:hAnsi="Arial"/>
          <w:lang w:val="es-ES"/>
        </w:rPr>
        <w:t>3.3 Formulación de hipótesis</w:t>
      </w:r>
    </w:p>
    <w:p>
      <w:pPr>
        <w:pStyle w:val="Normal"/>
        <w:jc w:val="both"/>
        <w:rPr>
          <w:rFonts w:ascii="Arial" w:hAnsi="Arial"/>
          <w:lang w:val="es-ES"/>
        </w:rPr>
      </w:pPr>
      <w:r>
        <w:rPr>
          <w:rFonts w:ascii="Arial" w:hAnsi="Arial"/>
          <w:b/>
          <w:lang w:val="es-ES"/>
        </w:rPr>
        <w:t xml:space="preserve">Hipótesis nula (H0): </w:t>
      </w:r>
      <w:r>
        <w:rPr>
          <w:rFonts w:ascii="Arial" w:hAnsi="Arial"/>
          <w:lang w:val="es-ES"/>
        </w:rPr>
        <w:t>No existe relación significativa entre el uso de redes sociales y el rendimiento académico de los estudiantes de primer año de la Universidad X.</w:t>
      </w:r>
    </w:p>
    <w:p>
      <w:pPr>
        <w:pStyle w:val="Normal"/>
        <w:jc w:val="both"/>
        <w:rPr>
          <w:rFonts w:ascii="Arial" w:hAnsi="Arial"/>
          <w:lang w:val="es-ES"/>
        </w:rPr>
      </w:pPr>
      <w:r>
        <w:rPr>
          <w:rFonts w:ascii="Arial" w:hAnsi="Arial"/>
          <w:b/>
          <w:lang w:val="es-ES"/>
        </w:rPr>
        <w:t xml:space="preserve">Hipótesis alternativa (H1): </w:t>
      </w:r>
      <w:r>
        <w:rPr>
          <w:rFonts w:ascii="Arial" w:hAnsi="Arial"/>
          <w:lang w:val="es-ES"/>
        </w:rPr>
        <w:t>Existe una relación significativa entre el uso de redes sociales y el rendimiento académico de los estudiantes de primer año de la Universidad X.</w:t>
      </w:r>
    </w:p>
    <w:p>
      <w:pPr>
        <w:pStyle w:val="Normal"/>
        <w:jc w:val="both"/>
        <w:rPr>
          <w:rFonts w:ascii="Arial" w:hAnsi="Arial"/>
          <w:lang w:val="es-ES"/>
        </w:rPr>
      </w:pPr>
      <w:r>
        <w:rPr>
          <w:rFonts w:ascii="Arial" w:hAnsi="Arial"/>
          <w:lang w:val="es-ES"/>
        </w:rPr>
        <w:t>Versión direccional (opcional): un mayor uso de redes sociales se asocia con un menor rendimiento académico en los estudiantes de primer año.</w:t>
      </w:r>
    </w:p>
    <w:p>
      <w:pPr>
        <w:pStyle w:val="Heading2"/>
        <w:rPr>
          <w:rFonts w:ascii="Arial" w:hAnsi="Arial"/>
          <w:lang w:val="es-ES"/>
        </w:rPr>
      </w:pPr>
      <w:r>
        <w:rPr>
          <w:rFonts w:ascii="Arial" w:hAnsi="Arial"/>
          <w:lang w:val="es-ES"/>
        </w:rPr>
        <w:t>3.4 Definición de variables</w:t>
      </w:r>
    </w:p>
    <w:p>
      <w:pPr>
        <w:pStyle w:val="Normal"/>
        <w:rPr>
          <w:rFonts w:ascii="Arial" w:hAnsi="Arial"/>
          <w:lang w:val="es-ES"/>
        </w:rPr>
      </w:pPr>
      <w:r>
        <w:rPr>
          <w:rFonts w:ascii="Arial" w:hAnsi="Arial"/>
          <w:lang w:val="es-ES"/>
        </w:rPr>
        <w:t>Variable independiente (VI): uso de redes sociales.</w:t>
      </w:r>
    </w:p>
    <w:p>
      <w:pPr>
        <w:pStyle w:val="ListBullet"/>
        <w:numPr>
          <w:ilvl w:val="0"/>
          <w:numId w:val="1"/>
        </w:numPr>
        <w:rPr>
          <w:rFonts w:ascii="Arial" w:hAnsi="Arial"/>
          <w:lang w:val="es-ES"/>
        </w:rPr>
      </w:pPr>
      <w:r>
        <w:rPr>
          <w:rFonts w:ascii="Arial" w:hAnsi="Arial"/>
          <w:lang w:val="es-ES"/>
        </w:rPr>
        <w:t>Horas promedio de uso al día.</w:t>
      </w:r>
    </w:p>
    <w:p>
      <w:pPr>
        <w:pStyle w:val="ListBullet"/>
        <w:numPr>
          <w:ilvl w:val="0"/>
          <w:numId w:val="1"/>
        </w:numPr>
        <w:rPr>
          <w:rFonts w:ascii="Arial" w:hAnsi="Arial"/>
          <w:lang w:val="es-ES"/>
        </w:rPr>
      </w:pPr>
      <w:r>
        <w:rPr>
          <w:rFonts w:ascii="Arial" w:hAnsi="Arial"/>
          <w:lang w:val="es-ES"/>
        </w:rPr>
        <w:t>Frecuencia de conexión.</w:t>
      </w:r>
    </w:p>
    <w:p>
      <w:pPr>
        <w:pStyle w:val="ListBullet"/>
        <w:numPr>
          <w:ilvl w:val="0"/>
          <w:numId w:val="1"/>
        </w:numPr>
        <w:rPr>
          <w:rFonts w:ascii="Arial" w:hAnsi="Arial"/>
          <w:lang w:val="es-ES"/>
        </w:rPr>
      </w:pPr>
      <w:r>
        <w:rPr>
          <w:rFonts w:ascii="Arial" w:hAnsi="Arial"/>
          <w:lang w:val="es-ES"/>
        </w:rPr>
        <w:t>Uso durante horario de estudio.</w:t>
      </w:r>
    </w:p>
    <w:p>
      <w:pPr>
        <w:pStyle w:val="Normal"/>
        <w:rPr>
          <w:rFonts w:ascii="Arial" w:hAnsi="Arial"/>
          <w:lang w:val="es-ES"/>
        </w:rPr>
      </w:pPr>
      <w:r>
        <w:rPr>
          <w:rFonts w:ascii="Arial" w:hAnsi="Arial"/>
          <w:lang w:val="es-ES"/>
        </w:rPr>
        <w:t>Tipo: cuantitativa (horas/minutos, número de conexiones).</w:t>
      </w:r>
    </w:p>
    <w:p>
      <w:pPr>
        <w:pStyle w:val="Normal"/>
        <w:rPr>
          <w:rFonts w:ascii="Arial" w:hAnsi="Arial"/>
          <w:lang w:val="es-ES"/>
        </w:rPr>
      </w:pPr>
      <w:r>
        <w:rPr>
          <w:rFonts w:ascii="Arial" w:hAnsi="Arial"/>
          <w:lang w:val="es-ES"/>
        </w:rPr>
        <w:t>Variable dependiente (VD): rendimiento académico.</w:t>
      </w:r>
    </w:p>
    <w:p>
      <w:pPr>
        <w:pStyle w:val="ListBullet"/>
        <w:numPr>
          <w:ilvl w:val="0"/>
          <w:numId w:val="1"/>
        </w:numPr>
        <w:rPr>
          <w:rFonts w:ascii="Arial" w:hAnsi="Arial"/>
          <w:lang w:val="es-ES"/>
        </w:rPr>
      </w:pPr>
      <w:r>
        <w:rPr>
          <w:rFonts w:ascii="Arial" w:hAnsi="Arial"/>
          <w:lang w:val="es-ES"/>
        </w:rPr>
        <w:t>Promedio de calificaciones del semestre.</w:t>
      </w:r>
    </w:p>
    <w:p>
      <w:pPr>
        <w:pStyle w:val="ListBullet"/>
        <w:numPr>
          <w:ilvl w:val="0"/>
          <w:numId w:val="1"/>
        </w:numPr>
        <w:rPr>
          <w:rFonts w:ascii="Arial" w:hAnsi="Arial"/>
          <w:lang w:val="es-ES"/>
        </w:rPr>
      </w:pPr>
      <w:r>
        <w:rPr>
          <w:rFonts w:ascii="Arial" w:hAnsi="Arial"/>
          <w:lang w:val="es-ES"/>
        </w:rPr>
        <w:t>Cantidad de asignaturas aprobadas.</w:t>
      </w:r>
    </w:p>
    <w:p>
      <w:pPr>
        <w:pStyle w:val="Normal"/>
        <w:rPr>
          <w:rFonts w:ascii="Arial" w:hAnsi="Arial"/>
          <w:lang w:val="es-ES"/>
        </w:rPr>
      </w:pPr>
      <w:r>
        <w:rPr>
          <w:rFonts w:ascii="Arial" w:hAnsi="Arial"/>
          <w:lang w:val="es-ES"/>
        </w:rPr>
        <w:t>Tipo: cuantitativa (promedio numérico de notas).</w:t>
      </w:r>
    </w:p>
    <w:p>
      <w:pPr>
        <w:pStyle w:val="Heading2"/>
        <w:rPr>
          <w:rFonts w:ascii="Arial" w:hAnsi="Arial"/>
          <w:lang w:val="es-ES"/>
        </w:rPr>
      </w:pPr>
      <w:r>
        <w:rPr>
          <w:rFonts w:ascii="Arial" w:hAnsi="Arial"/>
          <w:lang w:val="es-ES"/>
        </w:rPr>
        <w:t>3.5 Diseño del estudio</w:t>
      </w:r>
    </w:p>
    <w:p>
      <w:pPr>
        <w:pStyle w:val="Normal"/>
        <w:jc w:val="both"/>
        <w:rPr>
          <w:rFonts w:ascii="Arial" w:hAnsi="Arial"/>
          <w:lang w:val="es-ES"/>
        </w:rPr>
      </w:pPr>
      <w:r>
        <w:rPr>
          <w:rFonts w:ascii="Arial" w:hAnsi="Arial"/>
          <w:lang w:val="es-ES"/>
        </w:rPr>
        <w:t>Se propone un estudio de tipo cuantitativo, no experimental, transversal y de carácter correlacional, que permita analizar la relación entre ambas variables en un momento determinado del año académico.</w:t>
      </w:r>
    </w:p>
    <w:p>
      <w:pPr>
        <w:pStyle w:val="Heading2"/>
        <w:rPr>
          <w:rFonts w:ascii="Arial" w:hAnsi="Arial"/>
          <w:lang w:val="es-ES"/>
        </w:rPr>
      </w:pPr>
      <w:r>
        <w:rPr>
          <w:rFonts w:ascii="Arial" w:hAnsi="Arial"/>
          <w:lang w:val="es-ES"/>
        </w:rPr>
        <w:t>3.6 Recolección y análisis de datos</w:t>
      </w:r>
    </w:p>
    <w:p>
      <w:pPr>
        <w:pStyle w:val="Normal"/>
        <w:jc w:val="both"/>
        <w:rPr>
          <w:rFonts w:ascii="Arial" w:hAnsi="Arial"/>
          <w:lang w:val="es-ES"/>
        </w:rPr>
      </w:pPr>
      <w:r>
        <w:rPr>
          <w:rFonts w:ascii="Arial" w:hAnsi="Arial"/>
          <w:lang w:val="es-ES"/>
        </w:rPr>
        <w:t>La recolección se realizará mediante encuestas estructuradas a estudiantes de primer año y la obtención de promedios académicos desde los registros institucionales. El análisis incluirá estadísticos descriptivos y análisis de correlación para contrastar la hipótesis.</w:t>
      </w:r>
    </w:p>
    <w:p>
      <w:pPr>
        <w:pStyle w:val="Heading1"/>
        <w:rPr>
          <w:rFonts w:ascii="Arial" w:hAnsi="Arial"/>
          <w:lang w:val="es-ES"/>
        </w:rPr>
      </w:pPr>
      <w:r>
        <w:rPr>
          <w:rFonts w:ascii="Arial" w:hAnsi="Arial"/>
          <w:lang w:val="es-ES"/>
        </w:rPr>
        <w:t>4. Alcance del conocimiento a generar</w:t>
      </w:r>
    </w:p>
    <w:p>
      <w:pPr>
        <w:pStyle w:val="Normal"/>
        <w:jc w:val="both"/>
        <w:rPr>
          <w:rFonts w:ascii="Arial" w:hAnsi="Arial"/>
          <w:lang w:val="es-ES"/>
        </w:rPr>
      </w:pPr>
      <w:r>
        <w:rPr>
          <w:rFonts w:ascii="Arial" w:hAnsi="Arial"/>
          <w:lang w:val="es-ES"/>
        </w:rPr>
        <w:t>El estudio generará conocimiento descriptivo (caracterización de patrones de uso de redes y niveles de rendimiento) y explicativo (análisis de la asociación entre el uso de redes y el rendimiento académico), con un componente exploratorio al tratarse de evidencia contextualizada a la Universidad X.</w:t>
      </w:r>
    </w:p>
    <w:p>
      <w:pPr>
        <w:pStyle w:val="Heading1"/>
        <w:rPr>
          <w:rFonts w:ascii="Arial" w:hAnsi="Arial"/>
          <w:lang w:val="es-ES"/>
        </w:rPr>
      </w:pPr>
      <w:r>
        <w:rPr>
          <w:rFonts w:ascii="Arial" w:hAnsi="Arial"/>
          <w:lang w:val="es-ES"/>
        </w:rPr>
        <w:t>5. Métodos de investigación y técnicas de recolección</w:t>
      </w:r>
    </w:p>
    <w:p>
      <w:pPr>
        <w:pStyle w:val="Heading2"/>
        <w:rPr>
          <w:rFonts w:ascii="Arial" w:hAnsi="Arial"/>
          <w:lang w:val="es-ES"/>
        </w:rPr>
      </w:pPr>
      <w:r>
        <w:rPr>
          <w:rFonts w:ascii="Arial" w:hAnsi="Arial"/>
          <w:lang w:val="es-ES"/>
        </w:rPr>
        <w:t>5.1 Enfoque metodológico</w:t>
      </w:r>
    </w:p>
    <w:p>
      <w:pPr>
        <w:pStyle w:val="Normal"/>
        <w:jc w:val="both"/>
        <w:rPr>
          <w:rFonts w:ascii="Arial" w:hAnsi="Arial"/>
          <w:lang w:val="es-ES"/>
        </w:rPr>
      </w:pPr>
      <w:r>
        <w:rPr>
          <w:rFonts w:ascii="Arial" w:hAnsi="Arial"/>
          <w:lang w:val="es-ES"/>
        </w:rPr>
        <w:t>Se utilizará un enfoque cuantitativo, dado que el objetivo es medir el uso de redes sociales y el rendimiento académico mediante indicadores numéricos y contrastar hipótesis con herramientas estadísticas. Opcionalmente, se podrá complementar con una fase cualitativa exploratoria para comprender en mayor profundidad los modos de uso de redes y su percepción.</w:t>
      </w:r>
    </w:p>
    <w:p>
      <w:pPr>
        <w:pStyle w:val="Heading2"/>
        <w:rPr>
          <w:rFonts w:ascii="Arial" w:hAnsi="Arial"/>
          <w:lang w:val="es-ES"/>
        </w:rPr>
      </w:pPr>
      <w:r>
        <w:rPr>
          <w:rFonts w:ascii="Arial" w:hAnsi="Arial"/>
          <w:lang w:val="es-ES"/>
        </w:rPr>
        <w:t>5.2 Técnicas de recolección de datos</w:t>
      </w:r>
    </w:p>
    <w:p>
      <w:pPr>
        <w:pStyle w:val="Normal"/>
        <w:rPr>
          <w:rFonts w:ascii="Arial" w:hAnsi="Arial"/>
          <w:lang w:val="es-ES"/>
        </w:rPr>
      </w:pPr>
      <w:r>
        <w:rPr>
          <w:rFonts w:ascii="Arial" w:hAnsi="Arial"/>
          <w:lang w:val="es-ES"/>
        </w:rPr>
        <w:t>Las principales técnicas de recolección serán:</w:t>
      </w:r>
    </w:p>
    <w:p>
      <w:pPr>
        <w:pStyle w:val="ListBullet"/>
        <w:numPr>
          <w:ilvl w:val="0"/>
          <w:numId w:val="1"/>
        </w:numPr>
        <w:rPr>
          <w:rFonts w:ascii="Arial" w:hAnsi="Arial"/>
          <w:lang w:val="es-ES"/>
        </w:rPr>
      </w:pPr>
      <w:r>
        <w:rPr>
          <w:rFonts w:ascii="Arial" w:hAnsi="Arial"/>
          <w:lang w:val="es-ES"/>
        </w:rPr>
        <w:t>Encuesta estructurada a estudiantes de primer año, con preguntas cerradas y escalas tipo Likert.</w:t>
      </w:r>
    </w:p>
    <w:p>
      <w:pPr>
        <w:pStyle w:val="ListBullet"/>
        <w:numPr>
          <w:ilvl w:val="0"/>
          <w:numId w:val="1"/>
        </w:numPr>
        <w:rPr>
          <w:rFonts w:ascii="Arial" w:hAnsi="Arial"/>
          <w:lang w:val="es-ES"/>
        </w:rPr>
      </w:pPr>
      <w:r>
        <w:rPr>
          <w:rFonts w:ascii="Arial" w:hAnsi="Arial"/>
          <w:lang w:val="es-ES"/>
        </w:rPr>
        <w:t>Obtención de promedios académicos desde los registros institucionales, utilizando identificadores anónimos.</w:t>
      </w:r>
    </w:p>
    <w:p>
      <w:pPr>
        <w:pStyle w:val="ListBullet"/>
        <w:numPr>
          <w:ilvl w:val="0"/>
          <w:numId w:val="1"/>
        </w:numPr>
        <w:rPr>
          <w:rFonts w:ascii="Arial" w:hAnsi="Arial"/>
          <w:lang w:val="es-ES"/>
        </w:rPr>
      </w:pPr>
      <w:r>
        <w:rPr>
          <w:rFonts w:ascii="Arial" w:hAnsi="Arial"/>
          <w:lang w:val="es-ES"/>
        </w:rPr>
        <w:t>Opcionalmente, entrevistas semiestructuradas a una muestra acotada de estudiantes.</w:t>
      </w:r>
    </w:p>
    <w:p>
      <w:pPr>
        <w:pStyle w:val="Heading1"/>
        <w:rPr>
          <w:rFonts w:ascii="Arial" w:hAnsi="Arial"/>
          <w:lang w:val="es-ES"/>
        </w:rPr>
      </w:pPr>
      <w:r>
        <w:rPr>
          <w:rFonts w:ascii="Arial" w:hAnsi="Arial"/>
          <w:lang w:val="es-ES"/>
        </w:rPr>
        <w:t>6. Pensamiento estadístico y control de validez</w:t>
      </w:r>
    </w:p>
    <w:p>
      <w:pPr>
        <w:pStyle w:val="Heading2"/>
        <w:rPr>
          <w:rFonts w:ascii="Arial" w:hAnsi="Arial"/>
          <w:lang w:val="es-ES"/>
        </w:rPr>
      </w:pPr>
      <w:r>
        <w:rPr>
          <w:rFonts w:ascii="Arial" w:hAnsi="Arial"/>
          <w:lang w:val="es-ES"/>
        </w:rPr>
        <w:t>6.1 Validez interna</w:t>
      </w:r>
    </w:p>
    <w:p>
      <w:pPr>
        <w:pStyle w:val="ListBullet"/>
        <w:numPr>
          <w:ilvl w:val="0"/>
          <w:numId w:val="1"/>
        </w:numPr>
        <w:rPr>
          <w:rFonts w:ascii="Arial" w:hAnsi="Arial"/>
          <w:lang w:val="es-ES"/>
        </w:rPr>
      </w:pPr>
      <w:r>
        <w:rPr>
          <w:rFonts w:ascii="Arial" w:hAnsi="Arial"/>
          <w:lang w:val="es-ES"/>
        </w:rPr>
        <w:t>Control de variables de confusión mediante el registro de horas de estudio, carga laboral, tipo de carrera y edad.</w:t>
      </w:r>
    </w:p>
    <w:p>
      <w:pPr>
        <w:pStyle w:val="ListBullet"/>
        <w:numPr>
          <w:ilvl w:val="0"/>
          <w:numId w:val="1"/>
        </w:numPr>
        <w:rPr>
          <w:rFonts w:ascii="Arial" w:hAnsi="Arial"/>
          <w:lang w:val="es-ES"/>
        </w:rPr>
      </w:pPr>
      <w:r>
        <w:rPr>
          <w:rFonts w:ascii="Arial" w:hAnsi="Arial"/>
          <w:lang w:val="es-ES"/>
        </w:rPr>
        <w:t>Estandarización de la medición, aplicando el mismo cuestionario e instrucciones a todos los participantes.</w:t>
      </w:r>
    </w:p>
    <w:p>
      <w:pPr>
        <w:pStyle w:val="ListBullet"/>
        <w:numPr>
          <w:ilvl w:val="0"/>
          <w:numId w:val="1"/>
        </w:numPr>
        <w:rPr>
          <w:rFonts w:ascii="Arial" w:hAnsi="Arial"/>
          <w:lang w:val="es-ES"/>
        </w:rPr>
      </w:pPr>
      <w:r>
        <w:rPr>
          <w:rFonts w:ascii="Arial" w:hAnsi="Arial"/>
          <w:lang w:val="es-ES"/>
        </w:rPr>
        <w:t>Uso de la misma fuente institucional para los promedios académicos.</w:t>
      </w:r>
    </w:p>
    <w:p>
      <w:pPr>
        <w:pStyle w:val="ListBullet"/>
        <w:numPr>
          <w:ilvl w:val="0"/>
          <w:numId w:val="1"/>
        </w:numPr>
        <w:rPr>
          <w:rFonts w:ascii="Arial" w:hAnsi="Arial"/>
          <w:lang w:val="es-ES"/>
        </w:rPr>
      </w:pPr>
      <w:r>
        <w:rPr>
          <w:rFonts w:ascii="Arial" w:hAnsi="Arial"/>
          <w:lang w:val="es-ES"/>
        </w:rPr>
        <w:t>Selección de un tamaño de muestra suficiente para obtener resultados estadísticamente significativos.</w:t>
      </w:r>
    </w:p>
    <w:p>
      <w:pPr>
        <w:pStyle w:val="Heading2"/>
        <w:rPr>
          <w:rFonts w:ascii="Arial" w:hAnsi="Arial"/>
          <w:lang w:val="es-ES"/>
        </w:rPr>
      </w:pPr>
      <w:r>
        <w:rPr>
          <w:rFonts w:ascii="Arial" w:hAnsi="Arial"/>
          <w:lang w:val="es-ES"/>
        </w:rPr>
        <w:t>6.2 Estrategias para reducir sesgos</w:t>
      </w:r>
    </w:p>
    <w:p>
      <w:pPr>
        <w:pStyle w:val="ListBullet"/>
        <w:numPr>
          <w:ilvl w:val="0"/>
          <w:numId w:val="1"/>
        </w:numPr>
        <w:rPr>
          <w:rFonts w:ascii="Arial" w:hAnsi="Arial"/>
          <w:lang w:val="es-ES"/>
        </w:rPr>
      </w:pPr>
      <w:r>
        <w:rPr>
          <w:rFonts w:ascii="Arial" w:hAnsi="Arial"/>
          <w:lang w:val="es-ES"/>
        </w:rPr>
        <w:t>Muestreo estratificado por carrera o programa.</w:t>
      </w:r>
    </w:p>
    <w:p>
      <w:pPr>
        <w:pStyle w:val="ListBullet"/>
        <w:numPr>
          <w:ilvl w:val="0"/>
          <w:numId w:val="1"/>
        </w:numPr>
        <w:rPr>
          <w:rFonts w:ascii="Arial" w:hAnsi="Arial"/>
          <w:lang w:val="es-ES"/>
        </w:rPr>
      </w:pPr>
      <w:r>
        <w:rPr>
          <w:rFonts w:ascii="Arial" w:hAnsi="Arial"/>
          <w:lang w:val="es-ES"/>
        </w:rPr>
        <w:t>Comunicación clara sobre confidencialidad y uso de la información para minimizar el sesgo de voluntariado.</w:t>
      </w:r>
    </w:p>
    <w:p>
      <w:pPr>
        <w:pStyle w:val="ListBullet"/>
        <w:numPr>
          <w:ilvl w:val="0"/>
          <w:numId w:val="1"/>
        </w:numPr>
        <w:rPr>
          <w:rFonts w:ascii="Arial" w:hAnsi="Arial"/>
          <w:lang w:val="es-ES"/>
        </w:rPr>
      </w:pPr>
      <w:r>
        <w:rPr>
          <w:rFonts w:ascii="Arial" w:hAnsi="Arial"/>
          <w:lang w:val="es-ES"/>
        </w:rPr>
        <w:t>Capacitación del personal que aplica encuestas, evitando influencias en las respuestas.</w:t>
      </w:r>
    </w:p>
    <w:p>
      <w:pPr>
        <w:pStyle w:val="Heading1"/>
        <w:rPr>
          <w:rFonts w:ascii="Arial" w:hAnsi="Arial"/>
          <w:lang w:val="es-ES"/>
        </w:rPr>
      </w:pPr>
      <w:r>
        <w:rPr>
          <w:rFonts w:ascii="Arial" w:hAnsi="Arial"/>
          <w:lang w:val="es-ES"/>
        </w:rPr>
        <w:t>7. Diseño muestral y medición</w:t>
      </w:r>
    </w:p>
    <w:p>
      <w:pPr>
        <w:pStyle w:val="Heading2"/>
        <w:rPr>
          <w:rFonts w:ascii="Arial" w:hAnsi="Arial"/>
          <w:lang w:val="es-ES"/>
        </w:rPr>
      </w:pPr>
      <w:r>
        <w:rPr>
          <w:rFonts w:ascii="Arial" w:hAnsi="Arial"/>
          <w:lang w:val="es-ES"/>
        </w:rPr>
        <w:t>7.1 Tipo de muestra</w:t>
      </w:r>
    </w:p>
    <w:p>
      <w:pPr>
        <w:pStyle w:val="Normal"/>
        <w:jc w:val="both"/>
        <w:rPr>
          <w:rFonts w:ascii="Arial" w:hAnsi="Arial"/>
          <w:lang w:val="es-ES"/>
        </w:rPr>
      </w:pPr>
      <w:r>
        <w:rPr>
          <w:rFonts w:ascii="Arial" w:hAnsi="Arial"/>
          <w:lang w:val="es-ES"/>
        </w:rPr>
        <w:t>Se propone un muestreo estratificado proporcional por carrera o programa de estudio. Dentro de cada estrato se seleccionará aleatoriamente un número de estudiantes acorde a su peso relativo. En caso de restricciones operativas, podrá utilizarse un muestreo por conveniencia, declarando explícitamente esta limitación.</w:t>
      </w:r>
    </w:p>
    <w:p>
      <w:pPr>
        <w:pStyle w:val="Heading2"/>
        <w:rPr>
          <w:rFonts w:ascii="Arial" w:hAnsi="Arial"/>
          <w:lang w:val="es-ES"/>
        </w:rPr>
      </w:pPr>
      <w:r>
        <w:rPr>
          <w:rFonts w:ascii="Arial" w:hAnsi="Arial"/>
          <w:lang w:val="es-ES"/>
        </w:rPr>
        <w:t>7.2 Medición del rendimiento académico</w:t>
      </w:r>
    </w:p>
    <w:p>
      <w:pPr>
        <w:pStyle w:val="Normal"/>
        <w:jc w:val="both"/>
        <w:rPr>
          <w:rFonts w:ascii="Arial" w:hAnsi="Arial"/>
          <w:lang w:val="es-ES"/>
        </w:rPr>
      </w:pPr>
      <w:r>
        <w:rPr>
          <w:rFonts w:ascii="Arial" w:hAnsi="Arial"/>
          <w:lang w:val="es-ES"/>
        </w:rPr>
        <w:t>El rendimiento académico se medirá a través del promedio de calificaciones del último semestre cursado por cada estudiante, según la escala oficial de la Universidad X. Dicho promedio se obtendrá desde el sistema académico, asociándolo a un identificador anónimo para su vinculación con las encuestas.</w:t>
      </w:r>
    </w:p>
    <w:p>
      <w:pPr>
        <w:pStyle w:val="Heading1"/>
        <w:rPr>
          <w:rFonts w:ascii="Arial" w:hAnsi="Arial"/>
          <w:lang w:val="es-ES"/>
        </w:rPr>
      </w:pPr>
      <w:r>
        <w:rPr>
          <w:rFonts w:ascii="Arial" w:hAnsi="Arial"/>
          <w:lang w:val="es-ES"/>
        </w:rPr>
        <w:t>8. Plan de análisis estadístico</w:t>
      </w:r>
    </w:p>
    <w:p>
      <w:pPr>
        <w:pStyle w:val="Heading2"/>
        <w:rPr>
          <w:rFonts w:ascii="Arial" w:hAnsi="Arial"/>
          <w:lang w:val="es-ES"/>
        </w:rPr>
      </w:pPr>
      <w:r>
        <w:rPr>
          <w:rFonts w:ascii="Arial" w:hAnsi="Arial"/>
          <w:lang w:val="es-ES"/>
        </w:rPr>
        <w:t>8.1 Estadística descriptiva</w:t>
      </w:r>
    </w:p>
    <w:p>
      <w:pPr>
        <w:pStyle w:val="ListBullet"/>
        <w:numPr>
          <w:ilvl w:val="0"/>
          <w:numId w:val="1"/>
        </w:numPr>
        <w:rPr>
          <w:rFonts w:ascii="Arial" w:hAnsi="Arial"/>
          <w:lang w:val="es-ES"/>
        </w:rPr>
      </w:pPr>
      <w:r>
        <w:rPr>
          <w:rFonts w:ascii="Arial" w:hAnsi="Arial"/>
          <w:lang w:val="es-ES"/>
        </w:rPr>
        <w:t>Cálculo de media, mediana, desviación estándar y rango de las horas de uso de redes sociales.</w:t>
      </w:r>
    </w:p>
    <w:p>
      <w:pPr>
        <w:pStyle w:val="ListBullet"/>
        <w:numPr>
          <w:ilvl w:val="0"/>
          <w:numId w:val="1"/>
        </w:numPr>
        <w:rPr>
          <w:rFonts w:ascii="Arial" w:hAnsi="Arial"/>
          <w:lang w:val="es-ES"/>
        </w:rPr>
      </w:pPr>
      <w:r>
        <w:rPr>
          <w:rFonts w:ascii="Arial" w:hAnsi="Arial"/>
          <w:lang w:val="es-ES"/>
        </w:rPr>
        <w:t>Cálculo de media, mediana y desviación estándar del rendimiento académico.</w:t>
      </w:r>
    </w:p>
    <w:p>
      <w:pPr>
        <w:pStyle w:val="ListBullet"/>
        <w:numPr>
          <w:ilvl w:val="0"/>
          <w:numId w:val="1"/>
        </w:numPr>
        <w:rPr>
          <w:rFonts w:ascii="Arial" w:hAnsi="Arial"/>
          <w:lang w:val="es-ES"/>
        </w:rPr>
      </w:pPr>
      <w:r>
        <w:rPr>
          <w:rFonts w:ascii="Arial" w:hAnsi="Arial"/>
          <w:lang w:val="es-ES"/>
        </w:rPr>
        <w:t>Distribución de estudiantes por rangos de rendimiento (bajo, medio, alto).</w:t>
      </w:r>
    </w:p>
    <w:p>
      <w:pPr>
        <w:pStyle w:val="Heading2"/>
        <w:rPr>
          <w:rFonts w:ascii="Arial" w:hAnsi="Arial"/>
          <w:lang w:val="es-ES"/>
        </w:rPr>
      </w:pPr>
      <w:r>
        <w:rPr>
          <w:rFonts w:ascii="Arial" w:hAnsi="Arial"/>
          <w:lang w:val="es-ES"/>
        </w:rPr>
        <w:t>8.2 Representaciones gráficas</w:t>
      </w:r>
    </w:p>
    <w:p>
      <w:pPr>
        <w:pStyle w:val="ListBullet"/>
        <w:numPr>
          <w:ilvl w:val="0"/>
          <w:numId w:val="1"/>
        </w:numPr>
        <w:rPr>
          <w:rFonts w:ascii="Arial" w:hAnsi="Arial"/>
          <w:lang w:val="es-ES"/>
        </w:rPr>
      </w:pPr>
      <w:r>
        <w:rPr>
          <w:rFonts w:ascii="Arial" w:hAnsi="Arial"/>
          <w:lang w:val="es-ES"/>
        </w:rPr>
        <w:t>Histogramas del tiempo de uso de redes sociales.</w:t>
      </w:r>
    </w:p>
    <w:p>
      <w:pPr>
        <w:pStyle w:val="ListBullet"/>
        <w:numPr>
          <w:ilvl w:val="0"/>
          <w:numId w:val="1"/>
        </w:numPr>
        <w:rPr>
          <w:rFonts w:ascii="Arial" w:hAnsi="Arial"/>
          <w:lang w:val="es-ES"/>
        </w:rPr>
      </w:pPr>
      <w:r>
        <w:rPr>
          <w:rFonts w:ascii="Arial" w:hAnsi="Arial"/>
          <w:lang w:val="es-ES"/>
        </w:rPr>
        <w:t>Histogramas del promedio de notas.</w:t>
      </w:r>
    </w:p>
    <w:p>
      <w:pPr>
        <w:pStyle w:val="ListBullet"/>
        <w:numPr>
          <w:ilvl w:val="0"/>
          <w:numId w:val="1"/>
        </w:numPr>
        <w:rPr>
          <w:rFonts w:ascii="Arial" w:hAnsi="Arial"/>
          <w:lang w:val="es-ES"/>
        </w:rPr>
      </w:pPr>
      <w:r>
        <w:rPr>
          <w:rFonts w:ascii="Arial" w:hAnsi="Arial"/>
          <w:lang w:val="es-ES"/>
        </w:rPr>
        <w:t>Gráficos de barras para comparar el rendimiento promedio según niveles de uso de redes.</w:t>
      </w:r>
    </w:p>
    <w:p>
      <w:pPr>
        <w:pStyle w:val="ListBullet"/>
        <w:numPr>
          <w:ilvl w:val="0"/>
          <w:numId w:val="1"/>
        </w:numPr>
        <w:rPr>
          <w:rFonts w:ascii="Arial" w:hAnsi="Arial"/>
          <w:lang w:val="es-ES"/>
        </w:rPr>
      </w:pPr>
      <w:r>
        <w:rPr>
          <w:rFonts w:ascii="Arial" w:hAnsi="Arial"/>
          <w:lang w:val="es-ES"/>
        </w:rPr>
        <w:t>Gráfico de dispersión con horas de uso en el eje X y rendimiento académico en el eje Y.</w:t>
      </w:r>
    </w:p>
    <w:p>
      <w:pPr>
        <w:pStyle w:val="Heading2"/>
        <w:rPr>
          <w:rFonts w:ascii="Arial" w:hAnsi="Arial"/>
          <w:lang w:val="es-ES"/>
        </w:rPr>
      </w:pPr>
      <w:r>
        <w:rPr>
          <w:rFonts w:ascii="Arial" w:hAnsi="Arial"/>
          <w:lang w:val="es-ES"/>
        </w:rPr>
        <w:t>8.3 Análisis de relación y contraste de hipótesis</w:t>
      </w:r>
    </w:p>
    <w:p>
      <w:pPr>
        <w:pStyle w:val="ListBullet"/>
        <w:numPr>
          <w:ilvl w:val="0"/>
          <w:numId w:val="1"/>
        </w:numPr>
        <w:rPr>
          <w:rFonts w:ascii="Arial" w:hAnsi="Arial"/>
          <w:lang w:val="es-ES"/>
        </w:rPr>
      </w:pPr>
      <w:r>
        <w:rPr>
          <w:rFonts w:ascii="Arial" w:hAnsi="Arial"/>
          <w:lang w:val="es-ES"/>
        </w:rPr>
        <w:t>Cálculo del coeficiente de correlación entre uso de redes sociales y rendimiento académico.</w:t>
      </w:r>
    </w:p>
    <w:p>
      <w:pPr>
        <w:pStyle w:val="ListBullet"/>
        <w:numPr>
          <w:ilvl w:val="0"/>
          <w:numId w:val="1"/>
        </w:numPr>
        <w:rPr>
          <w:rFonts w:ascii="Arial" w:hAnsi="Arial"/>
          <w:lang w:val="es-ES"/>
        </w:rPr>
      </w:pPr>
      <w:r>
        <w:rPr>
          <w:rFonts w:ascii="Arial" w:hAnsi="Arial"/>
          <w:lang w:val="es-ES"/>
        </w:rPr>
        <w:t>Evaluación de la significancia estadística de la correlación para aceptar o rechazar la hipótesis nula.</w:t>
      </w:r>
    </w:p>
    <w:p>
      <w:pPr>
        <w:pStyle w:val="ListBullet"/>
        <w:numPr>
          <w:ilvl w:val="0"/>
          <w:numId w:val="1"/>
        </w:numPr>
        <w:rPr>
          <w:rFonts w:ascii="Arial" w:hAnsi="Arial"/>
          <w:lang w:val="es-ES"/>
        </w:rPr>
      </w:pPr>
      <w:r>
        <w:rPr>
          <w:rFonts w:ascii="Arial" w:hAnsi="Arial"/>
          <w:lang w:val="es-ES"/>
        </w:rPr>
        <w:t>Comparación de medias de rendimiento entre grupos de bajo y alto uso de redes, si corresponde.</w:t>
      </w:r>
    </w:p>
    <w:p>
      <w:pPr>
        <w:pStyle w:val="Heading1"/>
        <w:rPr>
          <w:rFonts w:ascii="Arial" w:hAnsi="Arial"/>
          <w:lang w:val="es-ES"/>
        </w:rPr>
      </w:pPr>
      <w:r>
        <w:rPr>
          <w:rFonts w:ascii="Arial" w:hAnsi="Arial"/>
          <w:lang w:val="es-ES"/>
        </w:rPr>
        <w:t>9. Utilidad esperada para la gestión</w:t>
      </w:r>
    </w:p>
    <w:p>
      <w:pPr>
        <w:pStyle w:val="Normal"/>
        <w:jc w:val="both"/>
        <w:rPr>
          <w:rFonts w:ascii="Arial" w:hAnsi="Arial"/>
          <w:lang w:val="es-ES"/>
        </w:rPr>
      </w:pPr>
      <w:r>
        <w:rPr>
          <w:rFonts w:ascii="Arial" w:hAnsi="Arial"/>
          <w:lang w:val="es-ES"/>
        </w:rPr>
        <w:t>Los resultados del estudio permitirán contar con evidencia cuantitativa para orientar decisiones en materia de acompañamiento académico, bienestar estudiantil y políticas institucionales sobre el uso de tecnologías y redes sociales en la comunidad universitaria.</w:t>
      </w:r>
    </w:p>
    <w:p>
      <w:pPr>
        <w:pStyle w:val="Heading1"/>
        <w:rPr>
          <w:rFonts w:ascii="Arial" w:hAnsi="Arial"/>
          <w:lang w:val="es-ES"/>
        </w:rPr>
      </w:pPr>
      <w:r>
        <w:rPr>
          <w:rFonts w:ascii="Arial" w:hAnsi="Arial"/>
          <w:lang w:val="es-ES"/>
        </w:rPr>
        <w:t>10. Conclusión</w:t>
      </w:r>
    </w:p>
    <w:p>
      <w:pPr>
        <w:pStyle w:val="Normal"/>
        <w:spacing w:before="0" w:after="200"/>
        <w:jc w:val="both"/>
        <w:rPr>
          <w:rFonts w:ascii="Arial" w:hAnsi="Arial"/>
          <w:lang w:val="es-ES"/>
        </w:rPr>
      </w:pPr>
      <w:r>
        <w:rPr>
          <w:rFonts w:ascii="Arial" w:hAnsi="Arial"/>
          <w:lang w:val="es-ES"/>
        </w:rPr>
        <w:t>El diseño propuesto integra el método científico, el pensamiento estadístico y criterios de validez interna, ofreciendo un marco sólido para generar información confiable sobre el impacto del uso de redes sociales en el rendimiento académico. Esta información servirá como insumo clave para la toma de decisiones estratégicas por parte de la gerencia y las unidades académicas.</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ndice">
    <w:name w:val="Índice"/>
    <w:basedOn w:val="Normal"/>
    <w:qFormat/>
    <w:pPr>
      <w:suppressLineNumbers/>
    </w:pPr>
    <w:rPr>
      <w:rFonts w:cs="Arial Unicode MS"/>
    </w:rPr>
  </w:style>
  <w:style w:type="paragraph" w:styleId="Cabeceraypie">
    <w:name w:val="Cabecera y pie"/>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numbering" w:styleId="Ningunalista" w:default="1">
    <w:name w:val="Ninguna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LibreOffice/26.2.0.3$Windows_X86_64 LibreOffice_project/620$Build-3</Application>
  <AppVersion>15.0000</AppVersion>
  <Pages>5</Pages>
  <Words>1054</Words>
  <Characters>6108</Characters>
  <CharactersWithSpaces>7057</CharactersWithSpaces>
  <Paragraphs>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es-ES</dc:language>
  <cp:lastModifiedBy/>
  <dcterms:modified xsi:type="dcterms:W3CDTF">2026-02-08T17:05:19Z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