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O QUE SÃO OS ODS?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Os Objetivos de Desenvolvimento Sustentável (ODS) são um conjunto de metas globais estabelecidas pelas Nações Unidas em 2015 como parte da Agenda 2030 para o Desenvolvimento Sustentável. Esses objetivos representam um compromisso global para abordar uma série de desafios interligados que o mundo enfrenta, como a pobreza, a desigualdade, a degradação ambiental, a mudança climática, a paz e a justiça.</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Os ODS têm como objetivo principal promover o desenvolvimento sustentável, que é definido como o desenvolvimento que atende às necessidades presentes sem comprometer a capacidade das gerações futuras de atender às suas próprias necessidades. Eles reconhecem que o progresso econômico, social e ambiental estão intrinsecamente ligados e devem ser abordados de forma integrada.</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Os 17 ODS abrangem uma ampla variedade de áreas, incluindo erradicação da pobreza, saúde, educação, igualdade de gênero, água limpa, energia acessível, trabalho decente, ação climática, vida marinha e terrestre, paz e justiça, entre outros. Cada objetivo possui metas específicas e indicadores para medir o progresso em direção a essas metas. Aqui está um resumo dos 17 ODS:</w:t>
      </w:r>
    </w:p>
    <w:p w:rsidR="00000000" w:rsidDel="00000000" w:rsidP="00000000" w:rsidRDefault="00000000" w:rsidRPr="00000000" w14:paraId="00000006">
      <w:pPr>
        <w:numPr>
          <w:ilvl w:val="0"/>
          <w:numId w:val="3"/>
        </w:numPr>
        <w:spacing w:after="0" w:afterAutospacing="0" w:before="240" w:lineRule="auto"/>
        <w:ind w:left="720" w:hanging="360"/>
        <w:jc w:val="both"/>
      </w:pPr>
      <w:r w:rsidDel="00000000" w:rsidR="00000000" w:rsidRPr="00000000">
        <w:rPr>
          <w:rtl w:val="0"/>
        </w:rPr>
        <w:t xml:space="preserve">Erradicação da Pobreza: Acabar com a pobreza em todas as suas formas em todos os lugares.</w:t>
      </w:r>
    </w:p>
    <w:p w:rsidR="00000000" w:rsidDel="00000000" w:rsidP="00000000" w:rsidRDefault="00000000" w:rsidRPr="00000000" w14:paraId="00000007">
      <w:pPr>
        <w:numPr>
          <w:ilvl w:val="0"/>
          <w:numId w:val="3"/>
        </w:numPr>
        <w:spacing w:after="0" w:afterAutospacing="0" w:before="0" w:beforeAutospacing="0" w:lineRule="auto"/>
        <w:ind w:left="720" w:hanging="360"/>
        <w:jc w:val="both"/>
      </w:pPr>
      <w:r w:rsidDel="00000000" w:rsidR="00000000" w:rsidRPr="00000000">
        <w:rPr>
          <w:rtl w:val="0"/>
        </w:rPr>
        <w:t xml:space="preserve">Fome Zero: Acabar com a fome, alcançar a segurança alimentar e melhorar a nutrição.</w:t>
      </w:r>
    </w:p>
    <w:p w:rsidR="00000000" w:rsidDel="00000000" w:rsidP="00000000" w:rsidRDefault="00000000" w:rsidRPr="00000000" w14:paraId="00000008">
      <w:pPr>
        <w:numPr>
          <w:ilvl w:val="0"/>
          <w:numId w:val="3"/>
        </w:numPr>
        <w:spacing w:after="0" w:afterAutospacing="0" w:before="0" w:beforeAutospacing="0" w:lineRule="auto"/>
        <w:ind w:left="720" w:hanging="360"/>
        <w:jc w:val="both"/>
      </w:pPr>
      <w:r w:rsidDel="00000000" w:rsidR="00000000" w:rsidRPr="00000000">
        <w:rPr>
          <w:rtl w:val="0"/>
        </w:rPr>
        <w:t xml:space="preserve">Saúde e Bem-Estar: Assegurar uma vida saudável e promover o bem-estar para todas as idades.</w:t>
      </w:r>
    </w:p>
    <w:p w:rsidR="00000000" w:rsidDel="00000000" w:rsidP="00000000" w:rsidRDefault="00000000" w:rsidRPr="00000000" w14:paraId="00000009">
      <w:pPr>
        <w:numPr>
          <w:ilvl w:val="0"/>
          <w:numId w:val="3"/>
        </w:numPr>
        <w:spacing w:after="0" w:afterAutospacing="0" w:before="0" w:beforeAutospacing="0" w:lineRule="auto"/>
        <w:ind w:left="720" w:hanging="360"/>
        <w:jc w:val="both"/>
      </w:pPr>
      <w:r w:rsidDel="00000000" w:rsidR="00000000" w:rsidRPr="00000000">
        <w:rPr>
          <w:rtl w:val="0"/>
        </w:rPr>
        <w:t xml:space="preserve">Educação de Qualidade: Garantir uma educação inclusiva, equitativa e de qualidade, promovendo oportunidades de aprendizado ao longo da vida.</w:t>
      </w:r>
    </w:p>
    <w:p w:rsidR="00000000" w:rsidDel="00000000" w:rsidP="00000000" w:rsidRDefault="00000000" w:rsidRPr="00000000" w14:paraId="0000000A">
      <w:pPr>
        <w:numPr>
          <w:ilvl w:val="0"/>
          <w:numId w:val="3"/>
        </w:numPr>
        <w:spacing w:after="0" w:afterAutospacing="0" w:before="0" w:beforeAutospacing="0" w:lineRule="auto"/>
        <w:ind w:left="720" w:hanging="360"/>
        <w:jc w:val="both"/>
      </w:pPr>
      <w:r w:rsidDel="00000000" w:rsidR="00000000" w:rsidRPr="00000000">
        <w:rPr>
          <w:rtl w:val="0"/>
        </w:rPr>
        <w:t xml:space="preserve">Igualdade de Gênero: Alcançar a igualdade de gênero e empoderar todas as mulheres e meninas.</w:t>
      </w:r>
    </w:p>
    <w:p w:rsidR="00000000" w:rsidDel="00000000" w:rsidP="00000000" w:rsidRDefault="00000000" w:rsidRPr="00000000" w14:paraId="0000000B">
      <w:pPr>
        <w:numPr>
          <w:ilvl w:val="0"/>
          <w:numId w:val="3"/>
        </w:numPr>
        <w:spacing w:after="0" w:afterAutospacing="0" w:before="0" w:beforeAutospacing="0" w:lineRule="auto"/>
        <w:ind w:left="720" w:hanging="360"/>
        <w:jc w:val="both"/>
      </w:pPr>
      <w:r w:rsidDel="00000000" w:rsidR="00000000" w:rsidRPr="00000000">
        <w:rPr>
          <w:rtl w:val="0"/>
        </w:rPr>
        <w:t xml:space="preserve">Água Limpa e Saneamento: Assegurar a disponibilidade e a gestão sustentável da água e saneamento para todos.</w:t>
      </w:r>
    </w:p>
    <w:p w:rsidR="00000000" w:rsidDel="00000000" w:rsidP="00000000" w:rsidRDefault="00000000" w:rsidRPr="00000000" w14:paraId="0000000C">
      <w:pPr>
        <w:numPr>
          <w:ilvl w:val="0"/>
          <w:numId w:val="3"/>
        </w:numPr>
        <w:spacing w:after="0" w:afterAutospacing="0" w:before="0" w:beforeAutospacing="0" w:lineRule="auto"/>
        <w:ind w:left="720" w:hanging="360"/>
        <w:jc w:val="both"/>
      </w:pPr>
      <w:r w:rsidDel="00000000" w:rsidR="00000000" w:rsidRPr="00000000">
        <w:rPr>
          <w:rtl w:val="0"/>
        </w:rPr>
        <w:t xml:space="preserve">Energia Limpa e Acessível: Assegurar o acesso à energia acessível, confiável, sustentável e moderna para todos.</w:t>
      </w:r>
    </w:p>
    <w:p w:rsidR="00000000" w:rsidDel="00000000" w:rsidP="00000000" w:rsidRDefault="00000000" w:rsidRPr="00000000" w14:paraId="0000000D">
      <w:pPr>
        <w:numPr>
          <w:ilvl w:val="0"/>
          <w:numId w:val="3"/>
        </w:numPr>
        <w:spacing w:after="0" w:afterAutospacing="0" w:before="0" w:beforeAutospacing="0" w:lineRule="auto"/>
        <w:ind w:left="720" w:hanging="360"/>
        <w:jc w:val="both"/>
      </w:pPr>
      <w:r w:rsidDel="00000000" w:rsidR="00000000" w:rsidRPr="00000000">
        <w:rPr>
          <w:rtl w:val="0"/>
        </w:rPr>
        <w:t xml:space="preserve">Trabalho Decente e Crescimento Econômico: Promover o crescimento econômico sustentado, inclusivo e sustentável, emprego pleno e produtivo e trabalho decente para todos.</w:t>
      </w:r>
    </w:p>
    <w:p w:rsidR="00000000" w:rsidDel="00000000" w:rsidP="00000000" w:rsidRDefault="00000000" w:rsidRPr="00000000" w14:paraId="0000000E">
      <w:pPr>
        <w:numPr>
          <w:ilvl w:val="0"/>
          <w:numId w:val="3"/>
        </w:numPr>
        <w:spacing w:after="0" w:afterAutospacing="0" w:before="0" w:beforeAutospacing="0" w:lineRule="auto"/>
        <w:ind w:left="720" w:hanging="360"/>
        <w:jc w:val="both"/>
      </w:pPr>
      <w:r w:rsidDel="00000000" w:rsidR="00000000" w:rsidRPr="00000000">
        <w:rPr>
          <w:rtl w:val="0"/>
        </w:rPr>
        <w:t xml:space="preserve">Indústria, Inovação e Infraestrutura: Construir infraestrutura resiliente, promover a industrialização inclusiva e sustentável e fomentar a inovação.</w:t>
      </w:r>
    </w:p>
    <w:p w:rsidR="00000000" w:rsidDel="00000000" w:rsidP="00000000" w:rsidRDefault="00000000" w:rsidRPr="00000000" w14:paraId="0000000F">
      <w:pPr>
        <w:numPr>
          <w:ilvl w:val="0"/>
          <w:numId w:val="3"/>
        </w:numPr>
        <w:spacing w:after="0" w:afterAutospacing="0" w:before="0" w:beforeAutospacing="0" w:lineRule="auto"/>
        <w:ind w:left="720" w:hanging="360"/>
        <w:jc w:val="both"/>
      </w:pPr>
      <w:r w:rsidDel="00000000" w:rsidR="00000000" w:rsidRPr="00000000">
        <w:rPr>
          <w:rtl w:val="0"/>
        </w:rPr>
        <w:t xml:space="preserve">Redução das Desigualdades: Reduzir as desigualdades dentro e entre os países.</w:t>
      </w:r>
    </w:p>
    <w:p w:rsidR="00000000" w:rsidDel="00000000" w:rsidP="00000000" w:rsidRDefault="00000000" w:rsidRPr="00000000" w14:paraId="00000010">
      <w:pPr>
        <w:numPr>
          <w:ilvl w:val="0"/>
          <w:numId w:val="3"/>
        </w:numPr>
        <w:spacing w:after="0" w:afterAutospacing="0" w:before="0" w:beforeAutospacing="0" w:lineRule="auto"/>
        <w:ind w:left="720" w:hanging="360"/>
        <w:jc w:val="both"/>
      </w:pPr>
      <w:r w:rsidDel="00000000" w:rsidR="00000000" w:rsidRPr="00000000">
        <w:rPr>
          <w:rtl w:val="0"/>
        </w:rPr>
        <w:t xml:space="preserve">Cidades e Comunidades Sustentáveis: Tornar as cidades e os assentamentos humanos inclusivos, seguros, resilientes e sustentáveis.</w:t>
      </w:r>
    </w:p>
    <w:p w:rsidR="00000000" w:rsidDel="00000000" w:rsidP="00000000" w:rsidRDefault="00000000" w:rsidRPr="00000000" w14:paraId="00000011">
      <w:pPr>
        <w:numPr>
          <w:ilvl w:val="0"/>
          <w:numId w:val="3"/>
        </w:numPr>
        <w:spacing w:after="0" w:afterAutospacing="0" w:before="0" w:beforeAutospacing="0" w:lineRule="auto"/>
        <w:ind w:left="720" w:hanging="360"/>
        <w:jc w:val="both"/>
      </w:pPr>
      <w:r w:rsidDel="00000000" w:rsidR="00000000" w:rsidRPr="00000000">
        <w:rPr>
          <w:rtl w:val="0"/>
        </w:rPr>
        <w:t xml:space="preserve">Consumo e Produção Responsáveis: Assegurar padrões de consumo e produção sustentáveis.</w:t>
      </w:r>
    </w:p>
    <w:p w:rsidR="00000000" w:rsidDel="00000000" w:rsidP="00000000" w:rsidRDefault="00000000" w:rsidRPr="00000000" w14:paraId="00000012">
      <w:pPr>
        <w:numPr>
          <w:ilvl w:val="0"/>
          <w:numId w:val="3"/>
        </w:numPr>
        <w:spacing w:after="0" w:afterAutospacing="0" w:before="0" w:beforeAutospacing="0" w:lineRule="auto"/>
        <w:ind w:left="720" w:hanging="360"/>
        <w:jc w:val="both"/>
      </w:pPr>
      <w:r w:rsidDel="00000000" w:rsidR="00000000" w:rsidRPr="00000000">
        <w:rPr>
          <w:rtl w:val="0"/>
        </w:rPr>
        <w:t xml:space="preserve">Ação Contra a Mudança Global do Clima: Tomar medidas urgentes para combater as mudanças climáticas e seus impactos.</w:t>
      </w:r>
    </w:p>
    <w:p w:rsidR="00000000" w:rsidDel="00000000" w:rsidP="00000000" w:rsidRDefault="00000000" w:rsidRPr="00000000" w14:paraId="00000013">
      <w:pPr>
        <w:numPr>
          <w:ilvl w:val="0"/>
          <w:numId w:val="3"/>
        </w:numPr>
        <w:spacing w:after="0" w:afterAutospacing="0" w:before="0" w:beforeAutospacing="0" w:lineRule="auto"/>
        <w:ind w:left="720" w:hanging="360"/>
        <w:jc w:val="both"/>
      </w:pPr>
      <w:r w:rsidDel="00000000" w:rsidR="00000000" w:rsidRPr="00000000">
        <w:rPr>
          <w:rtl w:val="0"/>
        </w:rPr>
        <w:t xml:space="preserve">Vida na Água: Conservar e usar de forma sustentável os oceanos, mares e recursos marinhos.</w:t>
      </w:r>
    </w:p>
    <w:p w:rsidR="00000000" w:rsidDel="00000000" w:rsidP="00000000" w:rsidRDefault="00000000" w:rsidRPr="00000000" w14:paraId="00000014">
      <w:pPr>
        <w:numPr>
          <w:ilvl w:val="0"/>
          <w:numId w:val="3"/>
        </w:numPr>
        <w:spacing w:after="0" w:afterAutospacing="0" w:before="0" w:beforeAutospacing="0" w:lineRule="auto"/>
        <w:ind w:left="720" w:hanging="360"/>
        <w:jc w:val="both"/>
      </w:pPr>
      <w:r w:rsidDel="00000000" w:rsidR="00000000" w:rsidRPr="00000000">
        <w:rPr>
          <w:rtl w:val="0"/>
        </w:rPr>
        <w:t xml:space="preserve">Vida Terrestre: Proteger, restaurar e promover o uso sustentável dos ecossistemas terrestres, gerir de forma sustentável as florestas, combater a desertificação e deter e reverter a degradação do solo e a perda de biodiversidade.</w:t>
      </w:r>
    </w:p>
    <w:p w:rsidR="00000000" w:rsidDel="00000000" w:rsidP="00000000" w:rsidRDefault="00000000" w:rsidRPr="00000000" w14:paraId="00000015">
      <w:pPr>
        <w:numPr>
          <w:ilvl w:val="0"/>
          <w:numId w:val="3"/>
        </w:numPr>
        <w:spacing w:after="0" w:afterAutospacing="0" w:before="0" w:beforeAutospacing="0" w:lineRule="auto"/>
        <w:ind w:left="720" w:hanging="360"/>
        <w:jc w:val="both"/>
      </w:pPr>
      <w:r w:rsidDel="00000000" w:rsidR="00000000" w:rsidRPr="00000000">
        <w:rPr>
          <w:rtl w:val="0"/>
        </w:rPr>
        <w:t xml:space="preserve">Paz, Justiça e Instituições Eficazes: Promover sociedades pacíficas, justas e inclusivas, proporcionar o acesso à justiça e construir instituições eficazes, responsáveis e inclusivas em todos os níveis.</w:t>
      </w:r>
    </w:p>
    <w:p w:rsidR="00000000" w:rsidDel="00000000" w:rsidP="00000000" w:rsidRDefault="00000000" w:rsidRPr="00000000" w14:paraId="00000016">
      <w:pPr>
        <w:numPr>
          <w:ilvl w:val="0"/>
          <w:numId w:val="3"/>
        </w:numPr>
        <w:spacing w:after="240" w:before="0" w:beforeAutospacing="0" w:lineRule="auto"/>
        <w:ind w:left="720" w:hanging="360"/>
        <w:jc w:val="both"/>
      </w:pPr>
      <w:r w:rsidDel="00000000" w:rsidR="00000000" w:rsidRPr="00000000">
        <w:rPr>
          <w:rtl w:val="0"/>
        </w:rPr>
        <w:t xml:space="preserve">Parcerias para a Implementação dos Objetivos: Fortalecer os meios de implementação e revitalizar a parceria global para o desenvolvimento sustentável.</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Os ODS são um apelo global à ação e colaboração, envolvendo governos, setor privado, sociedade civil e cidadãos de todo o mundo. Eles buscam criar um futuro mais justo, inclusivo e sustentável para as gerações presentes e futuras, ajudando a garantir que o desenvolvimento ocorra de maneira que respeite os limites do planeta e promova a prosperidade para todos.</w:t>
      </w:r>
    </w:p>
    <w:p w:rsidR="00000000" w:rsidDel="00000000" w:rsidP="00000000" w:rsidRDefault="00000000" w:rsidRPr="00000000" w14:paraId="00000018">
      <w:pPr>
        <w:spacing w:after="240" w:before="240" w:lineRule="auto"/>
        <w:jc w:val="both"/>
        <w:rPr/>
      </w:pPr>
      <w:r w:rsidDel="00000000" w:rsidR="00000000" w:rsidRPr="00000000">
        <w:rPr>
          <w:rtl w:val="0"/>
        </w:rPr>
      </w:r>
    </w:p>
    <w:p w:rsidR="00000000" w:rsidDel="00000000" w:rsidP="00000000" w:rsidRDefault="00000000" w:rsidRPr="00000000" w14:paraId="00000019">
      <w:pPr>
        <w:jc w:val="both"/>
        <w:rPr>
          <w:b w:val="1"/>
          <w:sz w:val="26"/>
          <w:szCs w:val="26"/>
        </w:rPr>
      </w:pPr>
      <w:r w:rsidDel="00000000" w:rsidR="00000000" w:rsidRPr="00000000">
        <w:rPr>
          <w:b w:val="1"/>
          <w:sz w:val="26"/>
          <w:szCs w:val="26"/>
          <w:rtl w:val="0"/>
        </w:rPr>
        <w:t xml:space="preserve">O ODS 14</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O </w:t>
      </w:r>
      <w:r w:rsidDel="00000000" w:rsidR="00000000" w:rsidRPr="00000000">
        <w:rPr>
          <w:rtl w:val="0"/>
        </w:rPr>
        <w:t xml:space="preserve">Objetivo de Desenvolvimento Sustentável 14 faz parte da Agenda 2030 para o Desenvolvimento Sustentável das Nações Unidas e é focado na conservação e uso sustentável dos oceanos, mares e recursos marinhos. Ela é conhecida como "Vida na Água" e visa abordar os desafios críticos que os oceanos enfrentam devido à poluição, acidificação, sobrepesca e degradação do ecossistema marinho.</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Aqui estão os principais aspectos da ODS 14:</w:t>
      </w:r>
    </w:p>
    <w:p w:rsidR="00000000" w:rsidDel="00000000" w:rsidP="00000000" w:rsidRDefault="00000000" w:rsidRPr="00000000" w14:paraId="0000001C">
      <w:pPr>
        <w:spacing w:after="240" w:before="240" w:lineRule="auto"/>
        <w:jc w:val="both"/>
        <w:rPr/>
      </w:pPr>
      <w:r w:rsidDel="00000000" w:rsidR="00000000" w:rsidRPr="00000000">
        <w:rPr>
          <w:b w:val="1"/>
          <w:rtl w:val="0"/>
        </w:rPr>
        <w:t xml:space="preserve">Meta Principal da ODS 14:</w:t>
      </w:r>
      <w:r w:rsidDel="00000000" w:rsidR="00000000" w:rsidRPr="00000000">
        <w:rPr>
          <w:rtl w:val="0"/>
        </w:rPr>
        <w:t xml:space="preserve"> "Conservar e usar de forma sustentável os oceanos, mares e recursos marinhos para o desenvolvimento sustentável."</w:t>
      </w:r>
    </w:p>
    <w:p w:rsidR="00000000" w:rsidDel="00000000" w:rsidP="00000000" w:rsidRDefault="00000000" w:rsidRPr="00000000" w14:paraId="0000001D">
      <w:pPr>
        <w:spacing w:after="240" w:before="240" w:lineRule="auto"/>
        <w:jc w:val="both"/>
        <w:rPr/>
      </w:pPr>
      <w:r w:rsidDel="00000000" w:rsidR="00000000" w:rsidRPr="00000000">
        <w:rPr>
          <w:b w:val="1"/>
          <w:rtl w:val="0"/>
        </w:rPr>
        <w:t xml:space="preserve">Principais Desafios Abordados pela ODS 14:</w:t>
      </w:r>
      <w:r w:rsidDel="00000000" w:rsidR="00000000" w:rsidRPr="00000000">
        <w:rPr>
          <w:rtl w:val="0"/>
        </w:rPr>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Sobrepesca e Pesca Sustentável:</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Conservação de Estoques Pesqueiros.</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Adoção de Práticas de Pesca Sustentável.</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Monitoramento e Regulamentação da Pesca.</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Proteção da Vida Marinha:</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Preservação de Espécies Ameaçadas e Habitats.</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Conservação de Recifes de Coral.</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Redução de Impactos Negativos da Pesca na Vida Marinha.</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Redução da Poluição Marinha:</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Combate à Poluição por Plásticos.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Controle de Poluição Química e de Esgoto.</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Gestão de Resíduos em Áreas Costeiras.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Mudança Climática e Acidificação dos Oceanos: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Mitigação da Mudança Climática.</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Redução da Acidificação dos Oceanos.</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Adaptação às Mudanças Climáticas nas Zonas Costeiras.</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Conservação de Ecossistemas Costeiros:</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Proteção de Manguezais e Zonas Úmidas Costeiras.</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Conservação de Praias e Dunas.</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Restauração de Ecossistemas Costeiros Degradados.</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Turismo Sustentável e Educação:</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Promoção do Turismo Responsável em Áreas Costeiras.</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Educação sobre a Importância dos Oceanos.</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Conscientização sobre a Conservação Marinha.</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Pesquisa e Monitoramento Oceânico:</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Investimento em Pesquisa Marinha.</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Monitoramento da Saúde dos Oceanos.</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Coleta de Dados sobre Ecossistemas Marinhos.</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Governança e Cooperação Internacional:</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Desenvolvimento de Políticas Oceânicas Sustentáveis.</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Cooperação Internacional para a Conservação Marinha.</w:t>
      </w:r>
    </w:p>
    <w:p w:rsidR="00000000" w:rsidDel="00000000" w:rsidP="00000000" w:rsidRDefault="00000000" w:rsidRPr="00000000" w14:paraId="0000003D">
      <w:pPr>
        <w:numPr>
          <w:ilvl w:val="1"/>
          <w:numId w:val="2"/>
        </w:numPr>
        <w:spacing w:after="240" w:before="0" w:beforeAutospacing="0" w:lineRule="auto"/>
        <w:ind w:left="1440" w:hanging="360"/>
      </w:pPr>
      <w:r w:rsidDel="00000000" w:rsidR="00000000" w:rsidRPr="00000000">
        <w:rPr>
          <w:rtl w:val="0"/>
        </w:rPr>
        <w:t xml:space="preserve">Fortalecimento das Instituições Oceânicas.</w:t>
      </w:r>
      <w:r w:rsidDel="00000000" w:rsidR="00000000" w:rsidRPr="00000000">
        <w:rPr>
          <w:rtl w:val="0"/>
        </w:rPr>
      </w:r>
    </w:p>
    <w:p w:rsidR="00000000" w:rsidDel="00000000" w:rsidP="00000000" w:rsidRDefault="00000000" w:rsidRPr="00000000" w14:paraId="0000003E">
      <w:pPr>
        <w:spacing w:after="240" w:before="240" w:lineRule="auto"/>
        <w:jc w:val="both"/>
        <w:rPr>
          <w:b w:val="1"/>
        </w:rPr>
      </w:pPr>
      <w:r w:rsidDel="00000000" w:rsidR="00000000" w:rsidRPr="00000000">
        <w:rPr>
          <w:b w:val="1"/>
          <w:rtl w:val="0"/>
        </w:rPr>
        <w:t xml:space="preserve">Como Pessoas Comuns Podem Contribuir para a ODS 14:</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b w:val="1"/>
          <w:rtl w:val="0"/>
        </w:rPr>
        <w:t xml:space="preserve">Reduzir o Consumo de Frutos do Mar:</w:t>
      </w:r>
      <w:r w:rsidDel="00000000" w:rsidR="00000000" w:rsidRPr="00000000">
        <w:rPr>
          <w:rtl w:val="0"/>
        </w:rPr>
        <w:t xml:space="preserve"> Optar por frutos do mar sustentáveis, certificados por organizações como o Marine Stewardship Council (MSC), ajuda a combater a sobrepesca.</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Reduzir o Uso de Plásticos:</w:t>
      </w:r>
      <w:r w:rsidDel="00000000" w:rsidR="00000000" w:rsidRPr="00000000">
        <w:rPr>
          <w:rtl w:val="0"/>
        </w:rPr>
        <w:t xml:space="preserve"> Reduzir o uso de produtos plásticos de uso único, reciclar e participar de limpezas de praias para prevenir a poluição por plásticos nos oceanos.</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Educação e Conscientização:</w:t>
      </w:r>
      <w:r w:rsidDel="00000000" w:rsidR="00000000" w:rsidRPr="00000000">
        <w:rPr>
          <w:rtl w:val="0"/>
        </w:rPr>
        <w:t xml:space="preserve"> Aprender sobre os desafios dos oceanos e compartilhar esse conhecimento com amigos e familiares ajuda a aumentar a conscientização.</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Apoiar Organizações de Conservação:</w:t>
      </w:r>
      <w:r w:rsidDel="00000000" w:rsidR="00000000" w:rsidRPr="00000000">
        <w:rPr>
          <w:rtl w:val="0"/>
        </w:rPr>
        <w:t xml:space="preserve"> Contribuir financeiramente ou voluntariar-se para organizações que trabalham na conservação marinha é uma maneira eficaz de fazer a diferença.</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Práticas de Pesca Responsável:</w:t>
      </w:r>
      <w:r w:rsidDel="00000000" w:rsidR="00000000" w:rsidRPr="00000000">
        <w:rPr>
          <w:rtl w:val="0"/>
        </w:rPr>
        <w:t xml:space="preserve"> Se você é pescador, seguir práticas de pesca sustentável, respeitando os limites de captura e o tamanho mínimo dos peixes, é fundamental.</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Redução da Pegada de Carbono:</w:t>
      </w:r>
      <w:r w:rsidDel="00000000" w:rsidR="00000000" w:rsidRPr="00000000">
        <w:rPr>
          <w:rtl w:val="0"/>
        </w:rPr>
        <w:t xml:space="preserve"> Reduzir sua pegada de carbono através de escolhas de transporte sustentáveis e economia de energia também beneficia os oceanos, já que isso ajuda a combater a mudança climática.</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Participação em Limpezas Costeiras:</w:t>
      </w:r>
      <w:r w:rsidDel="00000000" w:rsidR="00000000" w:rsidRPr="00000000">
        <w:rPr>
          <w:rtl w:val="0"/>
        </w:rPr>
        <w:t xml:space="preserve"> Junte-se a iniciativas de limpeza de praias e rios em sua comunidade para remover lixo e plásticos dos ambientes aquáticos.</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Advogar por Políticas Sustentáveis:</w:t>
      </w:r>
      <w:r w:rsidDel="00000000" w:rsidR="00000000" w:rsidRPr="00000000">
        <w:rPr>
          <w:rtl w:val="0"/>
        </w:rPr>
        <w:t xml:space="preserve"> Envolver-se em atividades de advocacia e pressionar por políticas públicas que promovam a conservação marinha é uma maneira poderosa de fazer a diferença.</w:t>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b w:val="1"/>
          <w:rtl w:val="0"/>
        </w:rPr>
        <w:t xml:space="preserve">Turismo Responsável:</w:t>
      </w:r>
      <w:r w:rsidDel="00000000" w:rsidR="00000000" w:rsidRPr="00000000">
        <w:rPr>
          <w:rtl w:val="0"/>
        </w:rPr>
        <w:t xml:space="preserve"> Quando viajar para áreas costeiras, pratique o turismo responsável, respeitando a vida marinha e o ambiente local.</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Contribuir para a ODS 14 não requer ações extraordinárias, mas sim a adoção de práticas diárias mais sustentáveis e o apoio a iniciativas que visam à saúde dos oceanos. Cada pequena ação individual pode ter um impacto significativo na conservação dos nossos preciosos recursos marinhos.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b w:val="1"/>
          <w:sz w:val="26"/>
          <w:szCs w:val="26"/>
          <w:rtl w:val="0"/>
        </w:rPr>
        <w:t xml:space="preserve">A MARÉ DE SORTE</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spacing w:after="240" w:lineRule="auto"/>
        <w:jc w:val="both"/>
        <w:rPr/>
      </w:pPr>
      <w:r w:rsidDel="00000000" w:rsidR="00000000" w:rsidRPr="00000000">
        <w:rPr>
          <w:rtl w:val="0"/>
        </w:rPr>
        <w:t xml:space="preserve">Em um mundo onde a consciência ambiental e a responsabilidade social desempenham um papel fundamental, apresentamos o nosso projeto de Boas Ações para um Oceano Sustentável, intitulado de “Maré de Sorte”. Este projeto tem como objetivo incentivar e reconhecer as ações individuais e coletivas que contribuem para o cumprimento do Objetivo de Desenvolvimento Sustentável número 14 (ODS 14) das Nações Unidas: "Conservar e usar de forma sustentável os oceanos, mares e recursos marinhos".</w:t>
      </w:r>
    </w:p>
    <w:p w:rsidR="00000000" w:rsidDel="00000000" w:rsidP="00000000" w:rsidRDefault="00000000" w:rsidRPr="00000000" w14:paraId="0000004F">
      <w:pPr>
        <w:spacing w:after="240" w:before="240" w:lineRule="auto"/>
        <w:jc w:val="both"/>
        <w:rPr>
          <w:b w:val="1"/>
        </w:rPr>
      </w:pPr>
      <w:r w:rsidDel="00000000" w:rsidR="00000000" w:rsidRPr="00000000">
        <w:rPr>
          <w:b w:val="1"/>
          <w:rtl w:val="0"/>
        </w:rPr>
        <w:t xml:space="preserve">Como Funciona:</w:t>
      </w:r>
    </w:p>
    <w:p w:rsidR="00000000" w:rsidDel="00000000" w:rsidP="00000000" w:rsidRDefault="00000000" w:rsidRPr="00000000" w14:paraId="00000050">
      <w:pPr>
        <w:numPr>
          <w:ilvl w:val="0"/>
          <w:numId w:val="4"/>
        </w:numPr>
        <w:spacing w:after="0" w:afterAutospacing="0" w:before="240" w:lineRule="auto"/>
        <w:ind w:left="720" w:hanging="360"/>
        <w:jc w:val="both"/>
      </w:pPr>
      <w:r w:rsidDel="00000000" w:rsidR="00000000" w:rsidRPr="00000000">
        <w:rPr>
          <w:b w:val="1"/>
          <w:rtl w:val="0"/>
        </w:rPr>
        <w:t xml:space="preserve">Realização de Boas Ações:</w:t>
      </w:r>
      <w:r w:rsidDel="00000000" w:rsidR="00000000" w:rsidRPr="00000000">
        <w:rPr>
          <w:rtl w:val="0"/>
        </w:rPr>
        <w:t xml:space="preserve"> Todos nós somos capazes de fazer a diferença. Qualquer ação, grande ou pequena, que ajude a preservar os oceanos e a vida marinha pode ser considerada uma "Boa Ação". Isso pode incluir desde a limpeza de praias até a conscientização sobre a poluição marinha, passando pela promoção de práticas de pesca sustentável.</w:t>
      </w:r>
    </w:p>
    <w:p w:rsidR="00000000" w:rsidDel="00000000" w:rsidP="00000000" w:rsidRDefault="00000000" w:rsidRPr="00000000" w14:paraId="00000051">
      <w:pPr>
        <w:numPr>
          <w:ilvl w:val="0"/>
          <w:numId w:val="4"/>
        </w:numPr>
        <w:spacing w:after="0" w:afterAutospacing="0" w:before="0" w:beforeAutospacing="0" w:lineRule="auto"/>
        <w:ind w:left="720" w:hanging="360"/>
        <w:jc w:val="both"/>
      </w:pPr>
      <w:r w:rsidDel="00000000" w:rsidR="00000000" w:rsidRPr="00000000">
        <w:rPr>
          <w:b w:val="1"/>
          <w:rtl w:val="0"/>
        </w:rPr>
        <w:t xml:space="preserve">Registro no Site:</w:t>
      </w:r>
      <w:r w:rsidDel="00000000" w:rsidR="00000000" w:rsidRPr="00000000">
        <w:rPr>
          <w:rtl w:val="0"/>
        </w:rPr>
        <w:t xml:space="preserve"> Após realizar uma Boa Ação relacionada ao ODS 14, você pode registrar essa ação em nosso site dedicado. O processo é simples e rápido. Basta descrever sua ação, compartilhar imagens se desejar, e categorizá-la de acordo com o ODS 14.</w:t>
      </w:r>
    </w:p>
    <w:p w:rsidR="00000000" w:rsidDel="00000000" w:rsidP="00000000" w:rsidRDefault="00000000" w:rsidRPr="00000000" w14:paraId="00000052">
      <w:pPr>
        <w:numPr>
          <w:ilvl w:val="0"/>
          <w:numId w:val="4"/>
        </w:numPr>
        <w:spacing w:after="240" w:before="0" w:beforeAutospacing="0" w:lineRule="auto"/>
        <w:ind w:left="720" w:hanging="360"/>
        <w:jc w:val="both"/>
      </w:pPr>
      <w:r w:rsidDel="00000000" w:rsidR="00000000" w:rsidRPr="00000000">
        <w:rPr>
          <w:b w:val="1"/>
          <w:rtl w:val="0"/>
        </w:rPr>
        <w:t xml:space="preserve">Participação nos Sorteios:</w:t>
      </w:r>
      <w:r w:rsidDel="00000000" w:rsidR="00000000" w:rsidRPr="00000000">
        <w:rPr>
          <w:rtl w:val="0"/>
        </w:rPr>
        <w:t xml:space="preserve"> Ao final de cada mês, organizamos sorteios emocionantes, com prêmios generosamente oferecidos por nossos patrocinadores engajados na preservação dos oceanos. Cada ação registrada no site confere uma entrada no sorteio, tornando todos os participantes elegíveis para ganhar prêmios incríveis.</w:t>
      </w:r>
    </w:p>
    <w:p w:rsidR="00000000" w:rsidDel="00000000" w:rsidP="00000000" w:rsidRDefault="00000000" w:rsidRPr="00000000" w14:paraId="00000053">
      <w:pPr>
        <w:spacing w:after="240" w:before="240" w:lineRule="auto"/>
        <w:jc w:val="both"/>
        <w:rPr>
          <w:b w:val="1"/>
        </w:rPr>
      </w:pPr>
      <w:r w:rsidDel="00000000" w:rsidR="00000000" w:rsidRPr="00000000">
        <w:rPr>
          <w:b w:val="1"/>
          <w:rtl w:val="0"/>
        </w:rPr>
        <w:t xml:space="preserve">Por que Participar:</w:t>
      </w:r>
    </w:p>
    <w:p w:rsidR="00000000" w:rsidDel="00000000" w:rsidP="00000000" w:rsidRDefault="00000000" w:rsidRPr="00000000" w14:paraId="00000054">
      <w:pPr>
        <w:numPr>
          <w:ilvl w:val="0"/>
          <w:numId w:val="5"/>
        </w:numPr>
        <w:spacing w:after="0" w:afterAutospacing="0" w:before="240" w:lineRule="auto"/>
        <w:ind w:left="720" w:hanging="360"/>
        <w:jc w:val="both"/>
      </w:pPr>
      <w:r w:rsidDel="00000000" w:rsidR="00000000" w:rsidRPr="00000000">
        <w:rPr>
          <w:b w:val="1"/>
          <w:rtl w:val="0"/>
        </w:rPr>
        <w:t xml:space="preserve">Promover a Sustentabilidade:</w:t>
      </w:r>
      <w:r w:rsidDel="00000000" w:rsidR="00000000" w:rsidRPr="00000000">
        <w:rPr>
          <w:rtl w:val="0"/>
        </w:rPr>
        <w:t xml:space="preserve"> Contribuir para o ODS 14 é um ato crucial para a saúde de nosso planeta. Suas Boas Ações fazem a diferença, ajudando a proteger nossos oceanos e a vida marinha.</w:t>
      </w:r>
    </w:p>
    <w:p w:rsidR="00000000" w:rsidDel="00000000" w:rsidP="00000000" w:rsidRDefault="00000000" w:rsidRPr="00000000" w14:paraId="00000055">
      <w:pPr>
        <w:numPr>
          <w:ilvl w:val="0"/>
          <w:numId w:val="5"/>
        </w:numPr>
        <w:spacing w:after="0" w:afterAutospacing="0" w:before="0" w:beforeAutospacing="0" w:lineRule="auto"/>
        <w:ind w:left="720" w:hanging="360"/>
        <w:jc w:val="both"/>
      </w:pPr>
      <w:r w:rsidDel="00000000" w:rsidR="00000000" w:rsidRPr="00000000">
        <w:rPr>
          <w:b w:val="1"/>
          <w:rtl w:val="0"/>
        </w:rPr>
        <w:t xml:space="preserve">Reconhecimento:</w:t>
      </w:r>
      <w:r w:rsidDel="00000000" w:rsidR="00000000" w:rsidRPr="00000000">
        <w:rPr>
          <w:rtl w:val="0"/>
        </w:rPr>
        <w:t xml:space="preserve"> Seu esforço não passará despercebido. Cada Boa Ação registrada é uma demonstração de comprometimento com um oceano mais saudável e sustentável.</w:t>
      </w:r>
    </w:p>
    <w:p w:rsidR="00000000" w:rsidDel="00000000" w:rsidP="00000000" w:rsidRDefault="00000000" w:rsidRPr="00000000" w14:paraId="00000056">
      <w:pPr>
        <w:numPr>
          <w:ilvl w:val="0"/>
          <w:numId w:val="5"/>
        </w:numPr>
        <w:spacing w:after="0" w:afterAutospacing="0" w:before="0" w:beforeAutospacing="0" w:lineRule="auto"/>
        <w:ind w:left="720" w:hanging="360"/>
        <w:jc w:val="both"/>
      </w:pPr>
      <w:r w:rsidDel="00000000" w:rsidR="00000000" w:rsidRPr="00000000">
        <w:rPr>
          <w:b w:val="1"/>
          <w:rtl w:val="0"/>
        </w:rPr>
        <w:t xml:space="preserve">Prêmios Exclusivos:</w:t>
      </w:r>
      <w:r w:rsidDel="00000000" w:rsidR="00000000" w:rsidRPr="00000000">
        <w:rPr>
          <w:rtl w:val="0"/>
        </w:rPr>
        <w:t xml:space="preserve"> Além da satisfação de fazer o bem, você também tem a chance de ganhar prêmios incríveis oferecidos por nossos parceiros e patrocinadores.</w:t>
      </w:r>
    </w:p>
    <w:p w:rsidR="00000000" w:rsidDel="00000000" w:rsidP="00000000" w:rsidRDefault="00000000" w:rsidRPr="00000000" w14:paraId="00000057">
      <w:pPr>
        <w:numPr>
          <w:ilvl w:val="0"/>
          <w:numId w:val="5"/>
        </w:numPr>
        <w:spacing w:after="240" w:before="0" w:beforeAutospacing="0" w:lineRule="auto"/>
        <w:ind w:left="720" w:hanging="360"/>
        <w:jc w:val="both"/>
      </w:pPr>
      <w:r w:rsidDel="00000000" w:rsidR="00000000" w:rsidRPr="00000000">
        <w:rPr>
          <w:b w:val="1"/>
          <w:rtl w:val="0"/>
        </w:rPr>
        <w:t xml:space="preserve">Comunidade Engajada:</w:t>
      </w:r>
      <w:r w:rsidDel="00000000" w:rsidR="00000000" w:rsidRPr="00000000">
        <w:rPr>
          <w:rtl w:val="0"/>
        </w:rPr>
        <w:t xml:space="preserve"> Junte-se a uma comunidade de pessoas que compartilham seu compromisso com a preservação dos oceanos, troque ideias e inspire-se em outras Boas Ações.</w:t>
      </w:r>
    </w:p>
    <w:p w:rsidR="00000000" w:rsidDel="00000000" w:rsidP="00000000" w:rsidRDefault="00000000" w:rsidRPr="00000000" w14:paraId="00000058">
      <w:pPr>
        <w:spacing w:after="240" w:before="240" w:lineRule="auto"/>
        <w:ind w:left="0" w:firstLine="0"/>
        <w:jc w:val="both"/>
        <w:rPr>
          <w:b w:val="1"/>
        </w:rPr>
      </w:pPr>
      <w:r w:rsidDel="00000000" w:rsidR="00000000" w:rsidRPr="00000000">
        <w:rPr>
          <w:b w:val="1"/>
          <w:rtl w:val="0"/>
        </w:rPr>
        <w:t xml:space="preserve">Seja parte da mudança e do futuro sustentável que queremos ver no mundo. Registre suas Boas Ações hoje e concorra a prêmios enquanto faz a diferença para os nossos oceanos. Juntos, podemos criar um impacto positivo duradouro.</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Fontes:</w:t>
      </w:r>
    </w:p>
    <w:p w:rsidR="00000000" w:rsidDel="00000000" w:rsidP="00000000" w:rsidRDefault="00000000" w:rsidRPr="00000000" w14:paraId="0000005D">
      <w:pPr>
        <w:jc w:val="both"/>
        <w:rPr/>
      </w:pPr>
      <w:hyperlink r:id="rId6">
        <w:r w:rsidDel="00000000" w:rsidR="00000000" w:rsidRPr="00000000">
          <w:rPr>
            <w:color w:val="1155cc"/>
            <w:u w:val="single"/>
            <w:rtl w:val="0"/>
          </w:rPr>
          <w:t xml:space="preserve">https://odsbrasil.gov.br/</w:t>
        </w:r>
      </w:hyperlink>
      <w:r w:rsidDel="00000000" w:rsidR="00000000" w:rsidRPr="00000000">
        <w:rPr>
          <w:rtl w:val="0"/>
        </w:rPr>
      </w:r>
    </w:p>
    <w:p w:rsidR="00000000" w:rsidDel="00000000" w:rsidP="00000000" w:rsidRDefault="00000000" w:rsidRPr="00000000" w14:paraId="0000005E">
      <w:pPr>
        <w:jc w:val="both"/>
        <w:rPr/>
      </w:pPr>
      <w:hyperlink r:id="rId7">
        <w:r w:rsidDel="00000000" w:rsidR="00000000" w:rsidRPr="00000000">
          <w:rPr>
            <w:color w:val="1155cc"/>
            <w:u w:val="single"/>
            <w:rtl w:val="0"/>
          </w:rPr>
          <w:t xml:space="preserve">https://www.un.org/sustainabledevelopment/</w:t>
        </w:r>
      </w:hyperlink>
      <w:r w:rsidDel="00000000" w:rsidR="00000000" w:rsidRPr="00000000">
        <w:rPr>
          <w:rtl w:val="0"/>
        </w:rPr>
      </w:r>
    </w:p>
    <w:p w:rsidR="00000000" w:rsidDel="00000000" w:rsidP="00000000" w:rsidRDefault="00000000" w:rsidRPr="00000000" w14:paraId="0000005F">
      <w:pPr>
        <w:jc w:val="both"/>
        <w:rPr/>
      </w:pPr>
      <w:hyperlink r:id="rId8">
        <w:r w:rsidDel="00000000" w:rsidR="00000000" w:rsidRPr="00000000">
          <w:rPr>
            <w:color w:val="1155cc"/>
            <w:u w:val="single"/>
            <w:rtl w:val="0"/>
          </w:rPr>
          <w:t xml:space="preserve">https://www.globalgoals.org/</w:t>
        </w:r>
      </w:hyperlink>
      <w:r w:rsidDel="00000000" w:rsidR="00000000" w:rsidRPr="00000000">
        <w:rPr>
          <w:rtl w:val="0"/>
        </w:rPr>
      </w:r>
    </w:p>
    <w:p w:rsidR="00000000" w:rsidDel="00000000" w:rsidP="00000000" w:rsidRDefault="00000000" w:rsidRPr="00000000" w14:paraId="00000060">
      <w:pPr>
        <w:jc w:val="both"/>
        <w:rPr/>
      </w:pPr>
      <w:hyperlink r:id="rId9">
        <w:r w:rsidDel="00000000" w:rsidR="00000000" w:rsidRPr="00000000">
          <w:rPr>
            <w:color w:val="1155cc"/>
            <w:u w:val="single"/>
            <w:rtl w:val="0"/>
          </w:rPr>
          <w:t xml:space="preserve">https://climaesociedade.org/</w:t>
        </w:r>
      </w:hyperlink>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Da pra usar como patrocinadores os parceiros desse pacto global:</w:t>
      </w:r>
    </w:p>
    <w:p w:rsidR="00000000" w:rsidDel="00000000" w:rsidP="00000000" w:rsidRDefault="00000000" w:rsidRPr="00000000" w14:paraId="00000064">
      <w:pPr>
        <w:jc w:val="both"/>
        <w:rPr/>
      </w:pPr>
      <w:hyperlink r:id="rId10">
        <w:r w:rsidDel="00000000" w:rsidR="00000000" w:rsidRPr="00000000">
          <w:rPr>
            <w:color w:val="1155cc"/>
            <w:u w:val="single"/>
            <w:rtl w:val="0"/>
          </w:rPr>
          <w:t xml:space="preserve">https://www.pactoglobal.org.br/no-brasil</w:t>
        </w:r>
      </w:hyperlink>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actoglobal.org.br/no-brasil" TargetMode="External"/><Relationship Id="rId9" Type="http://schemas.openxmlformats.org/officeDocument/2006/relationships/hyperlink" Target="https://climaesociedade.org/" TargetMode="External"/><Relationship Id="rId5" Type="http://schemas.openxmlformats.org/officeDocument/2006/relationships/styles" Target="styles.xml"/><Relationship Id="rId6" Type="http://schemas.openxmlformats.org/officeDocument/2006/relationships/hyperlink" Target="https://odsbrasil.gov.br/" TargetMode="External"/><Relationship Id="rId7" Type="http://schemas.openxmlformats.org/officeDocument/2006/relationships/hyperlink" Target="https://www.un.org/sustainabledevelopment/" TargetMode="External"/><Relationship Id="rId8" Type="http://schemas.openxmlformats.org/officeDocument/2006/relationships/hyperlink" Target="https://www.globalgoa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