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招聘统计信息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本地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外地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r>
              <w:t>阿里系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114</w:t>
            </w:r>
          </w:p>
        </w:tc>
      </w:tr>
      <w:tr>
        <w:tc>
          <w:tcPr>
            <w:tcW w:type="dxa" w:w="2160"/>
          </w:tcPr>
          <w:p>
            <w:r>
              <w:t>百度系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131</w:t>
            </w:r>
          </w:p>
        </w:tc>
      </w:tr>
      <w:tr>
        <w:tc>
          <w:tcPr>
            <w:tcW w:type="dxa" w:w="2160"/>
          </w:tcPr>
          <w:p>
            <w:r>
              <w:t>抖音系</w:t>
            </w:r>
          </w:p>
        </w:tc>
        <w:tc>
          <w:tcPr>
            <w:tcW w:type="dxa" w:w="2160"/>
          </w:tcPr>
          <w:p>
            <w:r>
              <w:t>168</w:t>
            </w:r>
          </w:p>
        </w:tc>
        <w:tc>
          <w:tcPr>
            <w:tcW w:type="dxa" w:w="2160"/>
          </w:tcPr>
          <w:p>
            <w:r>
              <w:t>213</w:t>
            </w:r>
          </w:p>
        </w:tc>
        <w:tc>
          <w:tcPr>
            <w:tcW w:type="dxa" w:w="2160"/>
          </w:tcPr>
          <w:p>
            <w:r>
              <w:t>381</w:t>
            </w:r>
          </w:p>
        </w:tc>
      </w:tr>
      <w:tr>
        <w:tc>
          <w:tcPr>
            <w:tcW w:type="dxa" w:w="2160"/>
          </w:tcPr>
          <w:p>
            <w:r>
              <w:t>京东系</w:t>
            </w:r>
          </w:p>
        </w:tc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144</w:t>
            </w:r>
          </w:p>
        </w:tc>
      </w:tr>
      <w:tr>
        <w:tc>
          <w:tcPr>
            <w:tcW w:type="dxa" w:w="2160"/>
          </w:tcPr>
          <w:p>
            <w:r>
              <w:t>快手系</w:t>
            </w:r>
          </w:p>
        </w:tc>
        <w:tc>
          <w:tcPr>
            <w:tcW w:type="dxa" w:w="2160"/>
          </w:tcPr>
          <w:p>
            <w:r>
              <w:t>177</w:t>
            </w:r>
          </w:p>
        </w:tc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270</w:t>
            </w:r>
          </w:p>
        </w:tc>
      </w:tr>
      <w:tr>
        <w:tc>
          <w:tcPr>
            <w:tcW w:type="dxa" w:w="2160"/>
          </w:tcPr>
          <w:p>
            <w:r>
              <w:t>美团系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156</w:t>
            </w:r>
          </w:p>
        </w:tc>
        <w:tc>
          <w:tcPr>
            <w:tcW w:type="dxa" w:w="2160"/>
          </w:tcPr>
          <w:p>
            <w:r>
              <w:t>183</w:t>
            </w:r>
          </w:p>
        </w:tc>
      </w:tr>
      <w:tr>
        <w:tc>
          <w:tcPr>
            <w:tcW w:type="dxa" w:w="2160"/>
          </w:tcPr>
          <w:p>
            <w:r>
              <w:t>神州数码系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75</w:t>
            </w:r>
          </w:p>
        </w:tc>
      </w:tr>
      <w:tr>
        <w:tc>
          <w:tcPr>
            <w:tcW w:type="dxa" w:w="2160"/>
          </w:tcPr>
          <w:p>
            <w:r>
              <w:t>小米系</w:t>
            </w:r>
          </w:p>
        </w:tc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87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2022年09月，北京市信息软件业招聘岗位数1385个，其中本地639个，外地746个。</w:t>
      </w:r>
    </w:p>
    <w:p>
      <w:r>
        <w:t>分集团看，阿里系招聘114人，其中本地70人，外地44人；百度系招聘131人，其中本地56人，外地75人；抖音系招聘381人，其中本地168人，外地213人；京东系招聘144人，其中本地84人，外地60人；快手系招聘270人，其中本地177人，外地93人；美团系招聘183人，其中本地27人，外地156人；神州数码系招聘75人，其中本地13人，外地62人；小米系招聘87人，其中本地44人，外地43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宋体" w:hAnsi="宋体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