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招聘统计信息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本地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外地</w:t>
            </w:r>
          </w:p>
        </w:tc>
        <w:tc>
          <w:tcPr>
            <w:tcW w:type="dxa" w:w="2160"/>
          </w:tcPr>
          <w:p>
            <w:r>
              <w:rPr>
                <w:rFonts w:ascii="宋体" w:hAnsi="宋体"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r>
              <w:t>阿里系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122</w:t>
            </w:r>
          </w:p>
        </w:tc>
      </w:tr>
      <w:tr>
        <w:tc>
          <w:tcPr>
            <w:tcW w:type="dxa" w:w="2160"/>
          </w:tcPr>
          <w:p>
            <w:r>
              <w:t>百度系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47</w:t>
            </w:r>
          </w:p>
        </w:tc>
      </w:tr>
      <w:tr>
        <w:tc>
          <w:tcPr>
            <w:tcW w:type="dxa" w:w="2160"/>
          </w:tcPr>
          <w:p>
            <w:r>
              <w:t>抖音系</w:t>
            </w:r>
          </w:p>
        </w:tc>
        <w:tc>
          <w:tcPr>
            <w:tcW w:type="dxa" w:w="2160"/>
          </w:tcPr>
          <w:p>
            <w:r>
              <w:t>551</w:t>
            </w:r>
          </w:p>
        </w:tc>
        <w:tc>
          <w:tcPr>
            <w:tcW w:type="dxa" w:w="2160"/>
          </w:tcPr>
          <w:p>
            <w:r>
              <w:t>702</w:t>
            </w:r>
          </w:p>
        </w:tc>
        <w:tc>
          <w:tcPr>
            <w:tcW w:type="dxa" w:w="2160"/>
          </w:tcPr>
          <w:p>
            <w:r>
              <w:t>1253</w:t>
            </w:r>
          </w:p>
        </w:tc>
      </w:tr>
      <w:tr>
        <w:tc>
          <w:tcPr>
            <w:tcW w:type="dxa" w:w="2160"/>
          </w:tcPr>
          <w:p>
            <w:r>
              <w:t>京东系</w:t>
            </w:r>
          </w:p>
        </w:tc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113</w:t>
            </w:r>
          </w:p>
        </w:tc>
      </w:tr>
      <w:tr>
        <w:tc>
          <w:tcPr>
            <w:tcW w:type="dxa" w:w="2160"/>
          </w:tcPr>
          <w:p>
            <w:r>
              <w:t>快手系</w:t>
            </w:r>
          </w:p>
        </w:tc>
        <w:tc>
          <w:tcPr>
            <w:tcW w:type="dxa" w:w="2160"/>
          </w:tcPr>
          <w:p>
            <w:r>
              <w:t>105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124</w:t>
            </w:r>
          </w:p>
        </w:tc>
      </w:tr>
      <w:tr>
        <w:tc>
          <w:tcPr>
            <w:tcW w:type="dxa" w:w="2160"/>
          </w:tcPr>
          <w:p>
            <w:r>
              <w:t>美团系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204</w:t>
            </w:r>
          </w:p>
        </w:tc>
        <w:tc>
          <w:tcPr>
            <w:tcW w:type="dxa" w:w="2160"/>
          </w:tcPr>
          <w:p>
            <w:r>
              <w:t>456</w:t>
            </w:r>
          </w:p>
        </w:tc>
      </w:tr>
      <w:tr>
        <w:tc>
          <w:tcPr>
            <w:tcW w:type="dxa" w:w="2160"/>
          </w:tcPr>
          <w:p>
            <w:r>
              <w:t>神州数码系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59</w:t>
            </w:r>
          </w:p>
        </w:tc>
      </w:tr>
      <w:tr>
        <w:tc>
          <w:tcPr>
            <w:tcW w:type="dxa" w:w="2160"/>
          </w:tcPr>
          <w:p>
            <w:r>
              <w:t>小米系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2023年03月，北京市信息软件业招聘岗位数2210个，其中本地1160个，外地1050个。</w:t>
      </w:r>
    </w:p>
    <w:p>
      <w:r>
        <w:t>分集团看，阿里系招聘122人，其中本地69人，外地53人；百度系招聘47人，其中本地38人，外地9人；抖音系招聘1253人，其中本地551人，外地702人；京东系招聘113人，其中本地88人，外地25人；快手系招聘124人，其中本地105人，外地19人；美团系招聘456人，其中本地252人，外地204人；神州数码系招聘59人，其中本地27人，外地32人；小米系招聘36人，其中本地30人，外地6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