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（2023年03月）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2023年03月，北京市信息软件业招聘岗位数2210个，其中本地1160个，外地1050个。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122人，其中本地69人，外地53人；百度系招聘47人，其中本地38人，外地9人；抖音系招聘1253人，其中本地551人，外地702人；京东系招聘113人，其中本地88人，外地25人；快手系招聘124人，其中本地105人，外地19人；美团系招聘456人，其中本地252人，外地204人；神州数码系招聘59人，其中本地27人，外地32人；小米系招聘36人，其中本地30人，外地6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1253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