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（2023年04月）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2023年04月，北京市信息软件业招聘岗位数2407个，其中本地1367个，外地1040个。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阿里系招聘2人，其中本地2人，外地0人；百度系招聘125人，其中本地113人，外地12人；抖音系招聘1032人，其中本地485人，外地547人；京东系招聘97人，其中本地48人，外地49人；快手系招聘308人，其中本地280人，外地28人；美团系招聘785人，其中本地397人，外地388人；神州数码招聘20人，其中本地10人，外地10人；小米系招聘30人，其中本地26人，外地4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308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