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（2023年05月）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2023年05月，北京市信息软件业招聘岗位数2272个，其中本地1440个，外地832个。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2人，其中本地2人，外地0人；百度系招聘113人，其中本地80人，外地33人；抖音系招聘431人，其中本地201人，外地230人；京东系招聘272人，其中本地186人，外地86人；快手系招聘477人，其中本地384人，外地93人；美团系招聘686人，其中本地402人，外地284人；神州数码招聘173人，其中本地102人，外地71人；小米系招聘102人，其中本地73人，外地29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477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