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（2023年07月）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2023年07月，北京市信息软件业招聘岗位数1412个，其中本地718个，外地694个。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1人，其中本地1人，外地0人；百度系招聘5人，其中本地5人，外地0人；抖音系招聘170人，其中本地83人，外地87人；京东系招聘236人，其中本地155人，外地81人；快手系招聘226人，其中本地155人，外地71人；美团系招聘563人，其中本地230人，外地333人；神州数码系招聘177人，其中本地58人，外地119人；小米系招聘34人，其中本地31人，外地3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170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155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236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155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226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563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177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