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（2022年04月04日-2022年04月10日）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，本周布伦特原油现货价格为104.1美元/桶，较上周下跌8.7美元/桶，较年初上涨22.7美元/桶。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，本周动力煤价格指数为737.0元/吨，较上周下跌1.0元/吨，较年初上涨4.0元/吨。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，本周铁矿石综合价格指数为155.7个点，较上周上涨5.8个点，较年初上涨30.3个点。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，本周电池级碳酸锂为502166元/吨，较上周下降0.1%，较年初上升72.6%。本周氢氧化锂为491500元/吨，较上周持平，较年初上升110.9%。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，本周电池级电解钴为56.0万元/吨，较上周下降0.4%，较年初上升13.3%。本周工业级电解钴为562166元/吨，较上周下降0.1%，较年初上升14.4%。本周硫酸钴为12.0万元/吨，较上周持平，较年初上升12.7%。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36.8万元/吨，较上周上涨0.1万元/吨，较年初上涨10.4万元/吨。本周622型三元材料为38.2万元/吨，较上周上涨0.3万元/吨，较年初上涨11.7万元/吨。本周811型三元材料为42.2万元/吨，较上周上涨0.1万元/吨，较年初上涨13.5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，本周动力型铁锂价格为16.8万元/吨，较上周持平，较年初上涨5.6万元/吨。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190.9个点，较上周上涨1.9个点，较年初上涨14.3个点。本周螺纹钢价格指数为203.7个点，较上周上涨2.9个点，较年初上涨15.3个点。本周中厚钢价格指数为194.6个点，较上周上涨1.8个点，较年初上涨10.6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，本周化纤价格指数为100.9个点，较上周下跌2.3个点，较年初下跌2.3个点。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，本周水泥价格指数为172.2点，较上周下跌0.7点，较年初下跌8.1点。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下跌0.5点，较年初下跌1.8点。本周本周义乌中国小商品订单价格指数为101.0点，较上周上涨0.5点，较年初下跌0.7点。本周义乌中国小商品出口价格指数为100.0点，较上周下跌0.1点，较年初下跌0.0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，本周柯桥纺织价格指数为108.2个点，较上周上涨0.0个点，较年初上涨0.6个点。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