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（2022年04月25日-2022年05月01日）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，本周布伦特原油现货价格为103.4美元/桶，较上周下跌2.4美元/桶，较年初上涨22.1美元/桶。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，本周动力煤价格指数为735.0元/吨，较上周下跌1.0元/吨，较年初上涨2.0元/吨。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，本周铁矿石综合价格指数为146.3个点，较上周下跌6.2个点，较年初上涨20.9个点。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，本周电池级碳酸锂为462200元/吨，较上周下降4.1%，较年初上升58.8%。本周氢氧化锂为469200元/吨，较上周下降2.7%，较年初上升101.4%。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，本周电池级电解钴为55.1万元/吨，较上周下降0.8%，较年初上升11.4%。本周工业级电解钴为553500元/吨，较上周下降1.1%，较年初上升12.7%。本周硫酸钴为11.7万元/吨，较上周下降2.2%，较年初上升10.7%。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36.0万元/吨，较上周下跌0.3万元/吨，较年初上涨9.7万元/吨。本周622型三元材料为37.9万元/吨，较上周下跌0.3万元/吨，较年初上涨11.3万元/吨。本周811型三元材料为41.8万元/吨，较上周下跌0.3万元/吨，较年初上涨13.1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，本周动力型铁锂价格为16.2万元/吨，较上周下跌0.2万元/吨，较年初上涨5.0万元/吨。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186.9个点，较上周下跌2.7个点，较年初上涨10.4个点。本周螺纹钢价格指数为200.4个点，较上周下跌2.5个点，较年初上涨12.0个点。本周中厚钢价格指数为191.2个点，较上周下跌2.2个点，较年初上涨7.1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，本周化纤价格指数为100.7个点，较上周下跌0.3个点，较年初下跌2.5个点。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，本周水泥价格指数为169.0点，较上周下跌2.1点，较年初下跌11.3点。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101.5点，较上周上涨0.3点，较年初下跌1.5点。本周本周义乌中国小商品订单价格指数为101.5点，较上周上涨0.9点，较年初下跌0.2点。本周义乌中国小商品出口价格指数为100.0点，较上周下跌0.0点，较年初下跌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，本周中关村电子产品价格指数为83.2点，较上周持平，较年初下跌0.6点。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，本周柯桥纺织价格指数为108.5个点，较上周上涨0.1个点，较年初上涨0.9个点。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