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（2022年05月02日-2022年05月08日）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，本周布伦特原油现货价格为110.6美元/桶，较上周上涨7.1美元/桶，较年初上涨29.2美元/桶。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，本周动力煤价格指数为735.0元/吨，较上周持平，较年初上涨2.0元/吨。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，本周铁矿石综合价格指数为148.4个点，较上周上涨2.1个点，较年初上涨23.0个点。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，本周电池级碳酸锂为461500元/吨，较上周下降0.2%，较年初上升58.6%。本周氢氧化锂为469000元/吨，较上周下降0.0%，较年初上升101.3%。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，本周电池级电解钴为54.6万元/吨，较上周下降1.1%，较年初上升10.3%。本周工业级电解钴为549250元/吨，较上周下降0.8%，较年初上升11.8%。本周硫酸钴为11.6万元/吨，较上周下降0.7%，较年初上升9.9%。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35.3万元/吨，较上周下跌0.7万元/吨，较年初上涨9.0万元/吨。本周622型三元材料为37.8万元/吨，较上周下跌0.1万元/吨，较年初上涨11.2万元/吨。本周811型三元材料为41.8万元/吨，较上周下跌0.1万元/吨，较年初上涨13.0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，本周动力型铁锂价格为16.0万元/吨，较上周下跌0.2万元/吨，较年初上涨4.8万元/吨。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188.0个点，较上周上涨1.1个点，较年初上涨11.4个点。本周螺纹钢价格指数为202.1个点，较上周上涨1.7个点，较年初上涨13.7个点。本周中厚钢价格指数为192.1个点，较上周上涨1.0个点，较年初上涨8.1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，本周化纤价格指数为101.0个点，较上周上涨0.3个点，较年初下跌2.2个点。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，本周水泥价格指数为167.4点，较上周下跌1.5点，较年初下跌12.9点。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101.6点，较上周上涨0.1点，较年初下跌1.4点。本周本周义乌中国小商品订单价格指数为101.8点，较上周上涨0.2点，较年初上涨0.1点。本周义乌中国小商品出口价格指数为99.9点，较上周下跌0.0点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，本周中关村电子产品价格指数为83.2点，较上周上涨0.0点，较年初下跌0.6点。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，本周柯桥纺织价格指数为108.4个点，较上周下跌0.1个点，较年初上涨0.8个点。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