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（2022年06月27日-2022年07月03日）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，本周布伦特原油现货价格为122.2美元/桶，较上周上涨3.2美元/桶，较年初上涨40.8美元/桶。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，本周动力煤价格指数为733.0元/吨，较上周下跌1.0元/吨，较年初持平。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，本周铁矿石综合价格指数为126.4个点，较上周下跌1.3个点，较年初上涨1.0个点。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，本周电池级碳酸锂为469000元/吨，较上周上升0.1%，较年初上升61.2%。本周氢氧化锂为467500元/吨，较上周持平，较年初上升100.6%。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，本周电池级电解钴为38.6万元/吨，较上周下降5.3%，较年初下降21.9%。本周工业级电解钴为383500元/吨，较上周下降6.2%，较年初下降21.9%。本周硫酸钴为8.0万元/吨，较上周下降4.2%，较年初下降24.9%。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33.4万元/吨，较上周下跌0.2万元/吨，较年初上涨7.1万元/吨。本周622型三元材料为36.3万元/吨，较上周下跌0.1万元/吨，较年初上涨9.7万元/吨。本周811型三元材料为39.0万元/吨，较上周下跌0.1万元/吨，较年初上涨10.2万元/吨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，本周动力型铁锂价格为15.5万元/吨，较上周持平，较年初上涨4.3万元/吨。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163.1个点，较上周上涨1.2个点，较年初下跌13.4个点。本周螺纹钢价格指数为173.0个点，较上周上涨2.2个点，较年初下跌15.3个点。本周中厚钢价格指数为170.3个点，较上周下跌0.4个点，较年初下跌13.7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，本周化纤价格指数为100.3个点，较上周上涨0.3个点，较年初下跌2.9个点。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，本周水泥价格指数为145.6点，较上周下跌2.0点，较年初下跌34.6点。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101.0点，较上周下跌0.0点，较年初下跌2.1点。本周本周义乌中国小商品订单价格指数为101.4点，较上周下跌0.2点，较年初下跌0.3点。本周义乌中国小商品出口价格指数为101.5点，较上周上涨1.5点，较年初上涨1.4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，本周中关村电子产品价格指数为83.8点，较上周持平，较年初上涨0.1点。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，本周柯桥纺织价格指数为108.0个点，较上周下跌0.1个点，较年初上涨0.4个点。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