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（2022年08月01日-2022年08月07日）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，本周布伦特原油现货价格为103.4美元/桶，较上周下跌7.7美元/桶，较年初上涨22.0美元/桶。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，本周动力煤价格指数为731.0元/吨，较上周下跌1.0元/吨，较年初下跌2.0元/吨。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，本周铁矿石综合价格指数为117.8个点，较上周上涨8.3个点，较年初下跌7.6个点。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，本周电池级碳酸锂为471300元/吨，较上周上升0.2%，较年初上升62.0%。本周氢氧化锂为467500元/吨，较上周持平，较年初上升100.6%。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，本周电池级电解钴为32.4万元/吨，较上周下降3.2%，较年初下降34.6%。本周工业级电解钴为319000元/吨，较上周下降5.1%，较年初下降35.1%。本周硫酸钴为6.2万元/吨，较上周下降1.9%，较年初下降41.4%。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32.6万元/吨，较上周持平，较年初上涨6.3万元/吨。本周622型三元材料为35.6万元/吨，较上周持平，较年初上涨9.0万元/吨。本周811型三元材料为38.1万元/吨，较上周持平，较年初上涨9.4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，本周动力型铁锂价格为15.5万元/吨，较上周持平，较年初上涨4.3万元/吨。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154.2个点，较上周上涨5.0个点，较年初下跌22.4个点。本周螺纹钢价格指数为168.8个点，较上周上涨6.8个点，较年初下跌19.6个点。本周中厚钢价格指数为156.3个点，较上周上涨3.4个点，较年初下跌27.7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，本周化纤价格指数为99.6个点，较上周下跌0.6个点，较年初下跌3.6个点。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，本周水泥价格指数为142.6点，较上周上涨0.0点，较年初下跌37.7点。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101.2点，较上周持平，较年初下跌1.9点。本周本周义乌中国小商品订单价格指数为100.3点，较上周下跌0.4点，较年初下跌1.4点。本周义乌中国小商品出口价格指数为101.6点，较上周下跌0.9点，较年初上涨1.6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，本周中关村电子产品价格指数为83.8点，较上周上涨0.2点，较年初上涨0.1点。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，本周柯桥纺织价格指数为107.2个点，较上周下跌0.4个点，较年初下跌0.4个点。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