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A1EAD" w14:textId="77777777" w:rsidR="005F50F9" w:rsidRDefault="005F50F9" w:rsidP="005F50F9">
      <w:pPr>
        <w:pStyle w:val="2"/>
        <w:spacing w:before="360" w:beforeAutospacing="0" w:after="120" w:afterAutospacing="0"/>
        <w:ind w:firstLine="630"/>
        <w:jc w:val="both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  <w:u w:val="single"/>
        </w:rPr>
        <w:t>Условие задачи</w:t>
      </w:r>
    </w:p>
    <w:p w14:paraId="55579E00" w14:textId="77777777" w:rsidR="005F50F9" w:rsidRDefault="005F50F9" w:rsidP="005F50F9">
      <w:pPr>
        <w:pStyle w:val="a3"/>
        <w:spacing w:before="0" w:beforeAutospacing="0" w:after="0" w:afterAutospacing="0"/>
        <w:ind w:firstLine="630"/>
        <w:jc w:val="both"/>
      </w:pPr>
      <w:r>
        <w:t> </w:t>
      </w:r>
    </w:p>
    <w:p w14:paraId="1D5546F6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Василий Петрович хочет создать банк. В его банке будут клиенты, обладающие следующими свойствами:</w:t>
      </w:r>
    </w:p>
    <w:p w14:paraId="6B90007D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Идентификационный номер</w:t>
      </w:r>
    </w:p>
    <w:p w14:paraId="0E6FB34C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Имя</w:t>
      </w:r>
    </w:p>
    <w:p w14:paraId="6E3E360F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Фамилия</w:t>
      </w:r>
    </w:p>
    <w:p w14:paraId="63ACDA47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</w:t>
      </w:r>
    </w:p>
    <w:p w14:paraId="793EC74E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Дата Рождения</w:t>
      </w:r>
    </w:p>
    <w:p w14:paraId="787102A7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227FC2AC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 xml:space="preserve">Клиенты могут вкладывать деньги под разные проценты. Каждый депозит находится на отдельном счету. </w:t>
      </w:r>
    </w:p>
    <w:p w14:paraId="1A5BF9A8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55856C36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На все депозиты, согласно процентам, каждый месяц начисляется сумма и добавляется к сумме депозита (депозит с капитализацией). Каждый депозит выдается на индивидуальных условиях.</w:t>
      </w:r>
    </w:p>
    <w:p w14:paraId="7A9526B6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46FAFED1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Проценты начисляются каждый месяц. Если депозит был сделан 17 апреля, проценты начисляются каждый месяц 17-го числа. Если депозит был сделан 31 числа, проценты начисляются в последний день месяца.</w:t>
      </w:r>
    </w:p>
    <w:p w14:paraId="260E6494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113554A4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Со всех депозитов каждый месяц снимается комиссия за использование счета. Комиссия зависит от суммы на счету:</w:t>
      </w:r>
    </w:p>
    <w:p w14:paraId="45FCC702" w14:textId="77777777" w:rsidR="005F50F9" w:rsidRDefault="005F50F9" w:rsidP="005F50F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Баланс на счету: 0 - до 1000 у.е. Комиссия 5%, но не менее чем 50 у.е.</w:t>
      </w:r>
    </w:p>
    <w:p w14:paraId="0D6B70BF" w14:textId="77777777" w:rsidR="005F50F9" w:rsidRDefault="005F50F9" w:rsidP="005F50F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Баланс на счету: 1000 у.е. - до 10,000 у.е.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Комисcия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6%</w:t>
      </w:r>
    </w:p>
    <w:p w14:paraId="6DD0FAC5" w14:textId="77777777" w:rsidR="005F50F9" w:rsidRDefault="005F50F9" w:rsidP="005F50F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Баланс на счету: от 10,000 у.е. Комиссия 7%, но не более чем 5000 у.е.</w:t>
      </w:r>
    </w:p>
    <w:p w14:paraId="053137EE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4C3B495A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 xml:space="preserve">Комиссия взимается каждый месяц 1-го числа. Комиссия взимается частично, если счет был заведен в прошлом месяце.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Например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979DBC3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i/>
          <w:iCs/>
          <w:color w:val="000000"/>
          <w:sz w:val="20"/>
          <w:szCs w:val="20"/>
        </w:rPr>
        <w:t>Счет заведен 31 марта, комиссия будет равна 1/31 стандартной комиссии.</w:t>
      </w:r>
    </w:p>
    <w:p w14:paraId="72F0880D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10A04E1E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Если по депозиту нужно начислить проценты и снять комиссию в один и тот же день, то порядок следующий:</w:t>
      </w:r>
    </w:p>
    <w:p w14:paraId="70E17DE2" w14:textId="77777777" w:rsidR="005F50F9" w:rsidRDefault="005F50F9" w:rsidP="005F50F9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Начисление процентов</w:t>
      </w:r>
    </w:p>
    <w:p w14:paraId="15A72EA8" w14:textId="77777777" w:rsidR="005F50F9" w:rsidRDefault="005F50F9" w:rsidP="005F50F9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Снятие комиссии.</w:t>
      </w:r>
    </w:p>
    <w:p w14:paraId="49B597B5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5689C8D4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7EEA5131" w14:textId="77777777" w:rsidR="005F50F9" w:rsidRDefault="005F50F9" w:rsidP="005F50F9">
      <w:pPr>
        <w:pStyle w:val="2"/>
        <w:spacing w:before="0" w:beforeAutospacing="0" w:after="0" w:afterAutospacing="0"/>
        <w:jc w:val="both"/>
        <w:rPr>
          <w:rFonts w:eastAsia="Times New Roman"/>
        </w:rPr>
      </w:pPr>
      <w:r>
        <w:rPr>
          <w:rFonts w:eastAsia="Times New Roman"/>
        </w:rPr>
        <w:t> </w:t>
      </w:r>
    </w:p>
    <w:p w14:paraId="7E39BF61" w14:textId="77777777" w:rsidR="005F50F9" w:rsidRDefault="005F50F9" w:rsidP="005F50F9">
      <w:pPr>
        <w:pStyle w:val="2"/>
        <w:spacing w:before="360" w:beforeAutospacing="0" w:after="120" w:afterAutospacing="0"/>
        <w:jc w:val="both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  <w:u w:val="single"/>
        </w:rPr>
        <w:t>Необходимо реализовать</w:t>
      </w:r>
    </w:p>
    <w:p w14:paraId="086FF2BD" w14:textId="77777777" w:rsidR="005F50F9" w:rsidRDefault="005F50F9" w:rsidP="005F50F9">
      <w:pPr>
        <w:pStyle w:val="a3"/>
        <w:spacing w:before="0" w:beforeAutospacing="0" w:after="0" w:afterAutospacing="0"/>
        <w:ind w:firstLine="630"/>
        <w:jc w:val="both"/>
      </w:pPr>
      <w:r>
        <w:t> </w:t>
      </w:r>
    </w:p>
    <w:p w14:paraId="49BFF1EF" w14:textId="77777777" w:rsidR="005F50F9" w:rsidRDefault="005F50F9" w:rsidP="005F50F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Структуру базы данных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в которой:</w:t>
      </w:r>
    </w:p>
    <w:p w14:paraId="63B13D48" w14:textId="77777777" w:rsidR="005F50F9" w:rsidRDefault="005F50F9" w:rsidP="005F50F9">
      <w:pPr>
        <w:pStyle w:val="a3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Хранятся клиенты и депозиты клиентов (у клиента может быть больше чем один депозит)</w:t>
      </w:r>
    </w:p>
    <w:p w14:paraId="2188DCBB" w14:textId="77777777" w:rsidR="005F50F9" w:rsidRDefault="005F50F9" w:rsidP="005F50F9">
      <w:pPr>
        <w:pStyle w:val="a3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История начислений процентов и снятия комиссий</w:t>
      </w:r>
    </w:p>
    <w:p w14:paraId="1A88C927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0C99A122" w14:textId="77777777" w:rsidR="005F50F9" w:rsidRDefault="005F50F9" w:rsidP="005F50F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который выполняет расчет:</w:t>
      </w:r>
    </w:p>
    <w:p w14:paraId="7CC73F28" w14:textId="77777777" w:rsidR="005F50F9" w:rsidRDefault="005F50F9" w:rsidP="005F50F9">
      <w:pPr>
        <w:pStyle w:val="a3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Начисления процентов и снятия комиссий</w:t>
      </w:r>
    </w:p>
    <w:p w14:paraId="02CEEF60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57C1E381" w14:textId="77777777" w:rsidR="005F50F9" w:rsidRDefault="005F50F9" w:rsidP="005F50F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репорты (можно без верстки, просто выдать в виде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-таблицы, или как удобно):</w:t>
      </w:r>
    </w:p>
    <w:p w14:paraId="4441BD75" w14:textId="77777777" w:rsidR="005F50F9" w:rsidRDefault="005F50F9" w:rsidP="005F50F9">
      <w:pPr>
        <w:pStyle w:val="a3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Убыток или прибыль банка по месяцам. (Сумма комиссий - Сумма начисленных процентов)</w:t>
      </w:r>
    </w:p>
    <w:p w14:paraId="290E0A12" w14:textId="77777777" w:rsidR="005F50F9" w:rsidRDefault="005F50F9" w:rsidP="005F50F9">
      <w:pPr>
        <w:pStyle w:val="a3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Средняя сумма депозита (Сумма депозитов/Количество депозитов) для возрастных групп:</w:t>
      </w:r>
    </w:p>
    <w:p w14:paraId="1AA522D7" w14:textId="77777777" w:rsidR="005F50F9" w:rsidRDefault="005F50F9" w:rsidP="005F50F9">
      <w:pPr>
        <w:pStyle w:val="a3"/>
        <w:numPr>
          <w:ilvl w:val="2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группа - От 18 до 25 лет</w:t>
      </w:r>
    </w:p>
    <w:p w14:paraId="4C3664D3" w14:textId="77777777" w:rsidR="005F50F9" w:rsidRDefault="005F50F9" w:rsidP="005F50F9">
      <w:pPr>
        <w:pStyle w:val="a3"/>
        <w:numPr>
          <w:ilvl w:val="2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II группа - От 25 до 50 лет</w:t>
      </w:r>
    </w:p>
    <w:p w14:paraId="5DC6E0DF" w14:textId="77777777" w:rsidR="005F50F9" w:rsidRDefault="005F50F9" w:rsidP="005F50F9">
      <w:pPr>
        <w:pStyle w:val="a3"/>
        <w:numPr>
          <w:ilvl w:val="2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III группа - От 50 лет</w:t>
      </w:r>
    </w:p>
    <w:p w14:paraId="31ADAC45" w14:textId="77777777" w:rsidR="005F50F9" w:rsidRDefault="005F50F9" w:rsidP="005F50F9">
      <w:pPr>
        <w:pStyle w:val="2"/>
        <w:spacing w:before="360" w:beforeAutospacing="0" w:after="120" w:afterAutospacing="0"/>
        <w:ind w:firstLine="630"/>
        <w:jc w:val="both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  <w:u w:val="single"/>
        </w:rPr>
        <w:t>Требования</w:t>
      </w:r>
    </w:p>
    <w:p w14:paraId="6EB6A410" w14:textId="77777777" w:rsidR="005F50F9" w:rsidRDefault="005F50F9" w:rsidP="005F50F9">
      <w:pPr>
        <w:pStyle w:val="a3"/>
        <w:spacing w:before="0" w:beforeAutospacing="0" w:after="0" w:afterAutospacing="0"/>
      </w:pPr>
      <w:r>
        <w:t> </w:t>
      </w:r>
    </w:p>
    <w:p w14:paraId="6FC0E136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Использовать ООП</w:t>
      </w:r>
    </w:p>
    <w:p w14:paraId="558CC7EE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Версия PHP не ниже 5.6</w:t>
      </w:r>
    </w:p>
    <w:p w14:paraId="14DEE448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Можно использовать любой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</w:t>
      </w:r>
      <w:proofErr w:type="spellEnd"/>
    </w:p>
    <w:p w14:paraId="45E86A6F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 использовать сторонних библиотек для PHP</w:t>
      </w:r>
    </w:p>
    <w:p w14:paraId="0047FAB9" w14:textId="77777777" w:rsidR="005F50F9" w:rsidRDefault="005F50F9" w:rsidP="005F50F9">
      <w:pPr>
        <w:pStyle w:val="a3"/>
        <w:spacing w:before="0" w:beforeAutospacing="0" w:after="0" w:afterAutospacing="0"/>
      </w:pPr>
      <w:r>
        <w:t> </w:t>
      </w:r>
    </w:p>
    <w:p w14:paraId="646A28E0" w14:textId="77777777" w:rsidR="005F50F9" w:rsidRDefault="005F50F9" w:rsidP="005F50F9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1-е задание нужно сделать обязательно</w:t>
      </w:r>
    </w:p>
    <w:p w14:paraId="57AF16E1" w14:textId="77777777" w:rsidR="005F50F9" w:rsidRDefault="005F50F9" w:rsidP="005F50F9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2-е или 3-е (на выбор) нужно сделать обязательно</w:t>
      </w:r>
    </w:p>
    <w:p w14:paraId="120D8E42" w14:textId="77777777" w:rsidR="00BE6A54" w:rsidRPr="005F50F9" w:rsidRDefault="005F50F9" w:rsidP="005F50F9">
      <w:bookmarkStart w:id="0" w:name="_GoBack"/>
      <w:bookmarkEnd w:id="0"/>
    </w:p>
    <w:sectPr w:rsidR="00BE6A54" w:rsidRPr="005F50F9" w:rsidSect="005B03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D7F"/>
    <w:multiLevelType w:val="multilevel"/>
    <w:tmpl w:val="9342A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140AC"/>
    <w:multiLevelType w:val="multilevel"/>
    <w:tmpl w:val="9B0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E0248"/>
    <w:multiLevelType w:val="multilevel"/>
    <w:tmpl w:val="5E5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476C1"/>
    <w:multiLevelType w:val="multilevel"/>
    <w:tmpl w:val="4FC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94257"/>
    <w:multiLevelType w:val="multilevel"/>
    <w:tmpl w:val="881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B3967"/>
    <w:multiLevelType w:val="multilevel"/>
    <w:tmpl w:val="EA625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9555BC"/>
    <w:multiLevelType w:val="multilevel"/>
    <w:tmpl w:val="CB981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9F6F9B"/>
    <w:multiLevelType w:val="multilevel"/>
    <w:tmpl w:val="B496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73CFF"/>
    <w:multiLevelType w:val="multilevel"/>
    <w:tmpl w:val="6E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F7402"/>
    <w:multiLevelType w:val="multilevel"/>
    <w:tmpl w:val="A24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026D0"/>
    <w:multiLevelType w:val="multilevel"/>
    <w:tmpl w:val="4CC45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D84269"/>
    <w:multiLevelType w:val="multilevel"/>
    <w:tmpl w:val="0F268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94B29"/>
    <w:multiLevelType w:val="multilevel"/>
    <w:tmpl w:val="66E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BC44DD"/>
    <w:multiLevelType w:val="multilevel"/>
    <w:tmpl w:val="103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8A276C"/>
    <w:multiLevelType w:val="multilevel"/>
    <w:tmpl w:val="39F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93340"/>
    <w:multiLevelType w:val="multilevel"/>
    <w:tmpl w:val="A08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123D72"/>
    <w:multiLevelType w:val="multilevel"/>
    <w:tmpl w:val="DCB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5"/>
  </w:num>
  <w:num w:numId="10">
    <w:abstractNumId w:val="2"/>
  </w:num>
  <w:num w:numId="11">
    <w:abstractNumId w:val="7"/>
  </w:num>
  <w:num w:numId="12">
    <w:abstractNumId w:val="12"/>
  </w:num>
  <w:num w:numId="13">
    <w:abstractNumId w:val="13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85"/>
    <w:rsid w:val="002A4ADD"/>
    <w:rsid w:val="005B035D"/>
    <w:rsid w:val="005F50F9"/>
    <w:rsid w:val="0071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26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3D8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D85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3D85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1817</Characters>
  <Application>Microsoft Macintosh Word</Application>
  <DocSecurity>0</DocSecurity>
  <Lines>15</Lines>
  <Paragraphs>4</Paragraphs>
  <ScaleCrop>false</ScaleCrop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Tstechpro</dc:creator>
  <cp:keywords/>
  <dc:description/>
  <cp:lastModifiedBy>HR Tstechpro</cp:lastModifiedBy>
  <cp:revision>2</cp:revision>
  <dcterms:created xsi:type="dcterms:W3CDTF">2017-06-07T09:15:00Z</dcterms:created>
  <dcterms:modified xsi:type="dcterms:W3CDTF">2017-06-23T06:45:00Z</dcterms:modified>
</cp:coreProperties>
</file>