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6"/>
        <w:ind w:left="142"/>
        <w:widowControl w:val="off"/>
      </w:pPr>
      <w:r/>
      <w:r/>
    </w:p>
    <w:p>
      <w:pPr>
        <w:pStyle w:val="646"/>
        <w:ind w:left="142"/>
        <w:widowControl w:val="off"/>
      </w:pPr>
      <w:r/>
      <w:r/>
    </w:p>
    <w:p>
      <w:pPr>
        <w:pStyle w:val="646"/>
        <w:ind w:left="142"/>
        <w:widowControl w:val="off"/>
      </w:pPr>
      <w:r/>
      <w:r/>
    </w:p>
    <w:p>
      <w:pPr>
        <w:pStyle w:val="646"/>
        <w:ind w:left="142"/>
        <w:widowControl w:val="off"/>
      </w:pPr>
      <w:r/>
      <w:r/>
    </w:p>
    <w:p>
      <w:pPr>
        <w:pStyle w:val="646"/>
        <w:ind w:left="142"/>
        <w:widowControl w:val="off"/>
      </w:pPr>
      <w:r/>
      <w:r/>
    </w:p>
    <w:p>
      <w:pPr>
        <w:pStyle w:val="646"/>
        <w:ind w:left="142"/>
        <w:widowControl w:val="off"/>
      </w:pPr>
      <w:r/>
      <w:r/>
    </w:p>
    <w:p>
      <w:pPr>
        <w:pStyle w:val="646"/>
        <w:ind w:left="142"/>
        <w:widowControl w:val="off"/>
      </w:pPr>
      <w:r/>
      <w:r/>
    </w:p>
    <w:p>
      <w:pPr>
        <w:pStyle w:val="646"/>
        <w:ind w:left="142"/>
        <w:widowControl w:val="off"/>
      </w:pPr>
      <w:r/>
      <w:r/>
    </w:p>
    <w:p>
      <w:pPr>
        <w:pStyle w:val="646"/>
        <w:ind w:left="142"/>
        <w:widowControl w:val="off"/>
      </w:pPr>
      <w:r/>
      <w:r/>
    </w:p>
    <w:p>
      <w:pPr>
        <w:pStyle w:val="646"/>
        <w:ind w:left="142"/>
        <w:widowControl w:val="off"/>
      </w:pPr>
      <w:r/>
      <w:r/>
    </w:p>
    <w:p>
      <w:pPr>
        <w:pStyle w:val="646"/>
        <w:ind w:left="142"/>
        <w:widowControl w:val="off"/>
      </w:pPr>
      <w:r/>
      <w:r/>
    </w:p>
    <w:p>
      <w:pPr>
        <w:pStyle w:val="646"/>
        <w:ind w:left="142"/>
        <w:widowControl w:val="off"/>
      </w:pPr>
      <w:r/>
      <w:r/>
    </w:p>
    <w:p>
      <w:pPr>
        <w:pStyle w:val="646"/>
        <w:ind w:left="142"/>
        <w:widowControl w:val="off"/>
      </w:pPr>
      <w:r/>
      <w:r/>
    </w:p>
    <w:p>
      <w:pPr>
        <w:pStyle w:val="646"/>
        <w:ind w:left="142"/>
        <w:widowControl w:val="off"/>
      </w:pPr>
      <w:r/>
      <w:r/>
    </w:p>
    <w:p>
      <w:pPr>
        <w:pStyle w:val="646"/>
        <w:ind w:left="142"/>
        <w:widowControl w:val="off"/>
      </w:pPr>
      <w:r/>
      <w:r/>
    </w:p>
    <w:p>
      <w:pPr>
        <w:pStyle w:val="646"/>
        <w:ind w:left="142"/>
        <w:widowControl w:val="off"/>
      </w:pPr>
      <w:r/>
      <w:r/>
    </w:p>
    <w:p>
      <w:pPr>
        <w:pStyle w:val="646"/>
        <w:ind w:left="142"/>
        <w:widowControl w:val="off"/>
      </w:pPr>
      <w:r/>
      <w:r/>
    </w:p>
    <w:p>
      <w:pPr>
        <w:pStyle w:val="646"/>
        <w:ind w:left="142"/>
        <w:widowControl w:val="off"/>
      </w:pPr>
      <w:r/>
      <w:r/>
    </w:p>
    <w:p>
      <w:pPr>
        <w:pStyle w:val="646"/>
        <w:ind w:left="142"/>
        <w:widowControl w:val="off"/>
      </w:pPr>
      <w:r/>
      <w:r/>
    </w:p>
    <w:p>
      <w:pPr>
        <w:pStyle w:val="646"/>
        <w:ind w:left="142"/>
        <w:widowControl w:val="off"/>
      </w:pPr>
      <w:r/>
      <w:r/>
    </w:p>
    <w:p>
      <w:pPr>
        <w:pStyle w:val="646"/>
        <w:ind w:left="142"/>
        <w:widowControl w:val="off"/>
      </w:pPr>
      <w:r/>
      <w:r/>
    </w:p>
    <w:p>
      <w:pPr>
        <w:pStyle w:val="646"/>
        <w:ind w:left="142"/>
        <w:widowControl w:val="off"/>
      </w:pPr>
      <w:r/>
      <w:r/>
    </w:p>
    <w:p>
      <w:pPr>
        <w:pStyle w:val="646"/>
        <w:ind w:left="142"/>
        <w:widowControl w:val="off"/>
      </w:pPr>
      <w:r/>
      <w:r/>
    </w:p>
    <w:p>
      <w:pPr>
        <w:pStyle w:val="646"/>
        <w:ind w:left="142"/>
        <w:widowControl w:val="off"/>
      </w:pPr>
      <w:r/>
      <w:r/>
    </w:p>
    <w:tbl>
      <w:tblPr>
        <w:tblW w:w="0" w:type="auto"/>
        <w:tblInd w:w="142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128"/>
        <w:gridCol w:w="4733"/>
      </w:tblGrid>
      <w:tr>
        <w:trPr>
          <w:trHeight w:val="1142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19" w:type="dxa"/>
            <w:vAlign w:val="top"/>
            <w:textDirection w:val="lrTb"/>
            <w:noWrap w:val="false"/>
          </w:tcPr>
          <w:p>
            <w:pPr>
              <w:pStyle w:val="661"/>
              <w:ind w:left="0"/>
              <w:spacing w:before="0"/>
              <w:widowControl w:val="off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Об установлении индивидуального графика сдачи зачетов и экзаменов</w:t>
            </w:r>
            <w:r>
              <w:rPr>
                <w:lang w:val="ru-RU" w:eastAsia="ru-RU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927" w:type="dxa"/>
            <w:vAlign w:val="top"/>
            <w:textDirection w:val="lrTb"/>
            <w:noWrap w:val="false"/>
          </w:tcPr>
          <w:p>
            <w:pPr>
              <w:pStyle w:val="661"/>
              <w:ind w:left="426"/>
              <w:jc w:val="right"/>
              <w:spacing w:before="0"/>
              <w:widowControl w:val="off"/>
              <w:rPr>
                <w:lang w:val="ru-RU" w:eastAsia="ru-RU"/>
              </w:rPr>
            </w:pPr>
            <w:r>
              <w:rPr>
                <w:lang w:val="ru-RU" w:eastAsia="ru-RU"/>
              </w:rPr>
            </w:r>
            <w:r/>
          </w:p>
        </w:tc>
      </w:tr>
    </w:tbl>
    <w:p>
      <w:pPr>
        <w:pStyle w:val="661"/>
        <w:ind w:left="0"/>
        <w:widowControl w:val="off"/>
      </w:pPr>
      <w:r>
        <w:t xml:space="preserve">РАСПОРЯЖАЮСЬ:</w:t>
      </w:r>
      <w:r/>
    </w:p>
    <w:p>
      <w:pPr>
        <w:pStyle w:val="646"/>
        <w:jc w:val="both"/>
        <w:spacing w:after="120"/>
        <w:widowControl w:val="off"/>
        <w:rPr>
          <w:sz w:val="24"/>
        </w:rPr>
      </w:pPr>
      <w:r>
        <w:rPr>
          <w:sz w:val="24"/>
        </w:rPr>
      </w:r>
      <w:r/>
    </w:p>
    <w:p>
      <w:pPr>
        <w:pStyle w:val="646"/>
        <w:jc w:val="both"/>
        <w:spacing w:after="120"/>
        <w:widowControl w:val="off"/>
        <w:rPr>
          <w:sz w:val="24"/>
        </w:rPr>
      </w:pPr>
      <w:r>
        <w:rPr>
          <w:sz w:val="24"/>
        </w:rPr>
      </w:r>
      <w:r/>
    </w:p>
    <w:p>
      <w:pPr>
        <w:pStyle w:val="646"/>
        <w:numPr>
          <w:ilvl w:val="0"/>
          <w:numId w:val="2"/>
        </w:numPr>
        <w:ind w:left="0" w:firstLine="0"/>
        <w:jc w:val="both"/>
        <w:spacing w:after="120"/>
        <w:widowControl w:val="off"/>
        <w:rPr>
          <w:sz w:val="24"/>
        </w:rPr>
      </w:pPr>
      <w:r>
        <w:rPr>
          <w:sz w:val="24"/>
        </w:rPr>
        <w:t xml:space="preserve">Анониму Анонимному</w:t>
      </w:r>
      <w:r>
        <w:rPr>
          <w:sz w:val="24"/>
        </w:rPr>
        <w:t xml:space="preserve">, студенту </w:t>
      </w:r>
      <w:r>
        <w:rPr>
          <w:sz w:val="24"/>
        </w:rPr>
        <w:t xml:space="preserve">2</w:t>
      </w:r>
      <w:r>
        <w:rPr>
          <w:sz w:val="24"/>
        </w:rPr>
        <w:t xml:space="preserve"> курса, </w:t>
      </w:r>
      <w:r>
        <w:rPr>
          <w:sz w:val="24"/>
        </w:rPr>
        <w:t xml:space="preserve">21.Б99 группы, </w:t>
      </w:r>
      <w:r>
        <w:rPr>
          <w:sz w:val="24"/>
        </w:rPr>
        <w:t xml:space="preserve">очной формы обучения, осваивающе</w:t>
      </w:r>
      <w:r>
        <w:rPr>
          <w:sz w:val="24"/>
        </w:rPr>
        <w:t xml:space="preserve">му</w:t>
      </w:r>
      <w:r>
        <w:rPr>
          <w:sz w:val="24"/>
        </w:rPr>
        <w:t xml:space="preserve"> основную образовательную программу бакалавриата по направлению 02.03.03 «Математическое обеспечение и администрирование информационных систем» за счет средств федерального бюджета, установить даты пересдачи зачет</w:t>
      </w:r>
      <w:r>
        <w:rPr>
          <w:sz w:val="24"/>
        </w:rPr>
        <w:t xml:space="preserve">ов</w:t>
      </w:r>
      <w:r>
        <w:rPr>
          <w:sz w:val="24"/>
        </w:rPr>
        <w:t xml:space="preserve"> </w:t>
      </w:r>
      <w:r>
        <w:rPr>
          <w:sz w:val="24"/>
        </w:rPr>
        <w:t xml:space="preserve">и экзаменов </w:t>
      </w:r>
      <w:r>
        <w:rPr>
          <w:sz w:val="24"/>
        </w:rPr>
        <w:t xml:space="preserve">в следующие сроки:</w:t>
      </w:r>
      <w:r/>
    </w:p>
    <w:tbl>
      <w:tblPr>
        <w:tblW w:w="8930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410"/>
        <w:gridCol w:w="1134"/>
        <w:gridCol w:w="1134"/>
        <w:gridCol w:w="1134"/>
        <w:gridCol w:w="1417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646"/>
              <w:ind w:left="142"/>
              <w:spacing w:line="256" w:lineRule="auto"/>
              <w:widowControl w:val="off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№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top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256" w:lineRule="auto"/>
              <w:widowControl w:val="off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№ семестра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vAlign w:val="top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256" w:lineRule="auto"/>
              <w:widowControl w:val="off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Наименование дисциплины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top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256" w:lineRule="auto"/>
              <w:widowControl w:val="off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Форма аттестации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256" w:lineRule="auto"/>
              <w:widowControl w:val="off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Дата сдачи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192" w:lineRule="auto"/>
              <w:widowControl w:val="off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Дата </w:t>
            </w:r>
            <w:r>
              <w:rPr>
                <w:sz w:val="24"/>
                <w:lang w:eastAsia="en-US"/>
              </w:rPr>
              <w:t xml:space="preserve">сдачи/ </w:t>
            </w:r>
            <w:r>
              <w:rPr>
                <w:sz w:val="24"/>
                <w:lang w:eastAsia="en-US"/>
              </w:rPr>
              <w:t xml:space="preserve">пересдачи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192" w:lineRule="auto"/>
              <w:widowControl w:val="off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Дата </w:t>
            </w:r>
            <w:r>
              <w:rPr>
                <w:sz w:val="24"/>
                <w:lang w:eastAsia="en-US"/>
              </w:rPr>
              <w:t xml:space="preserve">сдачи/ </w:t>
            </w:r>
            <w:r>
              <w:rPr>
                <w:sz w:val="24"/>
                <w:lang w:eastAsia="en-US"/>
              </w:rPr>
              <w:t xml:space="preserve">пересдачи</w:t>
            </w:r>
            <w:r>
              <w:rPr>
                <w:sz w:val="24"/>
                <w:lang w:eastAsia="en-US"/>
              </w:rPr>
              <w:t xml:space="preserve">/</w:t>
            </w:r>
            <w:r>
              <w:rPr>
                <w:sz w:val="24"/>
                <w:lang w:eastAsia="en-US"/>
              </w:rPr>
              <w:t xml:space="preserve"> комиссии</w:t>
            </w:r>
            <w:r/>
          </w:p>
        </w:tc>
      </w:tr>
      <w:tr>
        <w:trPr>
          <w:trHeight w:val="43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646"/>
              <w:numPr>
                <w:ilvl w:val="1"/>
                <w:numId w:val="2"/>
              </w:numPr>
              <w:ind w:left="142" w:firstLine="0"/>
              <w:jc w:val="both"/>
              <w:spacing w:before="240" w:after="120" w:line="256" w:lineRule="auto"/>
              <w:widowControl w:val="off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256" w:lineRule="auto"/>
              <w:widowControl w:val="off"/>
              <w:rPr>
                <w:rFonts w:ascii="Times New Roman CYR" w:hAnsi="Times New Roman CYR" w:cs="Times New Roman CYR"/>
                <w:sz w:val="24"/>
                <w:szCs w:val="24"/>
                <w:lang w:eastAsia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eastAsia="en-US"/>
              </w:rPr>
              <w:t xml:space="preserve">4</w:t>
            </w:r>
            <w:r>
              <w:rPr>
                <w:rFonts w:ascii="Times New Roman CYR" w:hAnsi="Times New Roman CYR" w:cs="Times New Roman CYR"/>
                <w:sz w:val="24"/>
                <w:szCs w:val="24"/>
                <w:lang w:eastAsia="en-US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vAlign w:val="center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widowControl w:val="off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Основы финансовой грамотности (онлайн-курс)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256" w:lineRule="auto"/>
              <w:widowControl w:val="off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зачет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192" w:lineRule="auto"/>
              <w:widowControl w:val="off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99.</w:t>
            </w:r>
            <w:r>
              <w:rPr>
                <w:sz w:val="24"/>
                <w:szCs w:val="24"/>
                <w:lang w:eastAsia="en-US"/>
              </w:rPr>
              <w:t xml:space="preserve">99.2099</w:t>
            </w:r>
            <w:r>
              <w:rPr>
                <w:sz w:val="24"/>
                <w:szCs w:val="24"/>
                <w:lang w:eastAsia="en-US"/>
              </w:rPr>
              <w:t xml:space="preserve"> 1</w:t>
            </w:r>
            <w:r>
              <w:rPr>
                <w:sz w:val="24"/>
                <w:szCs w:val="24"/>
                <w:lang w:eastAsia="en-US"/>
              </w:rPr>
              <w:t xml:space="preserve">1</w:t>
            </w:r>
            <w:r>
              <w:rPr>
                <w:sz w:val="24"/>
                <w:szCs w:val="24"/>
                <w:lang w:eastAsia="en-US"/>
              </w:rPr>
              <w:t xml:space="preserve">:00 </w:t>
              <w:br w:type="textWrapping" w:clear="all"/>
              <w:t xml:space="preserve">ИКТ</w:t>
              <w:br w:type="textWrapping" w:clear="all"/>
            </w:r>
            <w:r>
              <w:rPr>
                <w:sz w:val="14"/>
                <w:szCs w:val="14"/>
                <w:lang w:eastAsia="en-US"/>
              </w:rPr>
              <w:t xml:space="preserve">Покровская Н.В.</w:t>
            </w:r>
            <w:r>
              <w:rPr>
                <w:sz w:val="24"/>
                <w:szCs w:val="24"/>
                <w:lang w:eastAsia="en-US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192" w:lineRule="auto"/>
              <w:widowControl w:val="off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192" w:lineRule="auto"/>
              <w:widowControl w:val="off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  <w:r/>
          </w:p>
        </w:tc>
      </w:tr>
      <w:tr>
        <w:trPr>
          <w:trHeight w:val="43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646"/>
              <w:numPr>
                <w:ilvl w:val="1"/>
                <w:numId w:val="2"/>
              </w:numPr>
              <w:ind w:left="142" w:firstLine="0"/>
              <w:jc w:val="both"/>
              <w:spacing w:before="240" w:after="120" w:line="256" w:lineRule="auto"/>
              <w:widowControl w:val="off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256" w:lineRule="auto"/>
              <w:widowControl w:val="off"/>
              <w:rPr>
                <w:rFonts w:ascii="Times New Roman CYR" w:hAnsi="Times New Roman CYR" w:cs="Times New Roman CYR"/>
                <w:sz w:val="24"/>
                <w:szCs w:val="24"/>
                <w:lang w:eastAsia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eastAsia="en-US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vAlign w:val="center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widowControl w:val="off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Учебная практика 1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256" w:lineRule="auto"/>
              <w:widowControl w:val="off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зачет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192" w:lineRule="auto"/>
              <w:widowControl w:val="off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88.</w:t>
            </w:r>
            <w:r>
              <w:rPr>
                <w:sz w:val="24"/>
                <w:szCs w:val="24"/>
                <w:lang w:eastAsia="en-US"/>
              </w:rPr>
              <w:t xml:space="preserve">88.2088</w:t>
            </w:r>
            <w:r>
              <w:rPr>
                <w:sz w:val="24"/>
                <w:szCs w:val="24"/>
                <w:lang w:eastAsia="en-US"/>
              </w:rPr>
              <w:t xml:space="preserve"> 19:00 </w:t>
              <w:br w:type="textWrapping" w:clear="all"/>
              <w:t xml:space="preserve">3389</w:t>
              <w:br w:type="textWrapping" w:clear="all"/>
            </w:r>
            <w:r>
              <w:rPr>
                <w:sz w:val="14"/>
                <w:szCs w:val="14"/>
                <w:lang w:eastAsia="en-US"/>
              </w:rPr>
              <w:t xml:space="preserve">Литвинов Ю.В.</w:t>
            </w:r>
            <w:r>
              <w:rPr>
                <w:sz w:val="24"/>
                <w:szCs w:val="24"/>
                <w:lang w:eastAsia="en-US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192" w:lineRule="auto"/>
              <w:widowControl w:val="off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90.</w:t>
            </w:r>
            <w:r>
              <w:rPr>
                <w:sz w:val="24"/>
                <w:szCs w:val="24"/>
                <w:lang w:eastAsia="en-US"/>
              </w:rPr>
              <w:t xml:space="preserve">88.2088</w:t>
            </w:r>
            <w:r>
              <w:rPr>
                <w:sz w:val="24"/>
                <w:szCs w:val="24"/>
                <w:lang w:eastAsia="en-US"/>
              </w:rPr>
              <w:t xml:space="preserve"> 19:00 </w:t>
              <w:br w:type="textWrapping" w:clear="all"/>
              <w:t xml:space="preserve">3389</w:t>
              <w:br w:type="textWrapping" w:clear="all"/>
            </w:r>
            <w:r>
              <w:rPr>
                <w:sz w:val="14"/>
                <w:szCs w:val="14"/>
                <w:lang w:eastAsia="en-US"/>
              </w:rPr>
              <w:t xml:space="preserve">Литвинов Ю.В.</w:t>
            </w:r>
            <w:r>
              <w:rPr>
                <w:sz w:val="24"/>
                <w:szCs w:val="24"/>
                <w:lang w:eastAsia="en-US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192" w:lineRule="auto"/>
              <w:widowControl w:val="off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  <w:r/>
          </w:p>
        </w:tc>
      </w:tr>
    </w:tbl>
    <w:p>
      <w:pPr>
        <w:pStyle w:val="646"/>
        <w:jc w:val="both"/>
        <w:spacing w:after="120"/>
        <w:rPr>
          <w:sz w:val="24"/>
        </w:rPr>
      </w:pPr>
      <w:r>
        <w:rPr>
          <w:sz w:val="24"/>
        </w:rPr>
        <w:t xml:space="preserve">Основание: приказ начальника Учебного управления </w:t>
      </w:r>
      <w:r>
        <w:rPr>
          <w:sz w:val="24"/>
        </w:rPr>
        <w:t xml:space="preserve">от ... №... </w:t>
      </w:r>
      <w:r>
        <w:rPr>
          <w:sz w:val="24"/>
        </w:rPr>
        <w:t xml:space="preserve">«О </w:t>
      </w:r>
      <w:r>
        <w:rPr>
          <w:sz w:val="24"/>
        </w:rPr>
        <w:t xml:space="preserve">выходе из академического отпуска, учете в связи с изменением образовательной программы и </w:t>
      </w:r>
      <w:r>
        <w:rPr>
          <w:sz w:val="24"/>
        </w:rPr>
        <w:t xml:space="preserve">предоставлении индивидуального графика </w:t>
      </w:r>
      <w:r>
        <w:rPr>
          <w:sz w:val="24"/>
        </w:rPr>
        <w:t xml:space="preserve">иностранному гражданину</w:t>
      </w:r>
      <w:r>
        <w:rPr>
          <w:sz w:val="24"/>
        </w:rPr>
        <w:t xml:space="preserve">»</w:t>
      </w:r>
      <w:r>
        <w:rPr>
          <w:sz w:val="24"/>
        </w:rPr>
        <w:t xml:space="preserve"> (...).</w:t>
      </w:r>
      <w:r>
        <w:rPr>
          <w:sz w:val="24"/>
        </w:rPr>
        <w:br w:type="textWrapping" w:clear="all"/>
      </w:r>
      <w:r>
        <w:rPr>
          <w:sz w:val="24"/>
        </w:rPr>
      </w:r>
      <w:r/>
    </w:p>
    <w:p>
      <w:pPr>
        <w:pStyle w:val="646"/>
        <w:numPr>
          <w:ilvl w:val="0"/>
          <w:numId w:val="2"/>
        </w:numPr>
        <w:ind w:left="0" w:firstLine="0"/>
        <w:jc w:val="both"/>
        <w:spacing w:after="120"/>
        <w:widowControl w:val="off"/>
        <w:rPr>
          <w:sz w:val="24"/>
        </w:rPr>
      </w:pPr>
      <w:r>
        <w:rPr>
          <w:sz w:val="24"/>
        </w:rPr>
      </w:r>
      <w:r>
        <w:rPr>
          <w:sz w:val="24"/>
        </w:rPr>
        <w:t xml:space="preserve">Анониму Суперанонимному</w:t>
      </w:r>
      <w:r>
        <w:rPr>
          <w:sz w:val="24"/>
        </w:rPr>
      </w:r>
      <w:r>
        <w:rPr>
          <w:sz w:val="24"/>
        </w:rPr>
        <w:t xml:space="preserve">, студенту </w:t>
      </w:r>
      <w:r>
        <w:rPr>
          <w:sz w:val="24"/>
        </w:rPr>
        <w:t xml:space="preserve">2</w:t>
      </w:r>
      <w:r>
        <w:rPr>
          <w:sz w:val="24"/>
        </w:rPr>
        <w:t xml:space="preserve"> курса</w:t>
      </w:r>
      <w:r>
        <w:rPr>
          <w:sz w:val="24"/>
        </w:rPr>
        <w:t xml:space="preserve">, </w:t>
      </w:r>
      <w:r>
        <w:rPr>
          <w:sz w:val="24"/>
        </w:rPr>
        <w:t xml:space="preserve">22.Б99 группы</w:t>
      </w:r>
      <w:r>
        <w:rPr>
          <w:sz w:val="24"/>
        </w:rPr>
        <w:t xml:space="preserve">, очной формы обучения, осваивающему основную образовательную программу бакалавриата по направлению 02.03.03 «Математическое обеспечение и администрирование информационных систем» за счет средств федерального бюджета, установить даты пересдачи </w:t>
      </w:r>
      <w:r>
        <w:rPr>
          <w:sz w:val="24"/>
        </w:rPr>
        <w:t xml:space="preserve">зачетов</w:t>
      </w:r>
      <w:r>
        <w:rPr>
          <w:sz w:val="24"/>
        </w:rPr>
        <w:t xml:space="preserve"> </w:t>
      </w:r>
      <w:r>
        <w:rPr>
          <w:sz w:val="24"/>
        </w:rPr>
        <w:t xml:space="preserve">и экзаменов </w:t>
      </w:r>
      <w:r>
        <w:rPr>
          <w:sz w:val="24"/>
        </w:rPr>
        <w:t xml:space="preserve">в следующие сроки:</w:t>
      </w:r>
      <w:r/>
    </w:p>
    <w:tbl>
      <w:tblPr>
        <w:tblW w:w="9043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80"/>
        <w:gridCol w:w="1134"/>
        <w:gridCol w:w="2410"/>
        <w:gridCol w:w="1134"/>
        <w:gridCol w:w="1134"/>
        <w:gridCol w:w="1134"/>
        <w:gridCol w:w="1417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" w:type="dxa"/>
            <w:vAlign w:val="top"/>
            <w:textDirection w:val="lrTb"/>
            <w:noWrap w:val="false"/>
          </w:tcPr>
          <w:p>
            <w:pPr>
              <w:pStyle w:val="646"/>
              <w:ind w:left="142"/>
              <w:spacing w:line="256" w:lineRule="auto"/>
              <w:widowControl w:val="off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№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top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256" w:lineRule="auto"/>
              <w:widowControl w:val="off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№ семестра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vAlign w:val="top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256" w:lineRule="auto"/>
              <w:widowControl w:val="off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Наименование дисциплины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top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256" w:lineRule="auto"/>
              <w:widowControl w:val="off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Форма аттестации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256" w:lineRule="auto"/>
              <w:widowControl w:val="off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Дата сдачи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192" w:lineRule="auto"/>
              <w:widowControl w:val="off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Дата </w:t>
            </w:r>
            <w:r>
              <w:rPr>
                <w:sz w:val="24"/>
                <w:lang w:eastAsia="en-US"/>
              </w:rPr>
              <w:t xml:space="preserve">сдачи/ </w:t>
            </w:r>
            <w:r>
              <w:rPr>
                <w:sz w:val="24"/>
                <w:lang w:eastAsia="en-US"/>
              </w:rPr>
              <w:t xml:space="preserve">пересдачи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192" w:lineRule="auto"/>
              <w:widowControl w:val="off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Дата </w:t>
            </w:r>
            <w:r>
              <w:rPr>
                <w:sz w:val="24"/>
                <w:lang w:eastAsia="en-US"/>
              </w:rPr>
              <w:t xml:space="preserve">сдачи/ </w:t>
            </w:r>
            <w:r>
              <w:rPr>
                <w:sz w:val="24"/>
                <w:lang w:eastAsia="en-US"/>
              </w:rPr>
              <w:t xml:space="preserve">пересдачи</w:t>
            </w:r>
            <w:r>
              <w:rPr>
                <w:sz w:val="24"/>
                <w:lang w:eastAsia="en-US"/>
              </w:rPr>
              <w:t xml:space="preserve">/</w:t>
            </w:r>
            <w:r>
              <w:rPr>
                <w:sz w:val="24"/>
                <w:lang w:eastAsia="en-US"/>
              </w:rPr>
              <w:t xml:space="preserve"> комиссии</w:t>
            </w:r>
            <w:r/>
          </w:p>
        </w:tc>
      </w:tr>
      <w:tr>
        <w:trPr>
          <w:trHeight w:val="43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" w:type="dxa"/>
            <w:vAlign w:val="top"/>
            <w:textDirection w:val="lrTb"/>
            <w:noWrap w:val="false"/>
          </w:tcPr>
          <w:p>
            <w:pPr>
              <w:pStyle w:val="646"/>
              <w:numPr>
                <w:ilvl w:val="1"/>
                <w:numId w:val="2"/>
              </w:numPr>
              <w:ind w:left="-2" w:firstLine="0"/>
              <w:jc w:val="both"/>
              <w:spacing w:before="240" w:after="120" w:line="256" w:lineRule="auto"/>
              <w:widowControl w:val="off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256" w:lineRule="auto"/>
              <w:widowControl w:val="off"/>
              <w:rPr>
                <w:rFonts w:ascii="Times New Roman CYR" w:hAnsi="Times New Roman CYR" w:cs="Times New Roman CYR"/>
                <w:sz w:val="24"/>
                <w:szCs w:val="24"/>
                <w:lang w:eastAsia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eastAsia="en-US"/>
              </w:rP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vAlign w:val="center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widowControl w:val="off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Учебная практика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1 (НИР)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256" w:lineRule="auto"/>
              <w:widowControl w:val="off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зачет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192" w:lineRule="auto"/>
              <w:widowControl w:val="off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192" w:lineRule="auto"/>
              <w:widowControl w:val="off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646"/>
              <w:ind w:left="-108" w:right="-108"/>
              <w:jc w:val="center"/>
              <w:spacing w:line="192" w:lineRule="auto"/>
              <w:widowControl w:val="off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33</w:t>
            </w:r>
            <w:r>
              <w:rPr>
                <w:sz w:val="24"/>
                <w:szCs w:val="24"/>
                <w:lang w:eastAsia="en-US"/>
              </w:rPr>
              <w:t xml:space="preserve">.33</w:t>
            </w:r>
            <w:r>
              <w:rPr>
                <w:sz w:val="24"/>
                <w:szCs w:val="24"/>
                <w:lang w:eastAsia="en-US"/>
              </w:rPr>
              <w:t xml:space="preserve">.203</w:t>
            </w:r>
            <w:r>
              <w:rPr>
                <w:sz w:val="24"/>
                <w:szCs w:val="24"/>
                <w:lang w:eastAsia="en-US"/>
              </w:rPr>
              <w:t xml:space="preserve">3</w:t>
            </w:r>
            <w:r>
              <w:rPr>
                <w:sz w:val="24"/>
                <w:szCs w:val="24"/>
                <w:lang w:eastAsia="en-US"/>
              </w:rPr>
              <w:t xml:space="preserve"> 1</w:t>
            </w:r>
            <w:r>
              <w:rPr>
                <w:sz w:val="24"/>
                <w:szCs w:val="24"/>
                <w:lang w:eastAsia="en-US"/>
              </w:rPr>
              <w:t xml:space="preserve">9</w:t>
            </w:r>
            <w:r>
              <w:rPr>
                <w:sz w:val="24"/>
                <w:szCs w:val="24"/>
                <w:lang w:eastAsia="en-US"/>
              </w:rPr>
              <w:t xml:space="preserve">:</w:t>
            </w:r>
            <w:r>
              <w:rPr>
                <w:sz w:val="24"/>
                <w:szCs w:val="24"/>
                <w:lang w:eastAsia="en-US"/>
              </w:rPr>
              <w:t xml:space="preserve">0</w:t>
            </w:r>
            <w:r>
              <w:rPr>
                <w:sz w:val="24"/>
                <w:szCs w:val="24"/>
                <w:lang w:eastAsia="en-US"/>
              </w:rPr>
              <w:t xml:space="preserve">0 </w:t>
              <w:br w:type="textWrapping" w:clear="all"/>
            </w:r>
            <w:r>
              <w:rPr>
                <w:sz w:val="24"/>
                <w:szCs w:val="24"/>
                <w:lang w:eastAsia="en-US"/>
              </w:rPr>
              <w:t xml:space="preserve">3389</w:t>
            </w:r>
            <w:r>
              <w:rPr>
                <w:sz w:val="24"/>
                <w:szCs w:val="24"/>
                <w:lang w:eastAsia="en-US"/>
              </w:rPr>
              <w:br w:type="textWrapping" w:clear="all"/>
            </w:r>
            <w:r>
              <w:rPr>
                <w:sz w:val="14"/>
                <w:szCs w:val="14"/>
                <w:lang w:eastAsia="en-US"/>
              </w:rPr>
              <w:t xml:space="preserve">Луцив Д.В.</w:t>
            </w:r>
            <w:r>
              <w:rPr>
                <w:sz w:val="24"/>
                <w:szCs w:val="24"/>
                <w:lang w:eastAsia="en-US"/>
              </w:rPr>
            </w:r>
            <w:r/>
          </w:p>
        </w:tc>
      </w:tr>
    </w:tbl>
    <w:p>
      <w:pPr>
        <w:pStyle w:val="646"/>
        <w:jc w:val="both"/>
        <w:spacing w:after="120"/>
        <w:widowControl w:val="off"/>
        <w:rPr>
          <w:sz w:val="24"/>
        </w:rPr>
      </w:pPr>
      <w:r>
        <w:rPr>
          <w:sz w:val="24"/>
        </w:rPr>
        <w:t xml:space="preserve">Основание: приказ начальника Учебного управления от </w:t>
      </w:r>
      <w:r>
        <w:rPr>
          <w:sz w:val="24"/>
        </w:rPr>
        <w:t xml:space="preserve">... №</w:t>
      </w:r>
      <w:r>
        <w:rPr>
          <w:sz w:val="24"/>
        </w:rPr>
        <w:t xml:space="preserve">...</w:t>
      </w:r>
      <w:r>
        <w:rPr>
          <w:sz w:val="24"/>
        </w:rPr>
        <w:t xml:space="preserve"> «О предоставлении индивидуального графика сдачи зачетов и экзаменов» (...).</w:t>
      </w:r>
      <w:r>
        <w:rPr>
          <w:sz w:val="24"/>
        </w:rPr>
      </w:r>
      <w:r/>
    </w:p>
    <w:p>
      <w:pPr>
        <w:pStyle w:val="646"/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646"/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646"/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646"/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646"/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W w:w="0" w:type="auto"/>
        <w:tblInd w:w="-34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003"/>
        <w:gridCol w:w="4843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003" w:type="dxa"/>
            <w:vAlign w:val="top"/>
            <w:textDirection w:val="lrTb"/>
            <w:noWrap w:val="false"/>
          </w:tcPr>
          <w:p>
            <w:pPr>
              <w:pStyle w:val="646"/>
              <w:ind w:hanging="10"/>
              <w:spacing w:after="18" w:line="249" w:lineRule="auto"/>
              <w:widowControl w:val="off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Заместитель начальника Учебного управления по направлениям математика, механика, процессы управления, физика и химия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843" w:type="dxa"/>
            <w:vAlign w:val="center"/>
            <w:textDirection w:val="lrTb"/>
            <w:noWrap w:val="false"/>
          </w:tcPr>
          <w:p>
            <w:pPr>
              <w:pStyle w:val="646"/>
              <w:ind w:left="529" w:hanging="10"/>
              <w:jc w:val="right"/>
              <w:spacing w:after="18" w:line="249" w:lineRule="auto"/>
              <w:widowControl w:val="off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Д.Н. Николаева</w:t>
            </w:r>
            <w:r/>
          </w:p>
        </w:tc>
      </w:tr>
    </w:tbl>
    <w:p>
      <w:pPr>
        <w:pStyle w:val="646"/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646"/>
        <w:widowControl w:val="off"/>
        <w:rPr>
          <w:sz w:val="2"/>
          <w:szCs w:val="2"/>
        </w:rPr>
      </w:pPr>
      <w:r/>
      <w:bookmarkStart w:id="0" w:name="должность_подписант"/>
      <w:r/>
      <w:bookmarkEnd w:id="0"/>
      <w:r>
        <w:rPr>
          <w:sz w:val="2"/>
          <w:szCs w:val="2"/>
        </w:rPr>
      </w:r>
      <w:r/>
    </w:p>
    <w:sectPr>
      <w:headerReference w:type="default" r:id="rId9"/>
      <w:headerReference w:type="even" r:id="rId10"/>
      <w:footnotePr/>
      <w:endnotePr/>
      <w:type w:val="nextPage"/>
      <w:pgSz w:w="11906" w:h="16838" w:orient="portrait"/>
      <w:pgMar w:top="0" w:right="851" w:bottom="1418" w:left="2268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</w:font>
  <w:font w:name="Symbol">
    <w:panose1 w:val="05050102010706020507"/>
  </w:font>
  <w:font w:name="Wingdings">
    <w:panose1 w:val="05000000000000000000"/>
  </w:font>
  <w:font w:name="Calibri">
    <w:panose1 w:val="020F0502020204030204"/>
  </w:font>
  <w:font w:name="Tahoma">
    <w:panose1 w:val="020B0604030504040204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8"/>
      <w:rPr>
        <w:rStyle w:val="667"/>
      </w:rPr>
      <w:framePr w:wrap="around" w:vAnchor="text" w:hAnchor="margin" w:xAlign="center" w:y="1"/>
    </w:pPr>
    <w:r>
      <w:rPr>
        <w:rStyle w:val="667"/>
      </w:rPr>
      <w:fldChar w:fldCharType="begin"/>
    </w:r>
    <w:r>
      <w:rPr>
        <w:rStyle w:val="667"/>
      </w:rPr>
      <w:instrText xml:space="preserve">PAGE  </w:instrText>
    </w:r>
    <w:r>
      <w:rPr>
        <w:rStyle w:val="667"/>
      </w:rPr>
      <w:fldChar w:fldCharType="separate"/>
    </w:r>
    <w:r>
      <w:rPr>
        <w:rStyle w:val="667"/>
      </w:rPr>
      <w:t xml:space="preserve">5</w:t>
    </w:r>
    <w:r>
      <w:rPr>
        <w:rStyle w:val="667"/>
      </w:rPr>
      <w:fldChar w:fldCharType="end"/>
    </w:r>
    <w:r>
      <w:rPr>
        <w:rStyle w:val="667"/>
      </w:rPr>
    </w:r>
    <w:r/>
  </w:p>
  <w:p>
    <w:pPr>
      <w:pStyle w:val="658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8"/>
      <w:rPr>
        <w:rStyle w:val="667"/>
      </w:rPr>
      <w:framePr w:wrap="around" w:vAnchor="text" w:hAnchor="margin" w:xAlign="center" w:y="1"/>
    </w:pPr>
    <w:r>
      <w:rPr>
        <w:rStyle w:val="667"/>
      </w:rPr>
      <w:fldChar w:fldCharType="begin"/>
    </w:r>
    <w:r>
      <w:rPr>
        <w:rStyle w:val="667"/>
      </w:rPr>
      <w:instrText xml:space="preserve">PAGE  </w:instrText>
    </w:r>
    <w:r>
      <w:rPr>
        <w:rStyle w:val="667"/>
      </w:rPr>
      <w:fldChar w:fldCharType="end"/>
    </w:r>
    <w:r>
      <w:rPr>
        <w:rStyle w:val="667"/>
      </w:rPr>
    </w:r>
    <w:r/>
  </w:p>
  <w:p>
    <w:pPr>
      <w:pStyle w:val="65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46"/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pStyle w:val="646"/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pStyle w:val="646"/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646"/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646"/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646"/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646"/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646"/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646"/>
        <w:ind w:left="4320" w:hanging="1440"/>
      </w:pPr>
    </w:lvl>
  </w:abstractNum>
  <w:abstractNum w:abstractNumId="1">
    <w:multiLevelType w:val="hybridMultilevel"/>
    <w:lvl w:ilvl="0">
      <w:start w:val="23"/>
      <w:numFmt w:val="decimal"/>
      <w:isLgl w:val="false"/>
      <w:suff w:val="tab"/>
      <w:lvlText w:val="%1."/>
      <w:lvlJc w:val="left"/>
      <w:pPr>
        <w:pStyle w:val="646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46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46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46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46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46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46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46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46"/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46"/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pStyle w:val="646"/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pStyle w:val="646"/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646"/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646"/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646"/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646"/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646"/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646"/>
        <w:ind w:left="4320" w:hanging="1440"/>
      </w:pPr>
    </w:lvl>
  </w:abstractNum>
  <w:abstractNum w:abstractNumId="3">
    <w:multiLevelType w:val="hybridMultilevel"/>
    <w:lvl w:ilvl="0">
      <w:start w:val="25"/>
      <w:numFmt w:val="decimal"/>
      <w:isLgl w:val="false"/>
      <w:suff w:val="tab"/>
      <w:lvlText w:val="%1"/>
      <w:lvlJc w:val="left"/>
      <w:pPr>
        <w:pStyle w:val="646"/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46"/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46"/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46"/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46"/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46"/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46"/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46"/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46"/>
        <w:ind w:left="684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46"/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pStyle w:val="646"/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pStyle w:val="646"/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646"/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646"/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646"/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646"/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646"/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646"/>
        <w:ind w:left="4320" w:hanging="1440"/>
      </w:pPr>
    </w:lvl>
  </w:abstractNum>
  <w:abstractNum w:abstractNumId="5">
    <w:multiLevelType w:val="hybridMultilevel"/>
    <w:lvl w:ilvl="0">
      <w:start w:val="1"/>
      <w:numFmt w:val="decimal"/>
      <w:pStyle w:val="663"/>
      <w:isLgl w:val="false"/>
      <w:suff w:val="tab"/>
      <w:lvlText w:val="%1."/>
      <w:lvlJc w:val="left"/>
      <w:pPr>
        <w:pStyle w:val="646"/>
        <w:ind w:left="624" w:hanging="341"/>
        <w:tabs>
          <w:tab w:val="num" w:pos="643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46"/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pStyle w:val="646"/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pStyle w:val="646"/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646"/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646"/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646"/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646"/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646"/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646"/>
        <w:ind w:left="4320" w:hanging="144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46"/>
    <w:next w:val="646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46"/>
    <w:next w:val="646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46"/>
    <w:next w:val="646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46"/>
    <w:next w:val="646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46"/>
    <w:next w:val="646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46"/>
    <w:next w:val="646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46"/>
    <w:next w:val="646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46"/>
    <w:next w:val="646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46"/>
    <w:next w:val="646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46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46"/>
    <w:next w:val="646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646"/>
    <w:next w:val="646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646"/>
    <w:next w:val="646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46"/>
    <w:next w:val="646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46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646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646"/>
    <w:next w:val="64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46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646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646"/>
    <w:next w:val="646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46"/>
    <w:next w:val="646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46"/>
    <w:next w:val="646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46"/>
    <w:next w:val="646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46"/>
    <w:next w:val="646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46"/>
    <w:next w:val="646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46"/>
    <w:next w:val="646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46"/>
    <w:next w:val="646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46"/>
    <w:next w:val="646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46"/>
    <w:next w:val="646"/>
    <w:uiPriority w:val="99"/>
    <w:unhideWhenUsed/>
    <w:pPr>
      <w:spacing w:after="0" w:afterAutospacing="0"/>
    </w:pPr>
  </w:style>
  <w:style w:type="paragraph" w:styleId="646" w:default="1">
    <w:name w:val="Normal"/>
    <w:next w:val="646"/>
    <w:link w:val="646"/>
    <w:qFormat/>
    <w:rPr>
      <w:lang w:val="ru-RU" w:eastAsia="ru-RU" w:bidi="ar-SA"/>
    </w:rPr>
  </w:style>
  <w:style w:type="paragraph" w:styleId="647">
    <w:name w:val="Заголовок 1"/>
    <w:basedOn w:val="646"/>
    <w:next w:val="646"/>
    <w:link w:val="646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648">
    <w:name w:val="Заголовок 2"/>
    <w:basedOn w:val="646"/>
    <w:next w:val="646"/>
    <w:link w:val="646"/>
    <w:qFormat/>
    <w:pPr>
      <w:jc w:val="center"/>
      <w:keepNext/>
      <w:outlineLvl w:val="1"/>
    </w:pPr>
    <w:rPr>
      <w:sz w:val="24"/>
    </w:rPr>
  </w:style>
  <w:style w:type="paragraph" w:styleId="649">
    <w:name w:val="Заголовок 3"/>
    <w:basedOn w:val="646"/>
    <w:next w:val="646"/>
    <w:link w:val="646"/>
    <w:qFormat/>
    <w:pPr>
      <w:ind w:left="4253"/>
      <w:jc w:val="center"/>
      <w:keepNext/>
      <w:outlineLvl w:val="2"/>
    </w:pPr>
    <w:rPr>
      <w:sz w:val="24"/>
    </w:rPr>
  </w:style>
  <w:style w:type="character" w:styleId="650">
    <w:name w:val="Основной шрифт абзаца"/>
    <w:next w:val="650"/>
    <w:link w:val="646"/>
    <w:uiPriority w:val="1"/>
    <w:unhideWhenUsed/>
  </w:style>
  <w:style w:type="table" w:styleId="651">
    <w:name w:val="Обычная таблица"/>
    <w:next w:val="651"/>
    <w:link w:val="646"/>
    <w:uiPriority w:val="99"/>
    <w:semiHidden/>
    <w:unhideWhenUsed/>
    <w:tblPr/>
  </w:style>
  <w:style w:type="numbering" w:styleId="652">
    <w:name w:val="Нет списка"/>
    <w:next w:val="652"/>
    <w:link w:val="646"/>
    <w:uiPriority w:val="99"/>
    <w:semiHidden/>
    <w:unhideWhenUsed/>
  </w:style>
  <w:style w:type="paragraph" w:styleId="653">
    <w:name w:val="Текст"/>
    <w:basedOn w:val="646"/>
    <w:next w:val="653"/>
    <w:link w:val="646"/>
    <w:semiHidden/>
    <w:rPr>
      <w:rFonts w:ascii="Courier New" w:hAnsi="Courier New"/>
    </w:rPr>
  </w:style>
  <w:style w:type="paragraph" w:styleId="654">
    <w:name w:val="Список 2"/>
    <w:basedOn w:val="646"/>
    <w:next w:val="654"/>
    <w:link w:val="646"/>
    <w:semiHidden/>
    <w:pPr>
      <w:ind w:left="566" w:hanging="283"/>
    </w:pPr>
  </w:style>
  <w:style w:type="paragraph" w:styleId="655">
    <w:name w:val="Название"/>
    <w:basedOn w:val="646"/>
    <w:next w:val="655"/>
    <w:link w:val="646"/>
    <w:qFormat/>
    <w:pPr>
      <w:jc w:val="center"/>
      <w:spacing w:before="240" w:after="60"/>
      <w:outlineLvl w:val="0"/>
    </w:pPr>
    <w:rPr>
      <w:rFonts w:ascii="Arial" w:hAnsi="Arial"/>
      <w:b/>
      <w:sz w:val="32"/>
    </w:rPr>
  </w:style>
  <w:style w:type="paragraph" w:styleId="656">
    <w:name w:val="Основной текст с отступом"/>
    <w:basedOn w:val="646"/>
    <w:next w:val="656"/>
    <w:link w:val="680"/>
    <w:uiPriority w:val="99"/>
    <w:semiHidden/>
    <w:pPr>
      <w:ind w:left="283"/>
      <w:spacing w:after="120"/>
    </w:pPr>
  </w:style>
  <w:style w:type="paragraph" w:styleId="657">
    <w:name w:val="Подзаголовок"/>
    <w:basedOn w:val="646"/>
    <w:next w:val="657"/>
    <w:link w:val="646"/>
    <w:qFormat/>
    <w:pPr>
      <w:jc w:val="center"/>
      <w:spacing w:after="60"/>
      <w:outlineLvl w:val="1"/>
    </w:pPr>
    <w:rPr>
      <w:rFonts w:ascii="Arial" w:hAnsi="Arial"/>
      <w:sz w:val="24"/>
    </w:rPr>
  </w:style>
  <w:style w:type="paragraph" w:styleId="658">
    <w:name w:val="Верхний колонтитул"/>
    <w:basedOn w:val="646"/>
    <w:next w:val="658"/>
    <w:link w:val="674"/>
    <w:uiPriority w:val="99"/>
    <w:pPr>
      <w:tabs>
        <w:tab w:val="center" w:pos="4153" w:leader="none"/>
        <w:tab w:val="right" w:pos="8306" w:leader="none"/>
      </w:tabs>
    </w:pPr>
  </w:style>
  <w:style w:type="paragraph" w:styleId="659">
    <w:name w:val="m&amp;m ПУНК"/>
    <w:next w:val="659"/>
    <w:link w:val="646"/>
    <w:pPr>
      <w:ind w:right="1985"/>
      <w:jc w:val="center"/>
      <w:spacing w:before="1660"/>
    </w:pPr>
    <w:rPr>
      <w:lang w:val="ru-RU" w:eastAsia="ru-RU" w:bidi="ar-SA"/>
    </w:rPr>
  </w:style>
  <w:style w:type="paragraph" w:styleId="660">
    <w:name w:val="m&amp;m ф-т"/>
    <w:next w:val="660"/>
    <w:link w:val="646"/>
    <w:pPr>
      <w:ind w:left="4253"/>
      <w:jc w:val="center"/>
      <w:spacing w:before="1680"/>
    </w:pPr>
    <w:rPr>
      <w:sz w:val="24"/>
      <w:lang w:val="ru-RU" w:eastAsia="ru-RU" w:bidi="ar-SA"/>
    </w:rPr>
  </w:style>
  <w:style w:type="paragraph" w:styleId="661">
    <w:name w:val="m&amp;m заголовок"/>
    <w:next w:val="661"/>
    <w:link w:val="646"/>
    <w:pPr>
      <w:ind w:left="142"/>
      <w:spacing w:before="120"/>
    </w:pPr>
    <w:rPr>
      <w:sz w:val="24"/>
      <w:lang w:val="ru-RU" w:eastAsia="ru-RU" w:bidi="ar-SA"/>
    </w:rPr>
  </w:style>
  <w:style w:type="paragraph" w:styleId="662">
    <w:name w:val="m&amp;m приказываю"/>
    <w:next w:val="662"/>
    <w:link w:val="646"/>
    <w:pPr>
      <w:spacing w:before="120" w:after="120"/>
    </w:pPr>
    <w:rPr>
      <w:sz w:val="24"/>
      <w:lang w:val="ru-RU" w:eastAsia="ru-RU" w:bidi="ar-SA"/>
    </w:rPr>
  </w:style>
  <w:style w:type="paragraph" w:styleId="663">
    <w:name w:val="m&amp;m пункт"/>
    <w:basedOn w:val="656"/>
    <w:next w:val="664"/>
    <w:link w:val="646"/>
    <w:pPr>
      <w:numPr>
        <w:ilvl w:val="0"/>
        <w:numId w:val="1"/>
      </w:numPr>
      <w:keepNext/>
      <w:spacing w:after="0"/>
    </w:pPr>
    <w:rPr>
      <w:sz w:val="24"/>
    </w:rPr>
  </w:style>
  <w:style w:type="paragraph" w:styleId="664">
    <w:name w:val="m&amp;m основание"/>
    <w:basedOn w:val="656"/>
    <w:next w:val="665"/>
    <w:link w:val="646"/>
    <w:pPr>
      <w:ind w:hanging="283"/>
    </w:pPr>
    <w:rPr>
      <w:sz w:val="24"/>
    </w:rPr>
  </w:style>
  <w:style w:type="paragraph" w:styleId="665">
    <w:name w:val="m&amp;m пункт без номера"/>
    <w:basedOn w:val="656"/>
    <w:next w:val="664"/>
    <w:link w:val="646"/>
    <w:pPr>
      <w:ind w:left="624"/>
      <w:keepNext/>
      <w:spacing w:after="0"/>
    </w:pPr>
    <w:rPr>
      <w:sz w:val="24"/>
    </w:rPr>
  </w:style>
  <w:style w:type="paragraph" w:styleId="666">
    <w:name w:val="m&amp;m проректор"/>
    <w:basedOn w:val="656"/>
    <w:next w:val="666"/>
    <w:link w:val="646"/>
    <w:pPr>
      <w:ind w:left="0"/>
      <w:spacing w:before="480"/>
      <w:tabs>
        <w:tab w:val="left" w:pos="5954" w:leader="none"/>
      </w:tabs>
    </w:pPr>
    <w:rPr>
      <w:sz w:val="24"/>
    </w:rPr>
  </w:style>
  <w:style w:type="character" w:styleId="667">
    <w:name w:val="Номер страницы"/>
    <w:basedOn w:val="650"/>
    <w:next w:val="667"/>
    <w:link w:val="646"/>
  </w:style>
  <w:style w:type="paragraph" w:styleId="668">
    <w:name w:val="Текст выноски"/>
    <w:basedOn w:val="646"/>
    <w:next w:val="668"/>
    <w:link w:val="669"/>
    <w:semiHidden/>
    <w:unhideWhenUsed/>
    <w:rPr>
      <w:rFonts w:ascii="Tahoma" w:hAnsi="Tahoma"/>
      <w:sz w:val="16"/>
      <w:szCs w:val="16"/>
      <w:lang w:val="en-US" w:eastAsia="en-US"/>
    </w:rPr>
  </w:style>
  <w:style w:type="character" w:styleId="669">
    <w:name w:val="Текст выноски Знак"/>
    <w:next w:val="669"/>
    <w:link w:val="668"/>
    <w:semiHidden/>
    <w:rPr>
      <w:rFonts w:ascii="Tahoma" w:hAnsi="Tahoma" w:cs="Tahoma"/>
      <w:sz w:val="16"/>
      <w:szCs w:val="16"/>
    </w:rPr>
  </w:style>
  <w:style w:type="paragraph" w:styleId="670">
    <w:name w:val="msonormalcxspmiddle"/>
    <w:basedOn w:val="646"/>
    <w:next w:val="670"/>
    <w:link w:val="646"/>
    <w:pPr>
      <w:spacing w:before="100" w:beforeAutospacing="1" w:after="100" w:afterAutospacing="1"/>
    </w:pPr>
    <w:rPr>
      <w:sz w:val="24"/>
      <w:szCs w:val="24"/>
    </w:rPr>
  </w:style>
  <w:style w:type="character" w:styleId="671">
    <w:name w:val="Гиперссылка"/>
    <w:next w:val="671"/>
    <w:link w:val="646"/>
    <w:rPr>
      <w:color w:val="990000"/>
      <w:u w:val="none"/>
    </w:rPr>
  </w:style>
  <w:style w:type="paragraph" w:styleId="672">
    <w:name w:val="Обычный (веб)"/>
    <w:basedOn w:val="646"/>
    <w:next w:val="672"/>
    <w:link w:val="646"/>
    <w:pPr>
      <w:spacing w:before="100" w:beforeAutospacing="1" w:after="100" w:afterAutospacing="1"/>
    </w:pPr>
    <w:rPr>
      <w:sz w:val="24"/>
      <w:szCs w:val="24"/>
    </w:rPr>
  </w:style>
  <w:style w:type="character" w:styleId="673">
    <w:name w:val="Строгий"/>
    <w:next w:val="673"/>
    <w:link w:val="646"/>
    <w:qFormat/>
    <w:rPr>
      <w:b/>
      <w:bCs/>
    </w:rPr>
  </w:style>
  <w:style w:type="character" w:styleId="674">
    <w:name w:val="Верхний колонтитул Знак"/>
    <w:next w:val="674"/>
    <w:link w:val="658"/>
    <w:uiPriority w:val="99"/>
  </w:style>
  <w:style w:type="table" w:styleId="675">
    <w:name w:val="Сетка таблицы"/>
    <w:basedOn w:val="651"/>
    <w:next w:val="675"/>
    <w:link w:val="646"/>
    <w:tblPr/>
  </w:style>
  <w:style w:type="paragraph" w:styleId="676">
    <w:name w:val="Нижний колонтитул"/>
    <w:basedOn w:val="646"/>
    <w:next w:val="676"/>
    <w:link w:val="677"/>
    <w:uiPriority w:val="99"/>
    <w:pPr>
      <w:tabs>
        <w:tab w:val="center" w:pos="4677" w:leader="none"/>
        <w:tab w:val="right" w:pos="9355" w:leader="none"/>
      </w:tabs>
    </w:pPr>
    <w:rPr>
      <w:sz w:val="28"/>
      <w:szCs w:val="28"/>
    </w:rPr>
  </w:style>
  <w:style w:type="character" w:styleId="677">
    <w:name w:val="Нижний колонтитул Знак"/>
    <w:next w:val="677"/>
    <w:link w:val="676"/>
    <w:uiPriority w:val="99"/>
    <w:rPr>
      <w:sz w:val="28"/>
      <w:szCs w:val="28"/>
    </w:rPr>
  </w:style>
  <w:style w:type="character" w:styleId="678">
    <w:name w:val="Замещающий текст"/>
    <w:next w:val="678"/>
    <w:link w:val="646"/>
    <w:uiPriority w:val="99"/>
    <w:semiHidden/>
    <w:rPr>
      <w:color w:val="808080"/>
    </w:rPr>
  </w:style>
  <w:style w:type="paragraph" w:styleId="679">
    <w:name w:val="Без интервала"/>
    <w:next w:val="679"/>
    <w:link w:val="646"/>
    <w:uiPriority w:val="1"/>
    <w:qFormat/>
    <w:rPr>
      <w:rFonts w:ascii="Calibri" w:hAnsi="Calibri" w:eastAsia="Calibri"/>
      <w:sz w:val="22"/>
      <w:szCs w:val="22"/>
      <w:lang w:val="ru-RU" w:eastAsia="en-US" w:bidi="ar-SA"/>
    </w:rPr>
  </w:style>
  <w:style w:type="character" w:styleId="680">
    <w:name w:val="Основной текст с отступом Знак"/>
    <w:next w:val="680"/>
    <w:link w:val="656"/>
    <w:uiPriority w:val="99"/>
    <w:semiHidden/>
  </w:style>
  <w:style w:type="paragraph" w:styleId="681">
    <w:name w:val="Абзац списка"/>
    <w:basedOn w:val="646"/>
    <w:next w:val="681"/>
    <w:link w:val="646"/>
    <w:uiPriority w:val="34"/>
    <w:qFormat/>
    <w:pPr>
      <w:contextualSpacing/>
      <w:ind w:left="720"/>
    </w:pPr>
  </w:style>
  <w:style w:type="table" w:styleId="682">
    <w:name w:val="TableGrid1"/>
    <w:next w:val="682"/>
    <w:link w:val="646"/>
    <w:rPr>
      <w:rFonts w:ascii="Calibri" w:hAnsi="Calibri"/>
      <w:sz w:val="22"/>
      <w:szCs w:val="22"/>
      <w:lang w:val="ru-RU" w:eastAsia="ru-RU" w:bidi="ar-SA"/>
    </w:rPr>
    <w:tblPr/>
  </w:style>
  <w:style w:type="character" w:styleId="5075" w:default="1">
    <w:name w:val="Default Paragraph Font"/>
    <w:uiPriority w:val="1"/>
    <w:semiHidden/>
    <w:unhideWhenUsed/>
  </w:style>
  <w:style w:type="numbering" w:styleId="5076" w:default="1">
    <w:name w:val="No List"/>
    <w:uiPriority w:val="99"/>
    <w:semiHidden/>
    <w:unhideWhenUsed/>
  </w:style>
  <w:style w:type="table" w:styleId="507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Р7-Офис/7.2.2.36</Application>
  <Company>M&amp;M</Company>
  <DocSecurity>0</DocSecurity>
  <HyperlinksChanged>false</HyperlinksChanged>
  <ScaleCrop>false</ScaleCrop>
  <SharedDoc>false</SharedDoc>
  <Template>РаспоряжениеУУпродлСесс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</dc:title>
  <dc:creator>std</dc:creator>
  <cp:revision>20</cp:revision>
  <dcterms:created xsi:type="dcterms:W3CDTF">2023-09-12T09:22:00Z</dcterms:created>
  <dcterms:modified xsi:type="dcterms:W3CDTF">2023-10-01T10:50:40Z</dcterms:modified>
  <cp:version>983040</cp:version>
</cp:coreProperties>
</file>