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ED7D4D">
        <w:rPr>
          <w:rFonts w:ascii="Times New Roman" w:hAnsi="Times New Roman"/>
          <w:i/>
          <w:szCs w:val="24"/>
        </w:rPr>
        <w:t>Технологии программирования</w:t>
      </w:r>
      <w:r w:rsidRPr="00ED7D4D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Technology</w:t>
      </w:r>
      <w:r w:rsidRPr="00ED7D4D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ED7D4D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ED7D4D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23/5162/1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УК-2</w:t>
            </w:r>
          </w:p>
        </w:tc>
        <w:tc>
          <w:tcPr>
            <w:tcW w:w="2310" w:type="dxa"/>
          </w:tcPr>
          <w:p w:rsidR="00642E49" w:rsidRDefault="00ED7D4D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УК-3</w:t>
            </w:r>
          </w:p>
        </w:tc>
        <w:tc>
          <w:tcPr>
            <w:tcW w:w="2310" w:type="dxa"/>
          </w:tcPr>
          <w:p w:rsidR="00642E49" w:rsidRDefault="00ED7D4D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УК-4</w:t>
            </w:r>
          </w:p>
        </w:tc>
        <w:tc>
          <w:tcPr>
            <w:tcW w:w="2310" w:type="dxa"/>
          </w:tcPr>
          <w:p w:rsidR="00642E49" w:rsidRDefault="00ED7D4D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УК-5</w:t>
            </w:r>
          </w:p>
        </w:tc>
        <w:tc>
          <w:tcPr>
            <w:tcW w:w="2310" w:type="dxa"/>
          </w:tcPr>
          <w:p w:rsidR="00642E49" w:rsidRDefault="00ED7D4D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УК-6</w:t>
            </w:r>
          </w:p>
        </w:tc>
        <w:tc>
          <w:tcPr>
            <w:tcW w:w="2310" w:type="dxa"/>
          </w:tcPr>
          <w:p w:rsidR="00642E49" w:rsidRDefault="00ED7D4D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УК-7</w:t>
            </w:r>
          </w:p>
        </w:tc>
        <w:tc>
          <w:tcPr>
            <w:tcW w:w="2310" w:type="dxa"/>
          </w:tcPr>
          <w:p w:rsidR="00642E49" w:rsidRDefault="00ED7D4D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УК-8</w:t>
            </w:r>
          </w:p>
        </w:tc>
        <w:tc>
          <w:tcPr>
            <w:tcW w:w="2310" w:type="dxa"/>
          </w:tcPr>
          <w:p w:rsidR="00642E49" w:rsidRDefault="00ED7D4D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642E49" w:rsidRDefault="00ED7D4D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УК-10</w:t>
            </w:r>
          </w:p>
        </w:tc>
        <w:tc>
          <w:tcPr>
            <w:tcW w:w="2310" w:type="dxa"/>
          </w:tcPr>
          <w:p w:rsidR="00642E49" w:rsidRDefault="00ED7D4D">
            <w: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</w:t>
            </w:r>
            <w:r>
              <w:t>деятельности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УКБ-1</w:t>
            </w:r>
          </w:p>
        </w:tc>
        <w:tc>
          <w:tcPr>
            <w:tcW w:w="2310" w:type="dxa"/>
          </w:tcPr>
          <w:p w:rsidR="00642E49" w:rsidRDefault="00ED7D4D">
            <w:r>
              <w:t>Способен участвовать в разработке и реализации проектов, в том числе предпринимательских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УКБ-2</w:t>
            </w:r>
          </w:p>
        </w:tc>
        <w:tc>
          <w:tcPr>
            <w:tcW w:w="2310" w:type="dxa"/>
          </w:tcPr>
          <w:p w:rsidR="00642E49" w:rsidRDefault="00ED7D4D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</w:t>
            </w:r>
            <w:r>
              <w:t>ию и проявлениям экстремизма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УКБ-3</w:t>
            </w:r>
          </w:p>
        </w:tc>
        <w:tc>
          <w:tcPr>
            <w:tcW w:w="2310" w:type="dxa"/>
          </w:tcPr>
          <w:p w:rsidR="00642E49" w:rsidRDefault="00ED7D4D">
            <w:r>
              <w:t xml:space="preserve"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</w:t>
            </w:r>
            <w:r>
              <w:t>данных, а также информационной безопасности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УКБ-4</w:t>
            </w:r>
          </w:p>
        </w:tc>
        <w:tc>
          <w:tcPr>
            <w:tcW w:w="2310" w:type="dxa"/>
          </w:tcPr>
          <w:p w:rsidR="00642E49" w:rsidRDefault="00ED7D4D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ОПК-1</w:t>
            </w:r>
          </w:p>
        </w:tc>
        <w:tc>
          <w:tcPr>
            <w:tcW w:w="2310" w:type="dxa"/>
          </w:tcPr>
          <w:p w:rsidR="00642E49" w:rsidRDefault="00ED7D4D">
            <w:r>
              <w:t>Способен применять фундаментальные знания, полученные в области математических и (или) естественных наук</w:t>
            </w:r>
            <w:r>
              <w:t>, и использовать их в профессиональной деятельности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ОПК-2</w:t>
            </w:r>
          </w:p>
        </w:tc>
        <w:tc>
          <w:tcPr>
            <w:tcW w:w="2310" w:type="dxa"/>
          </w:tcPr>
          <w:p w:rsidR="00642E49" w:rsidRDefault="00ED7D4D">
            <w:r>
              <w:t xml:space="preserve"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</w:t>
            </w:r>
            <w:r>
              <w:t>человеческой деятельности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ОПК-3</w:t>
            </w:r>
          </w:p>
        </w:tc>
        <w:tc>
          <w:tcPr>
            <w:tcW w:w="2310" w:type="dxa"/>
          </w:tcPr>
          <w:p w:rsidR="00642E49" w:rsidRDefault="00ED7D4D">
            <w:r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ОПК-4</w:t>
            </w:r>
          </w:p>
        </w:tc>
        <w:tc>
          <w:tcPr>
            <w:tcW w:w="2310" w:type="dxa"/>
          </w:tcPr>
          <w:p w:rsidR="00642E49" w:rsidRDefault="00ED7D4D">
            <w:r>
              <w:t>Способен участвовать в разработке техн</w:t>
            </w:r>
            <w:r>
              <w:t>ической документации программных продуктов и программных комплексов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ОПК-5</w:t>
            </w:r>
          </w:p>
        </w:tc>
        <w:tc>
          <w:tcPr>
            <w:tcW w:w="2310" w:type="dxa"/>
          </w:tcPr>
          <w:p w:rsidR="00642E49" w:rsidRDefault="00ED7D4D">
            <w:r>
              <w:t xml:space="preserve">Способен инсталлировать и сопровождать программное обеспечение для информационных систем и баз данных, в </w:t>
            </w:r>
            <w:r>
              <w:lastRenderedPageBreak/>
              <w:t>том числе отечественного производства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lastRenderedPageBreak/>
              <w:t>ОПК-6</w:t>
            </w:r>
          </w:p>
        </w:tc>
        <w:tc>
          <w:tcPr>
            <w:tcW w:w="2310" w:type="dxa"/>
          </w:tcPr>
          <w:p w:rsidR="00642E49" w:rsidRDefault="00ED7D4D">
            <w:r>
              <w:t>Способен использовать в педагог</w:t>
            </w:r>
            <w:r>
              <w:t>ической деятельности научные основы знаний в сфере информационно-коммуникационных технологий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ПКА-1</w:t>
            </w:r>
          </w:p>
        </w:tc>
        <w:tc>
          <w:tcPr>
            <w:tcW w:w="2310" w:type="dxa"/>
          </w:tcPr>
          <w:p w:rsidR="00642E49" w:rsidRDefault="00ED7D4D">
            <w: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ПКА-2</w:t>
            </w:r>
          </w:p>
        </w:tc>
        <w:tc>
          <w:tcPr>
            <w:tcW w:w="2310" w:type="dxa"/>
          </w:tcPr>
          <w:p w:rsidR="00642E49" w:rsidRDefault="00ED7D4D">
            <w:r>
              <w:t>Способен учитывать знания пр</w:t>
            </w:r>
            <w:r>
              <w:t>облем и тенденций развития рынка ПО в профессиональной деятельности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ПКП-1</w:t>
            </w:r>
          </w:p>
        </w:tc>
        <w:tc>
          <w:tcPr>
            <w:tcW w:w="2310" w:type="dxa"/>
          </w:tcPr>
          <w:p w:rsidR="00642E49" w:rsidRDefault="00ED7D4D">
            <w: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ПКП-2</w:t>
            </w:r>
          </w:p>
        </w:tc>
        <w:tc>
          <w:tcPr>
            <w:tcW w:w="2310" w:type="dxa"/>
          </w:tcPr>
          <w:p w:rsidR="00642E49" w:rsidRDefault="00ED7D4D">
            <w:r>
              <w:t>Способен решать задачи в области</w:t>
            </w:r>
            <w:r>
              <w:t xml:space="preserve">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ПКП-3</w:t>
            </w:r>
          </w:p>
        </w:tc>
        <w:tc>
          <w:tcPr>
            <w:tcW w:w="2310" w:type="dxa"/>
          </w:tcPr>
          <w:p w:rsidR="00642E49" w:rsidRDefault="00ED7D4D">
            <w:r>
              <w:t>Способен преподавать математику и информатику в средней школе, специальных учебных заведениях на основе полученного фундамента</w:t>
            </w:r>
            <w:r>
              <w:t>льного образования и научного мировоззрения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ПКП-4</w:t>
            </w:r>
          </w:p>
        </w:tc>
        <w:tc>
          <w:tcPr>
            <w:tcW w:w="2310" w:type="dxa"/>
          </w:tcPr>
          <w:p w:rsidR="00642E49" w:rsidRDefault="00ED7D4D">
            <w: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ПКП-5</w:t>
            </w:r>
          </w:p>
        </w:tc>
        <w:tc>
          <w:tcPr>
            <w:tcW w:w="2310" w:type="dxa"/>
          </w:tcPr>
          <w:p w:rsidR="00642E49" w:rsidRDefault="00ED7D4D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</w:t>
            </w:r>
            <w:r>
              <w:t>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ПКП-6</w:t>
            </w:r>
          </w:p>
        </w:tc>
        <w:tc>
          <w:tcPr>
            <w:tcW w:w="2310" w:type="dxa"/>
          </w:tcPr>
          <w:p w:rsidR="00642E49" w:rsidRDefault="00ED7D4D">
            <w:r>
              <w:t>Способен использовать знания направлений развития компьютеров с традиционной (нетрадиционной) архитектурой; современных систе</w:t>
            </w:r>
            <w:r>
              <w:t xml:space="preserve">мных программных средств: операционных систем, операционных и сетевых оболочек, сервисных </w:t>
            </w:r>
            <w:r>
              <w:lastRenderedPageBreak/>
              <w:t>программ; тенденции развития функций и архитектур проблемно-ориентированных программных систем и комплексов в условиях цифровой экономики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lastRenderedPageBreak/>
              <w:t>ПКП-7</w:t>
            </w:r>
          </w:p>
        </w:tc>
        <w:tc>
          <w:tcPr>
            <w:tcW w:w="2310" w:type="dxa"/>
          </w:tcPr>
          <w:p w:rsidR="00642E49" w:rsidRDefault="00ED7D4D">
            <w:r>
              <w:t>Способен использовать</w:t>
            </w:r>
            <w:r>
              <w:t xml:space="preserve">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ПКП-8</w:t>
            </w:r>
          </w:p>
        </w:tc>
        <w:tc>
          <w:tcPr>
            <w:tcW w:w="2310" w:type="dxa"/>
          </w:tcPr>
          <w:p w:rsidR="00642E49" w:rsidRDefault="00ED7D4D">
            <w:r>
              <w:t xml:space="preserve">Способен использовать современные методы </w:t>
            </w:r>
            <w:r>
              <w:t>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642E49">
        <w:tc>
          <w:tcPr>
            <w:tcW w:w="2310" w:type="dxa"/>
          </w:tcPr>
          <w:p w:rsidR="00642E49" w:rsidRDefault="00ED7D4D">
            <w:r>
              <w:t>ПКП-9</w:t>
            </w:r>
          </w:p>
        </w:tc>
        <w:tc>
          <w:tcPr>
            <w:tcW w:w="2310" w:type="dxa"/>
          </w:tcPr>
          <w:p w:rsidR="00642E49" w:rsidRDefault="00ED7D4D">
            <w:r>
              <w:t>Способен принимать участие в управлении работами по созданию (модификации) и сопровождению ПО, программн</w:t>
            </w:r>
            <w:r>
              <w:t>ых систем и комплексов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[075194] Основы российской государственности</w:t>
            </w:r>
            <w:r>
              <w:rPr>
                <w:sz w:val="16"/>
                <w:szCs w:val="16"/>
              </w:rPr>
              <w:br/>
              <w:t>Fundamentals of Russian Statehood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ПКП-3, ПКП-4, ПКП-5, ПКП-6, ПКП-7, ПКП-8, ПКП-9,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[002179] Алгебра и теория чисел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ПКП-3,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ПКП-3,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ПКП-1, </w:t>
            </w:r>
            <w:r>
              <w:rPr>
                <w:sz w:val="16"/>
                <w:szCs w:val="16"/>
              </w:rPr>
              <w:lastRenderedPageBreak/>
              <w:t>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[076222] Китайский язык: пять шагов к успеху.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</w:t>
            </w:r>
            <w:r>
              <w:rPr>
                <w:sz w:val="16"/>
                <w:szCs w:val="16"/>
              </w:rPr>
              <w:lastRenderedPageBreak/>
              <w:t>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</w:t>
            </w:r>
            <w:r>
              <w:rPr>
                <w:sz w:val="16"/>
                <w:szCs w:val="16"/>
              </w:rPr>
              <w:lastRenderedPageBreak/>
              <w:t>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ПКП-3,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[002183] Дифференциальные уравнения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[076224] Китайский язык: пять шагов к успеху. Часть 3 </w:t>
            </w:r>
            <w:r>
              <w:rPr>
                <w:sz w:val="16"/>
                <w:szCs w:val="16"/>
              </w:rPr>
              <w:lastRenderedPageBreak/>
              <w:t>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3</w:t>
            </w:r>
            <w:r>
              <w:rPr>
                <w:b/>
                <w:sz w:val="16"/>
                <w:szCs w:val="16"/>
              </w:rPr>
              <w:br/>
              <w:t>Hindi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ПКА-1, ПКП-4, ПКП-5, ПКП-6,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ПКП-3,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ПКП-4,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4</w:t>
            </w:r>
            <w:r>
              <w:rPr>
                <w:b/>
                <w:sz w:val="16"/>
                <w:szCs w:val="16"/>
              </w:rPr>
              <w:br/>
              <w:t>Hindi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[076220] Китайский язык для начинающих.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ПКА-1, </w:t>
            </w:r>
            <w:r>
              <w:rPr>
                <w:sz w:val="16"/>
                <w:szCs w:val="16"/>
              </w:rPr>
              <w:lastRenderedPageBreak/>
              <w:t>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5</w:t>
            </w:r>
            <w:r>
              <w:rPr>
                <w:b/>
                <w:sz w:val="16"/>
                <w:szCs w:val="16"/>
              </w:rPr>
              <w:br/>
              <w:t>Hindi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</w:t>
            </w:r>
            <w:r>
              <w:rPr>
                <w:sz w:val="16"/>
                <w:szCs w:val="16"/>
              </w:rPr>
              <w:lastRenderedPageBreak/>
              <w:t>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6</w:t>
            </w:r>
            <w:r>
              <w:rPr>
                <w:b/>
                <w:sz w:val="16"/>
                <w:szCs w:val="16"/>
              </w:rPr>
              <w:br/>
              <w:t>Hindi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lastRenderedPageBreak/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[076223] Китайский язык: пять шагов к успеху.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</w:t>
            </w:r>
            <w:r>
              <w:rPr>
                <w:sz w:val="16"/>
                <w:szCs w:val="16"/>
              </w:rPr>
              <w:lastRenderedPageBreak/>
              <w:t>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ПКП-3, ПКП-4, ПКП-5, ПКП-6, ПКП-7, ПКП-8, </w:t>
            </w:r>
            <w:r>
              <w:rPr>
                <w:sz w:val="16"/>
                <w:szCs w:val="16"/>
              </w:rPr>
              <w:lastRenderedPageBreak/>
              <w:t>ПКП-9, УК-1, УК-2, 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</w:t>
            </w:r>
            <w:r>
              <w:rPr>
                <w:sz w:val="16"/>
                <w:szCs w:val="16"/>
              </w:rPr>
              <w:lastRenderedPageBreak/>
              <w:t>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[073296] Параллельные алгоритмы обработки сигналов и изображений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 Algorithms of Signal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[065068] Платформа Microsoft.NET</w:t>
            </w:r>
            <w:r>
              <w:rPr>
                <w:sz w:val="16"/>
                <w:szCs w:val="16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[078619] Алгоритмическая теория кодирования на Rust</w:t>
            </w:r>
            <w:r>
              <w:rPr>
                <w:sz w:val="16"/>
                <w:szCs w:val="16"/>
              </w:rPr>
              <w:br/>
              <w:t>Algorithmic Coding Theory in Rust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[076409] Локальная аппроксимация и параллельное программирование</w:t>
            </w:r>
            <w:r>
              <w:rPr>
                <w:sz w:val="16"/>
                <w:szCs w:val="16"/>
              </w:rPr>
              <w:br/>
              <w:t>Local approximation and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ПКП-4, ПКП-5, </w:t>
            </w:r>
            <w:r>
              <w:rPr>
                <w:sz w:val="16"/>
                <w:szCs w:val="16"/>
              </w:rPr>
              <w:lastRenderedPageBreak/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[078465] Компиляторы функциональных языков программирования</w:t>
            </w:r>
            <w:r>
              <w:rPr>
                <w:sz w:val="16"/>
                <w:szCs w:val="16"/>
              </w:rPr>
              <w:br/>
              <w:t>Compilers of functional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</w:t>
            </w:r>
            <w:r>
              <w:rPr>
                <w:sz w:val="16"/>
                <w:szCs w:val="16"/>
              </w:rPr>
              <w:lastRenderedPageBreak/>
              <w:t>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1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[076220] Китайский язык для начинающих.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7</w:t>
            </w:r>
            <w:r>
              <w:rPr>
                <w:b/>
                <w:sz w:val="16"/>
                <w:szCs w:val="16"/>
              </w:rPr>
              <w:br/>
              <w:t>Hindi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lastRenderedPageBreak/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</w:t>
            </w:r>
            <w:r>
              <w:rPr>
                <w:sz w:val="16"/>
                <w:szCs w:val="16"/>
              </w:rPr>
              <w:lastRenderedPageBreak/>
              <w:t>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ПКП-7, ПКП-8, </w:t>
            </w:r>
            <w:r>
              <w:rPr>
                <w:sz w:val="16"/>
                <w:szCs w:val="16"/>
              </w:rPr>
              <w:lastRenderedPageBreak/>
              <w:t>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642E4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 xml:space="preserve">Technology of Synchronous Concurrency on Distributed </w:t>
            </w:r>
            <w:r>
              <w:rPr>
                <w:sz w:val="16"/>
                <w:szCs w:val="16"/>
              </w:rPr>
              <w:lastRenderedPageBreak/>
              <w:t>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</w:t>
            </w:r>
            <w:r>
              <w:rPr>
                <w:sz w:val="16"/>
                <w:szCs w:val="16"/>
              </w:rPr>
              <w:lastRenderedPageBreak/>
              <w:t>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642E4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8</w:t>
            </w:r>
            <w:r>
              <w:rPr>
                <w:b/>
                <w:sz w:val="16"/>
                <w:szCs w:val="16"/>
              </w:rPr>
              <w:br/>
              <w:t>Hindi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642E4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42E4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642E4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642E4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642E49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642E4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642E4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D4D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42E4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D7D4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FBBB1-69D3-4884-8210-F8904052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A488B84B</Template>
  <TotalTime>0</TotalTime>
  <Pages>51</Pages>
  <Words>7915</Words>
  <Characters>45122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2024-08-29T14:13:00Z</dcterms:created>
  <dcterms:modified xsi:type="dcterms:W3CDTF">2024-08-29T14:13:00Z</dcterms:modified>
</cp:coreProperties>
</file>