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61E8" w14:textId="1A02CC38" w:rsidR="00F83AEE" w:rsidRDefault="00000000">
      <w:r>
        <w:rPr>
          <w:b/>
        </w:rPr>
        <w:t xml:space="preserve">Date: </w:t>
      </w:r>
      <w:r>
        <w:t>29-09-2025 (</w:t>
      </w:r>
      <w:r w:rsidR="007F45C9">
        <w:t>Wednesday</w:t>
      </w:r>
      <w:r>
        <w:t xml:space="preserve"> </w:t>
      </w:r>
      <w:r w:rsidR="00F83AEE">
        <w:t>N</w:t>
      </w:r>
      <w:r>
        <w:t>ight)</w:t>
      </w:r>
      <w:r>
        <w:rPr>
          <w:b/>
        </w:rPr>
        <w:br/>
        <w:t xml:space="preserve">Time: </w:t>
      </w:r>
      <w:r>
        <w:t xml:space="preserve">20:00–22:00 </w:t>
      </w:r>
    </w:p>
    <w:p w14:paraId="00878A1A" w14:textId="0FE7046E" w:rsidR="00F94091" w:rsidRDefault="00000000">
      <w:r>
        <w:rPr>
          <w:b/>
        </w:rPr>
        <w:t xml:space="preserve">Duration: </w:t>
      </w:r>
      <w:r>
        <w:t>2 hours</w:t>
      </w:r>
      <w:r>
        <w:rPr>
          <w:b/>
        </w:rPr>
        <w:br/>
        <w:t xml:space="preserve">Location: </w:t>
      </w:r>
      <w:r>
        <w:t>Remote – Figma workspace</w:t>
      </w:r>
      <w:r>
        <w:rPr>
          <w:b/>
        </w:rPr>
        <w:br/>
        <w:t xml:space="preserve">Attendees: </w:t>
      </w:r>
      <w:r>
        <w:t>Rumaysa, Anika, Yurii</w:t>
      </w:r>
      <w:r w:rsidR="007F45C9">
        <w:t>, Lorenzo</w:t>
      </w:r>
    </w:p>
    <w:p w14:paraId="6AC9A87D" w14:textId="77777777" w:rsidR="00F94091" w:rsidRDefault="00000000">
      <w:pPr>
        <w:pStyle w:val="Heading1"/>
      </w:pPr>
      <w:r>
        <w:t>Agenda</w:t>
      </w:r>
    </w:p>
    <w:p w14:paraId="5551A138" w14:textId="77777777" w:rsidR="00F94091" w:rsidRDefault="00000000">
      <w:pPr>
        <w:pStyle w:val="ListBullet"/>
      </w:pPr>
      <w:r>
        <w:t>MVP design review and initial tweaks</w:t>
      </w:r>
    </w:p>
    <w:p w14:paraId="37A2D69B" w14:textId="77777777" w:rsidR="00F94091" w:rsidRDefault="00000000">
      <w:pPr>
        <w:pStyle w:val="ListBullet"/>
      </w:pPr>
      <w:r>
        <w:t>Feature set discussion and prioritization</w:t>
      </w:r>
    </w:p>
    <w:p w14:paraId="7D0FDC69" w14:textId="77777777" w:rsidR="00F94091" w:rsidRDefault="00000000">
      <w:pPr>
        <w:pStyle w:val="ListBullet"/>
      </w:pPr>
      <w:r>
        <w:t>Placement of key interface elements (navigation, primary actions)</w:t>
      </w:r>
    </w:p>
    <w:p w14:paraId="64879BC2" w14:textId="77777777" w:rsidR="00F94091" w:rsidRDefault="00000000">
      <w:pPr>
        <w:pStyle w:val="Heading1"/>
      </w:pPr>
      <w:r>
        <w:t>Discussion Summary</w:t>
      </w:r>
    </w:p>
    <w:p w14:paraId="416F45CE" w14:textId="282EF8DA" w:rsidR="00F94091" w:rsidRDefault="00000000">
      <w:pPr>
        <w:pStyle w:val="ListBullet"/>
      </w:pPr>
      <w:r>
        <w:t>Reviewed low</w:t>
      </w:r>
      <w:r w:rsidR="007F45C9">
        <w:t>-</w:t>
      </w:r>
      <w:r>
        <w:t>fidelity frames; aligned on MVP scope to keep complexity manageable.</w:t>
      </w:r>
    </w:p>
    <w:p w14:paraId="64D5D1FD" w14:textId="77777777" w:rsidR="00F94091" w:rsidRDefault="00000000">
      <w:pPr>
        <w:pStyle w:val="ListBullet"/>
      </w:pPr>
      <w:r>
        <w:t>Prioritized essential features and deferred non‑critical enhancements to backlog.</w:t>
      </w:r>
    </w:p>
    <w:p w14:paraId="79E5D529" w14:textId="77777777" w:rsidR="00F94091" w:rsidRDefault="00000000">
      <w:pPr>
        <w:pStyle w:val="ListBullet"/>
      </w:pPr>
      <w:r>
        <w:t>Sketched and agreed approximate placement for navigation, primary actions and key content blocks.</w:t>
      </w:r>
    </w:p>
    <w:p w14:paraId="012F8893" w14:textId="77777777" w:rsidR="00F94091" w:rsidRDefault="00000000">
      <w:pPr>
        <w:pStyle w:val="Heading1"/>
      </w:pPr>
      <w:r>
        <w:t>Decisions &amp; Agreements</w:t>
      </w:r>
    </w:p>
    <w:p w14:paraId="17971A7D" w14:textId="77777777" w:rsidR="00F94091" w:rsidRDefault="00000000">
      <w:pPr>
        <w:pStyle w:val="ListBullet"/>
      </w:pPr>
      <w:r>
        <w:t>Freeze MVP feature list for this sprint; track extras in a clearly labeled backlog.</w:t>
      </w:r>
    </w:p>
    <w:p w14:paraId="1ADFF1E6" w14:textId="77777777" w:rsidR="00F94091" w:rsidRDefault="00000000">
      <w:pPr>
        <w:pStyle w:val="ListBullet"/>
      </w:pPr>
      <w:r>
        <w:t>Adopt consistent layout grid and spacing tokens for the high‑fidelity pass.</w:t>
      </w:r>
    </w:p>
    <w:p w14:paraId="1C4FC449" w14:textId="77777777" w:rsidR="00F94091" w:rsidRDefault="00000000">
      <w:pPr>
        <w:pStyle w:val="Heading1"/>
      </w:pPr>
      <w: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94091" w14:paraId="512FC1FF" w14:textId="77777777" w:rsidTr="00F83AEE">
        <w:tc>
          <w:tcPr>
            <w:tcW w:w="2880" w:type="dxa"/>
          </w:tcPr>
          <w:p w14:paraId="3B29D76F" w14:textId="77777777" w:rsidR="00F94091" w:rsidRDefault="00000000">
            <w:r>
              <w:t>Owner</w:t>
            </w:r>
          </w:p>
        </w:tc>
        <w:tc>
          <w:tcPr>
            <w:tcW w:w="2880" w:type="dxa"/>
          </w:tcPr>
          <w:p w14:paraId="4F3A9447" w14:textId="77777777" w:rsidR="00F94091" w:rsidRDefault="00000000">
            <w:r>
              <w:t>Task</w:t>
            </w:r>
          </w:p>
        </w:tc>
        <w:tc>
          <w:tcPr>
            <w:tcW w:w="2880" w:type="dxa"/>
          </w:tcPr>
          <w:p w14:paraId="15574CF3" w14:textId="77777777" w:rsidR="00F94091" w:rsidRDefault="00000000">
            <w:r>
              <w:t>Due</w:t>
            </w:r>
          </w:p>
        </w:tc>
      </w:tr>
      <w:tr w:rsidR="00F94091" w14:paraId="25C426DB" w14:textId="77777777" w:rsidTr="00F83AEE">
        <w:tc>
          <w:tcPr>
            <w:tcW w:w="2880" w:type="dxa"/>
          </w:tcPr>
          <w:p w14:paraId="30322490" w14:textId="77777777" w:rsidR="00F94091" w:rsidRDefault="00000000">
            <w:r>
              <w:t>Anika</w:t>
            </w:r>
          </w:p>
        </w:tc>
        <w:tc>
          <w:tcPr>
            <w:tcW w:w="2880" w:type="dxa"/>
          </w:tcPr>
          <w:p w14:paraId="39CC3B3F" w14:textId="5BEF1C35" w:rsidR="007F45C9" w:rsidRDefault="007F45C9">
            <w:r>
              <w:t>Gather research on similar applications.</w:t>
            </w:r>
          </w:p>
          <w:p w14:paraId="0EB16263" w14:textId="21544AF4" w:rsidR="00F94091" w:rsidRDefault="007F45C9">
            <w:r>
              <w:t>Edit figma design if needed. Edit presentation if needed.</w:t>
            </w:r>
          </w:p>
        </w:tc>
        <w:tc>
          <w:tcPr>
            <w:tcW w:w="2880" w:type="dxa"/>
          </w:tcPr>
          <w:p w14:paraId="46181AAD" w14:textId="430B1C9A" w:rsidR="00F94091" w:rsidRDefault="00000000">
            <w:r>
              <w:t>0</w:t>
            </w:r>
            <w:r w:rsidR="007F45C9">
              <w:t>2</w:t>
            </w:r>
            <w:r>
              <w:t>-10-2025</w:t>
            </w:r>
          </w:p>
        </w:tc>
      </w:tr>
      <w:tr w:rsidR="00F94091" w14:paraId="2CD00C70" w14:textId="77777777" w:rsidTr="00F83AEE">
        <w:tc>
          <w:tcPr>
            <w:tcW w:w="2880" w:type="dxa"/>
          </w:tcPr>
          <w:p w14:paraId="71136863" w14:textId="77777777" w:rsidR="00F94091" w:rsidRDefault="00000000">
            <w:r>
              <w:t>Yurii</w:t>
            </w:r>
          </w:p>
        </w:tc>
        <w:tc>
          <w:tcPr>
            <w:tcW w:w="2880" w:type="dxa"/>
          </w:tcPr>
          <w:p w14:paraId="7C3F7C1E" w14:textId="77777777" w:rsidR="00F94091" w:rsidRDefault="00000000">
            <w:r>
              <w:t>Draft initial transition map and note edge cases to validate.</w:t>
            </w:r>
          </w:p>
          <w:p w14:paraId="10988D16" w14:textId="2A8989D4" w:rsidR="008A2E1A" w:rsidRDefault="008A2E1A">
            <w:r>
              <w:t>Edit figma design if needed. Edit presentation if needed.</w:t>
            </w:r>
          </w:p>
        </w:tc>
        <w:tc>
          <w:tcPr>
            <w:tcW w:w="2880" w:type="dxa"/>
          </w:tcPr>
          <w:p w14:paraId="476946DB" w14:textId="05D11C75" w:rsidR="00F94091" w:rsidRDefault="00000000">
            <w:r>
              <w:t>0</w:t>
            </w:r>
            <w:r w:rsidR="007F45C9">
              <w:t>2</w:t>
            </w:r>
            <w:r>
              <w:t>-10-2025</w:t>
            </w:r>
          </w:p>
        </w:tc>
      </w:tr>
      <w:tr w:rsidR="00F94091" w14:paraId="657F8A22" w14:textId="77777777" w:rsidTr="00F83AEE">
        <w:tc>
          <w:tcPr>
            <w:tcW w:w="2880" w:type="dxa"/>
          </w:tcPr>
          <w:p w14:paraId="4479E61A" w14:textId="77777777" w:rsidR="00F94091" w:rsidRDefault="00000000">
            <w:r>
              <w:t>Rumaysa</w:t>
            </w:r>
          </w:p>
        </w:tc>
        <w:tc>
          <w:tcPr>
            <w:tcW w:w="2880" w:type="dxa"/>
          </w:tcPr>
          <w:p w14:paraId="137D3CE1" w14:textId="6276ABED" w:rsidR="00F94091" w:rsidRDefault="00000000">
            <w:r>
              <w:t>Consolidate MVP features list with rationale and acceptance criteria.</w:t>
            </w:r>
            <w:r w:rsidR="00A7530A">
              <w:t xml:space="preserve"> Draft user </w:t>
            </w:r>
            <w:r w:rsidR="00A7530A">
              <w:lastRenderedPageBreak/>
              <w:t>requirements.</w:t>
            </w:r>
          </w:p>
        </w:tc>
        <w:tc>
          <w:tcPr>
            <w:tcW w:w="2880" w:type="dxa"/>
          </w:tcPr>
          <w:p w14:paraId="46953783" w14:textId="482FA0D7" w:rsidR="00F94091" w:rsidRDefault="00000000">
            <w:r>
              <w:lastRenderedPageBreak/>
              <w:t>0</w:t>
            </w:r>
            <w:r w:rsidR="007F45C9">
              <w:t>2</w:t>
            </w:r>
            <w:r>
              <w:t>-10-2025</w:t>
            </w:r>
          </w:p>
        </w:tc>
      </w:tr>
      <w:tr w:rsidR="007F45C9" w14:paraId="4E0F7832" w14:textId="77777777" w:rsidTr="00F83AEE">
        <w:tc>
          <w:tcPr>
            <w:tcW w:w="2880" w:type="dxa"/>
          </w:tcPr>
          <w:p w14:paraId="6A996F6D" w14:textId="2583D047" w:rsidR="007F45C9" w:rsidRDefault="007F45C9">
            <w:r>
              <w:t>Lorenzo</w:t>
            </w:r>
          </w:p>
        </w:tc>
        <w:tc>
          <w:tcPr>
            <w:tcW w:w="2880" w:type="dxa"/>
          </w:tcPr>
          <w:p w14:paraId="1B54976B" w14:textId="43164A49" w:rsidR="007F45C9" w:rsidRDefault="007F45C9">
            <w:r>
              <w:t>Insert diagrams and flows into presentation</w:t>
            </w:r>
          </w:p>
        </w:tc>
        <w:tc>
          <w:tcPr>
            <w:tcW w:w="2880" w:type="dxa"/>
          </w:tcPr>
          <w:p w14:paraId="1741B027" w14:textId="6361E919" w:rsidR="007F45C9" w:rsidRDefault="007F45C9">
            <w:r>
              <w:t>02-10-2025</w:t>
            </w:r>
          </w:p>
        </w:tc>
      </w:tr>
    </w:tbl>
    <w:p w14:paraId="68E3299E" w14:textId="77777777" w:rsidR="00F94091" w:rsidRDefault="00000000">
      <w:pPr>
        <w:pStyle w:val="Heading1"/>
      </w:pPr>
      <w:r>
        <w:t>Open Questions</w:t>
      </w:r>
    </w:p>
    <w:p w14:paraId="6DC0887C" w14:textId="77777777" w:rsidR="00F94091" w:rsidRDefault="00000000">
      <w:pPr>
        <w:pStyle w:val="ListBullet"/>
      </w:pPr>
      <w:r>
        <w:t>Are onboarding tooltips required on first run, or will empty‑state guidance suffice?</w:t>
      </w:r>
    </w:p>
    <w:p w14:paraId="3D2AFD1B" w14:textId="3FD34FAA" w:rsidR="00F94091" w:rsidRDefault="00000000" w:rsidP="00F83AEE">
      <w:pPr>
        <w:pStyle w:val="ListBullet"/>
      </w:pPr>
      <w:r>
        <w:t>Which elements must remain persistent in the bottom/top navigation?</w:t>
      </w:r>
    </w:p>
    <w:sectPr w:rsidR="00F94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106803">
    <w:abstractNumId w:val="8"/>
  </w:num>
  <w:num w:numId="2" w16cid:durableId="1927691810">
    <w:abstractNumId w:val="6"/>
  </w:num>
  <w:num w:numId="3" w16cid:durableId="1333490561">
    <w:abstractNumId w:val="5"/>
  </w:num>
  <w:num w:numId="4" w16cid:durableId="695351945">
    <w:abstractNumId w:val="4"/>
  </w:num>
  <w:num w:numId="5" w16cid:durableId="473332967">
    <w:abstractNumId w:val="7"/>
  </w:num>
  <w:num w:numId="6" w16cid:durableId="1442644463">
    <w:abstractNumId w:val="3"/>
  </w:num>
  <w:num w:numId="7" w16cid:durableId="499002186">
    <w:abstractNumId w:val="2"/>
  </w:num>
  <w:num w:numId="8" w16cid:durableId="1486315531">
    <w:abstractNumId w:val="1"/>
  </w:num>
  <w:num w:numId="9" w16cid:durableId="15279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B24"/>
    <w:rsid w:val="007F45C9"/>
    <w:rsid w:val="008A2E1A"/>
    <w:rsid w:val="00A7530A"/>
    <w:rsid w:val="00AA1D8D"/>
    <w:rsid w:val="00B47730"/>
    <w:rsid w:val="00CB0664"/>
    <w:rsid w:val="00F83AEE"/>
    <w:rsid w:val="00F94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BCC66"/>
  <w14:defaultImageDpi w14:val="300"/>
  <w15:docId w15:val="{C84A3CDA-1347-4748-9A23-7F5278B3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D24125187 Anika Mayesha</cp:lastModifiedBy>
  <cp:revision>4</cp:revision>
  <dcterms:created xsi:type="dcterms:W3CDTF">2025-10-01T20:57:00Z</dcterms:created>
  <dcterms:modified xsi:type="dcterms:W3CDTF">2025-10-01T20:58:00Z</dcterms:modified>
  <cp:category/>
</cp:coreProperties>
</file>